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57827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4A01C58E" w:rsidR="00154D02" w:rsidRPr="00E57827" w:rsidRDefault="0003413C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57827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6580DE82" w:rsidR="00154D02" w:rsidRPr="00E57827" w:rsidRDefault="0003413C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874DA6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000B04" w:rsidRPr="00000B04">
              <w:rPr>
                <w:rFonts w:ascii="Times New Roman" w:hAnsi="Times New Roman" w:cs="Times New Roman"/>
                <w:sz w:val="24"/>
                <w:szCs w:val="24"/>
              </w:rPr>
              <w:t>Nikaragui</w:t>
            </w:r>
            <w:r w:rsidR="00AF09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000B04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000B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>w Hadze dnia 15 listopada 1965 r. (Dz. U. z 2000 r., nr 87, poz. 968</w:t>
            </w:r>
            <w:r w:rsidR="00FA1910" w:rsidRPr="00000B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F09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1910" w:rsidRPr="00000B04">
              <w:rPr>
                <w:rFonts w:ascii="Times New Roman" w:hAnsi="Times New Roman" w:cs="Times New Roman"/>
                <w:sz w:val="24"/>
                <w:szCs w:val="24"/>
              </w:rPr>
              <w:t>dalej Konwencja</w:t>
            </w:r>
            <w:r w:rsidR="00C73C30" w:rsidRPr="00000B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000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57827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F2F1BE5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Tryb przesyłania wniosku </w:t>
            </w:r>
          </w:p>
        </w:tc>
      </w:tr>
      <w:tr w:rsidR="00154D02" w:rsidRPr="00E5782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326DAC" w14:textId="0BD09E1F" w:rsidR="00CD41A7" w:rsidRPr="003A43AC" w:rsidRDefault="003A23DA" w:rsidP="0003413C">
            <w:pPr>
              <w:spacing w:line="360" w:lineRule="auto"/>
              <w:jc w:val="both"/>
            </w:pPr>
            <w:r w:rsidRPr="003A43AC">
              <w:t xml:space="preserve">Zgodnie z art. </w:t>
            </w:r>
            <w:r w:rsidR="00EB0B65" w:rsidRPr="003A43AC">
              <w:t>3</w:t>
            </w:r>
            <w:r w:rsidR="00AF09A2" w:rsidRPr="003A43AC">
              <w:t xml:space="preserve"> ust. 1</w:t>
            </w:r>
            <w:r w:rsidR="002B10F0" w:rsidRPr="003A43AC">
              <w:t xml:space="preserve"> </w:t>
            </w:r>
            <w:r w:rsidR="00FA1910" w:rsidRPr="003A43AC">
              <w:t>K</w:t>
            </w:r>
            <w:r w:rsidR="002B10F0" w:rsidRPr="003A43AC">
              <w:t>onwencji wnios</w:t>
            </w:r>
            <w:r w:rsidR="0003413C" w:rsidRPr="003A43AC">
              <w:t>ek</w:t>
            </w:r>
            <w:r w:rsidR="002B10F0" w:rsidRPr="003A43AC">
              <w:t xml:space="preserve"> o doręczanie powin</w:t>
            </w:r>
            <w:r w:rsidR="0003413C" w:rsidRPr="003A43AC">
              <w:t>ien</w:t>
            </w:r>
            <w:r w:rsidR="002B10F0" w:rsidRPr="003A43AC">
              <w:t xml:space="preserve"> być </w:t>
            </w:r>
            <w:r w:rsidR="00AF09A2" w:rsidRPr="003A43AC">
              <w:t>przesłany</w:t>
            </w:r>
            <w:r w:rsidR="002B10F0" w:rsidRPr="003A43AC">
              <w:t xml:space="preserve"> do organu centralnego</w:t>
            </w:r>
            <w:r w:rsidR="0003413C" w:rsidRPr="003A43AC">
              <w:t xml:space="preserve">, którym </w:t>
            </w:r>
            <w:r w:rsidR="00CD41A7" w:rsidRPr="003A43AC">
              <w:t>jest:</w:t>
            </w:r>
          </w:p>
          <w:p w14:paraId="4D212C46" w14:textId="410F7DF6" w:rsidR="00CE42FF" w:rsidRPr="003A43AC" w:rsidRDefault="00CE42FF" w:rsidP="00CD41A7">
            <w:pPr>
              <w:spacing w:line="360" w:lineRule="auto"/>
              <w:jc w:val="both"/>
              <w:rPr>
                <w:color w:val="000000" w:themeColor="text1"/>
                <w:shd w:val="clear" w:color="auto" w:fill="FFFFFF"/>
                <w:lang w:val="en-US"/>
              </w:rPr>
            </w:pPr>
            <w:r w:rsidRPr="003A43AC">
              <w:rPr>
                <w:color w:val="000000" w:themeColor="text1"/>
                <w:shd w:val="clear" w:color="auto" w:fill="FFFFFF"/>
                <w:lang w:val="en-US"/>
              </w:rPr>
              <w:t>Supreme Court of Justice</w:t>
            </w:r>
          </w:p>
          <w:p w14:paraId="607D7D4C" w14:textId="77777777" w:rsidR="00CE42FF" w:rsidRPr="003A43AC" w:rsidRDefault="00CE42FF" w:rsidP="00CD41A7">
            <w:pPr>
              <w:spacing w:line="360" w:lineRule="auto"/>
              <w:jc w:val="both"/>
              <w:rPr>
                <w:color w:val="000000" w:themeColor="text1"/>
                <w:shd w:val="clear" w:color="auto" w:fill="FFFFFF"/>
                <w:lang w:val="fr-FR"/>
              </w:rPr>
            </w:pPr>
            <w:r w:rsidRPr="003A43AC">
              <w:rPr>
                <w:color w:val="000000" w:themeColor="text1"/>
                <w:shd w:val="clear" w:color="auto" w:fill="FFFFFF"/>
                <w:lang w:val="fr-FR"/>
              </w:rPr>
              <w:t>Km 7 1/2 Carretera Norte</w:t>
            </w:r>
          </w:p>
          <w:p w14:paraId="0A7FFCC5" w14:textId="5D5C1F03" w:rsidR="00CE42FF" w:rsidRPr="003A43AC" w:rsidRDefault="00CE42FF" w:rsidP="00CD41A7">
            <w:pPr>
              <w:spacing w:line="360" w:lineRule="auto"/>
              <w:jc w:val="both"/>
              <w:rPr>
                <w:color w:val="000000" w:themeColor="text1"/>
                <w:shd w:val="clear" w:color="auto" w:fill="FFFFFF"/>
                <w:lang w:val="en-US"/>
              </w:rPr>
            </w:pPr>
            <w:r w:rsidRPr="003A43AC">
              <w:rPr>
                <w:color w:val="000000" w:themeColor="text1"/>
                <w:shd w:val="clear" w:color="auto" w:fill="FFFFFF"/>
                <w:lang w:val="en-US"/>
              </w:rPr>
              <w:t>Nicaragua</w:t>
            </w:r>
          </w:p>
          <w:p w14:paraId="106C0752" w14:textId="087648D6" w:rsidR="003A43AC" w:rsidRPr="003A43AC" w:rsidRDefault="003A43AC" w:rsidP="00CD41A7">
            <w:pPr>
              <w:spacing w:line="360" w:lineRule="auto"/>
              <w:jc w:val="both"/>
              <w:rPr>
                <w:color w:val="000000" w:themeColor="text1"/>
                <w:shd w:val="clear" w:color="auto" w:fill="FFFFFF"/>
                <w:lang w:val="en-US"/>
              </w:rPr>
            </w:pPr>
            <w:r w:rsidRPr="003A43AC">
              <w:rPr>
                <w:color w:val="000000" w:themeColor="text1"/>
                <w:shd w:val="clear" w:color="auto" w:fill="FFFFFF"/>
                <w:lang w:val="en-US"/>
              </w:rPr>
              <w:t>tel.: +505 22633144</w:t>
            </w:r>
          </w:p>
          <w:p w14:paraId="410B1A8B" w14:textId="1BB40EF5" w:rsidR="00CD41A7" w:rsidRPr="003A43AC" w:rsidRDefault="00F416DD" w:rsidP="00CD41A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A43A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</w:t>
            </w:r>
            <w:proofErr w:type="gramEnd"/>
            <w:r w:rsidRPr="003A43A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6" w:history="1">
              <w:r w:rsidR="00F80C01" w:rsidRPr="003A43AC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pl-PL"/>
                </w:rPr>
                <w:t>conveniodenotificaciones@poderjudicial.gob.ni</w:t>
              </w:r>
            </w:hyperlink>
          </w:p>
          <w:p w14:paraId="73A8F0D3" w14:textId="0C652687" w:rsidR="00C54AD5" w:rsidRPr="003A43AC" w:rsidRDefault="00CD41A7" w:rsidP="0003413C">
            <w:pPr>
              <w:spacing w:line="360" w:lineRule="auto"/>
              <w:jc w:val="both"/>
            </w:pPr>
            <w:r w:rsidRPr="003A43AC">
              <w:t>Vide: informacj</w:t>
            </w:r>
            <w:r w:rsidR="00F80C01" w:rsidRPr="003A43AC">
              <w:t>e praktyczne</w:t>
            </w:r>
            <w:r w:rsidR="0003413C" w:rsidRPr="003A43AC">
              <w:t xml:space="preserve"> w języku angielskim</w:t>
            </w:r>
            <w:r w:rsidRPr="003A43AC">
              <w:t xml:space="preserve"> na oficjalnej stronie Haskiej Konferencji Prawa Prywatnego</w:t>
            </w:r>
            <w:r w:rsidR="00F055C9" w:rsidRPr="003A43AC">
              <w:t xml:space="preserve"> </w:t>
            </w:r>
            <w:hyperlink r:id="rId7" w:history="1">
              <w:r w:rsidR="0003413C" w:rsidRPr="003A43AC">
                <w:rPr>
                  <w:rStyle w:val="Hipercze"/>
                </w:rPr>
                <w:t>www.hcch.net</w:t>
              </w:r>
            </w:hyperlink>
          </w:p>
          <w:p w14:paraId="19DEA345" w14:textId="0396118B" w:rsidR="00F80C01" w:rsidRPr="003A43AC" w:rsidRDefault="00F80C01" w:rsidP="00F80C0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3AC">
              <w:rPr>
                <w:rFonts w:ascii="Times New Roman" w:hAnsi="Times New Roman" w:cs="Times New Roman"/>
                <w:sz w:val="24"/>
                <w:szCs w:val="24"/>
              </w:rPr>
              <w:t>Z pracownikami organu centralnego można komunikować się w języku hiszpańskim.</w:t>
            </w:r>
          </w:p>
          <w:p w14:paraId="44BD3AC8" w14:textId="1D9FC79E" w:rsidR="009E6659" w:rsidRPr="00E142F4" w:rsidRDefault="0003413C" w:rsidP="00E142F4">
            <w:pPr>
              <w:spacing w:line="360" w:lineRule="auto"/>
              <w:jc w:val="both"/>
            </w:pPr>
            <w:r w:rsidRPr="003A43AC">
              <w:t>W</w:t>
            </w:r>
            <w:r w:rsidR="009E6659" w:rsidRPr="003A43AC">
              <w:t>nios</w:t>
            </w:r>
            <w:r w:rsidRPr="003A43AC">
              <w:t>ek</w:t>
            </w:r>
            <w:r w:rsidR="009E6659" w:rsidRPr="003A43AC">
              <w:t xml:space="preserve"> </w:t>
            </w:r>
            <w:r w:rsidR="006F1183" w:rsidRPr="003A43AC">
              <w:t xml:space="preserve">o doręczenie </w:t>
            </w:r>
            <w:r w:rsidR="009E6659" w:rsidRPr="003A43AC">
              <w:t xml:space="preserve">można przesłać </w:t>
            </w:r>
            <w:r w:rsidR="00E142F4" w:rsidRPr="003A43AC">
              <w:t xml:space="preserve">do organu centralnego </w:t>
            </w:r>
            <w:r w:rsidRPr="003A43AC">
              <w:t xml:space="preserve">również </w:t>
            </w:r>
            <w:r w:rsidR="009E6659" w:rsidRPr="003A43AC">
              <w:t>za pośrednictwem konsul</w:t>
            </w:r>
            <w:r w:rsidR="006F1183" w:rsidRPr="003A43AC">
              <w:t>a RP</w:t>
            </w:r>
            <w:r w:rsidR="009E6659" w:rsidRPr="003A43AC">
              <w:t>, a w wyjątkowych wypadkach drogą dyplomatyczną (art. 9 Konwencji).</w:t>
            </w:r>
            <w:r w:rsidR="009E6659" w:rsidRPr="00E57827">
              <w:t xml:space="preserve">  </w:t>
            </w:r>
          </w:p>
        </w:tc>
      </w:tr>
      <w:tr w:rsidR="00154D02" w:rsidRPr="00E57827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Formularz </w:t>
            </w:r>
          </w:p>
        </w:tc>
      </w:tr>
      <w:tr w:rsidR="00154D02" w:rsidRPr="00E57827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D2E4CC" w14:textId="77777777" w:rsidR="000F2BB1" w:rsidRPr="000F2BB1" w:rsidRDefault="000F2BB1" w:rsidP="000F2BB1">
            <w:pPr>
              <w:spacing w:line="360" w:lineRule="auto"/>
              <w:jc w:val="both"/>
            </w:pPr>
            <w:r w:rsidRPr="000F2BB1">
              <w:t xml:space="preserve">Wniosek należy złożyć na podstawowym tekście formularza, którego trójjęzyczna (polsko-angielsko-francuska), interaktywna wersja jest dostępna </w:t>
            </w:r>
            <w:hyperlink r:id="rId8" w:history="1">
              <w:r w:rsidRPr="000F2BB1">
                <w:rPr>
                  <w:rStyle w:val="Hipercze"/>
                </w:rPr>
                <w:t>tutaj</w:t>
              </w:r>
            </w:hyperlink>
            <w:r w:rsidRPr="000F2BB1">
              <w:t>. Zgodnie z art. 7 Konwencji nie ma potrzeby tłumaczenia formularza w razie skorzystania z wyżej wskazanego.</w:t>
            </w:r>
          </w:p>
          <w:p w14:paraId="00384656" w14:textId="2BA062A4" w:rsidR="00653C43" w:rsidRPr="000F2BB1" w:rsidRDefault="000F2BB1" w:rsidP="000F2BB1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1">
              <w:rPr>
                <w:rFonts w:ascii="Times New Roman" w:hAnsi="Times New Roman" w:cs="Times New Roman"/>
                <w:sz w:val="24"/>
                <w:szCs w:val="24"/>
              </w:rPr>
              <w:t>Wniosek wraz z załącznikami należy przesłać w dwóch egzemplarzach.</w:t>
            </w:r>
          </w:p>
        </w:tc>
      </w:tr>
      <w:tr w:rsidR="005F451B" w:rsidRPr="00E57827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29B0671A" w:rsidR="005F451B" w:rsidRPr="00E57827" w:rsidRDefault="005F451B" w:rsidP="005F451B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8B2665" w:rsidRPr="00E57827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4E21645A" w:rsidR="008B2665" w:rsidRPr="00E57827" w:rsidRDefault="008B2665" w:rsidP="008B2665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Puste pola formularza powinny być wypełnione w języku hiszpańskim lub przetłumaczone na ten język. </w:t>
            </w:r>
          </w:p>
        </w:tc>
      </w:tr>
      <w:tr w:rsidR="00966255" w:rsidRPr="00E57827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E57827" w:rsidRDefault="00070A56" w:rsidP="00E57827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Język doręczanych dokumentów </w:t>
            </w:r>
          </w:p>
        </w:tc>
      </w:tr>
      <w:tr w:rsidR="0039797C" w:rsidRPr="00E57827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722F65A" w:rsidR="00AF1973" w:rsidRPr="00E57827" w:rsidRDefault="0039797C" w:rsidP="0039797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Dokumenty powinny być przetłumaczone na </w:t>
            </w:r>
            <w:r w:rsidRPr="00523801">
              <w:rPr>
                <w:rFonts w:ascii="Times New Roman" w:hAnsi="Times New Roman" w:cs="Times New Roman"/>
                <w:sz w:val="24"/>
                <w:szCs w:val="24"/>
              </w:rPr>
              <w:t>język hiszpański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F451B" w:rsidRPr="00E57827" w14:paraId="1D632299" w14:textId="77777777" w:rsidTr="005F451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6253B5C" w14:textId="72784F46" w:rsidR="005F451B" w:rsidRPr="005F451B" w:rsidRDefault="005F451B" w:rsidP="005F451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5F451B" w:rsidRPr="00E57827" w14:paraId="4F963B30" w14:textId="77777777" w:rsidTr="003E54C0">
        <w:trPr>
          <w:trHeight w:val="764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0C86A4" w14:textId="5778D8BB" w:rsidR="00AF1973" w:rsidRPr="00E57827" w:rsidRDefault="003E54C0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</w:tbl>
    <w:p w14:paraId="6FD5DBC9" w14:textId="0AEE83E5" w:rsidR="0003413C" w:rsidRDefault="0003413C"/>
    <w:p w14:paraId="09D3399E" w14:textId="77777777" w:rsidR="003E54C0" w:rsidRDefault="003E54C0"/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57827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019BB8BC" w:rsidR="00966255" w:rsidRPr="009129A1" w:rsidRDefault="005F451B" w:rsidP="009129A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Alternatywne</w:t>
            </w:r>
            <w:r w:rsidR="0079547D" w:rsidRPr="00912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3B3833" w:rsidRPr="00E57827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4805DBFE" w:rsidR="003B3833" w:rsidRPr="009129A1" w:rsidRDefault="003B3833" w:rsidP="003B383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nikaraguańskie dopuszczają na swoim terytorium doręczenia </w:t>
            </w:r>
            <w:r w:rsidRPr="00581AC5">
              <w:rPr>
                <w:rFonts w:ascii="Times New Roman" w:hAnsi="Times New Roman" w:cs="Times New Roman"/>
                <w:sz w:val="24"/>
                <w:szCs w:val="24"/>
              </w:rPr>
              <w:t>przez placówki dyplomatyczne i konsulów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wobec</w:t>
            </w:r>
            <w:r w:rsidRPr="00581AC5">
              <w:rPr>
                <w:rFonts w:ascii="Times New Roman" w:hAnsi="Times New Roman" w:cs="Times New Roman"/>
                <w:sz w:val="24"/>
                <w:szCs w:val="24"/>
              </w:rPr>
              <w:t xml:space="preserve"> obywatel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1AC5">
              <w:rPr>
                <w:rFonts w:ascii="Times New Roman" w:hAnsi="Times New Roman" w:cs="Times New Roman"/>
                <w:sz w:val="24"/>
                <w:szCs w:val="24"/>
              </w:rPr>
              <w:t xml:space="preserve"> państwa polskiego pod warunkiem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niekorzystania </w:t>
            </w:r>
            <w:r w:rsidRPr="00C837B3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Konwencji)</w:t>
            </w:r>
          </w:p>
        </w:tc>
      </w:tr>
      <w:tr w:rsidR="003B3833" w:rsidRPr="00E57827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3B3833" w:rsidRPr="00E57827" w:rsidRDefault="003B3833" w:rsidP="003B383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3B3833" w:rsidRPr="00E57827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18A33669" w:rsidR="003B3833" w:rsidRPr="00E57827" w:rsidRDefault="003B3833" w:rsidP="003B383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informacji.  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B3833" w:rsidRPr="00E57827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3B3833" w:rsidRPr="00E57827" w:rsidRDefault="003B3833" w:rsidP="003B383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3B3833" w:rsidRPr="00E57827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5AD18F5D" w:rsidR="003B3833" w:rsidRPr="00E57827" w:rsidRDefault="00C55A0F" w:rsidP="003B383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Zgodnie z art. 12 Konwencji doręczanie dokumentów sądowych nie stanowi podstawy do zapłaty lub zwrotu należności lub kosztów za usługi świadczone przez państwo wezwane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 xml:space="preserve"> Jednakże koszty wynikające z zastosowania szczególnej metody doręczania, o której 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w ust. 2 lit. b) tego artykułu, pokrywa wnioskodawca.</w:t>
            </w:r>
          </w:p>
        </w:tc>
      </w:tr>
    </w:tbl>
    <w:p w14:paraId="566D6A0B" w14:textId="77777777" w:rsidR="00F8764B" w:rsidRPr="00E57827" w:rsidRDefault="00F8764B" w:rsidP="00E57827">
      <w:pPr>
        <w:spacing w:line="360" w:lineRule="auto"/>
      </w:pPr>
    </w:p>
    <w:sectPr w:rsidR="00F8764B" w:rsidRPr="00E57827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9A33" w14:textId="77777777" w:rsidR="00F8764B" w:rsidRDefault="00F8764B">
      <w:r>
        <w:separator/>
      </w:r>
    </w:p>
  </w:endnote>
  <w:endnote w:type="continuationSeparator" w:id="0">
    <w:p w14:paraId="0310F0F8" w14:textId="77777777" w:rsidR="00F8764B" w:rsidRDefault="00F8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F8764B" w:rsidRPr="00EA1DA5" w:rsidRDefault="00F8764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8D4E" w14:textId="77777777" w:rsidR="00F8764B" w:rsidRDefault="00F8764B">
      <w:r>
        <w:separator/>
      </w:r>
    </w:p>
  </w:footnote>
  <w:footnote w:type="continuationSeparator" w:id="0">
    <w:p w14:paraId="28E8C04C" w14:textId="77777777" w:rsidR="00F8764B" w:rsidRDefault="00F8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D29F" w14:textId="735627D6" w:rsidR="005F451B" w:rsidRPr="002758FF" w:rsidRDefault="005F451B" w:rsidP="005F451B">
    <w:pPr>
      <w:pStyle w:val="Nagwek"/>
      <w:jc w:val="right"/>
      <w:rPr>
        <w:i/>
        <w:iCs/>
        <w:sz w:val="18"/>
        <w:szCs w:val="18"/>
      </w:rPr>
    </w:pPr>
    <w:r w:rsidRPr="002758FF">
      <w:rPr>
        <w:i/>
        <w:iCs/>
        <w:sz w:val="18"/>
        <w:szCs w:val="18"/>
      </w:rPr>
      <w:t xml:space="preserve">Ostatnia aktualizacja: </w:t>
    </w:r>
    <w:r w:rsidR="00456CD5">
      <w:rPr>
        <w:i/>
        <w:iCs/>
        <w:sz w:val="18"/>
        <w:szCs w:val="18"/>
      </w:rPr>
      <w:t>lipiec</w:t>
    </w:r>
    <w:r w:rsidR="00FF518A">
      <w:rPr>
        <w:i/>
        <w:iCs/>
        <w:sz w:val="18"/>
        <w:szCs w:val="18"/>
      </w:rPr>
      <w:t xml:space="preserve"> </w:t>
    </w:r>
    <w:r w:rsidRPr="002758FF">
      <w:rPr>
        <w:i/>
        <w:iCs/>
        <w:sz w:val="18"/>
        <w:szCs w:val="18"/>
      </w:rPr>
      <w:t>202</w:t>
    </w:r>
    <w:r w:rsidR="00456CD5">
      <w:rPr>
        <w:i/>
        <w:iCs/>
        <w:sz w:val="18"/>
        <w:szCs w:val="18"/>
      </w:rPr>
      <w:t>6</w:t>
    </w:r>
  </w:p>
  <w:p w14:paraId="77697F42" w14:textId="77E48DEA" w:rsidR="005F451B" w:rsidRDefault="005F45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0B04"/>
    <w:rsid w:val="000320D4"/>
    <w:rsid w:val="0003413C"/>
    <w:rsid w:val="00070A56"/>
    <w:rsid w:val="00083DC9"/>
    <w:rsid w:val="000F2097"/>
    <w:rsid w:val="000F2BB1"/>
    <w:rsid w:val="00113181"/>
    <w:rsid w:val="00122183"/>
    <w:rsid w:val="001335D5"/>
    <w:rsid w:val="00154D02"/>
    <w:rsid w:val="00163500"/>
    <w:rsid w:val="001B5768"/>
    <w:rsid w:val="001D723D"/>
    <w:rsid w:val="00233E2E"/>
    <w:rsid w:val="002932EF"/>
    <w:rsid w:val="002973A1"/>
    <w:rsid w:val="002B10F0"/>
    <w:rsid w:val="002C09E9"/>
    <w:rsid w:val="002C4D88"/>
    <w:rsid w:val="00304B66"/>
    <w:rsid w:val="003132D8"/>
    <w:rsid w:val="00322FD3"/>
    <w:rsid w:val="00352CD3"/>
    <w:rsid w:val="00357D3B"/>
    <w:rsid w:val="00363014"/>
    <w:rsid w:val="003639F6"/>
    <w:rsid w:val="00385EDB"/>
    <w:rsid w:val="0039797C"/>
    <w:rsid w:val="003A23DA"/>
    <w:rsid w:val="003A43AC"/>
    <w:rsid w:val="003B3833"/>
    <w:rsid w:val="003C0B8C"/>
    <w:rsid w:val="003C76FA"/>
    <w:rsid w:val="003D71FC"/>
    <w:rsid w:val="003E54C0"/>
    <w:rsid w:val="0041660A"/>
    <w:rsid w:val="00444108"/>
    <w:rsid w:val="00456CD5"/>
    <w:rsid w:val="00487DE7"/>
    <w:rsid w:val="005277BB"/>
    <w:rsid w:val="005425C6"/>
    <w:rsid w:val="00571F42"/>
    <w:rsid w:val="005B1527"/>
    <w:rsid w:val="005B6BAE"/>
    <w:rsid w:val="005F451B"/>
    <w:rsid w:val="00632BEA"/>
    <w:rsid w:val="0063727D"/>
    <w:rsid w:val="00643794"/>
    <w:rsid w:val="00653C43"/>
    <w:rsid w:val="006F1183"/>
    <w:rsid w:val="00716FDE"/>
    <w:rsid w:val="007333EF"/>
    <w:rsid w:val="007454B4"/>
    <w:rsid w:val="0079547D"/>
    <w:rsid w:val="008225FF"/>
    <w:rsid w:val="00856E58"/>
    <w:rsid w:val="00866A64"/>
    <w:rsid w:val="008712E3"/>
    <w:rsid w:val="00874DA6"/>
    <w:rsid w:val="008B2665"/>
    <w:rsid w:val="008B60AF"/>
    <w:rsid w:val="009129A1"/>
    <w:rsid w:val="00921D29"/>
    <w:rsid w:val="009310EF"/>
    <w:rsid w:val="00955556"/>
    <w:rsid w:val="00966255"/>
    <w:rsid w:val="009C316E"/>
    <w:rsid w:val="009E6659"/>
    <w:rsid w:val="00A02569"/>
    <w:rsid w:val="00A15BDC"/>
    <w:rsid w:val="00A241DF"/>
    <w:rsid w:val="00A63024"/>
    <w:rsid w:val="00A72E14"/>
    <w:rsid w:val="00A83500"/>
    <w:rsid w:val="00A9058A"/>
    <w:rsid w:val="00AF09A2"/>
    <w:rsid w:val="00AF1973"/>
    <w:rsid w:val="00B26C31"/>
    <w:rsid w:val="00B635D2"/>
    <w:rsid w:val="00B74D0F"/>
    <w:rsid w:val="00B852B3"/>
    <w:rsid w:val="00B85C98"/>
    <w:rsid w:val="00C0362D"/>
    <w:rsid w:val="00C50EA0"/>
    <w:rsid w:val="00C517C2"/>
    <w:rsid w:val="00C54AD5"/>
    <w:rsid w:val="00C55A0F"/>
    <w:rsid w:val="00C60BC3"/>
    <w:rsid w:val="00C73C30"/>
    <w:rsid w:val="00CA53BB"/>
    <w:rsid w:val="00CB1B4C"/>
    <w:rsid w:val="00CD41A7"/>
    <w:rsid w:val="00CE3F50"/>
    <w:rsid w:val="00CE42FF"/>
    <w:rsid w:val="00D03642"/>
    <w:rsid w:val="00D462F9"/>
    <w:rsid w:val="00D91FC7"/>
    <w:rsid w:val="00E142F4"/>
    <w:rsid w:val="00E173E7"/>
    <w:rsid w:val="00E37C1B"/>
    <w:rsid w:val="00E40C59"/>
    <w:rsid w:val="00E57827"/>
    <w:rsid w:val="00E625BA"/>
    <w:rsid w:val="00EA592E"/>
    <w:rsid w:val="00EB0B65"/>
    <w:rsid w:val="00EC7FBA"/>
    <w:rsid w:val="00ED7B41"/>
    <w:rsid w:val="00F055C9"/>
    <w:rsid w:val="00F06958"/>
    <w:rsid w:val="00F13548"/>
    <w:rsid w:val="00F416DD"/>
    <w:rsid w:val="00F80C01"/>
    <w:rsid w:val="00F8764B"/>
    <w:rsid w:val="00FA1910"/>
    <w:rsid w:val="00FD0966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character" w:customStyle="1" w:styleId="tabulatory">
    <w:name w:val="tabulatory"/>
    <w:basedOn w:val="Domylnaczcionkaakapitu"/>
    <w:rsid w:val="00357D3B"/>
  </w:style>
  <w:style w:type="character" w:customStyle="1" w:styleId="luchili">
    <w:name w:val="luc_hili"/>
    <w:basedOn w:val="Domylnaczcionkaakapitu"/>
    <w:rsid w:val="00357D3B"/>
  </w:style>
  <w:style w:type="paragraph" w:styleId="Nagwek">
    <w:name w:val="header"/>
    <w:basedOn w:val="Normalny"/>
    <w:link w:val="NagwekZnak"/>
    <w:uiPriority w:val="99"/>
    <w:unhideWhenUsed/>
    <w:rsid w:val="005F45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451B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3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112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veniodenotificaciones@poderjudicial.gob.n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dcterms:created xsi:type="dcterms:W3CDTF">2025-06-20T08:38:00Z</dcterms:created>
  <dcterms:modified xsi:type="dcterms:W3CDTF">2026-07-15T09:48:00Z</dcterms:modified>
</cp:coreProperties>
</file>