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AF10A1" w14:textId="53C70648" w:rsidR="009A0054" w:rsidRPr="00BB4664" w:rsidRDefault="00CB3B41" w:rsidP="00EE49B9">
      <w:pPr>
        <w:spacing w:line="276" w:lineRule="auto"/>
        <w:jc w:val="right"/>
        <w:rPr>
          <w:rFonts w:ascii="Arial" w:eastAsia="Arial" w:hAnsi="Arial"/>
          <w:b/>
          <w:sz w:val="22"/>
          <w:szCs w:val="22"/>
        </w:rPr>
      </w:pPr>
      <w:bookmarkStart w:id="0" w:name="_GoBack"/>
      <w:bookmarkEnd w:id="0"/>
      <w:r w:rsidRPr="00BB4664">
        <w:rPr>
          <w:rFonts w:ascii="Arial" w:eastAsia="Arial" w:hAnsi="Arial"/>
          <w:b/>
          <w:sz w:val="22"/>
          <w:szCs w:val="22"/>
        </w:rPr>
        <w:t xml:space="preserve">Załącznik nr </w:t>
      </w:r>
      <w:r w:rsidR="00EE49B9">
        <w:rPr>
          <w:rFonts w:ascii="Arial" w:eastAsia="Arial" w:hAnsi="Arial"/>
          <w:b/>
          <w:sz w:val="22"/>
          <w:szCs w:val="22"/>
        </w:rPr>
        <w:t>2</w:t>
      </w:r>
      <w:r w:rsidRPr="00BB4664">
        <w:rPr>
          <w:rFonts w:ascii="Arial" w:eastAsia="Arial" w:hAnsi="Arial"/>
          <w:b/>
          <w:sz w:val="22"/>
          <w:szCs w:val="22"/>
        </w:rPr>
        <w:t xml:space="preserve"> do</w:t>
      </w:r>
      <w:r w:rsidR="009A0054" w:rsidRPr="00BB4664">
        <w:rPr>
          <w:rFonts w:ascii="Arial" w:eastAsia="Arial" w:hAnsi="Arial"/>
          <w:b/>
          <w:sz w:val="22"/>
          <w:szCs w:val="22"/>
        </w:rPr>
        <w:t xml:space="preserve"> </w:t>
      </w:r>
      <w:r w:rsidR="009511FD" w:rsidRPr="00BB4664">
        <w:rPr>
          <w:rFonts w:ascii="Arial" w:eastAsia="Arial" w:hAnsi="Arial"/>
          <w:b/>
          <w:sz w:val="22"/>
          <w:szCs w:val="22"/>
        </w:rPr>
        <w:t>Umowy</w:t>
      </w:r>
    </w:p>
    <w:p w14:paraId="111D9761" w14:textId="77777777" w:rsidR="009A0054" w:rsidRPr="00BB4664" w:rsidRDefault="009A0054" w:rsidP="000D36E4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37452222" w14:textId="77777777" w:rsidR="009B3BD5" w:rsidRPr="00BB4664" w:rsidRDefault="009B3BD5" w:rsidP="000D36E4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723B3E2D" w14:textId="77777777" w:rsidR="009A0054" w:rsidRPr="00BB4664" w:rsidRDefault="008B07E5" w:rsidP="000D36E4">
      <w:pPr>
        <w:spacing w:line="276" w:lineRule="auto"/>
        <w:rPr>
          <w:rFonts w:ascii="Arial" w:eastAsia="Times New Roman" w:hAnsi="Arial"/>
          <w:sz w:val="22"/>
          <w:szCs w:val="22"/>
        </w:rPr>
      </w:pPr>
      <w:r w:rsidRPr="00BB4664">
        <w:rPr>
          <w:rFonts w:ascii="Arial" w:eastAsia="Arial" w:hAnsi="Arial"/>
          <w:b/>
          <w:sz w:val="22"/>
          <w:szCs w:val="22"/>
        </w:rPr>
        <w:t xml:space="preserve">                                                     Opis przedmiotu zamówienia</w:t>
      </w:r>
    </w:p>
    <w:p w14:paraId="65CD3DA8" w14:textId="77777777" w:rsidR="009B3BD5" w:rsidRPr="00BB4664" w:rsidRDefault="009B3BD5" w:rsidP="000D36E4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0DC332DF" w14:textId="77777777" w:rsidR="009B3BD5" w:rsidRPr="00BB4664" w:rsidRDefault="009B3BD5" w:rsidP="000D36E4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14834A83" w14:textId="4061B9EA" w:rsidR="00876337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 xml:space="preserve">Przedmiotem zamówienia jest </w:t>
      </w:r>
      <w:bookmarkStart w:id="1" w:name="_Hlk53150154"/>
      <w:r w:rsidRPr="00BB4664">
        <w:rPr>
          <w:rFonts w:ascii="Arial" w:eastAsia="Arial" w:hAnsi="Arial"/>
          <w:sz w:val="22"/>
          <w:szCs w:val="22"/>
        </w:rPr>
        <w:t>usługa dzierżawy łączy światłowodowych</w:t>
      </w:r>
      <w:r w:rsidR="006F44B8" w:rsidRPr="00BB4664">
        <w:rPr>
          <w:rFonts w:ascii="Arial" w:eastAsia="Arial" w:hAnsi="Arial"/>
          <w:sz w:val="22"/>
          <w:szCs w:val="22"/>
        </w:rPr>
        <w:t xml:space="preserve"> wraz z instalacją</w:t>
      </w:r>
      <w:r w:rsidR="00B01F73" w:rsidRPr="00BB4664">
        <w:rPr>
          <w:rFonts w:ascii="Arial" w:eastAsia="Arial" w:hAnsi="Arial"/>
          <w:sz w:val="22"/>
          <w:szCs w:val="22"/>
        </w:rPr>
        <w:t xml:space="preserve">, </w:t>
      </w:r>
      <w:r w:rsidR="006F44B8" w:rsidRPr="00BB4664">
        <w:rPr>
          <w:rFonts w:ascii="Arial" w:eastAsia="Arial" w:hAnsi="Arial"/>
          <w:sz w:val="22"/>
          <w:szCs w:val="22"/>
        </w:rPr>
        <w:t>uruchomieniem połączeń</w:t>
      </w:r>
      <w:r w:rsidR="00B01F73" w:rsidRPr="00BB4664">
        <w:rPr>
          <w:rFonts w:ascii="Arial" w:eastAsia="Arial" w:hAnsi="Arial"/>
          <w:sz w:val="22"/>
          <w:szCs w:val="22"/>
        </w:rPr>
        <w:t>, świadczeniem serwisu</w:t>
      </w:r>
      <w:bookmarkEnd w:id="1"/>
      <w:r w:rsidR="00B01F73" w:rsidRPr="00BB4664">
        <w:rPr>
          <w:rFonts w:ascii="Arial" w:eastAsia="Arial" w:hAnsi="Arial"/>
          <w:sz w:val="22"/>
          <w:szCs w:val="22"/>
        </w:rPr>
        <w:t xml:space="preserve"> </w:t>
      </w:r>
      <w:r w:rsidRPr="00BB4664">
        <w:rPr>
          <w:rFonts w:ascii="Arial" w:eastAsia="Arial" w:hAnsi="Arial"/>
          <w:sz w:val="22"/>
          <w:szCs w:val="22"/>
        </w:rPr>
        <w:t xml:space="preserve">na potrzeby transmisji danych pomiędzy budynkami </w:t>
      </w:r>
      <w:bookmarkStart w:id="2" w:name="_Hlk53581944"/>
      <w:r w:rsidR="00CD33A7" w:rsidRPr="00BB4664">
        <w:rPr>
          <w:rFonts w:ascii="Arial" w:eastAsia="Arial" w:hAnsi="Arial"/>
          <w:sz w:val="22"/>
          <w:szCs w:val="22"/>
        </w:rPr>
        <w:t>zlokalizowanymi w Warszawie, będącymi oddziałami Ministerstwa Zdrowia</w:t>
      </w:r>
      <w:r w:rsidR="00067F58">
        <w:rPr>
          <w:rFonts w:ascii="Arial" w:eastAsia="Arial" w:hAnsi="Arial"/>
          <w:sz w:val="22"/>
          <w:szCs w:val="22"/>
        </w:rPr>
        <w:t>,</w:t>
      </w:r>
      <w:r w:rsidR="00CD33A7" w:rsidRPr="00BB4664">
        <w:rPr>
          <w:rFonts w:ascii="Arial" w:eastAsia="Arial" w:hAnsi="Arial"/>
          <w:sz w:val="22"/>
          <w:szCs w:val="22"/>
        </w:rPr>
        <w:t xml:space="preserve"> w relacjach wymienionych pomiędzy </w:t>
      </w:r>
      <w:r w:rsidR="00067F58">
        <w:rPr>
          <w:rFonts w:ascii="Arial" w:eastAsia="Arial" w:hAnsi="Arial"/>
          <w:sz w:val="22"/>
          <w:szCs w:val="22"/>
        </w:rPr>
        <w:t>budynkami</w:t>
      </w:r>
      <w:bookmarkEnd w:id="2"/>
      <w:r w:rsidR="00190D55">
        <w:rPr>
          <w:rFonts w:ascii="Arial" w:eastAsia="Arial" w:hAnsi="Arial"/>
          <w:sz w:val="22"/>
          <w:szCs w:val="22"/>
        </w:rPr>
        <w:t xml:space="preserve"> z pkt</w:t>
      </w:r>
      <w:r w:rsidR="00CD33A7" w:rsidRPr="00BB4664">
        <w:rPr>
          <w:rFonts w:ascii="Arial" w:eastAsia="Arial" w:hAnsi="Arial"/>
          <w:sz w:val="22"/>
          <w:szCs w:val="22"/>
        </w:rPr>
        <w:t>:</w:t>
      </w:r>
      <w:r w:rsidR="006F148D" w:rsidRPr="00BB4664">
        <w:rPr>
          <w:rFonts w:ascii="Arial" w:eastAsia="Arial" w:hAnsi="Arial"/>
          <w:sz w:val="22"/>
          <w:szCs w:val="22"/>
        </w:rPr>
        <w:t xml:space="preserve"> „a” i „</w:t>
      </w:r>
      <w:r w:rsidR="00B94D9F" w:rsidRPr="00BB4664">
        <w:rPr>
          <w:rFonts w:ascii="Arial" w:eastAsia="Arial" w:hAnsi="Arial"/>
          <w:sz w:val="22"/>
          <w:szCs w:val="22"/>
        </w:rPr>
        <w:t>c</w:t>
      </w:r>
      <w:r w:rsidR="006F148D" w:rsidRPr="00BB4664">
        <w:rPr>
          <w:rFonts w:ascii="Arial" w:eastAsia="Arial" w:hAnsi="Arial"/>
          <w:sz w:val="22"/>
          <w:szCs w:val="22"/>
        </w:rPr>
        <w:t>” oraz „</w:t>
      </w:r>
      <w:r w:rsidR="00B94D9F" w:rsidRPr="00BB4664">
        <w:rPr>
          <w:rFonts w:ascii="Arial" w:eastAsia="Arial" w:hAnsi="Arial"/>
          <w:sz w:val="22"/>
          <w:szCs w:val="22"/>
        </w:rPr>
        <w:t>b</w:t>
      </w:r>
      <w:r w:rsidR="006F148D" w:rsidRPr="00BB4664">
        <w:rPr>
          <w:rFonts w:ascii="Arial" w:eastAsia="Arial" w:hAnsi="Arial"/>
          <w:sz w:val="22"/>
          <w:szCs w:val="22"/>
        </w:rPr>
        <w:t>” i „c”</w:t>
      </w:r>
      <w:r w:rsidR="007C5486" w:rsidRPr="00BB4664">
        <w:rPr>
          <w:rFonts w:ascii="Arial" w:eastAsia="Arial" w:hAnsi="Arial"/>
          <w:sz w:val="22"/>
          <w:szCs w:val="22"/>
        </w:rPr>
        <w:t>:</w:t>
      </w:r>
    </w:p>
    <w:p w14:paraId="0BCE5198" w14:textId="77777777" w:rsidR="00876337" w:rsidRPr="00BB4664" w:rsidRDefault="00876337" w:rsidP="00BB4664">
      <w:pPr>
        <w:spacing w:line="276" w:lineRule="auto"/>
        <w:jc w:val="both"/>
        <w:rPr>
          <w:rFonts w:ascii="Arial" w:eastAsia="Arial" w:hAnsi="Arial"/>
          <w:sz w:val="22"/>
          <w:szCs w:val="22"/>
        </w:rPr>
      </w:pPr>
    </w:p>
    <w:p w14:paraId="051CEB12" w14:textId="77777777" w:rsidR="006F148D" w:rsidRPr="00BB4664" w:rsidRDefault="006F148D" w:rsidP="00BB4664">
      <w:pPr>
        <w:numPr>
          <w:ilvl w:val="0"/>
          <w:numId w:val="6"/>
        </w:numPr>
        <w:spacing w:line="276" w:lineRule="auto"/>
        <w:ind w:left="851" w:hanging="425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 xml:space="preserve">ul. </w:t>
      </w:r>
      <w:r w:rsidR="001C6458" w:rsidRPr="00BB4664">
        <w:rPr>
          <w:rFonts w:ascii="Arial" w:eastAsia="Arial" w:hAnsi="Arial"/>
          <w:sz w:val="22"/>
          <w:szCs w:val="22"/>
        </w:rPr>
        <w:t>Miodowa 15 (siedziba Ministerstwa Zdrowia),</w:t>
      </w:r>
    </w:p>
    <w:p w14:paraId="4172C384" w14:textId="77777777" w:rsidR="007C5486" w:rsidRPr="00BB4664" w:rsidRDefault="006F148D" w:rsidP="00BB4664">
      <w:pPr>
        <w:numPr>
          <w:ilvl w:val="0"/>
          <w:numId w:val="6"/>
        </w:numPr>
        <w:spacing w:line="276" w:lineRule="auto"/>
        <w:ind w:left="851" w:hanging="425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 xml:space="preserve">ul. </w:t>
      </w:r>
      <w:r w:rsidR="007C5486" w:rsidRPr="00BB4664">
        <w:rPr>
          <w:rFonts w:ascii="Arial" w:eastAsia="Arial" w:hAnsi="Arial"/>
          <w:sz w:val="22"/>
          <w:szCs w:val="22"/>
        </w:rPr>
        <w:t>Nowogrodzka 11 (Departament Ministerstwa Zdrowia),</w:t>
      </w:r>
    </w:p>
    <w:p w14:paraId="6AC37EB6" w14:textId="77777777" w:rsidR="006F148D" w:rsidRPr="00BB4664" w:rsidRDefault="006F148D" w:rsidP="00BB4664">
      <w:pPr>
        <w:numPr>
          <w:ilvl w:val="0"/>
          <w:numId w:val="6"/>
        </w:numPr>
        <w:spacing w:line="276" w:lineRule="auto"/>
        <w:ind w:left="851" w:hanging="425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 xml:space="preserve">ul. </w:t>
      </w:r>
      <w:r w:rsidR="007C5486" w:rsidRPr="00BB4664">
        <w:rPr>
          <w:rFonts w:ascii="Arial" w:eastAsia="Arial" w:hAnsi="Arial"/>
          <w:sz w:val="22"/>
          <w:szCs w:val="22"/>
        </w:rPr>
        <w:t>Długa 38/40</w:t>
      </w:r>
      <w:r w:rsidRPr="00BB4664">
        <w:rPr>
          <w:rFonts w:ascii="Arial" w:eastAsia="Arial" w:hAnsi="Arial"/>
          <w:sz w:val="22"/>
          <w:szCs w:val="22"/>
        </w:rPr>
        <w:t xml:space="preserve"> (Departament Ministerstwa Zdrowia),</w:t>
      </w:r>
    </w:p>
    <w:p w14:paraId="68E0EB33" w14:textId="10F0C8F3" w:rsidR="007C5486" w:rsidRPr="00BB4664" w:rsidRDefault="007C5486" w:rsidP="00BB4664">
      <w:pPr>
        <w:spacing w:line="276" w:lineRule="auto"/>
        <w:jc w:val="both"/>
        <w:rPr>
          <w:rFonts w:ascii="Arial" w:eastAsia="Arial" w:hAnsi="Arial"/>
          <w:sz w:val="22"/>
          <w:szCs w:val="22"/>
        </w:rPr>
      </w:pPr>
    </w:p>
    <w:p w14:paraId="1120B67A" w14:textId="77777777" w:rsidR="00985B78" w:rsidRPr="00BB4664" w:rsidRDefault="00985B78" w:rsidP="00BB4664">
      <w:pPr>
        <w:spacing w:line="276" w:lineRule="auto"/>
        <w:ind w:left="426" w:hanging="1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>z zastrzeżeniem, że ww. relacje kablowe nie mogą współdzielić tych samych odcinków kanalizacji kablowej.</w:t>
      </w:r>
    </w:p>
    <w:p w14:paraId="3A3AEF96" w14:textId="423B1AC8" w:rsidR="008B07E5" w:rsidRPr="00BB4664" w:rsidRDefault="008B07E5" w:rsidP="00BB4664">
      <w:pPr>
        <w:spacing w:line="276" w:lineRule="auto"/>
        <w:jc w:val="both"/>
        <w:rPr>
          <w:rFonts w:ascii="Arial" w:eastAsia="Arial" w:hAnsi="Arial"/>
          <w:sz w:val="22"/>
          <w:szCs w:val="22"/>
        </w:rPr>
      </w:pPr>
    </w:p>
    <w:p w14:paraId="02060F95" w14:textId="7F098F15" w:rsidR="008B07E5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 xml:space="preserve">Przedmiot zamówienia należy zrealizować za pomocą dedykowanych światłowodów </w:t>
      </w:r>
      <w:r w:rsidR="008F444E" w:rsidRPr="00BB4664">
        <w:rPr>
          <w:rFonts w:ascii="Arial" w:eastAsia="Arial" w:hAnsi="Arial"/>
          <w:sz w:val="22"/>
          <w:szCs w:val="22"/>
        </w:rPr>
        <w:t>(ciemnych włókien</w:t>
      </w:r>
      <w:r w:rsidR="00857E93" w:rsidRPr="00BB4664">
        <w:rPr>
          <w:rFonts w:ascii="Arial" w:eastAsia="Arial" w:hAnsi="Arial"/>
          <w:sz w:val="22"/>
          <w:szCs w:val="22"/>
        </w:rPr>
        <w:t>)</w:t>
      </w:r>
      <w:r w:rsidRPr="00BB4664">
        <w:rPr>
          <w:rFonts w:ascii="Arial" w:eastAsia="Arial" w:hAnsi="Arial"/>
          <w:sz w:val="22"/>
          <w:szCs w:val="22"/>
        </w:rPr>
        <w:t xml:space="preserve"> udostępnionych wyłącznie na użytek Zamawiającego</w:t>
      </w:r>
      <w:r w:rsidR="005519B6" w:rsidRPr="00BB4664">
        <w:rPr>
          <w:rFonts w:ascii="Arial" w:eastAsia="Arial" w:hAnsi="Arial"/>
          <w:sz w:val="22"/>
          <w:szCs w:val="22"/>
        </w:rPr>
        <w:t>, przy czym:</w:t>
      </w:r>
    </w:p>
    <w:p w14:paraId="3D90828C" w14:textId="77777777" w:rsidR="009B3BD5" w:rsidRPr="00BB4664" w:rsidRDefault="009B3BD5" w:rsidP="00BB4664">
      <w:pPr>
        <w:spacing w:line="276" w:lineRule="auto"/>
        <w:ind w:left="440"/>
        <w:jc w:val="both"/>
        <w:rPr>
          <w:rFonts w:ascii="Arial" w:eastAsia="Arial" w:hAnsi="Arial"/>
          <w:sz w:val="22"/>
          <w:szCs w:val="22"/>
        </w:rPr>
      </w:pPr>
    </w:p>
    <w:p w14:paraId="6BED1046" w14:textId="00262CD0" w:rsidR="009D43B4" w:rsidRPr="00BB4664" w:rsidRDefault="005519B6" w:rsidP="00BB4664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>w</w:t>
      </w:r>
      <w:r w:rsidR="00876337" w:rsidRPr="00BB4664">
        <w:rPr>
          <w:rFonts w:ascii="Arial" w:eastAsia="Arial" w:hAnsi="Arial"/>
          <w:sz w:val="22"/>
          <w:szCs w:val="22"/>
        </w:rPr>
        <w:t xml:space="preserve"> ramach dzierżawy</w:t>
      </w:r>
      <w:r w:rsidR="009D43B4" w:rsidRPr="00BB4664">
        <w:rPr>
          <w:rFonts w:ascii="Arial" w:eastAsia="Arial" w:hAnsi="Arial"/>
          <w:sz w:val="22"/>
          <w:szCs w:val="22"/>
        </w:rPr>
        <w:t>, dla każdej z podanych lokalizacji,</w:t>
      </w:r>
      <w:r w:rsidR="00876337" w:rsidRPr="00BB4664">
        <w:rPr>
          <w:rFonts w:ascii="Arial" w:eastAsia="Arial" w:hAnsi="Arial"/>
          <w:sz w:val="22"/>
          <w:szCs w:val="22"/>
        </w:rPr>
        <w:t xml:space="preserve"> Wykonawca </w:t>
      </w:r>
      <w:r w:rsidR="003F458E" w:rsidRPr="00BB4664">
        <w:rPr>
          <w:rFonts w:ascii="Arial" w:eastAsia="Arial" w:hAnsi="Arial"/>
          <w:sz w:val="22"/>
          <w:szCs w:val="22"/>
        </w:rPr>
        <w:t xml:space="preserve">jest obowiązany </w:t>
      </w:r>
      <w:r w:rsidR="00876337" w:rsidRPr="00BB4664">
        <w:rPr>
          <w:rFonts w:ascii="Arial" w:eastAsia="Arial" w:hAnsi="Arial"/>
          <w:sz w:val="22"/>
          <w:szCs w:val="22"/>
        </w:rPr>
        <w:t>udostępni</w:t>
      </w:r>
      <w:r w:rsidR="0005092F" w:rsidRPr="00BB4664">
        <w:rPr>
          <w:rFonts w:ascii="Arial" w:eastAsia="Arial" w:hAnsi="Arial"/>
          <w:sz w:val="22"/>
          <w:szCs w:val="22"/>
        </w:rPr>
        <w:t>a</w:t>
      </w:r>
      <w:r w:rsidR="00876337" w:rsidRPr="00BB4664">
        <w:rPr>
          <w:rFonts w:ascii="Arial" w:eastAsia="Arial" w:hAnsi="Arial"/>
          <w:sz w:val="22"/>
          <w:szCs w:val="22"/>
        </w:rPr>
        <w:t xml:space="preserve">ć  </w:t>
      </w:r>
      <w:r w:rsidR="00487C11" w:rsidRPr="00BB4664">
        <w:rPr>
          <w:rFonts w:ascii="Arial" w:eastAsia="Arial" w:hAnsi="Arial"/>
          <w:sz w:val="22"/>
          <w:szCs w:val="22"/>
        </w:rPr>
        <w:t>pojedyncze</w:t>
      </w:r>
      <w:r w:rsidR="00876337" w:rsidRPr="00BB4664">
        <w:rPr>
          <w:rFonts w:ascii="Arial" w:eastAsia="Arial" w:hAnsi="Arial"/>
          <w:sz w:val="22"/>
          <w:szCs w:val="22"/>
        </w:rPr>
        <w:t xml:space="preserve"> włókna światłowodowe</w:t>
      </w:r>
      <w:r w:rsidR="00483020" w:rsidRPr="00BB4664">
        <w:rPr>
          <w:rFonts w:ascii="Arial" w:eastAsia="Arial" w:hAnsi="Arial"/>
          <w:sz w:val="22"/>
          <w:szCs w:val="22"/>
        </w:rPr>
        <w:t>,</w:t>
      </w:r>
    </w:p>
    <w:p w14:paraId="00962EFE" w14:textId="7772F151" w:rsidR="000D36E4" w:rsidRPr="00BB4664" w:rsidRDefault="005519B6" w:rsidP="00BB4664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>w</w:t>
      </w:r>
      <w:r w:rsidR="00260A48" w:rsidRPr="00BB4664">
        <w:rPr>
          <w:rFonts w:ascii="Arial" w:eastAsia="Arial" w:hAnsi="Arial"/>
          <w:sz w:val="22"/>
          <w:szCs w:val="22"/>
        </w:rPr>
        <w:t>łókna światłowodowe muszą z</w:t>
      </w:r>
      <w:r w:rsidR="00876337" w:rsidRPr="00BB4664">
        <w:rPr>
          <w:rFonts w:ascii="Arial" w:eastAsia="Arial" w:hAnsi="Arial"/>
          <w:sz w:val="22"/>
          <w:szCs w:val="22"/>
        </w:rPr>
        <w:t>ape</w:t>
      </w:r>
      <w:r w:rsidR="00260A48" w:rsidRPr="00BB4664">
        <w:rPr>
          <w:rFonts w:ascii="Arial" w:eastAsia="Arial" w:hAnsi="Arial"/>
          <w:sz w:val="22"/>
          <w:szCs w:val="22"/>
        </w:rPr>
        <w:t xml:space="preserve">wnić przepustowość min. 10 </w:t>
      </w:r>
      <w:proofErr w:type="spellStart"/>
      <w:r w:rsidR="00260A48" w:rsidRPr="00BB4664">
        <w:rPr>
          <w:rFonts w:ascii="Arial" w:eastAsia="Arial" w:hAnsi="Arial"/>
          <w:sz w:val="22"/>
          <w:szCs w:val="22"/>
        </w:rPr>
        <w:t>Gbps</w:t>
      </w:r>
      <w:proofErr w:type="spellEnd"/>
      <w:r w:rsidR="00260A48" w:rsidRPr="00BB4664">
        <w:rPr>
          <w:rFonts w:ascii="Arial" w:eastAsia="Arial" w:hAnsi="Arial"/>
          <w:sz w:val="22"/>
          <w:szCs w:val="22"/>
        </w:rPr>
        <w:t xml:space="preserve"> dla każdego łącza</w:t>
      </w:r>
      <w:r w:rsidR="00483020" w:rsidRPr="00BB4664">
        <w:rPr>
          <w:rFonts w:ascii="Arial" w:eastAsia="Arial" w:hAnsi="Arial"/>
          <w:sz w:val="22"/>
          <w:szCs w:val="22"/>
        </w:rPr>
        <w:t>,</w:t>
      </w:r>
    </w:p>
    <w:p w14:paraId="1C956692" w14:textId="20ADEFDF" w:rsidR="001C6458" w:rsidRPr="00BB4664" w:rsidRDefault="005519B6" w:rsidP="00BB4664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>k</w:t>
      </w:r>
      <w:r w:rsidR="00876337" w:rsidRPr="00BB4664">
        <w:rPr>
          <w:rFonts w:ascii="Arial" w:eastAsia="Arial" w:hAnsi="Arial"/>
          <w:sz w:val="22"/>
          <w:szCs w:val="22"/>
        </w:rPr>
        <w:t xml:space="preserve">ażde z łączy powinno być zakończone </w:t>
      </w:r>
      <w:r w:rsidR="00260A48" w:rsidRPr="00BB4664">
        <w:rPr>
          <w:rFonts w:ascii="Arial" w:eastAsia="Arial" w:hAnsi="Arial"/>
          <w:sz w:val="22"/>
          <w:szCs w:val="22"/>
        </w:rPr>
        <w:t xml:space="preserve">na panelu </w:t>
      </w:r>
      <w:proofErr w:type="spellStart"/>
      <w:r w:rsidR="00260A48" w:rsidRPr="00BB4664">
        <w:rPr>
          <w:rFonts w:ascii="Arial" w:eastAsia="Arial" w:hAnsi="Arial"/>
          <w:sz w:val="22"/>
          <w:szCs w:val="22"/>
        </w:rPr>
        <w:t>krosowniczym</w:t>
      </w:r>
      <w:proofErr w:type="spellEnd"/>
      <w:r w:rsidR="00260A48" w:rsidRPr="00BB4664">
        <w:rPr>
          <w:rFonts w:ascii="Arial" w:eastAsia="Arial" w:hAnsi="Arial"/>
          <w:sz w:val="22"/>
          <w:szCs w:val="22"/>
        </w:rPr>
        <w:t xml:space="preserve"> wskazanym przez Zamawiaj</w:t>
      </w:r>
      <w:r w:rsidR="000D36E4" w:rsidRPr="00BB4664">
        <w:rPr>
          <w:rFonts w:ascii="Arial" w:eastAsia="Arial" w:hAnsi="Arial"/>
          <w:sz w:val="22"/>
          <w:szCs w:val="22"/>
        </w:rPr>
        <w:t>ą</w:t>
      </w:r>
      <w:r w:rsidR="00260A48" w:rsidRPr="00BB4664">
        <w:rPr>
          <w:rFonts w:ascii="Arial" w:eastAsia="Arial" w:hAnsi="Arial"/>
          <w:sz w:val="22"/>
          <w:szCs w:val="22"/>
        </w:rPr>
        <w:t>cego</w:t>
      </w:r>
      <w:r w:rsidR="00483020" w:rsidRPr="00BB4664">
        <w:rPr>
          <w:rFonts w:ascii="Arial" w:eastAsia="Arial" w:hAnsi="Arial"/>
          <w:sz w:val="22"/>
          <w:szCs w:val="22"/>
        </w:rPr>
        <w:t>,</w:t>
      </w:r>
    </w:p>
    <w:p w14:paraId="2A8CAD88" w14:textId="77777777" w:rsidR="001A705A" w:rsidRPr="00BB4664" w:rsidRDefault="00483020" w:rsidP="00BB4664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 xml:space="preserve">Zamawiający wymaga podania relacji trasy światłowodowej, z podaniem ciągów ulic, którymi zostanie zrealizowane dane połączenie. </w:t>
      </w:r>
    </w:p>
    <w:p w14:paraId="71EA0C1D" w14:textId="77777777" w:rsidR="009B3BD5" w:rsidRPr="00BB4664" w:rsidRDefault="009B3BD5" w:rsidP="00BB4664">
      <w:pPr>
        <w:spacing w:line="276" w:lineRule="auto"/>
        <w:ind w:left="426"/>
        <w:jc w:val="both"/>
        <w:rPr>
          <w:rFonts w:ascii="Arial" w:eastAsia="Arial" w:hAnsi="Arial"/>
          <w:sz w:val="22"/>
          <w:szCs w:val="22"/>
        </w:rPr>
      </w:pPr>
    </w:p>
    <w:p w14:paraId="3ADFA497" w14:textId="77777777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 xml:space="preserve">Przedmiot zamówienia musi być realizowany w oparciu o bezpośrednie połączenia </w:t>
      </w:r>
      <w:r w:rsidR="00260A48" w:rsidRPr="00BB4664">
        <w:rPr>
          <w:rFonts w:ascii="Arial" w:eastAsia="Arial" w:hAnsi="Arial"/>
          <w:sz w:val="22"/>
          <w:szCs w:val="22"/>
        </w:rPr>
        <w:t xml:space="preserve">                    światłowodowe (punkt</w:t>
      </w:r>
      <w:r w:rsidRPr="00BB4664">
        <w:rPr>
          <w:rFonts w:ascii="Arial" w:eastAsia="Arial" w:hAnsi="Arial"/>
          <w:sz w:val="22"/>
          <w:szCs w:val="22"/>
        </w:rPr>
        <w:t xml:space="preserve"> do punktu) wyłącznie pomiędzy lokalizacjami Zamawiającego.</w:t>
      </w:r>
    </w:p>
    <w:p w14:paraId="30BA143E" w14:textId="5391E321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>Światłowody zewnętrzne należy doprowadzić w okolice budynków, a następnie uzgodnić z Zamawiającym trasy przebiegu światłowodów przez posesje oraz miejsca „wejścia” kabli do budynków.</w:t>
      </w:r>
    </w:p>
    <w:p w14:paraId="1C207756" w14:textId="463AA44E" w:rsidR="00B01F73" w:rsidRPr="00BB4664" w:rsidRDefault="00B01F73" w:rsidP="003F458E">
      <w:pPr>
        <w:pStyle w:val="Akapitzlist"/>
        <w:numPr>
          <w:ilvl w:val="0"/>
          <w:numId w:val="2"/>
        </w:numPr>
        <w:rPr>
          <w:rFonts w:ascii="Arial" w:eastAsia="Arial" w:hAnsi="Arial" w:cs="Arial"/>
          <w:lang w:eastAsia="pl-PL"/>
        </w:rPr>
      </w:pPr>
      <w:r w:rsidRPr="00BB4664">
        <w:rPr>
          <w:rFonts w:ascii="Arial" w:eastAsia="Arial" w:hAnsi="Arial" w:cs="Arial"/>
          <w:lang w:eastAsia="pl-PL"/>
        </w:rPr>
        <w:t>Zastosowane przez Wykonawcę rozwiązania techniczne muszą gwarantować bezpieczeństwo transmisji danych</w:t>
      </w:r>
      <w:r w:rsidR="00973C04">
        <w:rPr>
          <w:rFonts w:ascii="Arial" w:eastAsia="Arial" w:hAnsi="Arial" w:cs="Arial"/>
          <w:lang w:eastAsia="pl-PL"/>
        </w:rPr>
        <w:t>,</w:t>
      </w:r>
      <w:r w:rsidRPr="00BB4664">
        <w:rPr>
          <w:rFonts w:ascii="Arial" w:eastAsia="Arial" w:hAnsi="Arial" w:cs="Arial"/>
          <w:lang w:eastAsia="pl-PL"/>
        </w:rPr>
        <w:t xml:space="preserve"> </w:t>
      </w:r>
      <w:r w:rsidR="00973C04">
        <w:rPr>
          <w:rFonts w:ascii="Arial" w:eastAsia="Arial" w:hAnsi="Arial" w:cs="Arial"/>
          <w:lang w:eastAsia="pl-PL"/>
        </w:rPr>
        <w:t>p</w:t>
      </w:r>
      <w:r w:rsidRPr="00BB4664">
        <w:rPr>
          <w:rFonts w:ascii="Arial" w:eastAsia="Arial" w:hAnsi="Arial" w:cs="Arial"/>
          <w:lang w:eastAsia="pl-PL"/>
        </w:rPr>
        <w:t>rzy czym pod względem bezpieczeństwa za odcinki światłowodów pomiędzy budynkami Zamawiającego odpowiada Wykonawca.</w:t>
      </w:r>
    </w:p>
    <w:p w14:paraId="6DA74AC3" w14:textId="009E23C1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 xml:space="preserve">Wykonawca </w:t>
      </w:r>
      <w:r w:rsidR="003F458E" w:rsidRPr="00BB4664">
        <w:rPr>
          <w:rFonts w:ascii="Arial" w:eastAsia="Arial" w:hAnsi="Arial"/>
          <w:sz w:val="22"/>
          <w:szCs w:val="22"/>
        </w:rPr>
        <w:t xml:space="preserve">jest </w:t>
      </w:r>
      <w:r w:rsidRPr="00BB4664">
        <w:rPr>
          <w:rFonts w:ascii="Arial" w:eastAsia="Arial" w:hAnsi="Arial"/>
          <w:sz w:val="22"/>
          <w:szCs w:val="22"/>
        </w:rPr>
        <w:t xml:space="preserve">obowiązany do doprowadzenia i właściwego podłączenia łączy. </w:t>
      </w:r>
      <w:r w:rsidR="00260A48" w:rsidRPr="00BB4664">
        <w:rPr>
          <w:rFonts w:ascii="Arial" w:eastAsia="Arial" w:hAnsi="Arial"/>
          <w:sz w:val="22"/>
          <w:szCs w:val="22"/>
        </w:rPr>
        <w:t xml:space="preserve"> </w:t>
      </w:r>
      <w:r w:rsidRPr="00BB4664">
        <w:rPr>
          <w:rFonts w:ascii="Arial" w:eastAsia="Arial" w:hAnsi="Arial"/>
          <w:sz w:val="22"/>
          <w:szCs w:val="22"/>
        </w:rPr>
        <w:t>Światłowody zewnętrzne należy na obu końcach każdej z tras wprowadzić do budynków</w:t>
      </w:r>
      <w:r w:rsidR="008228A4">
        <w:rPr>
          <w:rFonts w:ascii="Arial" w:eastAsia="Arial" w:hAnsi="Arial"/>
          <w:sz w:val="22"/>
          <w:szCs w:val="22"/>
        </w:rPr>
        <w:t xml:space="preserve"> istniejącymi przepustami kablowymi</w:t>
      </w:r>
      <w:r w:rsidRPr="00BB4664">
        <w:rPr>
          <w:rFonts w:ascii="Arial" w:eastAsia="Arial" w:hAnsi="Arial"/>
          <w:sz w:val="22"/>
          <w:szCs w:val="22"/>
        </w:rPr>
        <w:t xml:space="preserve"> i zakończyć w szafach </w:t>
      </w:r>
      <w:proofErr w:type="spellStart"/>
      <w:r w:rsidRPr="00BB4664">
        <w:rPr>
          <w:rFonts w:ascii="Arial" w:eastAsia="Arial" w:hAnsi="Arial"/>
          <w:sz w:val="22"/>
          <w:szCs w:val="22"/>
        </w:rPr>
        <w:t>krosowniczych</w:t>
      </w:r>
      <w:proofErr w:type="spellEnd"/>
      <w:r w:rsidR="0005092F" w:rsidRPr="00BB4664">
        <w:rPr>
          <w:rFonts w:ascii="Arial" w:eastAsia="Arial" w:hAnsi="Arial"/>
          <w:sz w:val="22"/>
          <w:szCs w:val="22"/>
        </w:rPr>
        <w:t xml:space="preserve"> wskazanych przez </w:t>
      </w:r>
      <w:r w:rsidR="003F458E" w:rsidRPr="00BB4664">
        <w:rPr>
          <w:rFonts w:ascii="Arial" w:eastAsia="Arial" w:hAnsi="Arial"/>
          <w:sz w:val="22"/>
          <w:szCs w:val="22"/>
        </w:rPr>
        <w:t>Z</w:t>
      </w:r>
      <w:r w:rsidR="0005092F" w:rsidRPr="00BB4664">
        <w:rPr>
          <w:rFonts w:ascii="Arial" w:eastAsia="Arial" w:hAnsi="Arial"/>
          <w:sz w:val="22"/>
          <w:szCs w:val="22"/>
        </w:rPr>
        <w:t>amawiającego</w:t>
      </w:r>
      <w:r w:rsidR="00260A48" w:rsidRPr="00BB4664">
        <w:rPr>
          <w:rFonts w:ascii="Arial" w:eastAsia="Arial" w:hAnsi="Arial"/>
          <w:sz w:val="22"/>
          <w:szCs w:val="22"/>
        </w:rPr>
        <w:t>.</w:t>
      </w:r>
      <w:r w:rsidRPr="00BB4664">
        <w:rPr>
          <w:rFonts w:ascii="Arial" w:eastAsia="Arial" w:hAnsi="Arial"/>
          <w:sz w:val="22"/>
          <w:szCs w:val="22"/>
        </w:rPr>
        <w:t xml:space="preserve"> Wszystkie niezbędne do realizacji zamówienia </w:t>
      </w:r>
      <w:r w:rsidR="00A73F18" w:rsidRPr="00BB4664">
        <w:rPr>
          <w:rFonts w:ascii="Arial" w:eastAsia="Arial" w:hAnsi="Arial"/>
          <w:sz w:val="22"/>
          <w:szCs w:val="22"/>
        </w:rPr>
        <w:t>materiały</w:t>
      </w:r>
      <w:r w:rsidRPr="00BB4664">
        <w:rPr>
          <w:rFonts w:ascii="Arial" w:eastAsia="Arial" w:hAnsi="Arial"/>
          <w:sz w:val="22"/>
          <w:szCs w:val="22"/>
        </w:rPr>
        <w:t xml:space="preserve"> i osprzęt  dostarcza Wykonawca.</w:t>
      </w:r>
    </w:p>
    <w:p w14:paraId="45EC1C8A" w14:textId="77777777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lastRenderedPageBreak/>
        <w:t xml:space="preserve">W budynku Wykonawca poprowadzi światłowody w odpowiednim zabezpieczeniu </w:t>
      </w:r>
      <w:r w:rsidR="00260A48" w:rsidRPr="00BB4664">
        <w:rPr>
          <w:rFonts w:ascii="Arial" w:eastAsia="Arial" w:hAnsi="Arial"/>
          <w:sz w:val="22"/>
          <w:szCs w:val="22"/>
        </w:rPr>
        <w:t xml:space="preserve">  </w:t>
      </w:r>
      <w:r w:rsidRPr="00BB4664">
        <w:rPr>
          <w:rFonts w:ascii="Arial" w:eastAsia="Arial" w:hAnsi="Arial"/>
          <w:sz w:val="22"/>
          <w:szCs w:val="22"/>
        </w:rPr>
        <w:t>uniemożliwiający ich łatwe uszkodzenie.</w:t>
      </w:r>
    </w:p>
    <w:p w14:paraId="0E0FC429" w14:textId="31A5928F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>Wszystkie łącza światłowodowe zainstalowane i będące przedmiotem dzierżawy muszą być wykonane z włókien światłowodowych spełniających wymagania określone w zaleceniach ITU TG.652.</w:t>
      </w:r>
    </w:p>
    <w:p w14:paraId="0DE50D33" w14:textId="15B2FBB1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>Prace instalacyjne w budynkach Zamawiającego mogą odbywać się tylko w terminach ustalonych z Zamawiającym. Zamawiający nie wyklucza, że instalacja w budynkach może odbywać się tylko po godzinach pracy (godziny pracy Zamawiającego: pon.</w:t>
      </w:r>
      <w:r w:rsidR="003F458E" w:rsidRPr="00BB4664">
        <w:rPr>
          <w:rFonts w:ascii="Arial" w:eastAsia="Arial" w:hAnsi="Arial"/>
          <w:sz w:val="22"/>
          <w:szCs w:val="22"/>
        </w:rPr>
        <w:t xml:space="preserve"> </w:t>
      </w:r>
      <w:r w:rsidRPr="00BB4664">
        <w:rPr>
          <w:rFonts w:ascii="Arial" w:eastAsia="Arial" w:hAnsi="Arial"/>
          <w:sz w:val="22"/>
          <w:szCs w:val="22"/>
        </w:rPr>
        <w:t>-</w:t>
      </w:r>
      <w:r w:rsidR="003F458E" w:rsidRPr="00BB4664">
        <w:rPr>
          <w:rFonts w:ascii="Arial" w:eastAsia="Arial" w:hAnsi="Arial"/>
          <w:sz w:val="22"/>
          <w:szCs w:val="22"/>
        </w:rPr>
        <w:t xml:space="preserve"> </w:t>
      </w:r>
      <w:r w:rsidRPr="00BB4664">
        <w:rPr>
          <w:rFonts w:ascii="Arial" w:eastAsia="Arial" w:hAnsi="Arial"/>
          <w:sz w:val="22"/>
          <w:szCs w:val="22"/>
        </w:rPr>
        <w:t>pt. 8:00-17:00) lub w dni wolne od pracy z wykluczeniem dni świątecznych. Prace powinny być wykonane z należytą starannością, z zachowaniem ostrożności i czystości. Wykonawca po zakończeniu wszystkich prac instalacyjnych doprowadzi pomieszczenia w miejscach instalacji do stanu sprzed rozpoczęcia prac.</w:t>
      </w:r>
    </w:p>
    <w:p w14:paraId="273808C3" w14:textId="77777777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>Wykonawca musi udostępnić gotową instalacj</w:t>
      </w:r>
      <w:r w:rsidR="000D36E4" w:rsidRPr="00BB4664">
        <w:rPr>
          <w:rFonts w:ascii="Arial" w:eastAsia="Arial" w:hAnsi="Arial"/>
          <w:sz w:val="22"/>
          <w:szCs w:val="22"/>
        </w:rPr>
        <w:t>ę</w:t>
      </w:r>
      <w:r w:rsidRPr="00BB4664">
        <w:rPr>
          <w:rFonts w:ascii="Arial" w:eastAsia="Arial" w:hAnsi="Arial"/>
          <w:sz w:val="22"/>
          <w:szCs w:val="22"/>
        </w:rPr>
        <w:t xml:space="preserve"> do eksploatacji Zamawiającemu nie później niż 30 dni od podpisania umowy.</w:t>
      </w:r>
    </w:p>
    <w:p w14:paraId="3BF61A09" w14:textId="044BA910" w:rsidR="00A73F18" w:rsidRPr="00BB4664" w:rsidRDefault="00A73F18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 xml:space="preserve">Udostępnienie łączy światłowodowych do eksploatacji musi być poprzedzone </w:t>
      </w:r>
      <w:r w:rsidR="006B1AB8" w:rsidRPr="00BB4664">
        <w:rPr>
          <w:rFonts w:ascii="Arial" w:eastAsia="Arial" w:hAnsi="Arial"/>
          <w:sz w:val="22"/>
          <w:szCs w:val="22"/>
        </w:rPr>
        <w:t>wykonaniem pomiarów</w:t>
      </w:r>
      <w:r w:rsidRPr="00BB4664">
        <w:rPr>
          <w:rFonts w:ascii="Arial" w:eastAsia="Arial" w:hAnsi="Arial"/>
          <w:sz w:val="22"/>
          <w:szCs w:val="22"/>
        </w:rPr>
        <w:t>. Wykonawca dokona pomiarów reflektometrycznych dla wykonanego okablowania światłowodowego. Wykonane pomiary powinny być przesłane w formie elektronicznej na uzgodniony adres e-mail. Wyniki pomiarów światłowodu, o którym mowa w pkt. 1</w:t>
      </w:r>
      <w:r w:rsidR="003F458E" w:rsidRPr="00BB4664">
        <w:rPr>
          <w:rFonts w:ascii="Arial" w:eastAsia="Arial" w:hAnsi="Arial"/>
          <w:sz w:val="22"/>
          <w:szCs w:val="22"/>
        </w:rPr>
        <w:t>,</w:t>
      </w:r>
      <w:r w:rsidRPr="00BB4664">
        <w:rPr>
          <w:rFonts w:ascii="Arial" w:eastAsia="Arial" w:hAnsi="Arial"/>
          <w:sz w:val="22"/>
          <w:szCs w:val="22"/>
        </w:rPr>
        <w:t xml:space="preserve"> należy do</w:t>
      </w:r>
      <w:r w:rsidR="006B1AB8" w:rsidRPr="00BB4664">
        <w:rPr>
          <w:rFonts w:ascii="Arial" w:eastAsia="Arial" w:hAnsi="Arial"/>
          <w:sz w:val="22"/>
          <w:szCs w:val="22"/>
        </w:rPr>
        <w:t>łączyć do dokumentacji powykonawczej, o której mowa w pkt. 22.</w:t>
      </w:r>
    </w:p>
    <w:p w14:paraId="0C96E252" w14:textId="00D1058A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 xml:space="preserve">W przypadku stwierdzenia przez Zamawiającego pogorszenia się jakości i wydajności pracy łączy lub w przypadku wystąpienia awarii, Wykonawca </w:t>
      </w:r>
      <w:r w:rsidR="003F458E" w:rsidRPr="00BB4664">
        <w:rPr>
          <w:rFonts w:ascii="Arial" w:eastAsia="Arial" w:hAnsi="Arial"/>
          <w:sz w:val="22"/>
          <w:szCs w:val="22"/>
        </w:rPr>
        <w:t xml:space="preserve">jest </w:t>
      </w:r>
      <w:r w:rsidRPr="00BB4664">
        <w:rPr>
          <w:rFonts w:ascii="Arial" w:eastAsia="Arial" w:hAnsi="Arial"/>
          <w:sz w:val="22"/>
          <w:szCs w:val="22"/>
        </w:rPr>
        <w:t>obowiązany do naprawy łączy.</w:t>
      </w:r>
    </w:p>
    <w:p w14:paraId="13750CEE" w14:textId="3E806412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>Wymagane jest, aby służby techniczne Wykonawcy na wypadek awarii zgłaszanych przez Zamawiającego, zareagowały i usunęły problemy niezwłocznie, jednak nie dłużej niż do 4 godzin zegarowych od momentu zgłoszenia problemu telefonicznie i potwierdzeniu go faksem lub e-mailem. Zamawiający wymaga dostępności usługi na poziomie 99,</w:t>
      </w:r>
      <w:r w:rsidR="0033296E" w:rsidRPr="00BB4664">
        <w:rPr>
          <w:rFonts w:ascii="Arial" w:eastAsia="Arial" w:hAnsi="Arial"/>
          <w:sz w:val="22"/>
          <w:szCs w:val="22"/>
        </w:rPr>
        <w:t>0</w:t>
      </w:r>
      <w:r w:rsidRPr="00BB4664">
        <w:rPr>
          <w:rFonts w:ascii="Arial" w:eastAsia="Arial" w:hAnsi="Arial"/>
          <w:sz w:val="22"/>
          <w:szCs w:val="22"/>
        </w:rPr>
        <w:t xml:space="preserve"> % roczn</w:t>
      </w:r>
      <w:r w:rsidR="001C6458" w:rsidRPr="00BB4664">
        <w:rPr>
          <w:rFonts w:ascii="Arial" w:eastAsia="Arial" w:hAnsi="Arial"/>
          <w:sz w:val="22"/>
          <w:szCs w:val="22"/>
        </w:rPr>
        <w:t>ie.</w:t>
      </w:r>
    </w:p>
    <w:p w14:paraId="0C7DAF3A" w14:textId="36FD2D07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 xml:space="preserve">Okres obowiązywania świadczenia usługi </w:t>
      </w:r>
      <w:r w:rsidR="00487C11" w:rsidRPr="00BB4664">
        <w:rPr>
          <w:rFonts w:ascii="Arial" w:eastAsia="Arial" w:hAnsi="Arial"/>
          <w:sz w:val="22"/>
          <w:szCs w:val="22"/>
        </w:rPr>
        <w:t>przewidziany został na 24 miesią</w:t>
      </w:r>
      <w:r w:rsidRPr="00BB4664">
        <w:rPr>
          <w:rFonts w:ascii="Arial" w:eastAsia="Arial" w:hAnsi="Arial"/>
          <w:sz w:val="22"/>
          <w:szCs w:val="22"/>
        </w:rPr>
        <w:t>ce od daty podpisa</w:t>
      </w:r>
      <w:r w:rsidR="00487C11" w:rsidRPr="00BB4664">
        <w:rPr>
          <w:rFonts w:ascii="Arial" w:eastAsia="Arial" w:hAnsi="Arial"/>
          <w:sz w:val="22"/>
          <w:szCs w:val="22"/>
        </w:rPr>
        <w:t>nia protokołu odbioru</w:t>
      </w:r>
      <w:r w:rsidRPr="00BB4664">
        <w:rPr>
          <w:rFonts w:ascii="Arial" w:eastAsia="Arial" w:hAnsi="Arial"/>
          <w:sz w:val="22"/>
          <w:szCs w:val="22"/>
        </w:rPr>
        <w:t>.</w:t>
      </w:r>
    </w:p>
    <w:p w14:paraId="4CB7F05A" w14:textId="77777777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>Na koszt usługi może składać się jednorazowa opłata instalacyjna oraz abonament miesięczny.</w:t>
      </w:r>
    </w:p>
    <w:p w14:paraId="478C93F2" w14:textId="6DCE389A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 xml:space="preserve">Opłaty abonamentowe </w:t>
      </w:r>
      <w:r w:rsidR="003F458E" w:rsidRPr="00BB4664">
        <w:rPr>
          <w:rFonts w:ascii="Arial" w:eastAsia="Arial" w:hAnsi="Arial"/>
          <w:sz w:val="22"/>
          <w:szCs w:val="22"/>
        </w:rPr>
        <w:t xml:space="preserve">będą </w:t>
      </w:r>
      <w:r w:rsidRPr="00BB4664">
        <w:rPr>
          <w:rFonts w:ascii="Arial" w:eastAsia="Arial" w:hAnsi="Arial"/>
          <w:sz w:val="22"/>
          <w:szCs w:val="22"/>
        </w:rPr>
        <w:t xml:space="preserve">regulowane w cyklu miesięcznym, </w:t>
      </w:r>
      <w:r w:rsidR="00D94225" w:rsidRPr="00BB4664">
        <w:rPr>
          <w:rFonts w:ascii="Arial" w:eastAsia="Arial" w:hAnsi="Arial"/>
          <w:sz w:val="22"/>
          <w:szCs w:val="22"/>
        </w:rPr>
        <w:t xml:space="preserve">po podpisaniu protokołu odbioru usługi za dany miesiąc </w:t>
      </w:r>
      <w:r w:rsidRPr="00BB4664">
        <w:rPr>
          <w:rFonts w:ascii="Arial" w:eastAsia="Arial" w:hAnsi="Arial"/>
          <w:sz w:val="22"/>
          <w:szCs w:val="22"/>
        </w:rPr>
        <w:t>z płatnością w ciągu 30 dni od dostarczenia Zamawiającemu prawidłowo wystawionej faktury VAT.</w:t>
      </w:r>
    </w:p>
    <w:p w14:paraId="7714904A" w14:textId="58DE6E5A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 xml:space="preserve">Faktury w formie elektronicznej należy przesłać na adres </w:t>
      </w:r>
      <w:hyperlink r:id="rId11" w:history="1">
        <w:r w:rsidR="006B1AB8" w:rsidRPr="00BB4664">
          <w:rPr>
            <w:rStyle w:val="Hipercze"/>
            <w:rFonts w:ascii="Arial" w:eastAsia="Arial" w:hAnsi="Arial"/>
            <w:sz w:val="22"/>
            <w:szCs w:val="22"/>
          </w:rPr>
          <w:t>faktury@mz.gov.pl</w:t>
        </w:r>
      </w:hyperlink>
      <w:r w:rsidR="006B1AB8" w:rsidRPr="00BB4664">
        <w:rPr>
          <w:rFonts w:ascii="Arial" w:eastAsia="Arial" w:hAnsi="Arial"/>
          <w:sz w:val="22"/>
          <w:szCs w:val="22"/>
        </w:rPr>
        <w:t xml:space="preserve"> </w:t>
      </w:r>
    </w:p>
    <w:p w14:paraId="6AF05DDE" w14:textId="1B5E5200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>Opłata instalacyjna powinna zawierać w szczególności koszty przygotowania i zestawienia łączy dla potrzeb transmisji danych, w tym koszty ewentualnego dodatkowego sprzętu, a także koszty uruchomienia</w:t>
      </w:r>
      <w:r w:rsidR="0033296E" w:rsidRPr="00BB4664">
        <w:rPr>
          <w:rFonts w:ascii="Arial" w:eastAsia="Arial" w:hAnsi="Arial"/>
          <w:sz w:val="22"/>
          <w:szCs w:val="22"/>
        </w:rPr>
        <w:t>, pomiarów</w:t>
      </w:r>
      <w:r w:rsidRPr="00BB4664">
        <w:rPr>
          <w:rFonts w:ascii="Arial" w:eastAsia="Arial" w:hAnsi="Arial"/>
          <w:sz w:val="22"/>
          <w:szCs w:val="22"/>
        </w:rPr>
        <w:t xml:space="preserve"> i testowania łączy.</w:t>
      </w:r>
    </w:p>
    <w:p w14:paraId="224DF893" w14:textId="77777777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>Za wykonywanie okresowych bezpłatnych testów i konserwacji łączy światłowodowych odpowiedzialny jest Wykonawca. W momencie, kiedy taka okresowa konserwacja jest niezbędna do przeprowadzenia, Wykonawca zgłosi Zamawiającemu taką potrzebę i po uzyskaniu jego zgody, łącza zostają udostępnione Wykonawcy w celu przeprowadzenia konserwacji.</w:t>
      </w:r>
    </w:p>
    <w:p w14:paraId="2445DAAC" w14:textId="0C7C9827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lastRenderedPageBreak/>
        <w:t>Wizje lokalne w lokalizacjach Zamawiającego są możliwe w godz. od 9:00 do 16:00 po uprzednim ustaleniu daty spotkania</w:t>
      </w:r>
      <w:r w:rsidR="001C6458" w:rsidRPr="00BB4664">
        <w:rPr>
          <w:rFonts w:ascii="Arial" w:eastAsia="Arial" w:hAnsi="Arial"/>
          <w:sz w:val="22"/>
          <w:szCs w:val="22"/>
        </w:rPr>
        <w:t xml:space="preserve">. </w:t>
      </w:r>
      <w:r w:rsidRPr="00BB4664">
        <w:rPr>
          <w:rFonts w:ascii="Arial" w:eastAsia="Arial" w:hAnsi="Arial"/>
          <w:sz w:val="22"/>
          <w:szCs w:val="22"/>
        </w:rPr>
        <w:t xml:space="preserve">Zgłoszenie dotyczące ustalenia terminu wizji lokalnej można przekazać mailowo minimum </w:t>
      </w:r>
      <w:r w:rsidR="00A61C6C" w:rsidRPr="00BB4664">
        <w:rPr>
          <w:rFonts w:ascii="Arial" w:eastAsia="Arial" w:hAnsi="Arial"/>
          <w:sz w:val="22"/>
          <w:szCs w:val="22"/>
        </w:rPr>
        <w:t xml:space="preserve">na </w:t>
      </w:r>
      <w:r w:rsidR="00611389">
        <w:rPr>
          <w:rFonts w:ascii="Arial" w:eastAsia="Arial" w:hAnsi="Arial"/>
          <w:sz w:val="22"/>
          <w:szCs w:val="22"/>
        </w:rPr>
        <w:t>2</w:t>
      </w:r>
      <w:r w:rsidR="00611389" w:rsidRPr="00BB4664">
        <w:rPr>
          <w:rFonts w:ascii="Arial" w:eastAsia="Arial" w:hAnsi="Arial"/>
          <w:sz w:val="22"/>
          <w:szCs w:val="22"/>
        </w:rPr>
        <w:t xml:space="preserve"> </w:t>
      </w:r>
      <w:r w:rsidRPr="00BB4664">
        <w:rPr>
          <w:rFonts w:ascii="Arial" w:eastAsia="Arial" w:hAnsi="Arial"/>
          <w:sz w:val="22"/>
          <w:szCs w:val="22"/>
        </w:rPr>
        <w:t>dni robocze przed planowaną wizją na adres</w:t>
      </w:r>
      <w:r w:rsidR="001C6458" w:rsidRPr="00BB4664">
        <w:rPr>
          <w:rFonts w:ascii="Arial" w:eastAsia="Arial" w:hAnsi="Arial"/>
          <w:sz w:val="22"/>
          <w:szCs w:val="22"/>
        </w:rPr>
        <w:t xml:space="preserve"> </w:t>
      </w:r>
      <w:r w:rsidRPr="00BB4664">
        <w:rPr>
          <w:rFonts w:ascii="Arial" w:eastAsia="Arial" w:hAnsi="Arial"/>
          <w:sz w:val="22"/>
          <w:szCs w:val="22"/>
        </w:rPr>
        <w:t xml:space="preserve">email: </w:t>
      </w:r>
      <w:hyperlink r:id="rId12" w:history="1">
        <w:r w:rsidR="00A73F18" w:rsidRPr="00BB4664">
          <w:rPr>
            <w:rStyle w:val="Hipercze"/>
            <w:rFonts w:ascii="Arial" w:eastAsia="Arial" w:hAnsi="Arial"/>
            <w:sz w:val="22"/>
            <w:szCs w:val="22"/>
          </w:rPr>
          <w:t>w.wieczkowski@cez.gov.pl</w:t>
        </w:r>
      </w:hyperlink>
      <w:r w:rsidR="00A61C6C" w:rsidRPr="00BB4664">
        <w:rPr>
          <w:rStyle w:val="Hipercze"/>
          <w:rFonts w:ascii="Arial" w:eastAsia="Arial" w:hAnsi="Arial"/>
          <w:sz w:val="22"/>
          <w:szCs w:val="22"/>
        </w:rPr>
        <w:t xml:space="preserve">  </w:t>
      </w:r>
      <w:r w:rsidR="00A61C6C" w:rsidRPr="00BB4664">
        <w:rPr>
          <w:rStyle w:val="Hipercze"/>
          <w:rFonts w:ascii="Arial" w:eastAsia="Arial" w:hAnsi="Arial"/>
          <w:sz w:val="22"/>
          <w:szCs w:val="22"/>
          <w:u w:val="none"/>
        </w:rPr>
        <w:t xml:space="preserve"> </w:t>
      </w:r>
      <w:r w:rsidR="00A61C6C" w:rsidRPr="00BB4664">
        <w:rPr>
          <w:rStyle w:val="Hipercze"/>
          <w:rFonts w:ascii="Arial" w:eastAsia="Arial" w:hAnsi="Arial"/>
          <w:color w:val="auto"/>
          <w:sz w:val="22"/>
          <w:szCs w:val="22"/>
          <w:u w:val="none"/>
        </w:rPr>
        <w:t xml:space="preserve">lub  </w:t>
      </w:r>
      <w:bookmarkStart w:id="3" w:name="_Hlk51660708"/>
      <w:r w:rsidR="00A73F18" w:rsidRPr="00BB4664">
        <w:rPr>
          <w:rFonts w:ascii="Arial" w:eastAsia="Arial" w:hAnsi="Arial"/>
          <w:sz w:val="22"/>
          <w:szCs w:val="22"/>
        </w:rPr>
        <w:fldChar w:fldCharType="begin"/>
      </w:r>
      <w:r w:rsidR="00A73F18" w:rsidRPr="00BB4664">
        <w:rPr>
          <w:rFonts w:ascii="Arial" w:eastAsia="Arial" w:hAnsi="Arial"/>
          <w:sz w:val="22"/>
          <w:szCs w:val="22"/>
        </w:rPr>
        <w:instrText xml:space="preserve"> HYPERLINK "mailto:a.wislocki@cez.gov.pl" </w:instrText>
      </w:r>
      <w:r w:rsidR="00A73F18" w:rsidRPr="00BB4664">
        <w:rPr>
          <w:rFonts w:ascii="Arial" w:eastAsia="Arial" w:hAnsi="Arial"/>
          <w:sz w:val="22"/>
          <w:szCs w:val="22"/>
        </w:rPr>
        <w:fldChar w:fldCharType="separate"/>
      </w:r>
      <w:r w:rsidR="00A73F18" w:rsidRPr="00BB4664">
        <w:rPr>
          <w:rStyle w:val="Hipercze"/>
          <w:rFonts w:ascii="Arial" w:eastAsia="Arial" w:hAnsi="Arial"/>
          <w:sz w:val="22"/>
          <w:szCs w:val="22"/>
        </w:rPr>
        <w:t>a.wislocki@cez.gov.pl</w:t>
      </w:r>
      <w:r w:rsidR="00A73F18" w:rsidRPr="00BB4664">
        <w:rPr>
          <w:rFonts w:ascii="Arial" w:eastAsia="Arial" w:hAnsi="Arial"/>
          <w:sz w:val="22"/>
          <w:szCs w:val="22"/>
        </w:rPr>
        <w:fldChar w:fldCharType="end"/>
      </w:r>
      <w:r w:rsidR="00A61C6C" w:rsidRPr="00BB4664">
        <w:rPr>
          <w:rStyle w:val="Hipercze"/>
          <w:rFonts w:ascii="Arial" w:eastAsia="Arial" w:hAnsi="Arial"/>
          <w:color w:val="auto"/>
          <w:sz w:val="22"/>
          <w:szCs w:val="22"/>
          <w:u w:val="none"/>
        </w:rPr>
        <w:t xml:space="preserve"> </w:t>
      </w:r>
      <w:bookmarkEnd w:id="3"/>
    </w:p>
    <w:p w14:paraId="26E2C5F6" w14:textId="1B2BA04C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 xml:space="preserve">Wszystkie osoby będące w dyspozycji Wykonawcy, które będą przewidziane do realizacji umowy, </w:t>
      </w:r>
      <w:r w:rsidR="008E4F25" w:rsidRPr="00BB4664">
        <w:rPr>
          <w:rFonts w:ascii="Arial" w:eastAsia="Arial" w:hAnsi="Arial"/>
          <w:sz w:val="22"/>
          <w:szCs w:val="22"/>
        </w:rPr>
        <w:t xml:space="preserve">są </w:t>
      </w:r>
      <w:r w:rsidRPr="00BB4664">
        <w:rPr>
          <w:rFonts w:ascii="Arial" w:eastAsia="Arial" w:hAnsi="Arial"/>
          <w:sz w:val="22"/>
          <w:szCs w:val="22"/>
        </w:rPr>
        <w:t>zobowiązane przez okres realizacji umowy oraz po jej zakończeniu do zachowania w tajemnicy wszelkich informacji, do których mogą mieć dostęp w trakcie jej realizacji.</w:t>
      </w:r>
    </w:p>
    <w:p w14:paraId="64D14129" w14:textId="755B01F5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 xml:space="preserve">Wykonawca </w:t>
      </w:r>
      <w:r w:rsidR="008E4F25" w:rsidRPr="00BB4664">
        <w:rPr>
          <w:rFonts w:ascii="Arial" w:eastAsia="Arial" w:hAnsi="Arial"/>
          <w:sz w:val="22"/>
          <w:szCs w:val="22"/>
        </w:rPr>
        <w:t xml:space="preserve">jest </w:t>
      </w:r>
      <w:r w:rsidRPr="00BB4664">
        <w:rPr>
          <w:rFonts w:ascii="Arial" w:eastAsia="Arial" w:hAnsi="Arial"/>
          <w:sz w:val="22"/>
          <w:szCs w:val="22"/>
        </w:rPr>
        <w:t>obowiązany do wykonania dokumentacji powykonawczej</w:t>
      </w:r>
      <w:r w:rsidR="0033296E" w:rsidRPr="00BB4664">
        <w:rPr>
          <w:rFonts w:ascii="Arial" w:eastAsia="Arial" w:hAnsi="Arial"/>
          <w:sz w:val="22"/>
          <w:szCs w:val="22"/>
        </w:rPr>
        <w:t xml:space="preserve"> obejmującej </w:t>
      </w:r>
      <w:r w:rsidR="006B1AB8" w:rsidRPr="00BB4664">
        <w:rPr>
          <w:rFonts w:ascii="Arial" w:eastAsia="Arial" w:hAnsi="Arial"/>
          <w:sz w:val="22"/>
          <w:szCs w:val="22"/>
        </w:rPr>
        <w:t xml:space="preserve">rzuty </w:t>
      </w:r>
      <w:r w:rsidR="0033296E" w:rsidRPr="00BB4664">
        <w:rPr>
          <w:rFonts w:ascii="Arial" w:eastAsia="Arial" w:hAnsi="Arial"/>
          <w:sz w:val="22"/>
          <w:szCs w:val="22"/>
        </w:rPr>
        <w:t>relacj</w:t>
      </w:r>
      <w:r w:rsidR="00D41ED1" w:rsidRPr="00BB4664">
        <w:rPr>
          <w:rFonts w:ascii="Arial" w:eastAsia="Arial" w:hAnsi="Arial"/>
          <w:sz w:val="22"/>
          <w:szCs w:val="22"/>
        </w:rPr>
        <w:t>i</w:t>
      </w:r>
      <w:r w:rsidR="0033296E" w:rsidRPr="00BB4664">
        <w:rPr>
          <w:rFonts w:ascii="Arial" w:eastAsia="Arial" w:hAnsi="Arial"/>
          <w:sz w:val="22"/>
          <w:szCs w:val="22"/>
        </w:rPr>
        <w:t xml:space="preserve"> tras kablowych w ciąg</w:t>
      </w:r>
      <w:r w:rsidR="00D41ED1" w:rsidRPr="00BB4664">
        <w:rPr>
          <w:rFonts w:ascii="Arial" w:eastAsia="Arial" w:hAnsi="Arial"/>
          <w:sz w:val="22"/>
          <w:szCs w:val="22"/>
        </w:rPr>
        <w:t>ach</w:t>
      </w:r>
      <w:r w:rsidR="0033296E" w:rsidRPr="00BB4664">
        <w:rPr>
          <w:rFonts w:ascii="Arial" w:eastAsia="Arial" w:hAnsi="Arial"/>
          <w:sz w:val="22"/>
          <w:szCs w:val="22"/>
        </w:rPr>
        <w:t xml:space="preserve"> ulic</w:t>
      </w:r>
      <w:r w:rsidRPr="00BB4664">
        <w:rPr>
          <w:rFonts w:ascii="Arial" w:eastAsia="Arial" w:hAnsi="Arial"/>
          <w:sz w:val="22"/>
          <w:szCs w:val="22"/>
        </w:rPr>
        <w:t>. Dokumentacja powinna być przesłana w formie elektronicznej</w:t>
      </w:r>
      <w:r w:rsidR="00611389">
        <w:rPr>
          <w:rFonts w:ascii="Arial" w:eastAsia="Arial" w:hAnsi="Arial"/>
          <w:sz w:val="22"/>
          <w:szCs w:val="22"/>
        </w:rPr>
        <w:t xml:space="preserve"> na uzgodniony adres e-mail</w:t>
      </w:r>
      <w:r w:rsidRPr="00BB4664">
        <w:rPr>
          <w:rFonts w:ascii="Arial" w:eastAsia="Arial" w:hAnsi="Arial"/>
          <w:sz w:val="22"/>
          <w:szCs w:val="22"/>
        </w:rPr>
        <w:t>, a na życzenie należy dostarczyć ją  w formie pisemnej</w:t>
      </w:r>
      <w:r w:rsidR="00624523" w:rsidRPr="00BB4664">
        <w:rPr>
          <w:rFonts w:ascii="Arial" w:eastAsia="Arial" w:hAnsi="Arial"/>
          <w:sz w:val="22"/>
          <w:szCs w:val="22"/>
        </w:rPr>
        <w:t>, naj</w:t>
      </w:r>
      <w:r w:rsidR="00D41ED1" w:rsidRPr="00BB4664">
        <w:rPr>
          <w:rFonts w:ascii="Arial" w:eastAsia="Arial" w:hAnsi="Arial"/>
          <w:sz w:val="22"/>
          <w:szCs w:val="22"/>
        </w:rPr>
        <w:t xml:space="preserve">później w dniu </w:t>
      </w:r>
      <w:r w:rsidR="00DE1F08" w:rsidRPr="00BB4664">
        <w:rPr>
          <w:rFonts w:ascii="Arial" w:eastAsia="Arial" w:hAnsi="Arial"/>
          <w:sz w:val="22"/>
          <w:szCs w:val="22"/>
        </w:rPr>
        <w:t>udostępnienia gotowej instalacji do eksploatacji Zamawiającemu.</w:t>
      </w:r>
    </w:p>
    <w:p w14:paraId="4ABDB715" w14:textId="77777777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>Nie dopuszcza się składania ofert częściowych.</w:t>
      </w:r>
    </w:p>
    <w:p w14:paraId="18569994" w14:textId="77777777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>Wykonawca zapewni możliwości zgłaszania przez Zamawiającego wadliwego działania usługi w trybie 24/7/365.</w:t>
      </w:r>
    </w:p>
    <w:p w14:paraId="4D4E806E" w14:textId="0487F24E" w:rsidR="001C6458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 xml:space="preserve">Wykonawca w dniu podpisana umowy </w:t>
      </w:r>
      <w:r w:rsidR="008E4F25" w:rsidRPr="00BB4664">
        <w:rPr>
          <w:rFonts w:ascii="Arial" w:eastAsia="Arial" w:hAnsi="Arial"/>
          <w:sz w:val="22"/>
          <w:szCs w:val="22"/>
        </w:rPr>
        <w:t xml:space="preserve">jest </w:t>
      </w:r>
      <w:r w:rsidRPr="00BB4664">
        <w:rPr>
          <w:rFonts w:ascii="Arial" w:eastAsia="Arial" w:hAnsi="Arial"/>
          <w:sz w:val="22"/>
          <w:szCs w:val="22"/>
        </w:rPr>
        <w:t>obowiązany  podać imię i nazwisko opiekuna lub inną pomoc techniczną oraz wskazać numer telefonu, przez który Zamawiający będzie komunikował się 7 dni w tygodniu</w:t>
      </w:r>
      <w:r w:rsidR="008E4F25" w:rsidRPr="00BB4664">
        <w:rPr>
          <w:rFonts w:ascii="Arial" w:eastAsia="Arial" w:hAnsi="Arial"/>
          <w:sz w:val="22"/>
          <w:szCs w:val="22"/>
        </w:rPr>
        <w:t>,</w:t>
      </w:r>
      <w:r w:rsidRPr="00BB4664">
        <w:rPr>
          <w:rFonts w:ascii="Arial" w:eastAsia="Arial" w:hAnsi="Arial"/>
          <w:sz w:val="22"/>
          <w:szCs w:val="22"/>
        </w:rPr>
        <w:t xml:space="preserve"> 24 godziny na dobę w sprawach awarii łączy, w sprawach formalnych natomiast Zamawiający wymaga dostępności od poniedziałku do piątku w </w:t>
      </w:r>
      <w:r w:rsidR="008E4F25" w:rsidRPr="00BB4664">
        <w:rPr>
          <w:rFonts w:ascii="Arial" w:eastAsia="Arial" w:hAnsi="Arial"/>
          <w:sz w:val="22"/>
          <w:szCs w:val="22"/>
        </w:rPr>
        <w:t xml:space="preserve">godz. </w:t>
      </w:r>
      <w:r w:rsidRPr="00BB4664">
        <w:rPr>
          <w:rFonts w:ascii="Arial" w:eastAsia="Arial" w:hAnsi="Arial"/>
          <w:sz w:val="22"/>
          <w:szCs w:val="22"/>
        </w:rPr>
        <w:t>od 8:00 do 17:00.</w:t>
      </w:r>
    </w:p>
    <w:p w14:paraId="57A1E89B" w14:textId="481B2380" w:rsidR="00C162ED" w:rsidRPr="00BB4664" w:rsidRDefault="00876337" w:rsidP="00BB4664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/>
          <w:sz w:val="22"/>
          <w:szCs w:val="22"/>
        </w:rPr>
      </w:pPr>
      <w:r w:rsidRPr="00BB4664">
        <w:rPr>
          <w:rFonts w:ascii="Arial" w:eastAsia="Arial" w:hAnsi="Arial"/>
          <w:sz w:val="22"/>
          <w:szCs w:val="22"/>
        </w:rPr>
        <w:t>W okresie gwarancji koszty realizacji wszystkich procedur gwarancyjnych, konserwacyjnych i serwisowych spoczywają na Wykonawcy</w:t>
      </w:r>
      <w:r w:rsidR="00C162ED" w:rsidRPr="00BB4664">
        <w:rPr>
          <w:rFonts w:ascii="Arial" w:eastAsia="Arial" w:hAnsi="Arial"/>
          <w:sz w:val="22"/>
          <w:szCs w:val="22"/>
        </w:rPr>
        <w:t>.</w:t>
      </w:r>
    </w:p>
    <w:p w14:paraId="79656AAE" w14:textId="77777777" w:rsidR="00C162ED" w:rsidRPr="00BB4664" w:rsidRDefault="00C162ED" w:rsidP="00BB4664">
      <w:pPr>
        <w:spacing w:line="276" w:lineRule="auto"/>
        <w:jc w:val="both"/>
        <w:rPr>
          <w:rFonts w:ascii="Arial" w:eastAsia="Arial" w:hAnsi="Arial"/>
          <w:sz w:val="22"/>
          <w:szCs w:val="22"/>
        </w:rPr>
      </w:pPr>
    </w:p>
    <w:p w14:paraId="42BA9663" w14:textId="77777777" w:rsidR="00C162ED" w:rsidRPr="00BB4664" w:rsidRDefault="00C162ED" w:rsidP="00BB4664">
      <w:pPr>
        <w:spacing w:line="276" w:lineRule="auto"/>
        <w:jc w:val="both"/>
        <w:rPr>
          <w:rFonts w:ascii="Arial" w:eastAsia="Arial" w:hAnsi="Arial"/>
          <w:sz w:val="22"/>
          <w:szCs w:val="22"/>
        </w:rPr>
      </w:pPr>
    </w:p>
    <w:p w14:paraId="0B283381" w14:textId="77777777" w:rsidR="00C162ED" w:rsidRPr="00BB4664" w:rsidRDefault="00C162ED" w:rsidP="00BB4664">
      <w:pPr>
        <w:spacing w:line="276" w:lineRule="auto"/>
        <w:jc w:val="both"/>
        <w:rPr>
          <w:rFonts w:ascii="Arial" w:eastAsia="Arial" w:hAnsi="Arial"/>
          <w:sz w:val="22"/>
          <w:szCs w:val="22"/>
        </w:rPr>
      </w:pPr>
    </w:p>
    <w:p w14:paraId="204C7FAE" w14:textId="77777777" w:rsidR="00C162ED" w:rsidRPr="00BB4664" w:rsidRDefault="00C162ED" w:rsidP="00BB4664">
      <w:pPr>
        <w:spacing w:line="276" w:lineRule="auto"/>
        <w:jc w:val="both"/>
        <w:rPr>
          <w:rFonts w:ascii="Arial" w:eastAsia="Arial" w:hAnsi="Arial"/>
          <w:sz w:val="22"/>
          <w:szCs w:val="22"/>
        </w:rPr>
      </w:pPr>
    </w:p>
    <w:p w14:paraId="31CB094F" w14:textId="77777777" w:rsidR="00C162ED" w:rsidRPr="00BB4664" w:rsidRDefault="00C162ED" w:rsidP="003F458E">
      <w:pPr>
        <w:pStyle w:val="Akapitzlist"/>
        <w:ind w:left="283" w:hanging="283"/>
        <w:rPr>
          <w:rFonts w:ascii="Arial" w:eastAsiaTheme="minorHAnsi" w:hAnsi="Arial" w:cs="Arial"/>
          <w:i/>
        </w:rPr>
        <w:sectPr w:rsidR="00C162ED" w:rsidRPr="00BB4664" w:rsidSect="00947A79">
          <w:headerReference w:type="default" r:id="rId13"/>
          <w:footerReference w:type="default" r:id="rId14"/>
          <w:pgSz w:w="11900" w:h="16838"/>
          <w:pgMar w:top="2269" w:right="1406" w:bottom="1560" w:left="1340" w:header="0" w:footer="0" w:gutter="0"/>
          <w:cols w:space="0" w:equalWidth="0">
            <w:col w:w="9160"/>
          </w:cols>
          <w:docGrid w:linePitch="360"/>
        </w:sectPr>
      </w:pPr>
      <w:r w:rsidRPr="00BB4664">
        <w:rPr>
          <w:rFonts w:ascii="Arial" w:eastAsiaTheme="minorHAnsi" w:hAnsi="Arial" w:cs="Arial"/>
          <w:i/>
        </w:rPr>
        <w:t>Sporządził: Andrzej Kielar</w:t>
      </w:r>
      <w:r w:rsidR="00A61C6C" w:rsidRPr="00BB4664">
        <w:rPr>
          <w:rFonts w:ascii="Arial" w:eastAsiaTheme="minorHAnsi" w:hAnsi="Arial" w:cs="Arial"/>
          <w:i/>
        </w:rPr>
        <w:t>, Marek Pudzianowski</w:t>
      </w:r>
    </w:p>
    <w:p w14:paraId="5530E008" w14:textId="77777777" w:rsidR="009A0054" w:rsidRPr="00BB4664" w:rsidRDefault="009A0054" w:rsidP="00BB4664">
      <w:pPr>
        <w:spacing w:line="276" w:lineRule="auto"/>
        <w:ind w:right="-59"/>
        <w:jc w:val="both"/>
        <w:rPr>
          <w:rFonts w:ascii="Arial" w:eastAsia="Arial" w:hAnsi="Arial"/>
          <w:b/>
          <w:color w:val="00648C"/>
          <w:sz w:val="22"/>
          <w:szCs w:val="22"/>
        </w:rPr>
      </w:pPr>
    </w:p>
    <w:sectPr w:rsidR="009A0054" w:rsidRPr="00BB4664">
      <w:type w:val="continuous"/>
      <w:pgSz w:w="11900" w:h="16838"/>
      <w:pgMar w:top="1440" w:right="1406" w:bottom="0" w:left="1340" w:header="0" w:footer="0" w:gutter="0"/>
      <w:cols w:space="0" w:equalWidth="0">
        <w:col w:w="91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C655D" w14:textId="77777777" w:rsidR="00E22BA1" w:rsidRDefault="00E22BA1" w:rsidP="00947A79">
      <w:r>
        <w:separator/>
      </w:r>
    </w:p>
  </w:endnote>
  <w:endnote w:type="continuationSeparator" w:id="0">
    <w:p w14:paraId="319F1CD2" w14:textId="77777777" w:rsidR="00E22BA1" w:rsidRDefault="00E22BA1" w:rsidP="0094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3F37D" w14:textId="77777777" w:rsidR="005D4AB9" w:rsidRPr="0005092F" w:rsidRDefault="005D4AB9" w:rsidP="00947A79">
    <w:pPr>
      <w:spacing w:line="276" w:lineRule="auto"/>
      <w:ind w:right="20"/>
      <w:jc w:val="right"/>
      <w:rPr>
        <w:rFonts w:ascii="Arial" w:eastAsia="Arial" w:hAnsi="Arial"/>
        <w:b/>
        <w:color w:val="00648C"/>
        <w:sz w:val="12"/>
      </w:rPr>
    </w:pPr>
  </w:p>
  <w:p w14:paraId="6000EEC1" w14:textId="77777777" w:rsidR="005D4AB9" w:rsidRPr="005D4AB9" w:rsidRDefault="005D4AB9" w:rsidP="00947A79">
    <w:pPr>
      <w:spacing w:line="276" w:lineRule="auto"/>
      <w:ind w:right="20"/>
      <w:jc w:val="right"/>
      <w:rPr>
        <w:rFonts w:asciiTheme="minorHAnsi" w:eastAsia="Arial" w:hAnsiTheme="minorHAnsi" w:cstheme="minorHAnsi"/>
        <w:bCs/>
        <w:color w:val="00648C"/>
        <w:sz w:val="18"/>
        <w:szCs w:val="18"/>
        <w:lang w:val="en-US"/>
      </w:rPr>
    </w:pPr>
    <w:r w:rsidRPr="005D4AB9">
      <w:rPr>
        <w:rFonts w:asciiTheme="minorHAnsi" w:eastAsiaTheme="majorEastAsia" w:hAnsiTheme="minorHAnsi" w:cstheme="minorHAnsi"/>
        <w:bCs/>
        <w:color w:val="00648C"/>
        <w:sz w:val="18"/>
        <w:szCs w:val="18"/>
        <w:lang w:val="en-US"/>
      </w:rPr>
      <w:t xml:space="preserve">str. </w:t>
    </w:r>
    <w:r w:rsidRPr="005D4AB9">
      <w:rPr>
        <w:rFonts w:asciiTheme="minorHAnsi" w:eastAsia="Arial" w:hAnsiTheme="minorHAnsi" w:cstheme="minorHAnsi"/>
        <w:bCs/>
        <w:color w:val="00648C"/>
        <w:sz w:val="18"/>
        <w:szCs w:val="18"/>
        <w:lang w:val="en-US"/>
      </w:rPr>
      <w:fldChar w:fldCharType="begin"/>
    </w:r>
    <w:r w:rsidRPr="005D4AB9">
      <w:rPr>
        <w:rFonts w:asciiTheme="minorHAnsi" w:eastAsia="Arial" w:hAnsiTheme="minorHAnsi" w:cstheme="minorHAnsi"/>
        <w:bCs/>
        <w:color w:val="00648C"/>
        <w:sz w:val="18"/>
        <w:szCs w:val="18"/>
        <w:lang w:val="en-US"/>
      </w:rPr>
      <w:instrText>PAGE    \* MERGEFORMAT</w:instrText>
    </w:r>
    <w:r w:rsidRPr="005D4AB9">
      <w:rPr>
        <w:rFonts w:asciiTheme="minorHAnsi" w:eastAsia="Arial" w:hAnsiTheme="minorHAnsi" w:cstheme="minorHAnsi"/>
        <w:bCs/>
        <w:color w:val="00648C"/>
        <w:sz w:val="18"/>
        <w:szCs w:val="18"/>
        <w:lang w:val="en-US"/>
      </w:rPr>
      <w:fldChar w:fldCharType="separate"/>
    </w:r>
    <w:r w:rsidRPr="005D4AB9">
      <w:rPr>
        <w:rFonts w:asciiTheme="minorHAnsi" w:eastAsiaTheme="majorEastAsia" w:hAnsiTheme="minorHAnsi" w:cstheme="minorHAnsi"/>
        <w:bCs/>
        <w:color w:val="00648C"/>
        <w:sz w:val="18"/>
        <w:szCs w:val="18"/>
        <w:lang w:val="en-US"/>
      </w:rPr>
      <w:t>1</w:t>
    </w:r>
    <w:r w:rsidRPr="005D4AB9">
      <w:rPr>
        <w:rFonts w:asciiTheme="minorHAnsi" w:eastAsiaTheme="majorEastAsia" w:hAnsiTheme="minorHAnsi" w:cstheme="minorHAnsi"/>
        <w:bCs/>
        <w:color w:val="00648C"/>
        <w:sz w:val="18"/>
        <w:szCs w:val="18"/>
        <w:lang w:val="en-US"/>
      </w:rPr>
      <w:fldChar w:fldCharType="end"/>
    </w:r>
  </w:p>
  <w:p w14:paraId="1ED454FB" w14:textId="77777777" w:rsidR="00947A79" w:rsidRDefault="00947A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B0960" w14:textId="77777777" w:rsidR="00E22BA1" w:rsidRDefault="00E22BA1" w:rsidP="00947A79">
      <w:r>
        <w:separator/>
      </w:r>
    </w:p>
  </w:footnote>
  <w:footnote w:type="continuationSeparator" w:id="0">
    <w:p w14:paraId="30DB1E72" w14:textId="77777777" w:rsidR="00E22BA1" w:rsidRDefault="00E22BA1" w:rsidP="0094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1D615" w14:textId="2E6F3D51" w:rsidR="00947A79" w:rsidRDefault="00947A7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21F0A5" wp14:editId="4A19D6A9">
              <wp:simplePos x="0" y="0"/>
              <wp:positionH relativeFrom="page">
                <wp:posOffset>903605</wp:posOffset>
              </wp:positionH>
              <wp:positionV relativeFrom="page">
                <wp:posOffset>1212850</wp:posOffset>
              </wp:positionV>
              <wp:extent cx="5760720" cy="0"/>
              <wp:effectExtent l="8255" t="12700" r="12700" b="63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648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6D4795E7" id="Line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15pt,95.5pt" to="524.75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" strokecolor="#00648c" strokeweight=".96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C2CC9F2E">
      <w:start w:val="1"/>
      <w:numFmt w:val="decimal"/>
      <w:lvlText w:val="%1."/>
      <w:lvlJc w:val="left"/>
    </w:lvl>
    <w:lvl w:ilvl="1" w:tplc="1B7CDDBE">
      <w:start w:val="1"/>
      <w:numFmt w:val="bullet"/>
      <w:lvlText w:val=""/>
      <w:lvlJc w:val="left"/>
    </w:lvl>
    <w:lvl w:ilvl="2" w:tplc="7B528346">
      <w:start w:val="1"/>
      <w:numFmt w:val="bullet"/>
      <w:lvlText w:val=""/>
      <w:lvlJc w:val="left"/>
    </w:lvl>
    <w:lvl w:ilvl="3" w:tplc="B9C8BACE">
      <w:start w:val="1"/>
      <w:numFmt w:val="bullet"/>
      <w:lvlText w:val=""/>
      <w:lvlJc w:val="left"/>
    </w:lvl>
    <w:lvl w:ilvl="4" w:tplc="222A2BFC">
      <w:start w:val="1"/>
      <w:numFmt w:val="bullet"/>
      <w:lvlText w:val=""/>
      <w:lvlJc w:val="left"/>
    </w:lvl>
    <w:lvl w:ilvl="5" w:tplc="C2D62CA4">
      <w:start w:val="1"/>
      <w:numFmt w:val="bullet"/>
      <w:lvlText w:val=""/>
      <w:lvlJc w:val="left"/>
    </w:lvl>
    <w:lvl w:ilvl="6" w:tplc="E904D186">
      <w:start w:val="1"/>
      <w:numFmt w:val="bullet"/>
      <w:lvlText w:val=""/>
      <w:lvlJc w:val="left"/>
    </w:lvl>
    <w:lvl w:ilvl="7" w:tplc="9558BA04">
      <w:start w:val="1"/>
      <w:numFmt w:val="bullet"/>
      <w:lvlText w:val=""/>
      <w:lvlJc w:val="left"/>
    </w:lvl>
    <w:lvl w:ilvl="8" w:tplc="AA30940C">
      <w:start w:val="1"/>
      <w:numFmt w:val="bullet"/>
      <w:lvlText w:val=""/>
      <w:lvlJc w:val="left"/>
    </w:lvl>
  </w:abstractNum>
  <w:abstractNum w:abstractNumId="1" w15:restartNumberingAfterBreak="0">
    <w:nsid w:val="2D2A6044"/>
    <w:multiLevelType w:val="hybridMultilevel"/>
    <w:tmpl w:val="C804FC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5485506"/>
    <w:multiLevelType w:val="hybridMultilevel"/>
    <w:tmpl w:val="7B4813C0"/>
    <w:lvl w:ilvl="0" w:tplc="603897FC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" w15:restartNumberingAfterBreak="0">
    <w:nsid w:val="393725FF"/>
    <w:multiLevelType w:val="hybridMultilevel"/>
    <w:tmpl w:val="829E65DA"/>
    <w:lvl w:ilvl="0" w:tplc="F74EF4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C6244FB"/>
    <w:multiLevelType w:val="hybridMultilevel"/>
    <w:tmpl w:val="3B10383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0B5382D"/>
    <w:multiLevelType w:val="hybridMultilevel"/>
    <w:tmpl w:val="042454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01"/>
    <w:rsid w:val="000256C5"/>
    <w:rsid w:val="00026B05"/>
    <w:rsid w:val="00027F33"/>
    <w:rsid w:val="0005092F"/>
    <w:rsid w:val="00067F58"/>
    <w:rsid w:val="00087510"/>
    <w:rsid w:val="000A68D1"/>
    <w:rsid w:val="000C38D6"/>
    <w:rsid w:val="000D36E4"/>
    <w:rsid w:val="000F33A3"/>
    <w:rsid w:val="00131171"/>
    <w:rsid w:val="0015044A"/>
    <w:rsid w:val="00164812"/>
    <w:rsid w:val="00167B32"/>
    <w:rsid w:val="00176091"/>
    <w:rsid w:val="00190D55"/>
    <w:rsid w:val="00193FE3"/>
    <w:rsid w:val="001A705A"/>
    <w:rsid w:val="001C6458"/>
    <w:rsid w:val="001F59C7"/>
    <w:rsid w:val="00213DC5"/>
    <w:rsid w:val="0023713F"/>
    <w:rsid w:val="0025213C"/>
    <w:rsid w:val="00260A48"/>
    <w:rsid w:val="002701AC"/>
    <w:rsid w:val="002835A6"/>
    <w:rsid w:val="002A5CAB"/>
    <w:rsid w:val="002B06A5"/>
    <w:rsid w:val="002B3013"/>
    <w:rsid w:val="003265D0"/>
    <w:rsid w:val="0033296E"/>
    <w:rsid w:val="003D2A02"/>
    <w:rsid w:val="003F458E"/>
    <w:rsid w:val="00407196"/>
    <w:rsid w:val="004247DD"/>
    <w:rsid w:val="004358F6"/>
    <w:rsid w:val="00483020"/>
    <w:rsid w:val="00487C11"/>
    <w:rsid w:val="004B0581"/>
    <w:rsid w:val="004D31E9"/>
    <w:rsid w:val="004F11A5"/>
    <w:rsid w:val="00501E26"/>
    <w:rsid w:val="00502371"/>
    <w:rsid w:val="005519B6"/>
    <w:rsid w:val="00567201"/>
    <w:rsid w:val="005931C5"/>
    <w:rsid w:val="0059780F"/>
    <w:rsid w:val="005A70C7"/>
    <w:rsid w:val="005D4AB9"/>
    <w:rsid w:val="006024C4"/>
    <w:rsid w:val="00611389"/>
    <w:rsid w:val="00624523"/>
    <w:rsid w:val="00640E35"/>
    <w:rsid w:val="00647D9D"/>
    <w:rsid w:val="00650EED"/>
    <w:rsid w:val="00665BEF"/>
    <w:rsid w:val="006B1AB8"/>
    <w:rsid w:val="006F148D"/>
    <w:rsid w:val="006F44B8"/>
    <w:rsid w:val="006F7E2B"/>
    <w:rsid w:val="00762B0A"/>
    <w:rsid w:val="00777F5A"/>
    <w:rsid w:val="007849F5"/>
    <w:rsid w:val="00792C57"/>
    <w:rsid w:val="007C5486"/>
    <w:rsid w:val="00820528"/>
    <w:rsid w:val="008228A4"/>
    <w:rsid w:val="00857E93"/>
    <w:rsid w:val="008652A3"/>
    <w:rsid w:val="00876337"/>
    <w:rsid w:val="00892D35"/>
    <w:rsid w:val="008A7E73"/>
    <w:rsid w:val="008B07E5"/>
    <w:rsid w:val="008E4F25"/>
    <w:rsid w:val="008F444E"/>
    <w:rsid w:val="00947A79"/>
    <w:rsid w:val="009511FD"/>
    <w:rsid w:val="00973C04"/>
    <w:rsid w:val="00985B78"/>
    <w:rsid w:val="009A0054"/>
    <w:rsid w:val="009A239D"/>
    <w:rsid w:val="009B3BD5"/>
    <w:rsid w:val="009D0854"/>
    <w:rsid w:val="009D43B4"/>
    <w:rsid w:val="009E38F1"/>
    <w:rsid w:val="00A61C6C"/>
    <w:rsid w:val="00A73F18"/>
    <w:rsid w:val="00A9196D"/>
    <w:rsid w:val="00AA7313"/>
    <w:rsid w:val="00AC031F"/>
    <w:rsid w:val="00AE1AF3"/>
    <w:rsid w:val="00B01F73"/>
    <w:rsid w:val="00B1124D"/>
    <w:rsid w:val="00B51455"/>
    <w:rsid w:val="00B56159"/>
    <w:rsid w:val="00B94D9F"/>
    <w:rsid w:val="00BB4664"/>
    <w:rsid w:val="00BC2A09"/>
    <w:rsid w:val="00C162ED"/>
    <w:rsid w:val="00C40434"/>
    <w:rsid w:val="00C504C0"/>
    <w:rsid w:val="00C94EC4"/>
    <w:rsid w:val="00CB3B41"/>
    <w:rsid w:val="00CD33A7"/>
    <w:rsid w:val="00CD3678"/>
    <w:rsid w:val="00CF5054"/>
    <w:rsid w:val="00D356C7"/>
    <w:rsid w:val="00D41ED1"/>
    <w:rsid w:val="00D51C0A"/>
    <w:rsid w:val="00D816BA"/>
    <w:rsid w:val="00D87451"/>
    <w:rsid w:val="00D91165"/>
    <w:rsid w:val="00D94225"/>
    <w:rsid w:val="00D97164"/>
    <w:rsid w:val="00DC63DB"/>
    <w:rsid w:val="00DC6417"/>
    <w:rsid w:val="00DE1F08"/>
    <w:rsid w:val="00E22BA1"/>
    <w:rsid w:val="00E4638A"/>
    <w:rsid w:val="00E747B6"/>
    <w:rsid w:val="00EB0110"/>
    <w:rsid w:val="00EE49B9"/>
    <w:rsid w:val="00EF0C8C"/>
    <w:rsid w:val="00F1089F"/>
    <w:rsid w:val="00F32FFB"/>
    <w:rsid w:val="00F43800"/>
    <w:rsid w:val="00F5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25093A"/>
  <w15:chartTrackingRefBased/>
  <w15:docId w15:val="{614B7EE1-1282-47A3-8BA8-6FA0286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645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C645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47A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A79"/>
  </w:style>
  <w:style w:type="paragraph" w:styleId="Stopka">
    <w:name w:val="footer"/>
    <w:basedOn w:val="Normalny"/>
    <w:link w:val="StopkaZnak"/>
    <w:uiPriority w:val="99"/>
    <w:unhideWhenUsed/>
    <w:rsid w:val="00947A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A79"/>
  </w:style>
  <w:style w:type="paragraph" w:styleId="Akapitzlist">
    <w:name w:val="List Paragraph"/>
    <w:basedOn w:val="Normalny"/>
    <w:uiPriority w:val="34"/>
    <w:qFormat/>
    <w:rsid w:val="00C162ED"/>
    <w:pPr>
      <w:spacing w:after="120"/>
      <w:ind w:left="720"/>
      <w:contextualSpacing/>
      <w:jc w:val="both"/>
    </w:pPr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7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7B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2E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2EE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2EE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E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2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.wieczkowski@cez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mz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3BADBB0F655A4A8921E9177FAD0429" ma:contentTypeVersion="10" ma:contentTypeDescription="Utwórz nowy dokument." ma:contentTypeScope="" ma:versionID="bebfd21f2f3bde3dbd6bff9eb694c08e">
  <xsd:schema xmlns:xsd="http://www.w3.org/2001/XMLSchema" xmlns:xs="http://www.w3.org/2001/XMLSchema" xmlns:p="http://schemas.microsoft.com/office/2006/metadata/properties" xmlns:ns3="c22edf0e-26e3-4261-85bf-027291de3a14" xmlns:ns4="5edea3d3-2ed4-4dfa-b51b-37bac77716b6" targetNamespace="http://schemas.microsoft.com/office/2006/metadata/properties" ma:root="true" ma:fieldsID="125b9978ad45b86d986fd4c83172b2a5" ns3:_="" ns4:_="">
    <xsd:import namespace="c22edf0e-26e3-4261-85bf-027291de3a14"/>
    <xsd:import namespace="5edea3d3-2ed4-4dfa-b51b-37bac77716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edf0e-26e3-4261-85bf-027291de3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ea3d3-2ed4-4dfa-b51b-37bac77716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78ED-2712-45B9-B346-5666D9FB61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6250B4-969B-48F6-8C9A-0719AF524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edf0e-26e3-4261-85bf-027291de3a14"/>
    <ds:schemaRef ds:uri="5edea3d3-2ed4-4dfa-b51b-37bac7771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6FB17D-25FF-4FE4-AF03-B9EB66023E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077003-7749-4D7B-85D8-2DA4A49B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Links>
    <vt:vector size="6" baseType="variant">
      <vt:variant>
        <vt:i4>6226030</vt:i4>
      </vt:variant>
      <vt:variant>
        <vt:i4>0</vt:i4>
      </vt:variant>
      <vt:variant>
        <vt:i4>0</vt:i4>
      </vt:variant>
      <vt:variant>
        <vt:i4>5</vt:i4>
      </vt:variant>
      <vt:variant>
        <vt:lpwstr>mailto:m.pudzianowski@csioz.gov.pl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Zalewski Marcin</dc:creator>
  <cp:keywords/>
  <cp:lastModifiedBy>Gajewska Marta</cp:lastModifiedBy>
  <cp:revision>2</cp:revision>
  <dcterms:created xsi:type="dcterms:W3CDTF">2020-11-13T14:21:00Z</dcterms:created>
  <dcterms:modified xsi:type="dcterms:W3CDTF">2020-11-13T14:21:00Z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0x010100A03BADBB0F655A4A8921E9177FAD0429</vt:lpwstr>
  </property>
</Properties>
</file>