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32212DAE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C6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2C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B83AB5">
              <w:rPr>
                <w:rFonts w:ascii="Times New Roman" w:hAnsi="Times New Roman" w:cs="Times New Roman"/>
                <w:sz w:val="24"/>
                <w:szCs w:val="24"/>
              </w:rPr>
              <w:t>Środkowoafrykańską</w:t>
            </w:r>
            <w:r w:rsidR="005F1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42C43A94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4B6A4D8C" w:rsidR="00537F8C" w:rsidRPr="00EF3BF1" w:rsidRDefault="003A23DA" w:rsidP="00537F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1132 § 2 Kodeksu postępowania cywilnego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37F8C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polskiego przedstawicielstwa dyplomatycznej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138E4717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na </w:t>
            </w:r>
            <w:r w:rsidR="0070487E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D6F">
              <w:rPr>
                <w:rFonts w:ascii="Times New Roman" w:hAnsi="Times New Roman" w:cs="Times New Roman"/>
                <w:sz w:val="24"/>
                <w:szCs w:val="24"/>
              </w:rPr>
              <w:t xml:space="preserve">polityczną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83AB5">
              <w:rPr>
                <w:rFonts w:ascii="Times New Roman" w:hAnsi="Times New Roman" w:cs="Times New Roman"/>
                <w:sz w:val="24"/>
                <w:szCs w:val="24"/>
              </w:rPr>
              <w:t>Republice Środkowoafrykańskiej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zaleca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czy w ogóle istnieją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faktyczn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możliwości wykonania wniosku o doręczenie</w:t>
            </w:r>
            <w:r w:rsidR="005E0A3B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7777777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6F239A" w:rsidRPr="00EF3BF1" w:rsidRDefault="00E543F3" w:rsidP="00B647CA">
      <w:pPr>
        <w:spacing w:line="360" w:lineRule="auto"/>
      </w:pPr>
    </w:p>
    <w:sectPr w:rsidR="006F239A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0350" w14:textId="77777777" w:rsidR="00E543F3" w:rsidRDefault="00E543F3">
      <w:r>
        <w:separator/>
      </w:r>
    </w:p>
  </w:endnote>
  <w:endnote w:type="continuationSeparator" w:id="0">
    <w:p w14:paraId="511BA59D" w14:textId="77777777" w:rsidR="00E543F3" w:rsidRDefault="00E5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E543F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7727" w14:textId="77777777" w:rsidR="00E543F3" w:rsidRDefault="00E543F3">
      <w:r>
        <w:separator/>
      </w:r>
    </w:p>
  </w:footnote>
  <w:footnote w:type="continuationSeparator" w:id="0">
    <w:p w14:paraId="6E1FA636" w14:textId="77777777" w:rsidR="00E543F3" w:rsidRDefault="00E54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4780"/>
    <w:rsid w:val="000527CA"/>
    <w:rsid w:val="000A2050"/>
    <w:rsid w:val="000E51A4"/>
    <w:rsid w:val="00154D02"/>
    <w:rsid w:val="00215C32"/>
    <w:rsid w:val="002209D2"/>
    <w:rsid w:val="00223FB4"/>
    <w:rsid w:val="00363014"/>
    <w:rsid w:val="00385EDB"/>
    <w:rsid w:val="003A23DA"/>
    <w:rsid w:val="003A7695"/>
    <w:rsid w:val="00537F8C"/>
    <w:rsid w:val="00550C59"/>
    <w:rsid w:val="00563EDA"/>
    <w:rsid w:val="00595312"/>
    <w:rsid w:val="005E0A3B"/>
    <w:rsid w:val="005F12C9"/>
    <w:rsid w:val="006538BC"/>
    <w:rsid w:val="00653C43"/>
    <w:rsid w:val="0067521C"/>
    <w:rsid w:val="006B2996"/>
    <w:rsid w:val="0070487E"/>
    <w:rsid w:val="00716FDE"/>
    <w:rsid w:val="00724C0A"/>
    <w:rsid w:val="00774BDD"/>
    <w:rsid w:val="00791EB2"/>
    <w:rsid w:val="00803883"/>
    <w:rsid w:val="008D7B36"/>
    <w:rsid w:val="00966255"/>
    <w:rsid w:val="00971C11"/>
    <w:rsid w:val="009F7027"/>
    <w:rsid w:val="00A1383F"/>
    <w:rsid w:val="00A44B69"/>
    <w:rsid w:val="00AA3120"/>
    <w:rsid w:val="00AD471F"/>
    <w:rsid w:val="00B647CA"/>
    <w:rsid w:val="00B72259"/>
    <w:rsid w:val="00B75D6F"/>
    <w:rsid w:val="00B83AB5"/>
    <w:rsid w:val="00BA424C"/>
    <w:rsid w:val="00C22864"/>
    <w:rsid w:val="00C66DF5"/>
    <w:rsid w:val="00C8019A"/>
    <w:rsid w:val="00CC4290"/>
    <w:rsid w:val="00D00D32"/>
    <w:rsid w:val="00D03E8F"/>
    <w:rsid w:val="00DC4877"/>
    <w:rsid w:val="00E37EF1"/>
    <w:rsid w:val="00E543F3"/>
    <w:rsid w:val="00EB73D8"/>
    <w:rsid w:val="00EF3BF1"/>
    <w:rsid w:val="00F13548"/>
    <w:rsid w:val="00F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5</cp:revision>
  <dcterms:created xsi:type="dcterms:W3CDTF">2021-11-04T13:41:00Z</dcterms:created>
  <dcterms:modified xsi:type="dcterms:W3CDTF">2021-11-04T14:07:00Z</dcterms:modified>
</cp:coreProperties>
</file>