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2C13" w14:textId="7777777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E913CB">
        <w:rPr>
          <w:rFonts w:asciiTheme="majorHAnsi" w:hAnsiTheme="majorHAnsi" w:cstheme="majorHAnsi"/>
          <w:b/>
          <w:sz w:val="22"/>
          <w:szCs w:val="22"/>
          <w:u w:val="single"/>
        </w:rPr>
        <w:t>SPECYFIKACJA ZAMÓWIENIA</w:t>
      </w:r>
    </w:p>
    <w:p w14:paraId="4F4F956A" w14:textId="77777777" w:rsidR="00745055" w:rsidRPr="00E913CB" w:rsidRDefault="00745055" w:rsidP="000E455C">
      <w:pPr>
        <w:jc w:val="both"/>
        <w:rPr>
          <w:rFonts w:asciiTheme="majorHAnsi" w:hAnsiTheme="majorHAnsi" w:cstheme="majorHAnsi"/>
          <w:color w:val="000000"/>
        </w:rPr>
      </w:pPr>
    </w:p>
    <w:p w14:paraId="3B23EC68" w14:textId="7777777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Przedmiotem zamówienia jest:</w:t>
      </w:r>
    </w:p>
    <w:p w14:paraId="6C313702" w14:textId="3133B619" w:rsidR="00745055" w:rsidRPr="00E913CB" w:rsidRDefault="00745055" w:rsidP="000E455C">
      <w:pPr>
        <w:numPr>
          <w:ilvl w:val="0"/>
          <w:numId w:val="1"/>
        </w:numPr>
        <w:spacing w:line="360" w:lineRule="auto"/>
        <w:ind w:left="567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 xml:space="preserve">zakup i dostawa plansz o wymiarach 1,12 m x 1,60 m z materiału dibond </w:t>
      </w:r>
      <w:r w:rsidR="00195184" w:rsidRPr="00E913CB">
        <w:rPr>
          <w:rFonts w:asciiTheme="majorHAnsi" w:hAnsiTheme="majorHAnsi" w:cstheme="majorHAnsi"/>
          <w:color w:val="000000"/>
        </w:rPr>
        <w:br/>
      </w:r>
      <w:r w:rsidRPr="00E913CB">
        <w:rPr>
          <w:rFonts w:asciiTheme="majorHAnsi" w:hAnsiTheme="majorHAnsi" w:cstheme="majorHAnsi"/>
          <w:color w:val="000000"/>
        </w:rPr>
        <w:t xml:space="preserve">(aluminium guma aluminium) w ilości </w:t>
      </w:r>
      <w:r w:rsidR="00195184" w:rsidRPr="00E913CB">
        <w:rPr>
          <w:rFonts w:asciiTheme="majorHAnsi" w:hAnsiTheme="majorHAnsi" w:cstheme="majorHAnsi"/>
          <w:color w:val="000000"/>
        </w:rPr>
        <w:t>40</w:t>
      </w:r>
      <w:r w:rsidRPr="00E913CB">
        <w:rPr>
          <w:rFonts w:asciiTheme="majorHAnsi" w:hAnsiTheme="majorHAnsi" w:cstheme="majorHAnsi"/>
          <w:color w:val="000000"/>
        </w:rPr>
        <w:t xml:space="preserve"> szt.</w:t>
      </w:r>
    </w:p>
    <w:p w14:paraId="371830C7" w14:textId="77777777" w:rsidR="00745055" w:rsidRPr="00E913CB" w:rsidRDefault="00745055" w:rsidP="000E455C">
      <w:pPr>
        <w:spacing w:line="360" w:lineRule="auto"/>
        <w:ind w:left="567"/>
        <w:jc w:val="both"/>
        <w:rPr>
          <w:rFonts w:asciiTheme="majorHAnsi" w:hAnsiTheme="majorHAnsi" w:cstheme="majorHAnsi"/>
          <w:color w:val="000000"/>
        </w:rPr>
      </w:pPr>
    </w:p>
    <w:p w14:paraId="3A99AC45" w14:textId="2A23077A" w:rsidR="00745055" w:rsidRPr="00E913CB" w:rsidRDefault="008A2460" w:rsidP="000E455C">
      <w:pPr>
        <w:pStyle w:val="Akapitzlist"/>
        <w:numPr>
          <w:ilvl w:val="0"/>
          <w:numId w:val="1"/>
        </w:numPr>
        <w:spacing w:line="360" w:lineRule="auto"/>
        <w:ind w:left="567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sukcesywne zlecanie usługi wydruku na foli zabezpieczonej przed działaniem promieni uv, matowej, wraz z oklejeniem zakupionych wcześniej plansz, dostawie do siedziby MS Al. Ujazdowskie11, w Warszawie drukowanych z plików przygotowanych przez Zamawiającego</w:t>
      </w:r>
      <w:r w:rsidR="000E455C" w:rsidRPr="00E913CB">
        <w:rPr>
          <w:rFonts w:asciiTheme="majorHAnsi" w:hAnsiTheme="majorHAnsi" w:cstheme="majorHAnsi"/>
          <w:color w:val="000000"/>
        </w:rPr>
        <w:t>,</w:t>
      </w:r>
    </w:p>
    <w:p w14:paraId="3A5FA603" w14:textId="77777777" w:rsidR="000E455C" w:rsidRPr="00E913CB" w:rsidRDefault="000E455C" w:rsidP="000E455C">
      <w:pPr>
        <w:pStyle w:val="Akapitzlist"/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25AFA866" w14:textId="77777777" w:rsidR="000E455C" w:rsidRPr="00E913CB" w:rsidRDefault="000E455C" w:rsidP="000E455C">
      <w:pPr>
        <w:pStyle w:val="Akapitzlist"/>
        <w:numPr>
          <w:ilvl w:val="0"/>
          <w:numId w:val="1"/>
        </w:numPr>
        <w:spacing w:line="360" w:lineRule="auto"/>
        <w:ind w:left="567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 xml:space="preserve">sukcesywne zlecanie usługi wydruku na foli zabezpieczonej przed działaniem promieni uv, matowej, naklejonej na podkład PCV 3mm Wykonawcy, o wymiarach 86 x 120 cm, dostawie do siedziby MS Al. Ujazdowskie 11, w Warszawie drukowanych z plików przygotowanych przez Zamawiającego. </w:t>
      </w:r>
    </w:p>
    <w:p w14:paraId="1CE28D9E" w14:textId="77777777" w:rsidR="000E455C" w:rsidRPr="00E913CB" w:rsidRDefault="000E455C" w:rsidP="000E455C">
      <w:pPr>
        <w:pStyle w:val="Akapitzlist"/>
        <w:spacing w:line="360" w:lineRule="auto"/>
        <w:ind w:left="567"/>
        <w:jc w:val="both"/>
        <w:rPr>
          <w:rFonts w:asciiTheme="majorHAnsi" w:hAnsiTheme="majorHAnsi" w:cstheme="majorHAnsi"/>
          <w:color w:val="000000"/>
        </w:rPr>
      </w:pPr>
    </w:p>
    <w:p w14:paraId="1CCC25DD" w14:textId="77777777" w:rsidR="008A2460" w:rsidRPr="00E913CB" w:rsidRDefault="008A2460" w:rsidP="000E455C">
      <w:pPr>
        <w:pStyle w:val="Akapitzlist"/>
        <w:spacing w:line="360" w:lineRule="auto"/>
        <w:ind w:left="0"/>
        <w:jc w:val="both"/>
        <w:rPr>
          <w:rFonts w:asciiTheme="majorHAnsi" w:hAnsiTheme="majorHAnsi" w:cstheme="majorHAnsi"/>
          <w:color w:val="000000"/>
        </w:rPr>
      </w:pPr>
    </w:p>
    <w:p w14:paraId="34729860" w14:textId="462E159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 xml:space="preserve">Przewidywana ilość wystaw w </w:t>
      </w:r>
      <w:r w:rsidR="00195184" w:rsidRPr="00E913CB">
        <w:rPr>
          <w:rFonts w:asciiTheme="majorHAnsi" w:hAnsiTheme="majorHAnsi" w:cstheme="majorHAnsi"/>
          <w:color w:val="000000"/>
        </w:rPr>
        <w:t xml:space="preserve">trakcie trwania umowy </w:t>
      </w:r>
      <w:r w:rsidRPr="00E913CB">
        <w:rPr>
          <w:rFonts w:asciiTheme="majorHAnsi" w:hAnsiTheme="majorHAnsi" w:cstheme="majorHAnsi"/>
          <w:color w:val="000000"/>
        </w:rPr>
        <w:t xml:space="preserve">- ok. </w:t>
      </w:r>
      <w:r w:rsidR="00195184" w:rsidRPr="00E913CB">
        <w:rPr>
          <w:rFonts w:asciiTheme="majorHAnsi" w:hAnsiTheme="majorHAnsi" w:cstheme="majorHAnsi"/>
          <w:color w:val="000000"/>
        </w:rPr>
        <w:t>12</w:t>
      </w:r>
      <w:r w:rsidRPr="00E913CB">
        <w:rPr>
          <w:rFonts w:asciiTheme="majorHAnsi" w:hAnsiTheme="majorHAnsi" w:cstheme="majorHAnsi"/>
          <w:color w:val="000000"/>
        </w:rPr>
        <w:t xml:space="preserve"> szt.</w:t>
      </w:r>
    </w:p>
    <w:p w14:paraId="2B4C7564" w14:textId="7F702425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Przewidywana liczebność plansz</w:t>
      </w:r>
      <w:r w:rsidR="000E455C" w:rsidRPr="00E913CB">
        <w:rPr>
          <w:rFonts w:asciiTheme="majorHAnsi" w:hAnsiTheme="majorHAnsi" w:cstheme="majorHAnsi"/>
          <w:color w:val="000000"/>
        </w:rPr>
        <w:t xml:space="preserve"> naklejanych na dibond</w:t>
      </w:r>
      <w:r w:rsidRPr="00E913CB">
        <w:rPr>
          <w:rFonts w:asciiTheme="majorHAnsi" w:hAnsiTheme="majorHAnsi" w:cstheme="majorHAnsi"/>
          <w:color w:val="000000"/>
        </w:rPr>
        <w:t xml:space="preserve"> poszczególnych wystaw </w:t>
      </w:r>
      <w:r w:rsidR="00F60374">
        <w:rPr>
          <w:rFonts w:asciiTheme="majorHAnsi" w:hAnsiTheme="majorHAnsi" w:cstheme="majorHAnsi"/>
          <w:color w:val="000000"/>
        </w:rPr>
        <w:t>max 30szt. – min 14szt.</w:t>
      </w:r>
    </w:p>
    <w:p w14:paraId="1E5625F2" w14:textId="09A74FCA" w:rsidR="000E455C" w:rsidRPr="00E913CB" w:rsidRDefault="000E455C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Przewidywana liczebność plansz naklejanych na pcv – 2 wystawy &lt;/= 25 szt.</w:t>
      </w:r>
    </w:p>
    <w:p w14:paraId="2F4040FD" w14:textId="7777777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4F0A0493" w14:textId="598A8F3D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 xml:space="preserve">Wybrany </w:t>
      </w:r>
      <w:r w:rsidR="000E455C" w:rsidRPr="00E913CB">
        <w:rPr>
          <w:rFonts w:asciiTheme="majorHAnsi" w:hAnsiTheme="majorHAnsi" w:cstheme="majorHAnsi"/>
          <w:color w:val="000000"/>
        </w:rPr>
        <w:t>W</w:t>
      </w:r>
      <w:r w:rsidRPr="00E913CB">
        <w:rPr>
          <w:rFonts w:asciiTheme="majorHAnsi" w:hAnsiTheme="majorHAnsi" w:cstheme="majorHAnsi"/>
          <w:color w:val="000000"/>
        </w:rPr>
        <w:t xml:space="preserve">ykonawca zobowiązany będzie do zakupu nowych plansz. </w:t>
      </w:r>
      <w:r w:rsidRPr="00E913CB">
        <w:rPr>
          <w:rFonts w:asciiTheme="majorHAnsi" w:hAnsiTheme="majorHAnsi" w:cstheme="majorHAnsi"/>
          <w:color w:val="000000"/>
        </w:rPr>
        <w:br/>
        <w:t>Zabezpieczenia ich i przechowywania we w</w:t>
      </w:r>
      <w:r w:rsidR="00F13B1E" w:rsidRPr="00E913CB">
        <w:rPr>
          <w:rFonts w:asciiTheme="majorHAnsi" w:hAnsiTheme="majorHAnsi" w:cstheme="majorHAnsi"/>
          <w:color w:val="000000"/>
        </w:rPr>
        <w:t>ł</w:t>
      </w:r>
      <w:r w:rsidRPr="00E913CB">
        <w:rPr>
          <w:rFonts w:asciiTheme="majorHAnsi" w:hAnsiTheme="majorHAnsi" w:cstheme="majorHAnsi"/>
          <w:color w:val="000000"/>
        </w:rPr>
        <w:t>a</w:t>
      </w:r>
      <w:r w:rsidR="00F13B1E" w:rsidRPr="00E913CB">
        <w:rPr>
          <w:rFonts w:asciiTheme="majorHAnsi" w:hAnsiTheme="majorHAnsi" w:cstheme="majorHAnsi"/>
          <w:color w:val="000000"/>
        </w:rPr>
        <w:t>s</w:t>
      </w:r>
      <w:r w:rsidRPr="00E913CB">
        <w:rPr>
          <w:rFonts w:asciiTheme="majorHAnsi" w:hAnsiTheme="majorHAnsi" w:cstheme="majorHAnsi"/>
          <w:color w:val="000000"/>
        </w:rPr>
        <w:t>nym zakresie, na zlecenie Zamawiającego realizowania wydruku, oklejenia i dostawy</w:t>
      </w:r>
      <w:r w:rsidR="00F13B1E" w:rsidRPr="00E913CB">
        <w:rPr>
          <w:rFonts w:asciiTheme="majorHAnsi" w:hAnsiTheme="majorHAnsi" w:cstheme="majorHAnsi"/>
          <w:color w:val="000000"/>
        </w:rPr>
        <w:t xml:space="preserve"> w sposób uniemożliwiający uszkodzenie plansz</w:t>
      </w:r>
      <w:r w:rsidR="00F13B1E" w:rsidRPr="00E913CB">
        <w:rPr>
          <w:rFonts w:asciiTheme="majorHAnsi" w:hAnsiTheme="majorHAnsi" w:cstheme="majorHAnsi"/>
          <w:color w:val="000000"/>
        </w:rPr>
        <w:br/>
      </w:r>
      <w:r w:rsidRPr="00E913CB">
        <w:rPr>
          <w:rFonts w:asciiTheme="majorHAnsi" w:hAnsiTheme="majorHAnsi" w:cstheme="majorHAnsi"/>
          <w:color w:val="000000"/>
        </w:rPr>
        <w:t>w terminie zaoferowanym w ofercie.</w:t>
      </w:r>
    </w:p>
    <w:p w14:paraId="4E5E4D00" w14:textId="6A21E72A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 xml:space="preserve">W przypadku realizacji kolejnej wystawy, odbioru wcześniej użytych podkładów </w:t>
      </w:r>
      <w:r w:rsidR="00EC14DB" w:rsidRPr="00E913CB">
        <w:rPr>
          <w:rFonts w:asciiTheme="majorHAnsi" w:hAnsiTheme="majorHAnsi" w:cstheme="majorHAnsi"/>
          <w:color w:val="000000"/>
        </w:rPr>
        <w:br/>
      </w:r>
      <w:r w:rsidRPr="00E913CB">
        <w:rPr>
          <w:rFonts w:asciiTheme="majorHAnsi" w:hAnsiTheme="majorHAnsi" w:cstheme="majorHAnsi"/>
          <w:color w:val="000000"/>
        </w:rPr>
        <w:t xml:space="preserve">od Zamawiającego, ich oczyszczenia i przygotowania do powtórnego użycia, wykonania wydruku i oklejenia wraz z </w:t>
      </w:r>
      <w:r w:rsidR="00F13B1E" w:rsidRPr="00E913CB">
        <w:rPr>
          <w:rFonts w:asciiTheme="majorHAnsi" w:hAnsiTheme="majorHAnsi" w:cstheme="majorHAnsi"/>
          <w:color w:val="000000"/>
        </w:rPr>
        <w:t xml:space="preserve">ponowną </w:t>
      </w:r>
      <w:r w:rsidRPr="00E913CB">
        <w:rPr>
          <w:rFonts w:asciiTheme="majorHAnsi" w:hAnsiTheme="majorHAnsi" w:cstheme="majorHAnsi"/>
          <w:color w:val="000000"/>
        </w:rPr>
        <w:t>dostawą do siedziby Zamawiającego.</w:t>
      </w:r>
    </w:p>
    <w:p w14:paraId="12BCCB6D" w14:textId="7777777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Wszystkie wydruki będą realizowane z plików przekazanych przez Zamawiającego.</w:t>
      </w:r>
    </w:p>
    <w:p w14:paraId="6FD4C094" w14:textId="2C86DF02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Zaproponowane ceny będą stałe przez cały okres trwania umowy i zawierać będą wszelkie elementy cenotwórcze niezbędne do realizacji zamówienia.</w:t>
      </w:r>
      <w:r w:rsidR="00EC14DB" w:rsidRPr="00E913CB">
        <w:rPr>
          <w:rFonts w:asciiTheme="majorHAnsi" w:hAnsiTheme="majorHAnsi" w:cstheme="majorHAnsi"/>
          <w:color w:val="000000"/>
        </w:rPr>
        <w:t xml:space="preserve"> Zamawiający zawrze umowę</w:t>
      </w:r>
      <w:r w:rsidR="00EC14DB" w:rsidRPr="00E913CB">
        <w:rPr>
          <w:rFonts w:asciiTheme="majorHAnsi" w:hAnsiTheme="majorHAnsi" w:cstheme="majorHAnsi"/>
          <w:color w:val="000000"/>
        </w:rPr>
        <w:br/>
      </w:r>
      <w:r w:rsidR="00EC14DB" w:rsidRPr="00E913CB">
        <w:rPr>
          <w:rFonts w:asciiTheme="majorHAnsi" w:hAnsiTheme="majorHAnsi" w:cstheme="majorHAnsi"/>
          <w:color w:val="000000"/>
        </w:rPr>
        <w:lastRenderedPageBreak/>
        <w:t>z wybranym wykonawcą na czas 12 miesięcy z możliwości przedłużenia do 18 miesięcy</w:t>
      </w:r>
      <w:r w:rsidR="00EC14DB" w:rsidRPr="00E913CB">
        <w:rPr>
          <w:rFonts w:asciiTheme="majorHAnsi" w:hAnsiTheme="majorHAnsi" w:cstheme="majorHAnsi"/>
          <w:color w:val="000000"/>
        </w:rPr>
        <w:br/>
        <w:t>w przypadku niewykorzystania kwoty umowy.</w:t>
      </w:r>
      <w:r w:rsidR="008A2460" w:rsidRPr="00E913CB">
        <w:rPr>
          <w:rFonts w:asciiTheme="majorHAnsi" w:hAnsiTheme="majorHAnsi" w:cstheme="majorHAnsi"/>
          <w:color w:val="000000"/>
        </w:rPr>
        <w:t xml:space="preserve"> Wynagrodzenie za poszczególne wystawy zależne będzie od faktycznej ilości drukowanych plansz, a jego wysokość będzie krotnością zaproponowanej w ofercie ceny za jedną planszę przemnożoną przez ilość plansz</w:t>
      </w:r>
      <w:r w:rsidR="00195184" w:rsidRPr="00E913CB">
        <w:rPr>
          <w:rFonts w:asciiTheme="majorHAnsi" w:hAnsiTheme="majorHAnsi" w:cstheme="majorHAnsi"/>
          <w:color w:val="000000"/>
        </w:rPr>
        <w:br/>
      </w:r>
      <w:r w:rsidR="008A2460" w:rsidRPr="00E913CB">
        <w:rPr>
          <w:rFonts w:asciiTheme="majorHAnsi" w:hAnsiTheme="majorHAnsi" w:cstheme="majorHAnsi"/>
          <w:color w:val="000000"/>
        </w:rPr>
        <w:t>w danej wystawie.</w:t>
      </w:r>
    </w:p>
    <w:p w14:paraId="1046E797" w14:textId="77777777" w:rsidR="00E913CB" w:rsidRPr="00E913CB" w:rsidRDefault="00E913CB" w:rsidP="00E913C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color w:val="444444"/>
          <w:sz w:val="23"/>
          <w:szCs w:val="23"/>
          <w:lang w:eastAsia="pl-PL"/>
        </w:rPr>
      </w:pPr>
      <w:r w:rsidRPr="00E913CB">
        <w:rPr>
          <w:rFonts w:asciiTheme="majorHAnsi" w:hAnsiTheme="majorHAnsi" w:cstheme="majorHAnsi"/>
          <w:color w:val="444444"/>
          <w:sz w:val="23"/>
          <w:szCs w:val="23"/>
          <w:lang w:eastAsia="pl-PL"/>
        </w:rPr>
        <w:t xml:space="preserve">kryterium ceny – </w:t>
      </w:r>
      <w:r w:rsidRPr="00E913CB">
        <w:rPr>
          <w:rFonts w:asciiTheme="majorHAnsi" w:hAnsiTheme="majorHAnsi" w:cstheme="majorHAnsi"/>
          <w:color w:val="000000"/>
          <w:sz w:val="23"/>
          <w:szCs w:val="23"/>
          <w:lang w:eastAsia="pl-PL"/>
        </w:rPr>
        <w:t>75</w:t>
      </w:r>
      <w:r w:rsidRPr="00E913CB">
        <w:rPr>
          <w:rFonts w:asciiTheme="majorHAnsi" w:hAnsiTheme="majorHAnsi" w:cstheme="majorHAnsi"/>
          <w:color w:val="444444"/>
          <w:sz w:val="23"/>
          <w:szCs w:val="23"/>
          <w:lang w:eastAsia="pl-PL"/>
        </w:rPr>
        <w:t xml:space="preserve"> pkt,</w:t>
      </w:r>
    </w:p>
    <w:p w14:paraId="0B2F4DB9" w14:textId="77777777" w:rsidR="00E913CB" w:rsidRPr="00E913CB" w:rsidRDefault="00E913CB" w:rsidP="00E913CB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color w:val="444444"/>
          <w:sz w:val="23"/>
          <w:szCs w:val="23"/>
          <w:lang w:eastAsia="pl-PL"/>
        </w:rPr>
      </w:pPr>
      <w:r w:rsidRPr="00E913CB">
        <w:rPr>
          <w:rFonts w:asciiTheme="majorHAnsi" w:hAnsiTheme="majorHAnsi" w:cstheme="majorHAnsi"/>
          <w:color w:val="444444"/>
          <w:sz w:val="23"/>
          <w:szCs w:val="23"/>
          <w:lang w:eastAsia="pl-PL"/>
        </w:rPr>
        <w:t xml:space="preserve">kryterium czasu wykonania wystawy – </w:t>
      </w:r>
      <w:r w:rsidRPr="00E913CB">
        <w:rPr>
          <w:rFonts w:asciiTheme="majorHAnsi" w:hAnsiTheme="majorHAnsi" w:cstheme="majorHAnsi"/>
          <w:color w:val="000000"/>
          <w:sz w:val="23"/>
          <w:szCs w:val="23"/>
          <w:lang w:eastAsia="pl-PL"/>
        </w:rPr>
        <w:t>25</w:t>
      </w:r>
      <w:r w:rsidRPr="00E913CB">
        <w:rPr>
          <w:rFonts w:asciiTheme="majorHAnsi" w:hAnsiTheme="majorHAnsi" w:cstheme="majorHAnsi"/>
          <w:color w:val="444444"/>
          <w:sz w:val="23"/>
          <w:szCs w:val="23"/>
          <w:lang w:eastAsia="pl-PL"/>
        </w:rPr>
        <w:t xml:space="preserve"> pkt.</w:t>
      </w:r>
    </w:p>
    <w:p w14:paraId="30C558B9" w14:textId="7B80EB2F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913CB">
        <w:rPr>
          <w:rFonts w:asciiTheme="majorHAnsi" w:eastAsia="Calibri" w:hAnsiTheme="majorHAnsi" w:cstheme="majorHAnsi"/>
          <w:sz w:val="22"/>
          <w:szCs w:val="22"/>
          <w:lang w:eastAsia="en-US"/>
        </w:rPr>
        <w:t>kryterium ceny C</w:t>
      </w:r>
      <w:r w:rsidR="0059738B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= (cena za zakup 40 plansz</w:t>
      </w:r>
      <w:r w:rsidR="00162434">
        <w:rPr>
          <w:rFonts w:asciiTheme="majorHAnsi" w:eastAsia="Calibri" w:hAnsiTheme="majorHAnsi" w:cstheme="majorHAnsi"/>
          <w:sz w:val="22"/>
          <w:szCs w:val="22"/>
          <w:lang w:eastAsia="en-US"/>
        </w:rPr>
        <w:t>/40)</w:t>
      </w:r>
      <w:r w:rsidR="0059738B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+ cena za oklejeni</w:t>
      </w:r>
      <w:r w:rsidR="00925F42">
        <w:rPr>
          <w:rFonts w:asciiTheme="majorHAnsi" w:eastAsia="Calibri" w:hAnsiTheme="majorHAnsi" w:cstheme="majorHAnsi"/>
          <w:sz w:val="22"/>
          <w:szCs w:val="22"/>
          <w:lang w:eastAsia="en-US"/>
        </w:rPr>
        <w:t>e</w:t>
      </w:r>
      <w:r w:rsidR="0059738B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jednej </w:t>
      </w:r>
      <w:r w:rsidR="00925F42">
        <w:rPr>
          <w:rFonts w:asciiTheme="majorHAnsi" w:eastAsia="Calibri" w:hAnsiTheme="majorHAnsi" w:cstheme="majorHAnsi"/>
          <w:sz w:val="22"/>
          <w:szCs w:val="22"/>
          <w:lang w:eastAsia="en-US"/>
        </w:rPr>
        <w:t>planszy</w:t>
      </w:r>
      <w:r w:rsidR="0059738B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dibond + cena za oklejenie z dostawą 1 planszy pcv).</w:t>
      </w:r>
    </w:p>
    <w:p w14:paraId="1DE9729F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913CB">
        <w:rPr>
          <w:rFonts w:asciiTheme="majorHAnsi" w:eastAsia="Calibri" w:hAnsiTheme="majorHAnsi" w:cstheme="majorHAnsi"/>
          <w:sz w:val="22"/>
          <w:szCs w:val="22"/>
          <w:lang w:eastAsia="en-US"/>
        </w:rPr>
        <w:t>(cena najniższa/cena badana) x 75</w:t>
      </w:r>
    </w:p>
    <w:p w14:paraId="1FDF0732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4A23BCF0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913CB">
        <w:rPr>
          <w:rFonts w:asciiTheme="majorHAnsi" w:eastAsia="Calibri" w:hAnsiTheme="majorHAnsi" w:cstheme="majorHAnsi"/>
          <w:sz w:val="22"/>
          <w:szCs w:val="22"/>
          <w:lang w:eastAsia="en-US"/>
        </w:rPr>
        <w:t>Kryterium czasu T</w:t>
      </w:r>
    </w:p>
    <w:p w14:paraId="581430BB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913CB">
        <w:rPr>
          <w:rFonts w:asciiTheme="majorHAnsi" w:eastAsia="Calibri" w:hAnsiTheme="majorHAnsi" w:cstheme="majorHAnsi"/>
          <w:sz w:val="22"/>
          <w:szCs w:val="22"/>
          <w:lang w:eastAsia="en-US"/>
        </w:rPr>
        <w:t>(czas najniższy/ czas badany) x 25</w:t>
      </w:r>
    </w:p>
    <w:p w14:paraId="199E6534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</w:p>
    <w:p w14:paraId="6C9D4B9D" w14:textId="77777777" w:rsidR="00E913CB" w:rsidRPr="00E913CB" w:rsidRDefault="00E913CB" w:rsidP="00E913CB">
      <w:pPr>
        <w:suppressAutoHyphens w:val="0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E913CB">
        <w:rPr>
          <w:rFonts w:asciiTheme="majorHAnsi" w:eastAsia="Calibri" w:hAnsiTheme="majorHAnsi" w:cstheme="majorHAnsi"/>
          <w:sz w:val="22"/>
          <w:szCs w:val="22"/>
          <w:lang w:eastAsia="en-US"/>
        </w:rPr>
        <w:t>Cena oferty = C + T</w:t>
      </w:r>
    </w:p>
    <w:p w14:paraId="62B273FD" w14:textId="77777777" w:rsidR="00E913CB" w:rsidRPr="00E913CB" w:rsidRDefault="00E913CB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</w:p>
    <w:p w14:paraId="4FECDF82" w14:textId="77777777" w:rsidR="00745055" w:rsidRPr="00E913CB" w:rsidRDefault="00745055" w:rsidP="000E455C">
      <w:pPr>
        <w:spacing w:line="360" w:lineRule="auto"/>
        <w:jc w:val="both"/>
        <w:rPr>
          <w:rFonts w:asciiTheme="majorHAnsi" w:hAnsiTheme="majorHAnsi" w:cstheme="majorHAnsi"/>
          <w:color w:val="000000"/>
        </w:rPr>
      </w:pPr>
      <w:r w:rsidRPr="00E913CB">
        <w:rPr>
          <w:rFonts w:asciiTheme="majorHAnsi" w:hAnsiTheme="majorHAnsi" w:cstheme="majorHAnsi"/>
          <w:color w:val="000000"/>
        </w:rPr>
        <w:t>Maksymalną kwotę umowy przedstawia wzór:</w:t>
      </w:r>
    </w:p>
    <w:p w14:paraId="4D474DE0" w14:textId="77777777" w:rsidR="00745055" w:rsidRPr="00E913CB" w:rsidRDefault="00745055" w:rsidP="000E455C">
      <w:pPr>
        <w:jc w:val="both"/>
        <w:rPr>
          <w:rFonts w:asciiTheme="majorHAnsi" w:hAnsiTheme="majorHAnsi" w:cstheme="majorHAnsi"/>
          <w:color w:val="000000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701"/>
        <w:gridCol w:w="352"/>
        <w:gridCol w:w="391"/>
        <w:gridCol w:w="508"/>
        <w:gridCol w:w="167"/>
        <w:gridCol w:w="307"/>
        <w:gridCol w:w="2102"/>
        <w:gridCol w:w="481"/>
        <w:gridCol w:w="2977"/>
        <w:gridCol w:w="512"/>
      </w:tblGrid>
      <w:tr w:rsidR="00745055" w:rsidRPr="00E913CB" w14:paraId="4D5AF9FC" w14:textId="77777777" w:rsidTr="00EC14DB">
        <w:tc>
          <w:tcPr>
            <w:tcW w:w="1701" w:type="dxa"/>
            <w:shd w:val="clear" w:color="auto" w:fill="auto"/>
            <w:vAlign w:val="center"/>
          </w:tcPr>
          <w:p w14:paraId="1623C843" w14:textId="77777777" w:rsidR="00745055" w:rsidRPr="00E913CB" w:rsidRDefault="00745055" w:rsidP="00F13B1E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913CB">
              <w:rPr>
                <w:rFonts w:asciiTheme="majorHAnsi" w:hAnsiTheme="majorHAnsi" w:cstheme="majorHAnsi"/>
                <w:b/>
                <w:bCs/>
                <w:color w:val="000000"/>
              </w:rPr>
              <w:t>Maksymalna kwota umowy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75C6819C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  <w:r w:rsidRPr="00E913CB">
              <w:rPr>
                <w:rFonts w:asciiTheme="majorHAnsi" w:hAnsiTheme="majorHAnsi" w:cstheme="majorHAnsi"/>
                <w:color w:val="000000"/>
              </w:rPr>
              <w:t>=</w:t>
            </w:r>
          </w:p>
        </w:tc>
        <w:tc>
          <w:tcPr>
            <w:tcW w:w="1066" w:type="dxa"/>
            <w:gridSpan w:val="3"/>
            <w:shd w:val="clear" w:color="auto" w:fill="auto"/>
            <w:vAlign w:val="center"/>
          </w:tcPr>
          <w:p w14:paraId="258818E8" w14:textId="77777777" w:rsidR="00F13B1E" w:rsidRPr="00E913CB" w:rsidRDefault="00745055" w:rsidP="00F13B1E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Cena zakupu</w:t>
            </w:r>
          </w:p>
          <w:p w14:paraId="23C0407C" w14:textId="1E537A1A" w:rsidR="00745055" w:rsidRPr="00E913CB" w:rsidRDefault="00195184" w:rsidP="00F13B1E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40</w:t>
            </w:r>
            <w:r w:rsidR="00745055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plansz</w:t>
            </w:r>
          </w:p>
        </w:tc>
        <w:tc>
          <w:tcPr>
            <w:tcW w:w="307" w:type="dxa"/>
            <w:shd w:val="clear" w:color="auto" w:fill="auto"/>
            <w:vAlign w:val="center"/>
          </w:tcPr>
          <w:p w14:paraId="21769BC8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+</w:t>
            </w:r>
          </w:p>
        </w:tc>
        <w:tc>
          <w:tcPr>
            <w:tcW w:w="6072" w:type="dxa"/>
            <w:gridSpan w:val="4"/>
            <w:shd w:val="clear" w:color="auto" w:fill="auto"/>
            <w:vAlign w:val="center"/>
          </w:tcPr>
          <w:p w14:paraId="5E430D1D" w14:textId="76BDDDB0" w:rsidR="00745055" w:rsidRPr="00E913CB" w:rsidRDefault="00195184" w:rsidP="000E455C">
            <w:pPr>
              <w:jc w:val="both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12</w:t>
            </w:r>
            <w:r w:rsidR="00745055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x (25 x cena 1 planszy</w:t>
            </w:r>
            <w:r w:rsidR="00F13B1E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120</w:t>
            </w:r>
            <w:r w:rsidR="00EC14DB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/</w:t>
            </w:r>
            <w:r w:rsidR="00F13B1E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160</w:t>
            </w:r>
            <w:r w:rsidR="00745055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)</w:t>
            </w:r>
            <w:r w:rsidR="00F13B1E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+ 2 x (25 x cena planszy 86</w:t>
            </w:r>
            <w:r w:rsidR="00EC14DB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/</w:t>
            </w:r>
            <w:r w:rsidR="00F13B1E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120</w:t>
            </w:r>
            <w:r w:rsidR="00EC14DB" w:rsidRPr="00E913C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 wraz z podkładem pcv)</w:t>
            </w:r>
          </w:p>
        </w:tc>
      </w:tr>
      <w:tr w:rsidR="00745055" w:rsidRPr="00E913CB" w14:paraId="22A062BE" w14:textId="77777777" w:rsidTr="00EC14DB">
        <w:trPr>
          <w:gridAfter w:val="1"/>
          <w:wAfter w:w="512" w:type="dxa"/>
        </w:trPr>
        <w:tc>
          <w:tcPr>
            <w:tcW w:w="2444" w:type="dxa"/>
            <w:gridSpan w:val="3"/>
            <w:shd w:val="clear" w:color="auto" w:fill="auto"/>
          </w:tcPr>
          <w:p w14:paraId="36351A54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8" w:type="dxa"/>
            <w:shd w:val="clear" w:color="auto" w:fill="auto"/>
          </w:tcPr>
          <w:p w14:paraId="2E3FE3EE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576" w:type="dxa"/>
            <w:gridSpan w:val="3"/>
            <w:shd w:val="clear" w:color="auto" w:fill="auto"/>
          </w:tcPr>
          <w:p w14:paraId="6417EC03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481" w:type="dxa"/>
            <w:shd w:val="clear" w:color="auto" w:fill="auto"/>
          </w:tcPr>
          <w:p w14:paraId="04C62508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14:paraId="408753A3" w14:textId="77777777" w:rsidR="00745055" w:rsidRPr="00E913CB" w:rsidRDefault="00745055" w:rsidP="000E455C">
            <w:pP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7DF8D448" w14:textId="77777777" w:rsidR="00745055" w:rsidRPr="00E913CB" w:rsidRDefault="00745055" w:rsidP="000E455C">
      <w:pPr>
        <w:jc w:val="both"/>
        <w:rPr>
          <w:rFonts w:asciiTheme="majorHAnsi" w:hAnsiTheme="majorHAnsi" w:cstheme="majorHAnsi"/>
          <w:color w:val="000000"/>
        </w:rPr>
      </w:pPr>
    </w:p>
    <w:p w14:paraId="4DF4D660" w14:textId="77777777" w:rsidR="001C0185" w:rsidRPr="00E913CB" w:rsidRDefault="001C0185" w:rsidP="000E455C">
      <w:pPr>
        <w:jc w:val="both"/>
        <w:rPr>
          <w:rFonts w:asciiTheme="majorHAnsi" w:hAnsiTheme="majorHAnsi" w:cstheme="majorHAnsi"/>
        </w:rPr>
      </w:pPr>
    </w:p>
    <w:sectPr w:rsidR="001C0185" w:rsidRPr="00E9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0BC2"/>
    <w:multiLevelType w:val="multilevel"/>
    <w:tmpl w:val="80E07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AE4F3F"/>
    <w:multiLevelType w:val="hybridMultilevel"/>
    <w:tmpl w:val="BDA87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835730">
    <w:abstractNumId w:val="1"/>
  </w:num>
  <w:num w:numId="2" w16cid:durableId="350881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55"/>
    <w:rsid w:val="000E455C"/>
    <w:rsid w:val="00162434"/>
    <w:rsid w:val="00195184"/>
    <w:rsid w:val="001C0185"/>
    <w:rsid w:val="0059738B"/>
    <w:rsid w:val="00745055"/>
    <w:rsid w:val="008A2460"/>
    <w:rsid w:val="00925F42"/>
    <w:rsid w:val="00CC3E5D"/>
    <w:rsid w:val="00E913CB"/>
    <w:rsid w:val="00EC14DB"/>
    <w:rsid w:val="00F13B1E"/>
    <w:rsid w:val="00F6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127"/>
  <w15:chartTrackingRefBased/>
  <w15:docId w15:val="{31CBB9E6-4B8C-4776-A744-335CE339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50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0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Pisula Robert  (BA)</dc:creator>
  <cp:keywords/>
  <dc:description/>
  <cp:lastModifiedBy>Pisula Robert  (BA)</cp:lastModifiedBy>
  <cp:revision>4</cp:revision>
  <dcterms:created xsi:type="dcterms:W3CDTF">2022-05-18T13:04:00Z</dcterms:created>
  <dcterms:modified xsi:type="dcterms:W3CDTF">2022-05-20T09:18:00Z</dcterms:modified>
</cp:coreProperties>
</file>