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450369F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331AD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445D90C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331AD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F00DC5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9F6890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0E31095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331AD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73ADE1D8" w14:textId="77777777" w:rsidR="00F331AD" w:rsidRPr="00B334A5" w:rsidRDefault="00F331AD" w:rsidP="00F331AD">
      <w:pPr>
        <w:spacing w:after="0" w:line="360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B334A5">
        <w:rPr>
          <w:rFonts w:ascii="Arial" w:hAnsi="Arial" w:cs="Arial"/>
          <w:kern w:val="3"/>
          <w:sz w:val="24"/>
          <w:szCs w:val="24"/>
        </w:rPr>
        <w:t>Adam Zieliński, Łukasz Kondratko, Jan Mosiński, Sławomir Potapowicz, Paweł Lisiecki, Wiktor Klimiuk, Bartłomiej Opaliński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06A4BCC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331AD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31B2F68" w14:textId="77777777" w:rsidR="00F331AD" w:rsidRPr="009F6890" w:rsidRDefault="00F331AD" w:rsidP="00F331AD">
      <w:pPr>
        <w:pStyle w:val="Akapitzlist"/>
        <w:spacing w:after="120"/>
        <w:ind w:left="425"/>
        <w:contextualSpacing w:val="0"/>
        <w:rPr>
          <w:rFonts w:ascii="Arial" w:hAnsi="Arial" w:cs="Arial"/>
          <w:bCs/>
          <w:color w:val="FF0000"/>
          <w:sz w:val="24"/>
          <w:szCs w:val="24"/>
          <w:lang w:eastAsia="zh-CN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Pr="009F6890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iasta </w:t>
      </w:r>
      <w:r w:rsidRPr="009F689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tołecznego </w:t>
      </w:r>
      <w:r w:rsidRPr="009F6890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arszawy</w:t>
      </w:r>
      <w:r w:rsidRPr="009F6890">
        <w:rPr>
          <w:rFonts w:ascii="Arial" w:hAnsi="Arial" w:cs="Arial"/>
          <w:bCs/>
          <w:sz w:val="24"/>
          <w:szCs w:val="24"/>
        </w:rPr>
        <w:t xml:space="preserve">, 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>JK, BK, AE, AM, WU, M sp. z o. o; G I sp. z o. o. sp. k., ZA, MB, KU, MU–Ż, AU, TF, BF, następców prawnych JF oraz P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>P R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>w W</w:t>
      </w:r>
    </w:p>
    <w:p w14:paraId="1CA48963" w14:textId="5864A079" w:rsidR="00524E46" w:rsidRDefault="00524E46" w:rsidP="00FD1CA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C2F1B" w14:textId="77777777" w:rsidR="00C327BC" w:rsidRPr="00C327BC" w:rsidRDefault="00124D02" w:rsidP="00C327B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6CA4E85" w:rsidR="00124D02" w:rsidRPr="00124D02" w:rsidRDefault="00C327BC" w:rsidP="00524E46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2D24C205" w:rsidR="00C327BC" w:rsidRPr="00C327BC" w:rsidRDefault="00C327BC" w:rsidP="00C327BC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7D3022">
        <w:rPr>
          <w:rFonts w:ascii="Arial" w:hAnsi="Arial" w:cs="Arial"/>
          <w:b/>
          <w:sz w:val="24"/>
          <w:szCs w:val="24"/>
        </w:rPr>
        <w:t>Wolickiej (obecnie al. J. Becka)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W Wydział Ksiąg Wieczystych, ostrzeżenia o toczącym się postępowaniu rozpoznawczym; 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331A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E4EB8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331AD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18</cp:revision>
  <cp:lastPrinted>2019-01-30T15:24:00Z</cp:lastPrinted>
  <dcterms:created xsi:type="dcterms:W3CDTF">2021-11-19T09:23:00Z</dcterms:created>
  <dcterms:modified xsi:type="dcterms:W3CDTF">2022-05-31T05:20:00Z</dcterms:modified>
</cp:coreProperties>
</file>