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F932" w14:textId="77777777" w:rsidR="00DC65FF" w:rsidRPr="005E43BD" w:rsidRDefault="00DC65FF" w:rsidP="005E43BD">
      <w:pPr>
        <w:spacing w:after="480" w:line="360" w:lineRule="auto"/>
        <w:rPr>
          <w:rFonts w:ascii="Arial" w:hAnsi="Arial" w:cs="Arial"/>
          <w:bCs/>
          <w:color w:val="000000"/>
          <w:sz w:val="28"/>
          <w:szCs w:val="28"/>
          <w:lang w:eastAsia="en-US"/>
        </w:rPr>
      </w:pPr>
      <w:r w:rsidRPr="005E43BD">
        <w:rPr>
          <w:rFonts w:ascii="Arial" w:hAnsi="Arial" w:cs="Arial"/>
          <w:bCs/>
          <w:color w:val="000000"/>
          <w:sz w:val="28"/>
          <w:szCs w:val="28"/>
        </w:rPr>
        <w:t>W nagłówku, na środku strony, znajduje się logo Komisji do spraw reprywatyzacji nieruchomości warszawskich zawierające godło państwa polskiego i podkreślenie w formie miniaturki flagi RP</w:t>
      </w:r>
    </w:p>
    <w:p w14:paraId="7751BF4A" w14:textId="5F784469" w:rsidR="00DC65FF" w:rsidRPr="005E43BD" w:rsidRDefault="00DC65FF" w:rsidP="005E43BD">
      <w:pPr>
        <w:spacing w:after="480" w:line="360" w:lineRule="auto"/>
        <w:rPr>
          <w:rFonts w:ascii="Arial" w:hAnsi="Arial" w:cs="Arial"/>
          <w:bCs/>
          <w:color w:val="000000"/>
          <w:sz w:val="28"/>
          <w:szCs w:val="28"/>
        </w:rPr>
      </w:pPr>
      <w:r w:rsidRPr="005E43BD">
        <w:rPr>
          <w:rFonts w:ascii="Arial" w:hAnsi="Arial" w:cs="Arial"/>
          <w:bCs/>
          <w:color w:val="000000"/>
          <w:sz w:val="28"/>
          <w:szCs w:val="28"/>
        </w:rPr>
        <w:t xml:space="preserve">Warszawa, </w:t>
      </w:r>
      <w:r w:rsidR="00E2722F" w:rsidRPr="005E43BD">
        <w:rPr>
          <w:rFonts w:ascii="Arial" w:hAnsi="Arial" w:cs="Arial"/>
          <w:bCs/>
          <w:color w:val="000000"/>
          <w:sz w:val="28"/>
          <w:szCs w:val="28"/>
        </w:rPr>
        <w:t>30</w:t>
      </w:r>
      <w:r w:rsidRPr="005E43BD">
        <w:rPr>
          <w:rFonts w:ascii="Arial" w:hAnsi="Arial" w:cs="Arial"/>
          <w:bCs/>
          <w:color w:val="000000"/>
          <w:sz w:val="28"/>
          <w:szCs w:val="28"/>
        </w:rPr>
        <w:t xml:space="preserve"> listopada 2022 r. </w:t>
      </w:r>
    </w:p>
    <w:p w14:paraId="162468B4" w14:textId="2FC9C968" w:rsidR="00DC65FF" w:rsidRPr="005E43BD" w:rsidRDefault="00DC65FF" w:rsidP="005E43BD">
      <w:pPr>
        <w:spacing w:after="480" w:line="360" w:lineRule="auto"/>
        <w:rPr>
          <w:rFonts w:ascii="Arial" w:hAnsi="Arial" w:cs="Arial"/>
          <w:bCs/>
          <w:color w:val="000000"/>
          <w:sz w:val="28"/>
          <w:szCs w:val="28"/>
        </w:rPr>
      </w:pPr>
      <w:r w:rsidRPr="005E43BD">
        <w:rPr>
          <w:rFonts w:ascii="Arial" w:hAnsi="Arial" w:cs="Arial"/>
          <w:bCs/>
          <w:color w:val="000000"/>
          <w:sz w:val="28"/>
          <w:szCs w:val="28"/>
        </w:rPr>
        <w:t>Sygn. akt KR VI R 5</w:t>
      </w:r>
      <w:r w:rsidR="00E2722F" w:rsidRPr="005E43BD">
        <w:rPr>
          <w:rFonts w:ascii="Arial" w:hAnsi="Arial" w:cs="Arial"/>
          <w:bCs/>
          <w:color w:val="000000"/>
          <w:sz w:val="28"/>
          <w:szCs w:val="28"/>
        </w:rPr>
        <w:t>9</w:t>
      </w:r>
      <w:r w:rsidRPr="005E43BD">
        <w:rPr>
          <w:rFonts w:ascii="Arial" w:hAnsi="Arial" w:cs="Arial"/>
          <w:bCs/>
          <w:color w:val="000000"/>
          <w:sz w:val="28"/>
          <w:szCs w:val="28"/>
        </w:rPr>
        <w:t xml:space="preserve"> ukośnik 22</w:t>
      </w:r>
    </w:p>
    <w:p w14:paraId="0DD18DBF" w14:textId="22E947E2" w:rsidR="00DC65FF" w:rsidRPr="005E43BD" w:rsidRDefault="00DC65FF" w:rsidP="005E43BD">
      <w:pPr>
        <w:pStyle w:val="Nagwek1"/>
        <w:spacing w:before="0" w:after="480" w:line="360" w:lineRule="auto"/>
        <w:rPr>
          <w:rFonts w:ascii="Arial" w:hAnsi="Arial" w:cs="Arial"/>
          <w:b w:val="0"/>
          <w:color w:val="000000"/>
          <w:lang w:val="pl-PL"/>
        </w:rPr>
      </w:pPr>
      <w:r w:rsidRPr="005E43BD">
        <w:rPr>
          <w:rFonts w:ascii="Arial" w:hAnsi="Arial" w:cs="Arial"/>
          <w:b w:val="0"/>
          <w:color w:val="000000"/>
        </w:rPr>
        <w:t xml:space="preserve">DECYZJA nr KR VI R </w:t>
      </w:r>
      <w:r w:rsidRPr="005E43BD">
        <w:rPr>
          <w:rFonts w:ascii="Arial" w:hAnsi="Arial" w:cs="Arial"/>
          <w:b w:val="0"/>
          <w:color w:val="000000"/>
          <w:lang w:val="pl-PL"/>
        </w:rPr>
        <w:t>5</w:t>
      </w:r>
      <w:r w:rsidR="00E2722F" w:rsidRPr="005E43BD">
        <w:rPr>
          <w:rFonts w:ascii="Arial" w:hAnsi="Arial" w:cs="Arial"/>
          <w:b w:val="0"/>
          <w:color w:val="000000"/>
          <w:lang w:val="pl-PL"/>
        </w:rPr>
        <w:t>9</w:t>
      </w:r>
      <w:r w:rsidRPr="005E43BD">
        <w:rPr>
          <w:rFonts w:ascii="Arial" w:hAnsi="Arial" w:cs="Arial"/>
          <w:b w:val="0"/>
          <w:color w:val="000000"/>
        </w:rPr>
        <w:t xml:space="preserve"> ukośnik 2</w:t>
      </w:r>
      <w:r w:rsidRPr="005E43BD">
        <w:rPr>
          <w:rFonts w:ascii="Arial" w:hAnsi="Arial" w:cs="Arial"/>
          <w:b w:val="0"/>
          <w:color w:val="000000"/>
          <w:lang w:val="pl-PL"/>
        </w:rPr>
        <w:t>2</w:t>
      </w:r>
    </w:p>
    <w:p w14:paraId="3B378F62" w14:textId="77777777" w:rsidR="00DC65FF" w:rsidRPr="005E43BD" w:rsidRDefault="00DC65FF" w:rsidP="005E43BD">
      <w:pPr>
        <w:spacing w:after="480" w:line="360" w:lineRule="auto"/>
        <w:textAlignment w:val="baseline"/>
        <w:rPr>
          <w:rFonts w:ascii="Arial" w:hAnsi="Arial" w:cs="Arial"/>
          <w:bCs/>
          <w:color w:val="000000"/>
          <w:kern w:val="2"/>
          <w:sz w:val="28"/>
          <w:szCs w:val="28"/>
          <w:lang w:eastAsia="ar-SA"/>
        </w:rPr>
      </w:pPr>
      <w:r w:rsidRPr="005E43BD">
        <w:rPr>
          <w:rFonts w:ascii="Arial" w:hAnsi="Arial" w:cs="Arial"/>
          <w:bCs/>
          <w:color w:val="000000"/>
          <w:kern w:val="2"/>
          <w:sz w:val="28"/>
          <w:szCs w:val="28"/>
          <w:lang w:eastAsia="ar-SA"/>
        </w:rPr>
        <w:t>Komisja do spraw reprywatyzacji nieruchomości warszawskich w składzie:</w:t>
      </w:r>
    </w:p>
    <w:p w14:paraId="5D8488E1" w14:textId="77777777" w:rsidR="00DC65FF" w:rsidRPr="005E43BD" w:rsidRDefault="00DC65FF" w:rsidP="005E43BD">
      <w:pPr>
        <w:pStyle w:val="Nagwek1"/>
        <w:spacing w:before="0" w:after="480" w:line="360" w:lineRule="auto"/>
        <w:rPr>
          <w:rFonts w:ascii="Arial" w:hAnsi="Arial" w:cs="Arial"/>
          <w:b w:val="0"/>
          <w:color w:val="000000"/>
        </w:rPr>
      </w:pPr>
      <w:r w:rsidRPr="005E43BD">
        <w:rPr>
          <w:rFonts w:ascii="Arial" w:hAnsi="Arial" w:cs="Arial"/>
          <w:b w:val="0"/>
          <w:color w:val="000000"/>
        </w:rPr>
        <w:t>Przewodniczący Komisji:</w:t>
      </w:r>
    </w:p>
    <w:p w14:paraId="4083F741" w14:textId="77777777" w:rsidR="00DC65FF" w:rsidRPr="005E43BD" w:rsidRDefault="00DC65FF" w:rsidP="005E43BD">
      <w:pPr>
        <w:pStyle w:val="Nagwek1"/>
        <w:spacing w:before="0" w:after="480" w:line="360" w:lineRule="auto"/>
        <w:rPr>
          <w:rFonts w:ascii="Arial" w:hAnsi="Arial" w:cs="Arial"/>
          <w:b w:val="0"/>
          <w:color w:val="000000"/>
        </w:rPr>
      </w:pPr>
      <w:r w:rsidRPr="005E43BD">
        <w:rPr>
          <w:rFonts w:ascii="Arial" w:hAnsi="Arial" w:cs="Arial"/>
          <w:b w:val="0"/>
          <w:color w:val="000000"/>
        </w:rPr>
        <w:t>Sebastian Kaleta</w:t>
      </w:r>
      <w:r w:rsidRPr="005E43BD">
        <w:rPr>
          <w:rFonts w:ascii="Arial" w:hAnsi="Arial" w:cs="Arial"/>
          <w:b w:val="0"/>
          <w:color w:val="000000"/>
        </w:rPr>
        <w:tab/>
      </w:r>
    </w:p>
    <w:p w14:paraId="21B15873" w14:textId="77777777" w:rsidR="00DC65FF" w:rsidRPr="005E43BD" w:rsidRDefault="00DC65FF" w:rsidP="005E43BD">
      <w:pPr>
        <w:pStyle w:val="Nagwek1"/>
        <w:spacing w:before="0" w:after="480" w:line="360" w:lineRule="auto"/>
        <w:rPr>
          <w:rFonts w:ascii="Arial" w:hAnsi="Arial" w:cs="Arial"/>
          <w:b w:val="0"/>
          <w:color w:val="000000"/>
        </w:rPr>
      </w:pPr>
      <w:r w:rsidRPr="005E43BD">
        <w:rPr>
          <w:rFonts w:ascii="Arial" w:hAnsi="Arial" w:cs="Arial"/>
          <w:b w:val="0"/>
          <w:color w:val="000000"/>
        </w:rPr>
        <w:t>Członkowie Komisji:</w:t>
      </w:r>
    </w:p>
    <w:p w14:paraId="490A0EAC" w14:textId="77777777" w:rsidR="007668C2" w:rsidRPr="005E43BD" w:rsidRDefault="007668C2" w:rsidP="005E43BD">
      <w:pPr>
        <w:spacing w:after="480" w:line="360" w:lineRule="auto"/>
        <w:rPr>
          <w:rFonts w:ascii="Arial" w:hAnsi="Arial" w:cs="Arial"/>
          <w:sz w:val="28"/>
          <w:szCs w:val="28"/>
        </w:rPr>
      </w:pPr>
      <w:r w:rsidRPr="005E43BD">
        <w:rPr>
          <w:rFonts w:ascii="Arial" w:hAnsi="Arial" w:cs="Arial"/>
          <w:sz w:val="28"/>
          <w:szCs w:val="28"/>
        </w:rPr>
        <w:t xml:space="preserve">Wiktor </w:t>
      </w:r>
      <w:proofErr w:type="spellStart"/>
      <w:r w:rsidRPr="005E43BD">
        <w:rPr>
          <w:rFonts w:ascii="Arial" w:hAnsi="Arial" w:cs="Arial"/>
          <w:sz w:val="28"/>
          <w:szCs w:val="28"/>
        </w:rPr>
        <w:t>Klimiuk</w:t>
      </w:r>
      <w:proofErr w:type="spellEnd"/>
      <w:r w:rsidRPr="005E43BD">
        <w:rPr>
          <w:rFonts w:ascii="Arial" w:hAnsi="Arial" w:cs="Arial"/>
          <w:sz w:val="28"/>
          <w:szCs w:val="28"/>
        </w:rPr>
        <w:t xml:space="preserve">, Łukasz </w:t>
      </w:r>
      <w:proofErr w:type="spellStart"/>
      <w:r w:rsidRPr="005E43BD">
        <w:rPr>
          <w:rFonts w:ascii="Arial" w:hAnsi="Arial" w:cs="Arial"/>
          <w:sz w:val="28"/>
          <w:szCs w:val="28"/>
        </w:rPr>
        <w:t>Kondratko</w:t>
      </w:r>
      <w:proofErr w:type="spellEnd"/>
      <w:r w:rsidRPr="005E43BD">
        <w:rPr>
          <w:rFonts w:ascii="Arial" w:hAnsi="Arial" w:cs="Arial"/>
          <w:sz w:val="28"/>
          <w:szCs w:val="28"/>
        </w:rPr>
        <w:t xml:space="preserve">, Paweł Lisiecki, Jan Mosiński, Bartłomiej Opaliński, Sławomir Potapowicz, </w:t>
      </w:r>
    </w:p>
    <w:p w14:paraId="21E1BF05" w14:textId="77777777" w:rsidR="00226BAC" w:rsidRPr="005E43BD" w:rsidRDefault="00226BAC" w:rsidP="005E43BD">
      <w:pPr>
        <w:spacing w:after="480" w:line="360" w:lineRule="auto"/>
        <w:rPr>
          <w:rStyle w:val="FontStyle19"/>
          <w:color w:val="000000"/>
          <w:sz w:val="28"/>
          <w:szCs w:val="28"/>
        </w:rPr>
      </w:pPr>
      <w:r w:rsidRPr="005E43BD">
        <w:rPr>
          <w:rStyle w:val="FontStyle19"/>
          <w:color w:val="000000"/>
          <w:sz w:val="28"/>
          <w:szCs w:val="28"/>
        </w:rPr>
        <w:t xml:space="preserve">po rozpoznaniu w dniu </w:t>
      </w:r>
      <w:r w:rsidR="007668C2" w:rsidRPr="005E43BD">
        <w:rPr>
          <w:rStyle w:val="FontStyle19"/>
          <w:color w:val="000000"/>
          <w:sz w:val="28"/>
          <w:szCs w:val="28"/>
        </w:rPr>
        <w:t>30</w:t>
      </w:r>
      <w:r w:rsidRPr="005E43BD">
        <w:rPr>
          <w:rStyle w:val="FontStyle19"/>
          <w:color w:val="000000"/>
          <w:sz w:val="28"/>
          <w:szCs w:val="28"/>
        </w:rPr>
        <w:t xml:space="preserve"> listopada 2022 r. na posiedzeniu niejawnym </w:t>
      </w:r>
    </w:p>
    <w:p w14:paraId="6C69DEAF" w14:textId="424C6A8F" w:rsidR="00226BAC" w:rsidRPr="005E43BD" w:rsidRDefault="00226BAC" w:rsidP="005E43BD">
      <w:pPr>
        <w:spacing w:after="480" w:line="360" w:lineRule="auto"/>
        <w:rPr>
          <w:rFonts w:ascii="Arial" w:hAnsi="Arial" w:cs="Arial"/>
          <w:bCs/>
          <w:sz w:val="28"/>
          <w:szCs w:val="28"/>
        </w:rPr>
      </w:pPr>
      <w:r w:rsidRPr="005E43BD">
        <w:rPr>
          <w:rStyle w:val="FontStyle19"/>
          <w:color w:val="000000"/>
          <w:sz w:val="28"/>
          <w:szCs w:val="28"/>
        </w:rPr>
        <w:t xml:space="preserve">sprawy w przedmiocie </w:t>
      </w:r>
      <w:r w:rsidRPr="005E43BD">
        <w:rPr>
          <w:rFonts w:ascii="Arial" w:hAnsi="Arial" w:cs="Arial"/>
          <w:bCs/>
          <w:sz w:val="28"/>
          <w:szCs w:val="28"/>
        </w:rPr>
        <w:t>decyzji Prezydenta m.st. Warszawy z dnia </w:t>
      </w:r>
      <w:r w:rsidR="000D052E" w:rsidRPr="005E43BD">
        <w:rPr>
          <w:rFonts w:ascii="Arial" w:hAnsi="Arial" w:cs="Arial"/>
          <w:bCs/>
          <w:sz w:val="28"/>
          <w:szCs w:val="28"/>
        </w:rPr>
        <w:t xml:space="preserve"> </w:t>
      </w:r>
      <w:r w:rsidR="007668C2" w:rsidRPr="005E43BD">
        <w:rPr>
          <w:rFonts w:ascii="Arial" w:hAnsi="Arial" w:cs="Arial"/>
          <w:bCs/>
          <w:sz w:val="28"/>
          <w:szCs w:val="28"/>
        </w:rPr>
        <w:t>maja</w:t>
      </w:r>
      <w:r w:rsidRPr="005E43BD">
        <w:rPr>
          <w:rFonts w:ascii="Arial" w:hAnsi="Arial" w:cs="Arial"/>
          <w:bCs/>
          <w:sz w:val="28"/>
          <w:szCs w:val="28"/>
        </w:rPr>
        <w:t> </w:t>
      </w:r>
      <w:r w:rsidR="000D052E" w:rsidRPr="005E43BD">
        <w:rPr>
          <w:rFonts w:ascii="Arial" w:hAnsi="Arial" w:cs="Arial"/>
          <w:bCs/>
          <w:sz w:val="28"/>
          <w:szCs w:val="28"/>
        </w:rPr>
        <w:t xml:space="preserve"> </w:t>
      </w:r>
      <w:r w:rsidRPr="005E43BD">
        <w:rPr>
          <w:rFonts w:ascii="Arial" w:hAnsi="Arial" w:cs="Arial"/>
          <w:bCs/>
          <w:sz w:val="28"/>
          <w:szCs w:val="28"/>
        </w:rPr>
        <w:t>201</w:t>
      </w:r>
      <w:r w:rsidR="007668C2" w:rsidRPr="005E43BD">
        <w:rPr>
          <w:rFonts w:ascii="Arial" w:hAnsi="Arial" w:cs="Arial"/>
          <w:bCs/>
          <w:sz w:val="28"/>
          <w:szCs w:val="28"/>
        </w:rPr>
        <w:t>5</w:t>
      </w:r>
      <w:r w:rsidRPr="005E43BD">
        <w:rPr>
          <w:rFonts w:ascii="Arial" w:hAnsi="Arial" w:cs="Arial"/>
          <w:bCs/>
          <w:sz w:val="28"/>
          <w:szCs w:val="28"/>
        </w:rPr>
        <w:t xml:space="preserve">  r. nr  </w:t>
      </w:r>
      <w:r w:rsidR="00E2722F" w:rsidRPr="005E43BD">
        <w:rPr>
          <w:rFonts w:ascii="Arial" w:hAnsi="Arial" w:cs="Arial"/>
          <w:bCs/>
          <w:sz w:val="28"/>
          <w:szCs w:val="28"/>
        </w:rPr>
        <w:t xml:space="preserve"> </w:t>
      </w:r>
      <w:r w:rsidRPr="005E43BD">
        <w:rPr>
          <w:rFonts w:ascii="Arial" w:hAnsi="Arial" w:cs="Arial"/>
          <w:bCs/>
          <w:color w:val="000000"/>
          <w:sz w:val="28"/>
          <w:szCs w:val="28"/>
          <w:lang w:eastAsia="pl-PL"/>
        </w:rPr>
        <w:t>, dotyczącej nieruchomości</w:t>
      </w:r>
      <w:r w:rsidRPr="005E43BD">
        <w:rPr>
          <w:rFonts w:ascii="Arial" w:hAnsi="Arial" w:cs="Arial"/>
          <w:bCs/>
          <w:sz w:val="28"/>
          <w:szCs w:val="28"/>
        </w:rPr>
        <w:t xml:space="preserve"> położonej w </w:t>
      </w:r>
      <w:r w:rsidR="00B64E37" w:rsidRPr="005E43BD">
        <w:rPr>
          <w:rFonts w:ascii="Arial" w:hAnsi="Arial" w:cs="Arial"/>
          <w:bCs/>
          <w:sz w:val="28"/>
          <w:szCs w:val="28"/>
        </w:rPr>
        <w:t xml:space="preserve"> </w:t>
      </w:r>
      <w:r w:rsidRPr="005E43BD">
        <w:rPr>
          <w:rFonts w:ascii="Arial" w:hAnsi="Arial" w:cs="Arial"/>
          <w:bCs/>
          <w:sz w:val="28"/>
          <w:szCs w:val="28"/>
        </w:rPr>
        <w:t>Warszawie przy ul. Brackiej, stanowiącej działkę ewidencyjną nr </w:t>
      </w:r>
      <w:r w:rsidR="002B2D9C" w:rsidRPr="005E43BD">
        <w:rPr>
          <w:rFonts w:ascii="Arial" w:hAnsi="Arial" w:cs="Arial"/>
          <w:bCs/>
          <w:sz w:val="28"/>
          <w:szCs w:val="28"/>
        </w:rPr>
        <w:t xml:space="preserve"> </w:t>
      </w:r>
      <w:r w:rsidR="00E2722F" w:rsidRPr="005E43BD">
        <w:rPr>
          <w:rFonts w:ascii="Arial" w:hAnsi="Arial" w:cs="Arial"/>
          <w:bCs/>
          <w:sz w:val="28"/>
          <w:szCs w:val="28"/>
        </w:rPr>
        <w:t xml:space="preserve">  </w:t>
      </w:r>
      <w:r w:rsidRPr="005E43BD">
        <w:rPr>
          <w:rFonts w:ascii="Arial" w:hAnsi="Arial" w:cs="Arial"/>
          <w:bCs/>
          <w:sz w:val="28"/>
          <w:szCs w:val="28"/>
        </w:rPr>
        <w:t xml:space="preserve"> z obrębu </w:t>
      </w:r>
      <w:r w:rsidR="00E2722F" w:rsidRPr="005E43BD">
        <w:rPr>
          <w:rFonts w:ascii="Arial" w:hAnsi="Arial" w:cs="Arial"/>
          <w:bCs/>
          <w:sz w:val="28"/>
          <w:szCs w:val="28"/>
        </w:rPr>
        <w:t xml:space="preserve">  </w:t>
      </w:r>
      <w:r w:rsidRPr="005E43BD">
        <w:rPr>
          <w:rFonts w:ascii="Arial" w:hAnsi="Arial" w:cs="Arial"/>
          <w:bCs/>
          <w:sz w:val="28"/>
          <w:szCs w:val="28"/>
        </w:rPr>
        <w:t xml:space="preserve">, dla której Sąd Rejonowy dla </w:t>
      </w:r>
      <w:r w:rsidR="00E2722F" w:rsidRPr="005E43BD">
        <w:rPr>
          <w:rFonts w:ascii="Arial" w:hAnsi="Arial" w:cs="Arial"/>
          <w:bCs/>
          <w:sz w:val="28"/>
          <w:szCs w:val="28"/>
        </w:rPr>
        <w:t xml:space="preserve">W. - M. w </w:t>
      </w:r>
      <w:proofErr w:type="spellStart"/>
      <w:r w:rsidR="00E2722F" w:rsidRPr="005E43BD">
        <w:rPr>
          <w:rFonts w:ascii="Arial" w:hAnsi="Arial" w:cs="Arial"/>
          <w:bCs/>
          <w:sz w:val="28"/>
          <w:szCs w:val="28"/>
        </w:rPr>
        <w:t>W</w:t>
      </w:r>
      <w:proofErr w:type="spellEnd"/>
      <w:r w:rsidR="00E2722F" w:rsidRPr="005E43BD">
        <w:rPr>
          <w:rFonts w:ascii="Arial" w:hAnsi="Arial" w:cs="Arial"/>
          <w:bCs/>
          <w:sz w:val="28"/>
          <w:szCs w:val="28"/>
        </w:rPr>
        <w:t xml:space="preserve">. </w:t>
      </w:r>
      <w:r w:rsidRPr="005E43BD">
        <w:rPr>
          <w:rFonts w:ascii="Arial" w:hAnsi="Arial" w:cs="Arial"/>
          <w:bCs/>
          <w:sz w:val="28"/>
          <w:szCs w:val="28"/>
        </w:rPr>
        <w:t>prowadzi księgę wieczystą nr</w:t>
      </w:r>
      <w:r w:rsidRPr="005E43BD">
        <w:rPr>
          <w:rFonts w:ascii="Arial" w:hAnsi="Arial" w:cs="Arial"/>
          <w:bCs/>
          <w:color w:val="000000"/>
          <w:sz w:val="28"/>
          <w:szCs w:val="28"/>
        </w:rPr>
        <w:t> </w:t>
      </w:r>
      <w:r w:rsidR="00ED1E6B" w:rsidRPr="005E43BD">
        <w:rPr>
          <w:rFonts w:ascii="Arial" w:hAnsi="Arial" w:cs="Arial"/>
          <w:bCs/>
          <w:color w:val="000000"/>
          <w:sz w:val="28"/>
          <w:szCs w:val="28"/>
        </w:rPr>
        <w:t xml:space="preserve"> </w:t>
      </w:r>
      <w:r w:rsidR="00E2722F" w:rsidRPr="005E43BD">
        <w:rPr>
          <w:rFonts w:ascii="Arial" w:hAnsi="Arial" w:cs="Arial"/>
          <w:bCs/>
          <w:sz w:val="28"/>
          <w:szCs w:val="28"/>
        </w:rPr>
        <w:t xml:space="preserve">   </w:t>
      </w:r>
      <w:r w:rsidRPr="005E43BD">
        <w:rPr>
          <w:rFonts w:ascii="Arial" w:hAnsi="Arial" w:cs="Arial"/>
          <w:bCs/>
          <w:sz w:val="28"/>
          <w:szCs w:val="28"/>
        </w:rPr>
        <w:t xml:space="preserve">, dawne oznaczenie numerem hipotecznym </w:t>
      </w:r>
      <w:r w:rsidR="00E2722F" w:rsidRPr="005E43BD">
        <w:rPr>
          <w:rFonts w:ascii="Arial" w:hAnsi="Arial" w:cs="Arial"/>
          <w:bCs/>
          <w:sz w:val="28"/>
          <w:szCs w:val="28"/>
        </w:rPr>
        <w:t xml:space="preserve">  </w:t>
      </w:r>
      <w:r w:rsidRPr="005E43BD">
        <w:rPr>
          <w:rFonts w:ascii="Arial" w:hAnsi="Arial" w:cs="Arial"/>
          <w:bCs/>
          <w:sz w:val="28"/>
          <w:szCs w:val="28"/>
        </w:rPr>
        <w:t xml:space="preserve"> (dalszy nr hipoteczny </w:t>
      </w:r>
      <w:r w:rsidR="00E2722F" w:rsidRPr="005E43BD">
        <w:rPr>
          <w:rFonts w:ascii="Arial" w:hAnsi="Arial" w:cs="Arial"/>
          <w:bCs/>
          <w:sz w:val="28"/>
          <w:szCs w:val="28"/>
        </w:rPr>
        <w:t xml:space="preserve">  </w:t>
      </w:r>
      <w:r w:rsidRPr="005E43BD">
        <w:rPr>
          <w:rFonts w:ascii="Arial" w:hAnsi="Arial" w:cs="Arial"/>
          <w:bCs/>
          <w:sz w:val="28"/>
          <w:szCs w:val="28"/>
        </w:rPr>
        <w:t xml:space="preserve">) </w:t>
      </w:r>
    </w:p>
    <w:p w14:paraId="3490BE6F" w14:textId="1BAAF15F" w:rsidR="00226BAC" w:rsidRPr="005E43BD" w:rsidRDefault="00226BAC" w:rsidP="005E43BD">
      <w:pPr>
        <w:spacing w:after="480" w:line="360" w:lineRule="auto"/>
        <w:rPr>
          <w:rStyle w:val="FontStyle14"/>
          <w:rFonts w:ascii="Arial" w:hAnsi="Arial" w:cs="Arial"/>
          <w:b w:val="0"/>
          <w:bCs w:val="0"/>
          <w:color w:val="000000"/>
          <w:sz w:val="28"/>
          <w:szCs w:val="28"/>
        </w:rPr>
      </w:pPr>
      <w:r w:rsidRPr="005E43BD">
        <w:rPr>
          <w:rStyle w:val="FontStyle14"/>
          <w:rFonts w:ascii="Arial" w:hAnsi="Arial" w:cs="Arial"/>
          <w:b w:val="0"/>
          <w:bCs w:val="0"/>
          <w:color w:val="000000"/>
          <w:sz w:val="28"/>
          <w:szCs w:val="28"/>
        </w:rPr>
        <w:t xml:space="preserve">z udziałem stron: </w:t>
      </w:r>
      <w:r w:rsidRPr="005E43BD">
        <w:rPr>
          <w:rFonts w:ascii="Arial" w:hAnsi="Arial" w:cs="Arial"/>
          <w:bCs/>
          <w:sz w:val="28"/>
          <w:szCs w:val="28"/>
        </w:rPr>
        <w:t xml:space="preserve">Miasta Stołecznego Warszawy, </w:t>
      </w:r>
      <w:r w:rsidR="007668C2" w:rsidRPr="005E43BD">
        <w:rPr>
          <w:rFonts w:ascii="Arial" w:hAnsi="Arial" w:cs="Arial"/>
          <w:bCs/>
          <w:sz w:val="28"/>
          <w:szCs w:val="28"/>
        </w:rPr>
        <w:t xml:space="preserve">Prokuratora Regionalnego w Warszawie i </w:t>
      </w:r>
      <w:r w:rsidR="007833B9" w:rsidRPr="005E43BD">
        <w:rPr>
          <w:rFonts w:ascii="Arial" w:hAnsi="Arial" w:cs="Arial"/>
          <w:bCs/>
          <w:sz w:val="28"/>
          <w:szCs w:val="28"/>
        </w:rPr>
        <w:t xml:space="preserve">M. </w:t>
      </w:r>
      <w:r w:rsidRPr="005E43BD">
        <w:rPr>
          <w:rFonts w:ascii="Arial" w:hAnsi="Arial" w:cs="Arial"/>
          <w:bCs/>
          <w:sz w:val="28"/>
          <w:szCs w:val="28"/>
        </w:rPr>
        <w:t xml:space="preserve"> </w:t>
      </w:r>
      <w:r w:rsidR="00E2722F" w:rsidRPr="005E43BD">
        <w:rPr>
          <w:rFonts w:ascii="Arial" w:hAnsi="Arial" w:cs="Arial"/>
          <w:bCs/>
          <w:sz w:val="28"/>
          <w:szCs w:val="28"/>
        </w:rPr>
        <w:t>Ż.</w:t>
      </w:r>
    </w:p>
    <w:p w14:paraId="71BF7C09" w14:textId="6FE37044" w:rsidR="007B3CB8" w:rsidRPr="005E43BD" w:rsidRDefault="00226BAC" w:rsidP="005E43BD">
      <w:pPr>
        <w:spacing w:after="480" w:line="360" w:lineRule="auto"/>
        <w:rPr>
          <w:rFonts w:ascii="Arial" w:hAnsi="Arial" w:cs="Arial"/>
          <w:color w:val="000000"/>
          <w:sz w:val="28"/>
          <w:szCs w:val="28"/>
        </w:rPr>
      </w:pPr>
      <w:r w:rsidRPr="005E43BD">
        <w:rPr>
          <w:rFonts w:ascii="Arial" w:hAnsi="Arial" w:cs="Arial"/>
          <w:color w:val="000000"/>
          <w:sz w:val="28"/>
          <w:szCs w:val="28"/>
        </w:rPr>
        <w:t xml:space="preserve">na podstawie art. 29 ust. 1 pkt 3a w związku z art. 30 ust. 1 pkt 4 </w:t>
      </w:r>
      <w:bookmarkStart w:id="0" w:name="_Hlk97886948"/>
      <w:r w:rsidRPr="005E43BD">
        <w:rPr>
          <w:rFonts w:ascii="Arial" w:hAnsi="Arial" w:cs="Arial"/>
          <w:color w:val="000000"/>
          <w:sz w:val="28"/>
          <w:szCs w:val="28"/>
        </w:rPr>
        <w:t>ustawy z dnia 9 marca 2017</w:t>
      </w:r>
      <w:r w:rsidRPr="005E43BD">
        <w:rPr>
          <w:rFonts w:ascii="Arial" w:hAnsi="Arial" w:cs="Arial"/>
          <w:bCs/>
          <w:sz w:val="28"/>
          <w:szCs w:val="28"/>
        </w:rPr>
        <w:t> </w:t>
      </w:r>
      <w:r w:rsidRPr="005E43BD">
        <w:rPr>
          <w:rFonts w:ascii="Arial" w:hAnsi="Arial" w:cs="Arial"/>
          <w:color w:val="000000"/>
          <w:sz w:val="28"/>
          <w:szCs w:val="28"/>
        </w:rPr>
        <w:t xml:space="preserve">r. </w:t>
      </w:r>
      <w:bookmarkEnd w:id="0"/>
      <w:r w:rsidRPr="005E43BD">
        <w:rPr>
          <w:rFonts w:ascii="Arial" w:hAnsi="Arial" w:cs="Arial"/>
          <w:color w:val="000000"/>
          <w:sz w:val="28"/>
          <w:szCs w:val="28"/>
        </w:rPr>
        <w:t>o szczególnych zasadach usuwania skutków prawnych decyzji reprywatyzacyjnych dotyczących nieruchomości warszawskich, wydanych z naruszeniem prawa (Dz. U. z 2021 r. poz. 795: dalej: ustawa z 9 marca 2017 r</w:t>
      </w:r>
      <w:bookmarkStart w:id="1" w:name="_Hlk99615900"/>
      <w:r w:rsidRPr="005E43BD">
        <w:rPr>
          <w:rFonts w:ascii="Arial" w:hAnsi="Arial" w:cs="Arial"/>
          <w:color w:val="000000"/>
          <w:sz w:val="28"/>
          <w:szCs w:val="28"/>
        </w:rPr>
        <w:t>.) w związku z art. 156 § 1 pkt 2 ustawy z</w:t>
      </w:r>
      <w:r w:rsidRPr="005E43BD">
        <w:rPr>
          <w:rFonts w:ascii="Arial" w:hAnsi="Arial" w:cs="Arial"/>
          <w:bCs/>
          <w:sz w:val="28"/>
          <w:szCs w:val="28"/>
        </w:rPr>
        <w:t> </w:t>
      </w:r>
      <w:r w:rsidRPr="005E43BD">
        <w:rPr>
          <w:rFonts w:ascii="Arial" w:hAnsi="Arial" w:cs="Arial"/>
          <w:color w:val="000000"/>
          <w:sz w:val="28"/>
          <w:szCs w:val="28"/>
        </w:rPr>
        <w:t>dnia 14</w:t>
      </w:r>
      <w:r w:rsidRPr="005E43BD">
        <w:rPr>
          <w:rFonts w:ascii="Arial" w:hAnsi="Arial" w:cs="Arial"/>
          <w:bCs/>
          <w:sz w:val="28"/>
          <w:szCs w:val="28"/>
        </w:rPr>
        <w:t> </w:t>
      </w:r>
      <w:r w:rsidRPr="005E43BD">
        <w:rPr>
          <w:rFonts w:ascii="Arial" w:hAnsi="Arial" w:cs="Arial"/>
          <w:color w:val="000000"/>
          <w:sz w:val="28"/>
          <w:szCs w:val="28"/>
        </w:rPr>
        <w:t>czerwca 1960 r. – Kodeks postępowania administracyjnego (Dz. U. z 202</w:t>
      </w:r>
      <w:r w:rsidR="007B3CB8" w:rsidRPr="005E43BD">
        <w:rPr>
          <w:rFonts w:ascii="Arial" w:hAnsi="Arial" w:cs="Arial"/>
          <w:color w:val="000000"/>
          <w:sz w:val="28"/>
          <w:szCs w:val="28"/>
        </w:rPr>
        <w:t>2</w:t>
      </w:r>
      <w:r w:rsidRPr="005E43BD">
        <w:rPr>
          <w:rFonts w:ascii="Arial" w:hAnsi="Arial" w:cs="Arial"/>
          <w:color w:val="000000"/>
          <w:sz w:val="28"/>
          <w:szCs w:val="28"/>
        </w:rPr>
        <w:t xml:space="preserve"> r. poz. </w:t>
      </w:r>
      <w:r w:rsidR="007B3CB8" w:rsidRPr="005E43BD">
        <w:rPr>
          <w:rFonts w:ascii="Arial" w:hAnsi="Arial" w:cs="Arial"/>
          <w:color w:val="000000"/>
          <w:sz w:val="28"/>
          <w:szCs w:val="28"/>
        </w:rPr>
        <w:t>2000</w:t>
      </w:r>
      <w:r w:rsidRPr="005E43BD">
        <w:rPr>
          <w:rFonts w:ascii="Arial" w:hAnsi="Arial" w:cs="Arial"/>
          <w:color w:val="000000"/>
          <w:sz w:val="28"/>
          <w:szCs w:val="28"/>
        </w:rPr>
        <w:t xml:space="preserve">, dalej: k.p.a.) oraz w związku z art. 7 ust. 1 </w:t>
      </w:r>
      <w:r w:rsidRPr="005E43BD">
        <w:rPr>
          <w:rFonts w:ascii="Arial" w:hAnsi="Arial" w:cs="Arial"/>
          <w:bCs/>
          <w:color w:val="000000"/>
          <w:sz w:val="28"/>
          <w:szCs w:val="28"/>
        </w:rPr>
        <w:t>dekretu z dnia 26 października 1945 r. o własności i</w:t>
      </w:r>
      <w:r w:rsidRPr="005E43BD">
        <w:rPr>
          <w:rFonts w:ascii="Arial" w:hAnsi="Arial" w:cs="Arial"/>
          <w:bCs/>
          <w:sz w:val="28"/>
          <w:szCs w:val="28"/>
        </w:rPr>
        <w:t> </w:t>
      </w:r>
      <w:r w:rsidRPr="005E43BD">
        <w:rPr>
          <w:rFonts w:ascii="Arial" w:hAnsi="Arial" w:cs="Arial"/>
          <w:bCs/>
          <w:color w:val="000000"/>
          <w:sz w:val="28"/>
          <w:szCs w:val="28"/>
        </w:rPr>
        <w:t xml:space="preserve">użytkowaniu gruntów na obszarze m.st. Warszawy (Dz. U. Nr 50, poz. 276, dalej: dekret warszawski) </w:t>
      </w:r>
      <w:bookmarkEnd w:id="1"/>
      <w:r w:rsidRPr="005E43BD">
        <w:rPr>
          <w:rFonts w:ascii="Arial" w:hAnsi="Arial" w:cs="Arial"/>
          <w:color w:val="000000"/>
          <w:sz w:val="28"/>
          <w:szCs w:val="28"/>
        </w:rPr>
        <w:t>w związku z art. 38 ust. 1 ustawy z 9 marca 2017 r.</w:t>
      </w:r>
    </w:p>
    <w:p w14:paraId="3F92A59B" w14:textId="0356DA51" w:rsidR="00F73502" w:rsidRPr="005E43BD" w:rsidRDefault="00226BAC" w:rsidP="005E43BD">
      <w:pPr>
        <w:pStyle w:val="Nagwek1"/>
        <w:spacing w:before="0" w:after="480" w:line="360" w:lineRule="auto"/>
        <w:rPr>
          <w:rFonts w:ascii="Arial" w:hAnsi="Arial" w:cs="Arial"/>
          <w:b w:val="0"/>
          <w:bCs w:val="0"/>
          <w:color w:val="000000" w:themeColor="text1"/>
          <w:lang w:eastAsia="pl-PL"/>
        </w:rPr>
      </w:pPr>
      <w:r w:rsidRPr="005E43BD">
        <w:rPr>
          <w:rFonts w:ascii="Arial" w:hAnsi="Arial" w:cs="Arial"/>
          <w:b w:val="0"/>
          <w:bCs w:val="0"/>
          <w:color w:val="000000" w:themeColor="text1"/>
          <w:lang w:eastAsia="pl-PL"/>
        </w:rPr>
        <w:lastRenderedPageBreak/>
        <w:t>orzeka:</w:t>
      </w:r>
    </w:p>
    <w:p w14:paraId="5BCA4E76" w14:textId="1C697550" w:rsidR="0024261B" w:rsidRPr="005E43BD" w:rsidRDefault="00226BAC" w:rsidP="005E43BD">
      <w:pPr>
        <w:pStyle w:val="Nagwek1"/>
        <w:spacing w:before="0" w:after="480" w:line="360" w:lineRule="auto"/>
        <w:rPr>
          <w:rFonts w:ascii="Arial" w:hAnsi="Arial" w:cs="Arial"/>
          <w:b w:val="0"/>
          <w:bCs w:val="0"/>
          <w:color w:val="000000" w:themeColor="text1"/>
        </w:rPr>
      </w:pPr>
      <w:r w:rsidRPr="005E43BD">
        <w:rPr>
          <w:rFonts w:ascii="Arial" w:hAnsi="Arial" w:cs="Arial"/>
          <w:b w:val="0"/>
          <w:bCs w:val="0"/>
          <w:color w:val="000000" w:themeColor="text1"/>
        </w:rPr>
        <w:t xml:space="preserve">stwierdzić nieważność decyzji Prezydenta m.st. Warszawy z dnia </w:t>
      </w:r>
      <w:r w:rsidR="00E2722F" w:rsidRPr="005E43BD">
        <w:rPr>
          <w:rFonts w:ascii="Arial" w:hAnsi="Arial" w:cs="Arial"/>
          <w:b w:val="0"/>
          <w:bCs w:val="0"/>
          <w:color w:val="000000" w:themeColor="text1"/>
        </w:rPr>
        <w:t xml:space="preserve"> </w:t>
      </w:r>
      <w:r w:rsidR="007B3CB8" w:rsidRPr="005E43BD">
        <w:rPr>
          <w:rFonts w:ascii="Arial" w:hAnsi="Arial" w:cs="Arial"/>
          <w:b w:val="0"/>
          <w:bCs w:val="0"/>
          <w:color w:val="000000" w:themeColor="text1"/>
        </w:rPr>
        <w:t> </w:t>
      </w:r>
      <w:r w:rsidR="0024261B" w:rsidRPr="005E43BD">
        <w:rPr>
          <w:rFonts w:ascii="Arial" w:hAnsi="Arial" w:cs="Arial"/>
          <w:b w:val="0"/>
          <w:bCs w:val="0"/>
          <w:color w:val="000000" w:themeColor="text1"/>
        </w:rPr>
        <w:t xml:space="preserve"> </w:t>
      </w:r>
      <w:r w:rsidR="007668C2" w:rsidRPr="005E43BD">
        <w:rPr>
          <w:rFonts w:ascii="Arial" w:hAnsi="Arial" w:cs="Arial"/>
          <w:b w:val="0"/>
          <w:bCs w:val="0"/>
          <w:color w:val="000000" w:themeColor="text1"/>
        </w:rPr>
        <w:t>maja</w:t>
      </w:r>
      <w:r w:rsidR="007B3CB8" w:rsidRPr="005E43BD">
        <w:rPr>
          <w:rFonts w:ascii="Arial" w:hAnsi="Arial" w:cs="Arial"/>
          <w:b w:val="0"/>
          <w:bCs w:val="0"/>
          <w:color w:val="000000" w:themeColor="text1"/>
        </w:rPr>
        <w:t> </w:t>
      </w:r>
      <w:r w:rsidR="0024261B" w:rsidRPr="005E43BD">
        <w:rPr>
          <w:rFonts w:ascii="Arial" w:hAnsi="Arial" w:cs="Arial"/>
          <w:b w:val="0"/>
          <w:bCs w:val="0"/>
          <w:color w:val="000000" w:themeColor="text1"/>
        </w:rPr>
        <w:t xml:space="preserve"> </w:t>
      </w:r>
      <w:r w:rsidR="007B3CB8" w:rsidRPr="005E43BD">
        <w:rPr>
          <w:rFonts w:ascii="Arial" w:hAnsi="Arial" w:cs="Arial"/>
          <w:b w:val="0"/>
          <w:bCs w:val="0"/>
          <w:color w:val="000000" w:themeColor="text1"/>
        </w:rPr>
        <w:t>201</w:t>
      </w:r>
      <w:r w:rsidR="007668C2" w:rsidRPr="005E43BD">
        <w:rPr>
          <w:rFonts w:ascii="Arial" w:hAnsi="Arial" w:cs="Arial"/>
          <w:b w:val="0"/>
          <w:bCs w:val="0"/>
          <w:color w:val="000000" w:themeColor="text1"/>
        </w:rPr>
        <w:t>5</w:t>
      </w:r>
      <w:r w:rsidR="007B3CB8" w:rsidRPr="005E43BD">
        <w:rPr>
          <w:rFonts w:ascii="Arial" w:hAnsi="Arial" w:cs="Arial"/>
          <w:b w:val="0"/>
          <w:bCs w:val="0"/>
          <w:color w:val="000000" w:themeColor="text1"/>
        </w:rPr>
        <w:t xml:space="preserve"> r. nr </w:t>
      </w:r>
      <w:r w:rsidR="00B5773A" w:rsidRPr="005E43BD">
        <w:rPr>
          <w:rFonts w:ascii="Arial" w:hAnsi="Arial" w:cs="Arial"/>
          <w:b w:val="0"/>
          <w:bCs w:val="0"/>
          <w:color w:val="000000" w:themeColor="text1"/>
        </w:rPr>
        <w:t xml:space="preserve"> </w:t>
      </w:r>
      <w:r w:rsidR="00E2722F" w:rsidRPr="005E43BD">
        <w:rPr>
          <w:rFonts w:ascii="Arial" w:hAnsi="Arial" w:cs="Arial"/>
          <w:b w:val="0"/>
          <w:bCs w:val="0"/>
          <w:color w:val="000000" w:themeColor="text1"/>
        </w:rPr>
        <w:t xml:space="preserve"> </w:t>
      </w:r>
      <w:r w:rsidRPr="005E43BD">
        <w:rPr>
          <w:rFonts w:ascii="Arial" w:hAnsi="Arial" w:cs="Arial"/>
          <w:b w:val="0"/>
          <w:bCs w:val="0"/>
          <w:color w:val="000000" w:themeColor="text1"/>
        </w:rPr>
        <w:t xml:space="preserve"> w całości.</w:t>
      </w:r>
    </w:p>
    <w:p w14:paraId="215D4391" w14:textId="17329450" w:rsidR="0024261B" w:rsidRPr="005E43BD" w:rsidRDefault="006B7ECF" w:rsidP="005E43BD">
      <w:pPr>
        <w:autoSpaceDN w:val="0"/>
        <w:spacing w:after="480" w:line="360" w:lineRule="auto"/>
        <w:textAlignment w:val="baseline"/>
        <w:rPr>
          <w:rFonts w:ascii="Arial" w:eastAsia="SimSun" w:hAnsi="Arial" w:cs="Arial"/>
          <w:bCs/>
          <w:color w:val="000000"/>
          <w:kern w:val="3"/>
          <w:sz w:val="28"/>
          <w:szCs w:val="28"/>
        </w:rPr>
      </w:pPr>
      <w:r w:rsidRPr="005E43BD">
        <w:rPr>
          <w:rFonts w:ascii="Arial" w:eastAsia="SimSun" w:hAnsi="Arial" w:cs="Arial"/>
          <w:bCs/>
          <w:color w:val="000000"/>
          <w:kern w:val="3"/>
          <w:sz w:val="28"/>
          <w:szCs w:val="28"/>
        </w:rPr>
        <w:t xml:space="preserve">UZASADNIENIE </w:t>
      </w:r>
    </w:p>
    <w:p w14:paraId="11F5E839" w14:textId="0A707E35" w:rsidR="006B7ECF" w:rsidRPr="005E43BD" w:rsidRDefault="006B7ECF" w:rsidP="005E43BD">
      <w:pPr>
        <w:autoSpaceDN w:val="0"/>
        <w:spacing w:after="480" w:line="360" w:lineRule="auto"/>
        <w:textAlignment w:val="baseline"/>
        <w:rPr>
          <w:rFonts w:ascii="Arial" w:eastAsia="SimSun" w:hAnsi="Arial" w:cs="Arial"/>
          <w:color w:val="000000"/>
          <w:kern w:val="3"/>
          <w:sz w:val="28"/>
          <w:szCs w:val="28"/>
        </w:rPr>
      </w:pPr>
      <w:r w:rsidRPr="005E43BD">
        <w:rPr>
          <w:rFonts w:ascii="Arial" w:eastAsia="SimSun" w:hAnsi="Arial" w:cs="Arial"/>
          <w:b/>
          <w:color w:val="000000"/>
          <w:kern w:val="3"/>
          <w:sz w:val="28"/>
          <w:szCs w:val="28"/>
        </w:rPr>
        <w:t>I.</w:t>
      </w:r>
    </w:p>
    <w:p w14:paraId="21DA7E51" w14:textId="0B3527C4" w:rsidR="008B4A49" w:rsidRPr="005E43BD" w:rsidRDefault="008B4A49" w:rsidP="005E43BD">
      <w:pPr>
        <w:spacing w:after="480" w:line="360" w:lineRule="auto"/>
        <w:rPr>
          <w:rStyle w:val="FontStyle19"/>
          <w:color w:val="000000"/>
          <w:sz w:val="28"/>
          <w:szCs w:val="28"/>
        </w:rPr>
      </w:pPr>
      <w:r w:rsidRPr="005E43BD">
        <w:rPr>
          <w:rFonts w:ascii="Arial" w:hAnsi="Arial" w:cs="Arial"/>
          <w:color w:val="000000"/>
          <w:sz w:val="28"/>
          <w:szCs w:val="28"/>
        </w:rPr>
        <w:t xml:space="preserve">Wnioskiem z dnia 7 września 2022 r. Prezydent m.st. Warszawy wniósł do </w:t>
      </w:r>
      <w:r w:rsidRPr="005E43BD">
        <w:rPr>
          <w:rStyle w:val="FontStyle19"/>
          <w:color w:val="000000"/>
          <w:sz w:val="28"/>
          <w:szCs w:val="28"/>
        </w:rPr>
        <w:t>Komisj</w:t>
      </w:r>
      <w:r w:rsidR="008F01DF" w:rsidRPr="005E43BD">
        <w:rPr>
          <w:rStyle w:val="FontStyle19"/>
          <w:color w:val="000000"/>
          <w:sz w:val="28"/>
          <w:szCs w:val="28"/>
        </w:rPr>
        <w:t>i</w:t>
      </w:r>
      <w:r w:rsidRPr="005E43BD">
        <w:rPr>
          <w:rStyle w:val="FontStyle19"/>
          <w:color w:val="000000"/>
          <w:sz w:val="28"/>
          <w:szCs w:val="28"/>
        </w:rPr>
        <w:t xml:space="preserve"> do spraw reprywatyzacji nieruchomości warszawskich (dalej: Komisja)</w:t>
      </w:r>
      <w:r w:rsidR="008F01DF" w:rsidRPr="005E43BD">
        <w:rPr>
          <w:rStyle w:val="FontStyle19"/>
          <w:color w:val="000000"/>
          <w:sz w:val="28"/>
          <w:szCs w:val="28"/>
        </w:rPr>
        <w:t xml:space="preserve"> o wszczęcie </w:t>
      </w:r>
      <w:r w:rsidR="0073149A" w:rsidRPr="005E43BD">
        <w:rPr>
          <w:rStyle w:val="FontStyle19"/>
          <w:color w:val="000000"/>
          <w:sz w:val="28"/>
          <w:szCs w:val="28"/>
        </w:rPr>
        <w:t xml:space="preserve">z urzędu </w:t>
      </w:r>
      <w:r w:rsidR="008F01DF" w:rsidRPr="005E43BD">
        <w:rPr>
          <w:rStyle w:val="FontStyle19"/>
          <w:color w:val="000000"/>
          <w:sz w:val="28"/>
          <w:szCs w:val="28"/>
        </w:rPr>
        <w:t xml:space="preserve">postępowania </w:t>
      </w:r>
      <w:r w:rsidR="0073149A" w:rsidRPr="005E43BD">
        <w:rPr>
          <w:rStyle w:val="FontStyle19"/>
          <w:color w:val="000000"/>
          <w:sz w:val="28"/>
          <w:szCs w:val="28"/>
        </w:rPr>
        <w:t xml:space="preserve">w przedmiocie </w:t>
      </w:r>
      <w:r w:rsidR="008F01DF" w:rsidRPr="005E43BD">
        <w:rPr>
          <w:rStyle w:val="FontStyle19"/>
          <w:color w:val="000000"/>
          <w:sz w:val="28"/>
          <w:szCs w:val="28"/>
        </w:rPr>
        <w:t>stwierdzeni</w:t>
      </w:r>
      <w:r w:rsidR="0073149A" w:rsidRPr="005E43BD">
        <w:rPr>
          <w:rStyle w:val="FontStyle19"/>
          <w:color w:val="000000"/>
          <w:sz w:val="28"/>
          <w:szCs w:val="28"/>
        </w:rPr>
        <w:t>a</w:t>
      </w:r>
      <w:r w:rsidR="008F01DF" w:rsidRPr="005E43BD">
        <w:rPr>
          <w:rStyle w:val="FontStyle19"/>
          <w:color w:val="000000"/>
          <w:sz w:val="28"/>
          <w:szCs w:val="28"/>
        </w:rPr>
        <w:t xml:space="preserve"> nieważności decyzji własnej z dnia </w:t>
      </w:r>
      <w:r w:rsidR="00E2722F" w:rsidRPr="005E43BD">
        <w:rPr>
          <w:rStyle w:val="FontStyle19"/>
          <w:color w:val="000000"/>
          <w:sz w:val="28"/>
          <w:szCs w:val="28"/>
        </w:rPr>
        <w:t xml:space="preserve"> </w:t>
      </w:r>
      <w:r w:rsidR="008F01DF" w:rsidRPr="005E43BD">
        <w:rPr>
          <w:rStyle w:val="FontStyle19"/>
          <w:color w:val="000000"/>
          <w:sz w:val="28"/>
          <w:szCs w:val="28"/>
        </w:rPr>
        <w:t xml:space="preserve"> maja 2015 r. nr </w:t>
      </w:r>
      <w:r w:rsidR="00E2722F" w:rsidRPr="005E43BD">
        <w:rPr>
          <w:rStyle w:val="FontStyle19"/>
          <w:color w:val="000000"/>
          <w:sz w:val="28"/>
          <w:szCs w:val="28"/>
        </w:rPr>
        <w:t xml:space="preserve"> </w:t>
      </w:r>
      <w:r w:rsidR="008F01DF" w:rsidRPr="005E43BD">
        <w:rPr>
          <w:rStyle w:val="FontStyle19"/>
          <w:color w:val="000000"/>
          <w:sz w:val="28"/>
          <w:szCs w:val="28"/>
        </w:rPr>
        <w:t xml:space="preserve">. </w:t>
      </w:r>
    </w:p>
    <w:p w14:paraId="562CB853" w14:textId="6562930E" w:rsidR="005C7F62" w:rsidRPr="005E43BD" w:rsidRDefault="006B7ECF" w:rsidP="005E43BD">
      <w:pPr>
        <w:pStyle w:val="Style1"/>
        <w:widowControl/>
        <w:spacing w:after="480" w:line="360" w:lineRule="auto"/>
        <w:jc w:val="left"/>
        <w:rPr>
          <w:rFonts w:ascii="Arial" w:hAnsi="Arial" w:cs="Arial"/>
          <w:bCs/>
          <w:sz w:val="28"/>
          <w:szCs w:val="28"/>
        </w:rPr>
      </w:pPr>
      <w:r w:rsidRPr="005E43BD">
        <w:rPr>
          <w:rStyle w:val="FontStyle19"/>
          <w:color w:val="000000"/>
          <w:sz w:val="28"/>
          <w:szCs w:val="28"/>
        </w:rPr>
        <w:t>Postanowieniem z dnia 5 października 2022 r.</w:t>
      </w:r>
      <w:r w:rsidR="008F01DF" w:rsidRPr="005E43BD">
        <w:rPr>
          <w:rStyle w:val="FontStyle19"/>
          <w:color w:val="000000"/>
          <w:sz w:val="28"/>
          <w:szCs w:val="28"/>
        </w:rPr>
        <w:t xml:space="preserve">, Komisja </w:t>
      </w:r>
      <w:r w:rsidRPr="005E43BD">
        <w:rPr>
          <w:rStyle w:val="FontStyle19"/>
          <w:color w:val="000000"/>
          <w:sz w:val="28"/>
          <w:szCs w:val="28"/>
        </w:rPr>
        <w:t>działając na podstawie art. 15 ust. 2 i 3</w:t>
      </w:r>
      <w:r w:rsidR="007668C2" w:rsidRPr="005E43BD">
        <w:rPr>
          <w:rStyle w:val="FontStyle19"/>
          <w:color w:val="000000"/>
          <w:sz w:val="28"/>
          <w:szCs w:val="28"/>
        </w:rPr>
        <w:t xml:space="preserve">, </w:t>
      </w:r>
      <w:r w:rsidRPr="005E43BD">
        <w:rPr>
          <w:rStyle w:val="FontStyle19"/>
          <w:color w:val="000000"/>
          <w:sz w:val="28"/>
          <w:szCs w:val="28"/>
        </w:rPr>
        <w:t xml:space="preserve">art. 16 ust. 1 i ust. 2 </w:t>
      </w:r>
      <w:r w:rsidR="007668C2" w:rsidRPr="005E43BD">
        <w:rPr>
          <w:rStyle w:val="FontStyle19"/>
          <w:color w:val="000000"/>
          <w:sz w:val="28"/>
          <w:szCs w:val="28"/>
        </w:rPr>
        <w:t>w</w:t>
      </w:r>
      <w:r w:rsidR="007668C2" w:rsidRPr="005E43BD">
        <w:rPr>
          <w:rFonts w:ascii="Arial" w:hAnsi="Arial" w:cs="Arial"/>
          <w:bCs/>
          <w:sz w:val="28"/>
          <w:szCs w:val="28"/>
        </w:rPr>
        <w:t> </w:t>
      </w:r>
      <w:r w:rsidR="007668C2" w:rsidRPr="005E43BD">
        <w:rPr>
          <w:rStyle w:val="FontStyle19"/>
          <w:color w:val="000000"/>
          <w:sz w:val="28"/>
          <w:szCs w:val="28"/>
        </w:rPr>
        <w:t>związku z art. 16</w:t>
      </w:r>
      <w:r w:rsidR="006E6E91" w:rsidRPr="005E43BD">
        <w:rPr>
          <w:rStyle w:val="FontStyle19"/>
          <w:color w:val="000000"/>
          <w:sz w:val="28"/>
          <w:szCs w:val="28"/>
        </w:rPr>
        <w:t xml:space="preserve">a ust. 1 i ust. 2 </w:t>
      </w:r>
      <w:r w:rsidRPr="005E43BD">
        <w:rPr>
          <w:rStyle w:val="FontStyle19"/>
          <w:color w:val="000000"/>
          <w:sz w:val="28"/>
          <w:szCs w:val="28"/>
        </w:rPr>
        <w:t xml:space="preserve">ustawy z 9 marca 2017 r. </w:t>
      </w:r>
      <w:r w:rsidRPr="005E43BD">
        <w:rPr>
          <w:rFonts w:ascii="Arial" w:hAnsi="Arial" w:cs="Arial"/>
          <w:color w:val="000000"/>
          <w:sz w:val="28"/>
          <w:szCs w:val="28"/>
        </w:rPr>
        <w:t>wszczęła z</w:t>
      </w:r>
      <w:r w:rsidRPr="005E43BD">
        <w:rPr>
          <w:rFonts w:ascii="Arial" w:hAnsi="Arial" w:cs="Arial"/>
          <w:bCs/>
          <w:sz w:val="28"/>
          <w:szCs w:val="28"/>
        </w:rPr>
        <w:t> </w:t>
      </w:r>
      <w:r w:rsidR="00B5773A" w:rsidRPr="005E43BD">
        <w:rPr>
          <w:rFonts w:ascii="Arial" w:hAnsi="Arial" w:cs="Arial"/>
          <w:bCs/>
          <w:sz w:val="28"/>
          <w:szCs w:val="28"/>
        </w:rPr>
        <w:t xml:space="preserve"> </w:t>
      </w:r>
      <w:r w:rsidRPr="005E43BD">
        <w:rPr>
          <w:rFonts w:ascii="Arial" w:hAnsi="Arial" w:cs="Arial"/>
          <w:color w:val="000000"/>
          <w:sz w:val="28"/>
          <w:szCs w:val="28"/>
        </w:rPr>
        <w:t xml:space="preserve">urzędu postępowanie rozpoznawcze w sprawie </w:t>
      </w:r>
      <w:r w:rsidRPr="005E43BD">
        <w:rPr>
          <w:rStyle w:val="FontStyle11"/>
          <w:rFonts w:ascii="Arial" w:hAnsi="Arial" w:cs="Arial"/>
          <w:color w:val="000000"/>
          <w:sz w:val="28"/>
          <w:szCs w:val="28"/>
        </w:rPr>
        <w:t xml:space="preserve">decyzji Prezydenta m.st. Warszawy z dnia </w:t>
      </w:r>
      <w:r w:rsidR="00E2722F" w:rsidRPr="005E43BD">
        <w:rPr>
          <w:rFonts w:ascii="Arial" w:hAnsi="Arial" w:cs="Arial"/>
          <w:bCs/>
          <w:sz w:val="28"/>
          <w:szCs w:val="28"/>
        </w:rPr>
        <w:t xml:space="preserve"> </w:t>
      </w:r>
      <w:r w:rsidR="00A81750" w:rsidRPr="005E43BD">
        <w:rPr>
          <w:rFonts w:ascii="Arial" w:hAnsi="Arial" w:cs="Arial"/>
          <w:bCs/>
          <w:sz w:val="28"/>
          <w:szCs w:val="28"/>
        </w:rPr>
        <w:t> </w:t>
      </w:r>
      <w:r w:rsidR="006E6E91" w:rsidRPr="005E43BD">
        <w:rPr>
          <w:rFonts w:ascii="Arial" w:hAnsi="Arial" w:cs="Arial"/>
          <w:bCs/>
          <w:sz w:val="28"/>
          <w:szCs w:val="28"/>
        </w:rPr>
        <w:t>maja</w:t>
      </w:r>
      <w:r w:rsidR="00A81750" w:rsidRPr="005E43BD">
        <w:rPr>
          <w:rFonts w:ascii="Arial" w:hAnsi="Arial" w:cs="Arial"/>
          <w:bCs/>
          <w:sz w:val="28"/>
          <w:szCs w:val="28"/>
        </w:rPr>
        <w:t> 201</w:t>
      </w:r>
      <w:r w:rsidR="006E6E91" w:rsidRPr="005E43BD">
        <w:rPr>
          <w:rFonts w:ascii="Arial" w:hAnsi="Arial" w:cs="Arial"/>
          <w:bCs/>
          <w:sz w:val="28"/>
          <w:szCs w:val="28"/>
        </w:rPr>
        <w:t>5</w:t>
      </w:r>
      <w:r w:rsidR="00B5773A" w:rsidRPr="005E43BD">
        <w:rPr>
          <w:rFonts w:ascii="Arial" w:hAnsi="Arial" w:cs="Arial"/>
          <w:bCs/>
          <w:sz w:val="28"/>
          <w:szCs w:val="28"/>
        </w:rPr>
        <w:t xml:space="preserve"> </w:t>
      </w:r>
      <w:r w:rsidR="00A81750" w:rsidRPr="005E43BD">
        <w:rPr>
          <w:rFonts w:ascii="Arial" w:hAnsi="Arial" w:cs="Arial"/>
          <w:bCs/>
          <w:sz w:val="28"/>
          <w:szCs w:val="28"/>
        </w:rPr>
        <w:t>r. nr </w:t>
      </w:r>
      <w:r w:rsidR="00E2722F" w:rsidRPr="005E43BD">
        <w:rPr>
          <w:rFonts w:ascii="Arial" w:hAnsi="Arial" w:cs="Arial"/>
          <w:bCs/>
          <w:sz w:val="28"/>
          <w:szCs w:val="28"/>
        </w:rPr>
        <w:t xml:space="preserve"> </w:t>
      </w:r>
      <w:r w:rsidRPr="005E43BD">
        <w:rPr>
          <w:rStyle w:val="FontStyle11"/>
          <w:rFonts w:ascii="Arial" w:hAnsi="Arial" w:cs="Arial"/>
          <w:color w:val="000000"/>
          <w:sz w:val="28"/>
          <w:szCs w:val="28"/>
        </w:rPr>
        <w:t xml:space="preserve"> </w:t>
      </w:r>
      <w:r w:rsidR="005C7F62" w:rsidRPr="005E43BD">
        <w:rPr>
          <w:rFonts w:ascii="Arial" w:hAnsi="Arial" w:cs="Arial"/>
          <w:bCs/>
          <w:sz w:val="28"/>
          <w:szCs w:val="28"/>
        </w:rPr>
        <w:t xml:space="preserve">ustanawiającej prawo użytkowania wieczystego do gruntu o powierzchni </w:t>
      </w:r>
      <w:r w:rsidR="006E6E91" w:rsidRPr="005E43BD">
        <w:rPr>
          <w:rFonts w:ascii="Arial" w:hAnsi="Arial" w:cs="Arial"/>
          <w:bCs/>
          <w:sz w:val="28"/>
          <w:szCs w:val="28"/>
        </w:rPr>
        <w:t>549</w:t>
      </w:r>
      <w:r w:rsidR="005C7F62" w:rsidRPr="005E43BD">
        <w:rPr>
          <w:rFonts w:ascii="Arial" w:hAnsi="Arial" w:cs="Arial"/>
          <w:bCs/>
          <w:sz w:val="28"/>
          <w:szCs w:val="28"/>
        </w:rPr>
        <w:t> m</w:t>
      </w:r>
      <w:r w:rsidR="005C7F62" w:rsidRPr="005E43BD">
        <w:rPr>
          <w:rFonts w:ascii="Arial" w:hAnsi="Arial" w:cs="Arial"/>
          <w:bCs/>
          <w:sz w:val="28"/>
          <w:szCs w:val="28"/>
          <w:vertAlign w:val="superscript"/>
        </w:rPr>
        <w:t>2</w:t>
      </w:r>
      <w:r w:rsidR="005C7F62" w:rsidRPr="005E43BD">
        <w:rPr>
          <w:rFonts w:ascii="Arial" w:hAnsi="Arial" w:cs="Arial"/>
          <w:bCs/>
          <w:sz w:val="28"/>
          <w:szCs w:val="28"/>
        </w:rPr>
        <w:t xml:space="preserve">, oznaczonego jako działka ewidencyjna nr </w:t>
      </w:r>
      <w:r w:rsidR="00E2722F" w:rsidRPr="005E43BD">
        <w:rPr>
          <w:rFonts w:ascii="Arial" w:hAnsi="Arial" w:cs="Arial"/>
          <w:bCs/>
          <w:sz w:val="28"/>
          <w:szCs w:val="28"/>
        </w:rPr>
        <w:t xml:space="preserve">  </w:t>
      </w:r>
      <w:r w:rsidR="005C7F62" w:rsidRPr="005E43BD">
        <w:rPr>
          <w:rFonts w:ascii="Arial" w:hAnsi="Arial" w:cs="Arial"/>
          <w:bCs/>
          <w:sz w:val="28"/>
          <w:szCs w:val="28"/>
        </w:rPr>
        <w:t xml:space="preserve"> </w:t>
      </w:r>
      <w:r w:rsidR="00DB5036" w:rsidRPr="005E43BD">
        <w:rPr>
          <w:rFonts w:ascii="Arial" w:hAnsi="Arial" w:cs="Arial"/>
          <w:bCs/>
          <w:sz w:val="28"/>
          <w:szCs w:val="28"/>
        </w:rPr>
        <w:t>z obrębu</w:t>
      </w:r>
      <w:r w:rsidR="005C7F62" w:rsidRPr="005E43BD">
        <w:rPr>
          <w:rFonts w:ascii="Arial" w:hAnsi="Arial" w:cs="Arial"/>
          <w:bCs/>
          <w:sz w:val="28"/>
          <w:szCs w:val="28"/>
        </w:rPr>
        <w:t xml:space="preserve"> </w:t>
      </w:r>
      <w:r w:rsidR="00E2722F" w:rsidRPr="005E43BD">
        <w:rPr>
          <w:rFonts w:ascii="Arial" w:hAnsi="Arial" w:cs="Arial"/>
          <w:bCs/>
          <w:sz w:val="28"/>
          <w:szCs w:val="28"/>
        </w:rPr>
        <w:t xml:space="preserve">  </w:t>
      </w:r>
      <w:r w:rsidR="005C7F62" w:rsidRPr="005E43BD">
        <w:rPr>
          <w:rFonts w:ascii="Arial" w:hAnsi="Arial" w:cs="Arial"/>
          <w:bCs/>
          <w:sz w:val="28"/>
          <w:szCs w:val="28"/>
        </w:rPr>
        <w:t xml:space="preserve"> położonego w Warszawie przy ul. Brackiej, dla które</w:t>
      </w:r>
      <w:r w:rsidR="00B5773A" w:rsidRPr="005E43BD">
        <w:rPr>
          <w:rFonts w:ascii="Arial" w:hAnsi="Arial" w:cs="Arial"/>
          <w:bCs/>
          <w:sz w:val="28"/>
          <w:szCs w:val="28"/>
        </w:rPr>
        <w:t>go</w:t>
      </w:r>
      <w:r w:rsidR="005C7F62" w:rsidRPr="005E43BD">
        <w:rPr>
          <w:rFonts w:ascii="Arial" w:hAnsi="Arial" w:cs="Arial"/>
          <w:bCs/>
          <w:sz w:val="28"/>
          <w:szCs w:val="28"/>
        </w:rPr>
        <w:t xml:space="preserve"> Sąd Rejonowy dla </w:t>
      </w:r>
      <w:r w:rsidR="00E2722F" w:rsidRPr="005E43BD">
        <w:rPr>
          <w:rFonts w:ascii="Arial" w:hAnsi="Arial" w:cs="Arial"/>
          <w:bCs/>
          <w:sz w:val="28"/>
          <w:szCs w:val="28"/>
        </w:rPr>
        <w:t xml:space="preserve">W. - M. w </w:t>
      </w:r>
      <w:proofErr w:type="spellStart"/>
      <w:r w:rsidR="00E2722F" w:rsidRPr="005E43BD">
        <w:rPr>
          <w:rFonts w:ascii="Arial" w:hAnsi="Arial" w:cs="Arial"/>
          <w:bCs/>
          <w:sz w:val="28"/>
          <w:szCs w:val="28"/>
        </w:rPr>
        <w:t>W</w:t>
      </w:r>
      <w:proofErr w:type="spellEnd"/>
      <w:r w:rsidR="00E2722F" w:rsidRPr="005E43BD">
        <w:rPr>
          <w:rFonts w:ascii="Arial" w:hAnsi="Arial" w:cs="Arial"/>
          <w:bCs/>
          <w:sz w:val="28"/>
          <w:szCs w:val="28"/>
        </w:rPr>
        <w:t xml:space="preserve">. </w:t>
      </w:r>
      <w:r w:rsidR="005C7F62" w:rsidRPr="005E43BD">
        <w:rPr>
          <w:rFonts w:ascii="Arial" w:hAnsi="Arial" w:cs="Arial"/>
          <w:bCs/>
          <w:sz w:val="28"/>
          <w:szCs w:val="28"/>
        </w:rPr>
        <w:t xml:space="preserve">prowadzi księgę wieczystą </w:t>
      </w:r>
      <w:r w:rsidR="00DB5036" w:rsidRPr="005E43BD">
        <w:rPr>
          <w:rFonts w:ascii="Arial" w:hAnsi="Arial" w:cs="Arial"/>
          <w:bCs/>
          <w:sz w:val="28"/>
          <w:szCs w:val="28"/>
        </w:rPr>
        <w:t>nr</w:t>
      </w:r>
      <w:r w:rsidR="007B1D69" w:rsidRPr="005E43BD">
        <w:rPr>
          <w:rFonts w:ascii="Arial" w:hAnsi="Arial" w:cs="Arial"/>
          <w:bCs/>
          <w:sz w:val="28"/>
          <w:szCs w:val="28"/>
        </w:rPr>
        <w:t xml:space="preserve"> </w:t>
      </w:r>
      <w:r w:rsidR="00E2722F" w:rsidRPr="005E43BD">
        <w:rPr>
          <w:rFonts w:ascii="Arial" w:hAnsi="Arial" w:cs="Arial"/>
          <w:bCs/>
          <w:sz w:val="28"/>
          <w:szCs w:val="28"/>
        </w:rPr>
        <w:t xml:space="preserve">   </w:t>
      </w:r>
      <w:r w:rsidR="005C7F62" w:rsidRPr="005E43BD">
        <w:rPr>
          <w:rFonts w:ascii="Arial" w:hAnsi="Arial" w:cs="Arial"/>
          <w:bCs/>
          <w:sz w:val="28"/>
          <w:szCs w:val="28"/>
        </w:rPr>
        <w:t xml:space="preserve">, dawne oznaczenie numerem hipotecznym </w:t>
      </w:r>
      <w:r w:rsidR="00E2722F" w:rsidRPr="005E43BD">
        <w:rPr>
          <w:rFonts w:ascii="Arial" w:hAnsi="Arial" w:cs="Arial"/>
          <w:bCs/>
          <w:sz w:val="28"/>
          <w:szCs w:val="28"/>
        </w:rPr>
        <w:t xml:space="preserve">  </w:t>
      </w:r>
      <w:r w:rsidR="005C7F62" w:rsidRPr="005E43BD">
        <w:rPr>
          <w:rFonts w:ascii="Arial" w:hAnsi="Arial" w:cs="Arial"/>
          <w:bCs/>
          <w:sz w:val="28"/>
          <w:szCs w:val="28"/>
        </w:rPr>
        <w:t xml:space="preserve"> (dalszy nr hipoteczny </w:t>
      </w:r>
      <w:r w:rsidR="00E2722F" w:rsidRPr="005E43BD">
        <w:rPr>
          <w:rFonts w:ascii="Arial" w:hAnsi="Arial" w:cs="Arial"/>
          <w:bCs/>
          <w:sz w:val="28"/>
          <w:szCs w:val="28"/>
        </w:rPr>
        <w:t xml:space="preserve">  </w:t>
      </w:r>
      <w:r w:rsidR="005C7F62" w:rsidRPr="005E43BD">
        <w:rPr>
          <w:rFonts w:ascii="Arial" w:hAnsi="Arial" w:cs="Arial"/>
          <w:bCs/>
          <w:sz w:val="28"/>
          <w:szCs w:val="28"/>
        </w:rPr>
        <w:t>)</w:t>
      </w:r>
      <w:r w:rsidR="006E6E91" w:rsidRPr="005E43BD">
        <w:rPr>
          <w:rFonts w:ascii="Arial" w:hAnsi="Arial" w:cs="Arial"/>
          <w:bCs/>
          <w:sz w:val="28"/>
          <w:szCs w:val="28"/>
        </w:rPr>
        <w:t>.</w:t>
      </w:r>
    </w:p>
    <w:p w14:paraId="0CA82C43" w14:textId="77777777" w:rsidR="006B7ECF" w:rsidRPr="005E43BD" w:rsidRDefault="006B7ECF" w:rsidP="005E43BD">
      <w:pPr>
        <w:pStyle w:val="Style1"/>
        <w:widowControl/>
        <w:spacing w:after="480" w:line="360" w:lineRule="auto"/>
        <w:jc w:val="left"/>
        <w:rPr>
          <w:rFonts w:ascii="Arial" w:hAnsi="Arial" w:cs="Arial"/>
          <w:color w:val="000000"/>
          <w:sz w:val="28"/>
          <w:szCs w:val="28"/>
        </w:rPr>
      </w:pPr>
      <w:r w:rsidRPr="005E43BD">
        <w:rPr>
          <w:rFonts w:ascii="Arial" w:hAnsi="Arial" w:cs="Arial"/>
          <w:color w:val="000000"/>
          <w:sz w:val="28"/>
          <w:szCs w:val="28"/>
        </w:rPr>
        <w:t xml:space="preserve">Postanowieniem Komisji z dnia </w:t>
      </w:r>
      <w:r w:rsidR="0096566F" w:rsidRPr="005E43BD">
        <w:rPr>
          <w:rFonts w:ascii="Arial" w:hAnsi="Arial" w:cs="Arial"/>
          <w:color w:val="000000"/>
          <w:sz w:val="28"/>
          <w:szCs w:val="28"/>
        </w:rPr>
        <w:t>5 października</w:t>
      </w:r>
      <w:r w:rsidRPr="005E43BD">
        <w:rPr>
          <w:rFonts w:ascii="Arial" w:hAnsi="Arial" w:cs="Arial"/>
          <w:color w:val="000000"/>
          <w:sz w:val="28"/>
          <w:szCs w:val="28"/>
        </w:rPr>
        <w:t xml:space="preserve"> 202</w:t>
      </w:r>
      <w:r w:rsidR="0096566F" w:rsidRPr="005E43BD">
        <w:rPr>
          <w:rFonts w:ascii="Arial" w:hAnsi="Arial" w:cs="Arial"/>
          <w:color w:val="000000"/>
          <w:sz w:val="28"/>
          <w:szCs w:val="28"/>
        </w:rPr>
        <w:t>2</w:t>
      </w:r>
      <w:r w:rsidRPr="005E43BD">
        <w:rPr>
          <w:rFonts w:ascii="Arial" w:hAnsi="Arial" w:cs="Arial"/>
          <w:bCs/>
          <w:color w:val="000000"/>
          <w:sz w:val="28"/>
          <w:szCs w:val="28"/>
        </w:rPr>
        <w:t> </w:t>
      </w:r>
      <w:r w:rsidRPr="005E43BD">
        <w:rPr>
          <w:rFonts w:ascii="Arial" w:hAnsi="Arial" w:cs="Arial"/>
          <w:color w:val="000000"/>
          <w:sz w:val="28"/>
          <w:szCs w:val="28"/>
        </w:rPr>
        <w:t xml:space="preserve">r., na podstawie art. 26 ust. 2 </w:t>
      </w:r>
      <w:r w:rsidRPr="005E43BD">
        <w:rPr>
          <w:rStyle w:val="FontStyle19"/>
          <w:color w:val="000000"/>
          <w:sz w:val="28"/>
          <w:szCs w:val="28"/>
        </w:rPr>
        <w:t>ustawy z</w:t>
      </w:r>
      <w:r w:rsidRPr="005E43BD">
        <w:rPr>
          <w:rFonts w:ascii="Arial" w:hAnsi="Arial" w:cs="Arial"/>
          <w:bCs/>
          <w:sz w:val="28"/>
          <w:szCs w:val="28"/>
        </w:rPr>
        <w:t> </w:t>
      </w:r>
      <w:r w:rsidRPr="005E43BD">
        <w:rPr>
          <w:rStyle w:val="FontStyle19"/>
          <w:color w:val="000000"/>
          <w:sz w:val="28"/>
          <w:szCs w:val="28"/>
        </w:rPr>
        <w:t xml:space="preserve"> 9 marca 2017 r.</w:t>
      </w:r>
      <w:r w:rsidR="0096566F" w:rsidRPr="005E43BD">
        <w:rPr>
          <w:rStyle w:val="FontStyle19"/>
          <w:color w:val="000000"/>
          <w:sz w:val="28"/>
          <w:szCs w:val="28"/>
        </w:rPr>
        <w:t xml:space="preserve">, </w:t>
      </w:r>
      <w:r w:rsidRPr="005E43BD">
        <w:rPr>
          <w:rFonts w:ascii="Arial" w:hAnsi="Arial" w:cs="Arial"/>
          <w:color w:val="000000"/>
          <w:sz w:val="28"/>
          <w:szCs w:val="28"/>
        </w:rPr>
        <w:t>zawiadomiono organy administracji i</w:t>
      </w:r>
      <w:r w:rsidRPr="005E43BD">
        <w:rPr>
          <w:rFonts w:ascii="Arial" w:hAnsi="Arial" w:cs="Arial"/>
          <w:bCs/>
          <w:sz w:val="28"/>
          <w:szCs w:val="28"/>
        </w:rPr>
        <w:t> </w:t>
      </w:r>
      <w:r w:rsidR="0073149A" w:rsidRPr="005E43BD">
        <w:rPr>
          <w:rFonts w:ascii="Arial" w:hAnsi="Arial" w:cs="Arial"/>
          <w:bCs/>
          <w:sz w:val="28"/>
          <w:szCs w:val="28"/>
        </w:rPr>
        <w:t xml:space="preserve"> </w:t>
      </w:r>
      <w:r w:rsidRPr="005E43BD">
        <w:rPr>
          <w:rFonts w:ascii="Arial" w:hAnsi="Arial" w:cs="Arial"/>
          <w:color w:val="000000"/>
          <w:sz w:val="28"/>
          <w:szCs w:val="28"/>
        </w:rPr>
        <w:t>sądy</w:t>
      </w:r>
      <w:r w:rsidR="007B1D69" w:rsidRPr="005E43BD">
        <w:rPr>
          <w:rFonts w:ascii="Arial" w:hAnsi="Arial" w:cs="Arial"/>
          <w:color w:val="000000"/>
          <w:sz w:val="28"/>
          <w:szCs w:val="28"/>
        </w:rPr>
        <w:t xml:space="preserve"> </w:t>
      </w:r>
      <w:r w:rsidRPr="005E43BD">
        <w:rPr>
          <w:rFonts w:ascii="Arial" w:hAnsi="Arial" w:cs="Arial"/>
          <w:color w:val="000000"/>
          <w:sz w:val="28"/>
          <w:szCs w:val="28"/>
        </w:rPr>
        <w:t>o</w:t>
      </w:r>
      <w:r w:rsidR="007B1D69" w:rsidRPr="005E43BD">
        <w:rPr>
          <w:rFonts w:ascii="Arial" w:hAnsi="Arial" w:cs="Arial"/>
          <w:bCs/>
          <w:sz w:val="28"/>
          <w:szCs w:val="28"/>
        </w:rPr>
        <w:t xml:space="preserve"> </w:t>
      </w:r>
      <w:r w:rsidRPr="005E43BD">
        <w:rPr>
          <w:rFonts w:ascii="Arial" w:hAnsi="Arial" w:cs="Arial"/>
          <w:color w:val="000000"/>
          <w:sz w:val="28"/>
          <w:szCs w:val="28"/>
        </w:rPr>
        <w:t>wszczęciu postępowania rozpoznawczego w sprawie nieruchomości położonej w</w:t>
      </w:r>
      <w:r w:rsidR="007B1D69" w:rsidRPr="005E43BD">
        <w:rPr>
          <w:rFonts w:ascii="Arial" w:hAnsi="Arial" w:cs="Arial"/>
          <w:color w:val="000000"/>
          <w:sz w:val="28"/>
          <w:szCs w:val="28"/>
        </w:rPr>
        <w:t xml:space="preserve"> </w:t>
      </w:r>
      <w:r w:rsidRPr="005E43BD">
        <w:rPr>
          <w:rFonts w:ascii="Arial" w:hAnsi="Arial" w:cs="Arial"/>
          <w:color w:val="000000"/>
          <w:sz w:val="28"/>
          <w:szCs w:val="28"/>
        </w:rPr>
        <w:t>Warszawie przy ul.</w:t>
      </w:r>
      <w:r w:rsidRPr="005E43BD">
        <w:rPr>
          <w:rFonts w:ascii="Arial" w:hAnsi="Arial" w:cs="Arial"/>
          <w:bCs/>
          <w:color w:val="000000"/>
          <w:sz w:val="28"/>
          <w:szCs w:val="28"/>
        </w:rPr>
        <w:t> </w:t>
      </w:r>
      <w:r w:rsidR="0096566F" w:rsidRPr="005E43BD">
        <w:rPr>
          <w:rFonts w:ascii="Arial" w:hAnsi="Arial" w:cs="Arial"/>
          <w:color w:val="000000"/>
          <w:sz w:val="28"/>
          <w:szCs w:val="28"/>
        </w:rPr>
        <w:t>Brackiej.</w:t>
      </w:r>
      <w:r w:rsidRPr="005E43BD">
        <w:rPr>
          <w:rFonts w:ascii="Arial" w:hAnsi="Arial" w:cs="Arial"/>
          <w:color w:val="000000"/>
          <w:sz w:val="28"/>
          <w:szCs w:val="28"/>
        </w:rPr>
        <w:t xml:space="preserve"> </w:t>
      </w:r>
    </w:p>
    <w:p w14:paraId="2AB6AD3B" w14:textId="3638778A" w:rsidR="006B7ECF" w:rsidRPr="005E43BD" w:rsidRDefault="006B7ECF" w:rsidP="005E43BD">
      <w:pPr>
        <w:pStyle w:val="Style1"/>
        <w:widowControl/>
        <w:spacing w:after="480" w:line="360" w:lineRule="auto"/>
        <w:jc w:val="left"/>
        <w:rPr>
          <w:rFonts w:ascii="Arial" w:hAnsi="Arial" w:cs="Arial"/>
          <w:color w:val="000000"/>
          <w:sz w:val="28"/>
          <w:szCs w:val="28"/>
        </w:rPr>
      </w:pPr>
      <w:r w:rsidRPr="005E43BD">
        <w:rPr>
          <w:rStyle w:val="FontStyle19"/>
          <w:color w:val="000000"/>
          <w:sz w:val="28"/>
          <w:szCs w:val="28"/>
        </w:rPr>
        <w:t xml:space="preserve">Postanowieniem z dnia </w:t>
      </w:r>
      <w:r w:rsidR="00A81750" w:rsidRPr="005E43BD">
        <w:rPr>
          <w:rFonts w:ascii="Arial" w:hAnsi="Arial" w:cs="Arial"/>
          <w:color w:val="000000"/>
          <w:sz w:val="28"/>
          <w:szCs w:val="28"/>
        </w:rPr>
        <w:t>5 października 2022</w:t>
      </w:r>
      <w:r w:rsidR="00A81750" w:rsidRPr="005E43BD">
        <w:rPr>
          <w:rFonts w:ascii="Arial" w:hAnsi="Arial" w:cs="Arial"/>
          <w:bCs/>
          <w:color w:val="000000"/>
          <w:sz w:val="28"/>
          <w:szCs w:val="28"/>
        </w:rPr>
        <w:t> </w:t>
      </w:r>
      <w:r w:rsidR="00A81750" w:rsidRPr="005E43BD">
        <w:rPr>
          <w:rFonts w:ascii="Arial" w:hAnsi="Arial" w:cs="Arial"/>
          <w:color w:val="000000"/>
          <w:sz w:val="28"/>
          <w:szCs w:val="28"/>
        </w:rPr>
        <w:t>r.</w:t>
      </w:r>
      <w:r w:rsidRPr="005E43BD">
        <w:rPr>
          <w:rStyle w:val="FontStyle19"/>
          <w:color w:val="000000"/>
          <w:sz w:val="28"/>
          <w:szCs w:val="28"/>
        </w:rPr>
        <w:t>, Komisja zwróciła się do Społecznej Rady z</w:t>
      </w:r>
      <w:r w:rsidRPr="005E43BD">
        <w:rPr>
          <w:rFonts w:ascii="Arial" w:hAnsi="Arial" w:cs="Arial"/>
          <w:bCs/>
          <w:sz w:val="28"/>
          <w:szCs w:val="28"/>
        </w:rPr>
        <w:t> </w:t>
      </w:r>
      <w:r w:rsidRPr="005E43BD">
        <w:rPr>
          <w:rStyle w:val="FontStyle19"/>
          <w:color w:val="000000"/>
          <w:sz w:val="28"/>
          <w:szCs w:val="28"/>
        </w:rPr>
        <w:t xml:space="preserve">wnioskiem o wydanie opinii w </w:t>
      </w:r>
      <w:r w:rsidRPr="005E43BD">
        <w:rPr>
          <w:rFonts w:ascii="Arial" w:hAnsi="Arial" w:cs="Arial"/>
          <w:color w:val="000000"/>
          <w:kern w:val="3"/>
          <w:sz w:val="28"/>
          <w:szCs w:val="28"/>
        </w:rPr>
        <w:t>przedmiocie</w:t>
      </w:r>
      <w:r w:rsidRPr="005E43BD">
        <w:rPr>
          <w:rStyle w:val="FontStyle19"/>
          <w:color w:val="000000"/>
          <w:sz w:val="28"/>
          <w:szCs w:val="28"/>
        </w:rPr>
        <w:t xml:space="preserve"> </w:t>
      </w:r>
      <w:r w:rsidRPr="005E43BD">
        <w:rPr>
          <w:rStyle w:val="FontStyle11"/>
          <w:rFonts w:ascii="Arial" w:hAnsi="Arial" w:cs="Arial"/>
          <w:color w:val="000000"/>
          <w:sz w:val="28"/>
          <w:szCs w:val="28"/>
        </w:rPr>
        <w:t xml:space="preserve">decyzji Prezydenta m.st. Warszawy z dnia </w:t>
      </w:r>
      <w:r w:rsidR="00E2722F" w:rsidRPr="005E43BD">
        <w:rPr>
          <w:rFonts w:ascii="Arial" w:hAnsi="Arial" w:cs="Arial"/>
          <w:bCs/>
          <w:sz w:val="28"/>
          <w:szCs w:val="28"/>
        </w:rPr>
        <w:t xml:space="preserve"> </w:t>
      </w:r>
      <w:r w:rsidR="00A81750" w:rsidRPr="005E43BD">
        <w:rPr>
          <w:rFonts w:ascii="Arial" w:hAnsi="Arial" w:cs="Arial"/>
          <w:bCs/>
          <w:sz w:val="28"/>
          <w:szCs w:val="28"/>
        </w:rPr>
        <w:t> </w:t>
      </w:r>
      <w:r w:rsidR="006E6E91" w:rsidRPr="005E43BD">
        <w:rPr>
          <w:rFonts w:ascii="Arial" w:hAnsi="Arial" w:cs="Arial"/>
          <w:bCs/>
          <w:sz w:val="28"/>
          <w:szCs w:val="28"/>
        </w:rPr>
        <w:t>maja</w:t>
      </w:r>
      <w:r w:rsidR="00A81750" w:rsidRPr="005E43BD">
        <w:rPr>
          <w:rFonts w:ascii="Arial" w:hAnsi="Arial" w:cs="Arial"/>
          <w:bCs/>
          <w:sz w:val="28"/>
          <w:szCs w:val="28"/>
        </w:rPr>
        <w:t> 201</w:t>
      </w:r>
      <w:r w:rsidR="006E6E91" w:rsidRPr="005E43BD">
        <w:rPr>
          <w:rFonts w:ascii="Arial" w:hAnsi="Arial" w:cs="Arial"/>
          <w:bCs/>
          <w:sz w:val="28"/>
          <w:szCs w:val="28"/>
        </w:rPr>
        <w:t>5</w:t>
      </w:r>
      <w:r w:rsidR="00A81750" w:rsidRPr="005E43BD">
        <w:rPr>
          <w:rFonts w:ascii="Arial" w:hAnsi="Arial" w:cs="Arial"/>
          <w:bCs/>
          <w:sz w:val="28"/>
          <w:szCs w:val="28"/>
        </w:rPr>
        <w:t> r. nr </w:t>
      </w:r>
      <w:r w:rsidR="0073149A" w:rsidRPr="005E43BD">
        <w:rPr>
          <w:rFonts w:ascii="Arial" w:hAnsi="Arial" w:cs="Arial"/>
          <w:bCs/>
          <w:sz w:val="28"/>
          <w:szCs w:val="28"/>
        </w:rPr>
        <w:t xml:space="preserve"> </w:t>
      </w:r>
      <w:r w:rsidR="00E2722F" w:rsidRPr="005E43BD">
        <w:rPr>
          <w:rFonts w:ascii="Arial" w:hAnsi="Arial" w:cs="Arial"/>
          <w:bCs/>
          <w:sz w:val="28"/>
          <w:szCs w:val="28"/>
        </w:rPr>
        <w:t xml:space="preserve"> </w:t>
      </w:r>
      <w:r w:rsidRPr="005E43BD">
        <w:rPr>
          <w:rStyle w:val="FontStyle11"/>
          <w:rFonts w:ascii="Arial" w:hAnsi="Arial" w:cs="Arial"/>
          <w:bCs/>
          <w:color w:val="000000"/>
          <w:sz w:val="28"/>
          <w:szCs w:val="28"/>
        </w:rPr>
        <w:t>,</w:t>
      </w:r>
      <w:r w:rsidRPr="005E43BD">
        <w:rPr>
          <w:rStyle w:val="FontStyle11"/>
          <w:rFonts w:ascii="Arial" w:hAnsi="Arial" w:cs="Arial"/>
          <w:color w:val="000000"/>
          <w:sz w:val="28"/>
          <w:szCs w:val="28"/>
        </w:rPr>
        <w:t xml:space="preserve"> dotyczącej nieruchomości położonej w</w:t>
      </w:r>
      <w:r w:rsidRPr="005E43BD">
        <w:rPr>
          <w:rFonts w:ascii="Arial" w:hAnsi="Arial" w:cs="Arial"/>
          <w:bCs/>
          <w:sz w:val="28"/>
          <w:szCs w:val="28"/>
        </w:rPr>
        <w:t> </w:t>
      </w:r>
      <w:r w:rsidR="0073149A" w:rsidRPr="005E43BD">
        <w:rPr>
          <w:rFonts w:ascii="Arial" w:hAnsi="Arial" w:cs="Arial"/>
          <w:bCs/>
          <w:sz w:val="28"/>
          <w:szCs w:val="28"/>
        </w:rPr>
        <w:t xml:space="preserve"> </w:t>
      </w:r>
      <w:r w:rsidRPr="005E43BD">
        <w:rPr>
          <w:rStyle w:val="FontStyle11"/>
          <w:rFonts w:ascii="Arial" w:hAnsi="Arial" w:cs="Arial"/>
          <w:color w:val="000000"/>
          <w:sz w:val="28"/>
          <w:szCs w:val="28"/>
        </w:rPr>
        <w:t>Warszawie przy ul.</w:t>
      </w:r>
      <w:r w:rsidRPr="005E43BD">
        <w:rPr>
          <w:rFonts w:ascii="Arial" w:hAnsi="Arial" w:cs="Arial"/>
          <w:bCs/>
          <w:color w:val="000000"/>
          <w:sz w:val="28"/>
          <w:szCs w:val="28"/>
        </w:rPr>
        <w:t> </w:t>
      </w:r>
      <w:r w:rsidR="00A81750" w:rsidRPr="005E43BD">
        <w:rPr>
          <w:rStyle w:val="FontStyle11"/>
          <w:rFonts w:ascii="Arial" w:hAnsi="Arial" w:cs="Arial"/>
          <w:color w:val="000000"/>
          <w:sz w:val="28"/>
          <w:szCs w:val="28"/>
        </w:rPr>
        <w:t>Brackiej.</w:t>
      </w:r>
      <w:r w:rsidRPr="005E43BD">
        <w:rPr>
          <w:rStyle w:val="FontStyle11"/>
          <w:rFonts w:ascii="Arial" w:hAnsi="Arial" w:cs="Arial"/>
          <w:color w:val="000000"/>
          <w:sz w:val="28"/>
          <w:szCs w:val="28"/>
        </w:rPr>
        <w:t xml:space="preserve"> </w:t>
      </w:r>
    </w:p>
    <w:p w14:paraId="3D206E53" w14:textId="02537FF7" w:rsidR="006B7ECF" w:rsidRPr="005E43BD" w:rsidRDefault="006B7ECF" w:rsidP="005E43BD">
      <w:pPr>
        <w:autoSpaceDN w:val="0"/>
        <w:spacing w:after="480" w:line="360" w:lineRule="auto"/>
        <w:textAlignment w:val="baseline"/>
        <w:rPr>
          <w:rFonts w:ascii="Arial" w:eastAsia="SimSun" w:hAnsi="Arial" w:cs="Arial"/>
          <w:color w:val="000000"/>
          <w:kern w:val="3"/>
          <w:sz w:val="28"/>
          <w:szCs w:val="28"/>
        </w:rPr>
      </w:pPr>
      <w:r w:rsidRPr="005E43BD">
        <w:rPr>
          <w:rFonts w:ascii="Arial" w:hAnsi="Arial" w:cs="Arial"/>
          <w:color w:val="000000"/>
          <w:kern w:val="3"/>
          <w:sz w:val="28"/>
          <w:szCs w:val="28"/>
        </w:rPr>
        <w:t xml:space="preserve">Zawiadomieniem z dnia </w:t>
      </w:r>
      <w:r w:rsidR="006E6E91" w:rsidRPr="005E43BD">
        <w:rPr>
          <w:rFonts w:ascii="Arial" w:hAnsi="Arial" w:cs="Arial"/>
          <w:color w:val="000000"/>
          <w:sz w:val="28"/>
          <w:szCs w:val="28"/>
        </w:rPr>
        <w:t>17</w:t>
      </w:r>
      <w:r w:rsidR="00A81750" w:rsidRPr="005E43BD">
        <w:rPr>
          <w:rFonts w:ascii="Arial" w:hAnsi="Arial" w:cs="Arial"/>
          <w:color w:val="000000"/>
          <w:sz w:val="28"/>
          <w:szCs w:val="28"/>
        </w:rPr>
        <w:t xml:space="preserve"> października 2022</w:t>
      </w:r>
      <w:r w:rsidR="00A81750" w:rsidRPr="005E43BD">
        <w:rPr>
          <w:rFonts w:ascii="Arial" w:hAnsi="Arial" w:cs="Arial"/>
          <w:bCs/>
          <w:color w:val="000000"/>
          <w:sz w:val="28"/>
          <w:szCs w:val="28"/>
        </w:rPr>
        <w:t> </w:t>
      </w:r>
      <w:r w:rsidRPr="005E43BD">
        <w:rPr>
          <w:rFonts w:ascii="Arial" w:hAnsi="Arial" w:cs="Arial"/>
          <w:color w:val="000000"/>
          <w:kern w:val="3"/>
          <w:sz w:val="28"/>
          <w:szCs w:val="28"/>
        </w:rPr>
        <w:t xml:space="preserve">r. Komisja zawiadomiła strony postępowania, tj. </w:t>
      </w:r>
      <w:r w:rsidR="00A81750" w:rsidRPr="005E43BD">
        <w:rPr>
          <w:rFonts w:ascii="Arial" w:hAnsi="Arial" w:cs="Arial"/>
          <w:color w:val="000000"/>
          <w:kern w:val="3"/>
          <w:sz w:val="28"/>
          <w:szCs w:val="28"/>
        </w:rPr>
        <w:t>Miasto Stołeczne</w:t>
      </w:r>
      <w:r w:rsidRPr="005E43BD">
        <w:rPr>
          <w:rFonts w:ascii="Arial" w:hAnsi="Arial" w:cs="Arial"/>
          <w:color w:val="000000"/>
          <w:kern w:val="3"/>
          <w:sz w:val="28"/>
          <w:szCs w:val="28"/>
        </w:rPr>
        <w:t xml:space="preserve"> Warszawa, </w:t>
      </w:r>
      <w:r w:rsidR="006E6E91" w:rsidRPr="005E43BD">
        <w:rPr>
          <w:rFonts w:ascii="Arial" w:hAnsi="Arial" w:cs="Arial"/>
          <w:color w:val="000000"/>
          <w:kern w:val="3"/>
          <w:sz w:val="28"/>
          <w:szCs w:val="28"/>
        </w:rPr>
        <w:t xml:space="preserve">Prokuratora Regionalnego w Warszawie i </w:t>
      </w:r>
      <w:r w:rsidR="00A81750" w:rsidRPr="005E43BD">
        <w:rPr>
          <w:rFonts w:ascii="Arial" w:hAnsi="Arial" w:cs="Arial"/>
          <w:bCs/>
          <w:sz w:val="28"/>
          <w:szCs w:val="28"/>
        </w:rPr>
        <w:lastRenderedPageBreak/>
        <w:t>M</w:t>
      </w:r>
      <w:r w:rsidR="007833B9" w:rsidRPr="005E43BD">
        <w:rPr>
          <w:rFonts w:ascii="Arial" w:hAnsi="Arial" w:cs="Arial"/>
          <w:bCs/>
          <w:sz w:val="28"/>
          <w:szCs w:val="28"/>
        </w:rPr>
        <w:t>.</w:t>
      </w:r>
      <w:r w:rsidR="00A81750" w:rsidRPr="005E43BD">
        <w:rPr>
          <w:rFonts w:ascii="Arial" w:hAnsi="Arial" w:cs="Arial"/>
          <w:bCs/>
          <w:sz w:val="28"/>
          <w:szCs w:val="28"/>
        </w:rPr>
        <w:t xml:space="preserve"> Ż</w:t>
      </w:r>
      <w:r w:rsidR="007833B9" w:rsidRPr="005E43BD">
        <w:rPr>
          <w:rFonts w:ascii="Arial" w:hAnsi="Arial" w:cs="Arial"/>
          <w:bCs/>
          <w:sz w:val="28"/>
          <w:szCs w:val="28"/>
        </w:rPr>
        <w:t>.</w:t>
      </w:r>
      <w:r w:rsidR="006E6E91" w:rsidRPr="005E43BD">
        <w:rPr>
          <w:rFonts w:ascii="Arial" w:hAnsi="Arial" w:cs="Arial"/>
          <w:bCs/>
          <w:sz w:val="28"/>
          <w:szCs w:val="28"/>
        </w:rPr>
        <w:t xml:space="preserve"> o</w:t>
      </w:r>
      <w:r w:rsidRPr="005E43BD">
        <w:rPr>
          <w:rFonts w:ascii="Arial" w:hAnsi="Arial" w:cs="Arial"/>
          <w:color w:val="000000"/>
          <w:kern w:val="3"/>
          <w:sz w:val="28"/>
          <w:szCs w:val="28"/>
        </w:rPr>
        <w:t xml:space="preserve"> wszczęciu postępowania rozpoznawczego </w:t>
      </w:r>
      <w:r w:rsidRPr="005E43BD">
        <w:rPr>
          <w:rStyle w:val="FontStyle19"/>
          <w:color w:val="000000"/>
          <w:sz w:val="28"/>
          <w:szCs w:val="28"/>
        </w:rPr>
        <w:t xml:space="preserve">w </w:t>
      </w:r>
      <w:r w:rsidRPr="005E43BD">
        <w:rPr>
          <w:rFonts w:ascii="Arial" w:hAnsi="Arial" w:cs="Arial"/>
          <w:color w:val="000000"/>
          <w:kern w:val="3"/>
          <w:sz w:val="28"/>
          <w:szCs w:val="28"/>
        </w:rPr>
        <w:t>przedmiocie</w:t>
      </w:r>
      <w:r w:rsidRPr="005E43BD">
        <w:rPr>
          <w:rStyle w:val="FontStyle19"/>
          <w:color w:val="000000"/>
          <w:sz w:val="28"/>
          <w:szCs w:val="28"/>
        </w:rPr>
        <w:t xml:space="preserve"> </w:t>
      </w:r>
      <w:r w:rsidRPr="005E43BD">
        <w:rPr>
          <w:rStyle w:val="FontStyle11"/>
          <w:rFonts w:ascii="Arial" w:hAnsi="Arial" w:cs="Arial"/>
          <w:color w:val="000000"/>
          <w:sz w:val="28"/>
          <w:szCs w:val="28"/>
        </w:rPr>
        <w:t xml:space="preserve">decyzji Prezydenta m.st. Warszawy z dnia </w:t>
      </w:r>
      <w:r w:rsidR="00E2722F" w:rsidRPr="005E43BD">
        <w:rPr>
          <w:rFonts w:ascii="Arial" w:hAnsi="Arial" w:cs="Arial"/>
          <w:bCs/>
          <w:sz w:val="28"/>
          <w:szCs w:val="28"/>
        </w:rPr>
        <w:t xml:space="preserve"> </w:t>
      </w:r>
      <w:r w:rsidR="006E6E91" w:rsidRPr="005E43BD">
        <w:rPr>
          <w:rFonts w:ascii="Arial" w:hAnsi="Arial" w:cs="Arial"/>
          <w:bCs/>
          <w:sz w:val="28"/>
          <w:szCs w:val="28"/>
        </w:rPr>
        <w:t> maja 2015 r. nr </w:t>
      </w:r>
      <w:r w:rsidR="00E2722F" w:rsidRPr="005E43BD">
        <w:rPr>
          <w:rFonts w:ascii="Arial" w:hAnsi="Arial" w:cs="Arial"/>
          <w:bCs/>
          <w:sz w:val="28"/>
          <w:szCs w:val="28"/>
        </w:rPr>
        <w:t xml:space="preserve"> </w:t>
      </w:r>
      <w:r w:rsidRPr="005E43BD">
        <w:rPr>
          <w:rStyle w:val="FontStyle11"/>
          <w:rFonts w:ascii="Arial" w:hAnsi="Arial" w:cs="Arial"/>
          <w:color w:val="000000"/>
          <w:sz w:val="28"/>
          <w:szCs w:val="28"/>
        </w:rPr>
        <w:t>.</w:t>
      </w:r>
    </w:p>
    <w:p w14:paraId="20354158" w14:textId="77777777" w:rsidR="006B7ECF" w:rsidRPr="005E43BD" w:rsidRDefault="006B7ECF" w:rsidP="005E43BD">
      <w:pPr>
        <w:pStyle w:val="Style1"/>
        <w:widowControl/>
        <w:spacing w:after="480" w:line="360" w:lineRule="auto"/>
        <w:jc w:val="left"/>
        <w:rPr>
          <w:rFonts w:ascii="Arial" w:hAnsi="Arial" w:cs="Arial"/>
          <w:color w:val="000000"/>
          <w:sz w:val="28"/>
          <w:szCs w:val="28"/>
        </w:rPr>
      </w:pPr>
      <w:bookmarkStart w:id="2" w:name="_Hlk38266238"/>
      <w:r w:rsidRPr="005E43BD">
        <w:rPr>
          <w:rFonts w:ascii="Arial" w:hAnsi="Arial" w:cs="Arial"/>
          <w:color w:val="000000"/>
          <w:sz w:val="28"/>
          <w:szCs w:val="28"/>
        </w:rPr>
        <w:t xml:space="preserve">Powyższe postanowienia i zawiadomienie zostały opublikowane w Biuletynie Informacji Publicznej, na stronie podmiotowej urzędu obsługującego Ministra Sprawiedliwości w dniu </w:t>
      </w:r>
      <w:r w:rsidR="00A81750" w:rsidRPr="005E43BD">
        <w:rPr>
          <w:rFonts w:ascii="Arial" w:hAnsi="Arial" w:cs="Arial"/>
          <w:color w:val="000000"/>
          <w:sz w:val="28"/>
          <w:szCs w:val="28"/>
        </w:rPr>
        <w:t>18 października</w:t>
      </w:r>
      <w:r w:rsidRPr="005E43BD">
        <w:rPr>
          <w:rFonts w:ascii="Arial" w:hAnsi="Arial" w:cs="Arial"/>
          <w:color w:val="000000"/>
          <w:sz w:val="28"/>
          <w:szCs w:val="28"/>
        </w:rPr>
        <w:t xml:space="preserve"> 202</w:t>
      </w:r>
      <w:r w:rsidR="00A81750" w:rsidRPr="005E43BD">
        <w:rPr>
          <w:rFonts w:ascii="Arial" w:hAnsi="Arial" w:cs="Arial"/>
          <w:color w:val="000000"/>
          <w:sz w:val="28"/>
          <w:szCs w:val="28"/>
        </w:rPr>
        <w:t>2</w:t>
      </w:r>
      <w:r w:rsidRPr="005E43BD">
        <w:rPr>
          <w:rFonts w:ascii="Arial" w:hAnsi="Arial" w:cs="Arial"/>
          <w:bCs/>
          <w:color w:val="000000"/>
          <w:sz w:val="28"/>
          <w:szCs w:val="28"/>
        </w:rPr>
        <w:t> </w:t>
      </w:r>
      <w:r w:rsidRPr="005E43BD">
        <w:rPr>
          <w:rFonts w:ascii="Arial" w:hAnsi="Arial" w:cs="Arial"/>
          <w:color w:val="000000"/>
          <w:sz w:val="28"/>
          <w:szCs w:val="28"/>
        </w:rPr>
        <w:t>r.</w:t>
      </w:r>
    </w:p>
    <w:bookmarkEnd w:id="2"/>
    <w:p w14:paraId="3618829E" w14:textId="77777777" w:rsidR="006B7ECF" w:rsidRPr="005E43BD" w:rsidRDefault="006B7ECF" w:rsidP="005E43BD">
      <w:pPr>
        <w:autoSpaceDN w:val="0"/>
        <w:spacing w:after="480" w:line="360" w:lineRule="auto"/>
        <w:textAlignment w:val="baseline"/>
        <w:rPr>
          <w:rFonts w:ascii="Arial" w:hAnsi="Arial" w:cs="Arial"/>
          <w:color w:val="000000"/>
          <w:sz w:val="28"/>
          <w:szCs w:val="28"/>
        </w:rPr>
      </w:pPr>
      <w:r w:rsidRPr="005E43BD">
        <w:rPr>
          <w:rFonts w:ascii="Arial" w:eastAsia="SimSun" w:hAnsi="Arial" w:cs="Arial"/>
          <w:color w:val="000000"/>
          <w:kern w:val="3"/>
          <w:sz w:val="28"/>
          <w:szCs w:val="28"/>
        </w:rPr>
        <w:t xml:space="preserve">Pismami z dnia </w:t>
      </w:r>
      <w:r w:rsidR="00DF287B" w:rsidRPr="005E43BD">
        <w:rPr>
          <w:rFonts w:ascii="Arial" w:eastAsia="SimSun" w:hAnsi="Arial" w:cs="Arial"/>
          <w:color w:val="000000"/>
          <w:kern w:val="3"/>
          <w:sz w:val="28"/>
          <w:szCs w:val="28"/>
        </w:rPr>
        <w:t>17 października 2022</w:t>
      </w:r>
      <w:r w:rsidRPr="005E43BD">
        <w:rPr>
          <w:rFonts w:ascii="Arial" w:hAnsi="Arial" w:cs="Arial"/>
          <w:color w:val="000000"/>
          <w:sz w:val="28"/>
          <w:szCs w:val="28"/>
        </w:rPr>
        <w:t xml:space="preserve"> </w:t>
      </w:r>
      <w:r w:rsidRPr="005E43BD">
        <w:rPr>
          <w:rFonts w:ascii="Arial" w:eastAsia="SimSun" w:hAnsi="Arial" w:cs="Arial"/>
          <w:color w:val="000000"/>
          <w:kern w:val="3"/>
          <w:sz w:val="28"/>
          <w:szCs w:val="28"/>
        </w:rPr>
        <w:t>r. zawiadomiono:</w:t>
      </w:r>
      <w:r w:rsidRPr="005E43BD">
        <w:rPr>
          <w:rFonts w:ascii="Arial" w:hAnsi="Arial" w:cs="Arial"/>
          <w:color w:val="000000"/>
          <w:sz w:val="28"/>
          <w:szCs w:val="28"/>
        </w:rPr>
        <w:t xml:space="preserve"> Prezydenta m.st. Warszawy</w:t>
      </w:r>
      <w:r w:rsidR="006E6E91" w:rsidRPr="005E43BD">
        <w:rPr>
          <w:rFonts w:ascii="Arial" w:hAnsi="Arial" w:cs="Arial"/>
          <w:color w:val="000000"/>
          <w:sz w:val="28"/>
          <w:szCs w:val="28"/>
        </w:rPr>
        <w:t>, Prokuratora Regionalnego w Warszawie</w:t>
      </w:r>
      <w:r w:rsidRPr="005E43BD">
        <w:rPr>
          <w:rFonts w:ascii="Arial" w:hAnsi="Arial" w:cs="Arial"/>
          <w:color w:val="000000"/>
          <w:sz w:val="28"/>
          <w:szCs w:val="28"/>
        </w:rPr>
        <w:t xml:space="preserve"> oraz Samorządowe Kolegium Odwoławcze w Warszawie </w:t>
      </w:r>
      <w:r w:rsidRPr="005E43BD">
        <w:rPr>
          <w:rFonts w:ascii="Arial" w:eastAsia="SimSun" w:hAnsi="Arial" w:cs="Arial"/>
          <w:color w:val="000000"/>
          <w:kern w:val="3"/>
          <w:sz w:val="28"/>
          <w:szCs w:val="28"/>
        </w:rPr>
        <w:t xml:space="preserve">o wszczęciu postępowania rozpoznawczego </w:t>
      </w:r>
      <w:r w:rsidRPr="005E43BD">
        <w:rPr>
          <w:rFonts w:ascii="Arial" w:hAnsi="Arial" w:cs="Arial"/>
          <w:color w:val="000000"/>
          <w:sz w:val="28"/>
          <w:szCs w:val="28"/>
        </w:rPr>
        <w:t>w sprawie nieruchomości położonej w Warszawie przy ul.</w:t>
      </w:r>
      <w:bookmarkStart w:id="3" w:name="_Hlk36467944"/>
      <w:r w:rsidRPr="005E43BD">
        <w:rPr>
          <w:rFonts w:ascii="Arial" w:hAnsi="Arial" w:cs="Arial"/>
          <w:bCs/>
          <w:color w:val="000000"/>
          <w:sz w:val="28"/>
          <w:szCs w:val="28"/>
        </w:rPr>
        <w:t> </w:t>
      </w:r>
      <w:r w:rsidR="00DF287B" w:rsidRPr="005E43BD">
        <w:rPr>
          <w:rFonts w:ascii="Arial" w:hAnsi="Arial" w:cs="Arial"/>
          <w:color w:val="000000"/>
          <w:sz w:val="28"/>
          <w:szCs w:val="28"/>
        </w:rPr>
        <w:t>Brackiej</w:t>
      </w:r>
      <w:r w:rsidRPr="005E43BD">
        <w:rPr>
          <w:rFonts w:ascii="Arial" w:hAnsi="Arial" w:cs="Arial"/>
          <w:color w:val="000000"/>
          <w:sz w:val="28"/>
          <w:szCs w:val="28"/>
        </w:rPr>
        <w:t>.</w:t>
      </w:r>
      <w:bookmarkEnd w:id="3"/>
    </w:p>
    <w:p w14:paraId="6557C355" w14:textId="77777777" w:rsidR="003B24F1" w:rsidRPr="005E43BD" w:rsidRDefault="006B7ECF" w:rsidP="005E43BD">
      <w:pPr>
        <w:autoSpaceDN w:val="0"/>
        <w:spacing w:after="480" w:line="360" w:lineRule="auto"/>
        <w:textAlignment w:val="baseline"/>
        <w:rPr>
          <w:rFonts w:ascii="Arial" w:hAnsi="Arial" w:cs="Arial"/>
          <w:color w:val="000000"/>
          <w:kern w:val="3"/>
          <w:sz w:val="28"/>
          <w:szCs w:val="28"/>
        </w:rPr>
      </w:pPr>
      <w:r w:rsidRPr="005E43BD">
        <w:rPr>
          <w:rFonts w:ascii="Arial" w:hAnsi="Arial" w:cs="Arial"/>
          <w:color w:val="000000"/>
          <w:kern w:val="3"/>
          <w:sz w:val="28"/>
          <w:szCs w:val="28"/>
        </w:rPr>
        <w:t>Zawiadomieniem z dnia</w:t>
      </w:r>
      <w:r w:rsidR="007B1D69" w:rsidRPr="005E43BD">
        <w:rPr>
          <w:rFonts w:ascii="Arial" w:hAnsi="Arial" w:cs="Arial"/>
          <w:color w:val="000000"/>
          <w:kern w:val="3"/>
          <w:sz w:val="28"/>
          <w:szCs w:val="28"/>
        </w:rPr>
        <w:t xml:space="preserve"> </w:t>
      </w:r>
      <w:r w:rsidR="005C6549" w:rsidRPr="005E43BD">
        <w:rPr>
          <w:rFonts w:ascii="Arial" w:hAnsi="Arial" w:cs="Arial"/>
          <w:color w:val="000000"/>
          <w:kern w:val="3"/>
          <w:sz w:val="28"/>
          <w:szCs w:val="28"/>
        </w:rPr>
        <w:t>14 listopada</w:t>
      </w:r>
      <w:r w:rsidR="007B1D69" w:rsidRPr="005E43BD">
        <w:rPr>
          <w:rFonts w:ascii="Arial" w:hAnsi="Arial" w:cs="Arial"/>
          <w:color w:val="000000"/>
          <w:kern w:val="3"/>
          <w:sz w:val="28"/>
          <w:szCs w:val="28"/>
        </w:rPr>
        <w:t xml:space="preserve"> </w:t>
      </w:r>
      <w:r w:rsidRPr="005E43BD">
        <w:rPr>
          <w:rFonts w:ascii="Arial" w:hAnsi="Arial" w:cs="Arial"/>
          <w:color w:val="000000"/>
          <w:kern w:val="3"/>
          <w:sz w:val="28"/>
          <w:szCs w:val="28"/>
        </w:rPr>
        <w:t>2022 r. poinformowano strony o zakończeniu postępowania rozpoznawczego oraz o możliwości wypowiedzenia się co do zebranych dowodów i materiałów oraz zgłoszonych żądań,</w:t>
      </w:r>
      <w:r w:rsidRPr="005E43BD">
        <w:rPr>
          <w:rFonts w:ascii="Arial" w:hAnsi="Arial" w:cs="Arial"/>
          <w:color w:val="000000"/>
          <w:sz w:val="28"/>
          <w:szCs w:val="28"/>
        </w:rPr>
        <w:t xml:space="preserve"> na podstawie art. 10 § 1 k.p.a</w:t>
      </w:r>
      <w:r w:rsidRPr="005E43BD">
        <w:rPr>
          <w:rFonts w:ascii="Arial" w:hAnsi="Arial" w:cs="Arial"/>
          <w:color w:val="000000"/>
          <w:kern w:val="3"/>
          <w:sz w:val="28"/>
          <w:szCs w:val="28"/>
        </w:rPr>
        <w:t xml:space="preserve">. Jednocześnie pouczono strony, że przedmiotowe zawiadomienie uznaje się za doręczone po upływie 7 dni od dnia ogłoszenia </w:t>
      </w:r>
      <w:r w:rsidRPr="005E43BD">
        <w:rPr>
          <w:rFonts w:ascii="Arial" w:hAnsi="Arial" w:cs="Arial"/>
          <w:color w:val="000000"/>
          <w:sz w:val="28"/>
          <w:szCs w:val="28"/>
        </w:rPr>
        <w:t>w Biuletynie Informacji Publicznej</w:t>
      </w:r>
      <w:r w:rsidRPr="005E43BD">
        <w:rPr>
          <w:rFonts w:ascii="Arial" w:hAnsi="Arial" w:cs="Arial"/>
          <w:color w:val="000000"/>
          <w:kern w:val="3"/>
          <w:sz w:val="28"/>
          <w:szCs w:val="28"/>
        </w:rPr>
        <w:t xml:space="preserve">. Przedmiotowe zawiadomienie zostało ogłoszone </w:t>
      </w:r>
      <w:r w:rsidRPr="005E43BD">
        <w:rPr>
          <w:rFonts w:ascii="Arial" w:hAnsi="Arial" w:cs="Arial"/>
          <w:color w:val="000000"/>
          <w:sz w:val="28"/>
          <w:szCs w:val="28"/>
        </w:rPr>
        <w:t xml:space="preserve">w Biuletynie Informacji Publicznej na stronie podmiotowej urzędu obsługującego Ministra Sprawiedliwości </w:t>
      </w:r>
      <w:r w:rsidRPr="005E43BD">
        <w:rPr>
          <w:rFonts w:ascii="Arial" w:hAnsi="Arial" w:cs="Arial"/>
          <w:color w:val="000000"/>
          <w:kern w:val="3"/>
          <w:sz w:val="28"/>
          <w:szCs w:val="28"/>
        </w:rPr>
        <w:t xml:space="preserve">w dniu </w:t>
      </w:r>
      <w:r w:rsidR="005C6549" w:rsidRPr="005E43BD">
        <w:rPr>
          <w:rFonts w:ascii="Arial" w:hAnsi="Arial" w:cs="Arial"/>
          <w:color w:val="000000"/>
          <w:kern w:val="3"/>
          <w:sz w:val="28"/>
          <w:szCs w:val="28"/>
        </w:rPr>
        <w:t>14 listopada</w:t>
      </w:r>
      <w:r w:rsidRPr="005E43BD">
        <w:rPr>
          <w:rFonts w:ascii="Arial" w:hAnsi="Arial" w:cs="Arial"/>
          <w:bCs/>
          <w:color w:val="000000"/>
          <w:sz w:val="28"/>
          <w:szCs w:val="28"/>
        </w:rPr>
        <w:t> </w:t>
      </w:r>
      <w:r w:rsidRPr="005E43BD">
        <w:rPr>
          <w:rFonts w:ascii="Arial" w:hAnsi="Arial" w:cs="Arial"/>
          <w:color w:val="000000"/>
          <w:kern w:val="3"/>
          <w:sz w:val="28"/>
          <w:szCs w:val="28"/>
        </w:rPr>
        <w:t>2022</w:t>
      </w:r>
      <w:r w:rsidRPr="005E43BD">
        <w:rPr>
          <w:rFonts w:ascii="Arial" w:hAnsi="Arial" w:cs="Arial"/>
          <w:bCs/>
          <w:color w:val="000000"/>
          <w:sz w:val="28"/>
          <w:szCs w:val="28"/>
        </w:rPr>
        <w:t> </w:t>
      </w:r>
      <w:r w:rsidRPr="005E43BD">
        <w:rPr>
          <w:rFonts w:ascii="Arial" w:hAnsi="Arial" w:cs="Arial"/>
          <w:color w:val="000000"/>
          <w:kern w:val="3"/>
          <w:sz w:val="28"/>
          <w:szCs w:val="28"/>
        </w:rPr>
        <w:t>r.</w:t>
      </w:r>
    </w:p>
    <w:p w14:paraId="72ED8F35" w14:textId="7A79DDB3" w:rsidR="00E93577" w:rsidRPr="005E43BD" w:rsidRDefault="003B24F1" w:rsidP="005E43BD">
      <w:pPr>
        <w:spacing w:after="480" w:line="360" w:lineRule="auto"/>
        <w:rPr>
          <w:rFonts w:ascii="Arial" w:hAnsi="Arial" w:cs="Arial"/>
          <w:color w:val="000000"/>
          <w:sz w:val="28"/>
          <w:szCs w:val="28"/>
        </w:rPr>
      </w:pPr>
      <w:r w:rsidRPr="005E43BD">
        <w:rPr>
          <w:rFonts w:ascii="Arial" w:hAnsi="Arial" w:cs="Arial"/>
          <w:color w:val="000000"/>
          <w:sz w:val="28"/>
          <w:szCs w:val="28"/>
        </w:rPr>
        <w:t>Pismem z dnia 1</w:t>
      </w:r>
      <w:r w:rsidR="005C6549" w:rsidRPr="005E43BD">
        <w:rPr>
          <w:rFonts w:ascii="Arial" w:hAnsi="Arial" w:cs="Arial"/>
          <w:color w:val="000000"/>
          <w:sz w:val="28"/>
          <w:szCs w:val="28"/>
        </w:rPr>
        <w:t>8</w:t>
      </w:r>
      <w:r w:rsidRPr="005E43BD">
        <w:rPr>
          <w:rFonts w:ascii="Arial" w:hAnsi="Arial" w:cs="Arial"/>
          <w:color w:val="000000"/>
          <w:sz w:val="28"/>
          <w:szCs w:val="28"/>
        </w:rPr>
        <w:t xml:space="preserve"> listopada 2022 r. M</w:t>
      </w:r>
      <w:r w:rsidR="007833B9" w:rsidRPr="005E43BD">
        <w:rPr>
          <w:rFonts w:ascii="Arial" w:hAnsi="Arial" w:cs="Arial"/>
          <w:color w:val="000000"/>
          <w:sz w:val="28"/>
          <w:szCs w:val="28"/>
        </w:rPr>
        <w:t>.</w:t>
      </w:r>
      <w:r w:rsidRPr="005E43BD">
        <w:rPr>
          <w:rFonts w:ascii="Arial" w:hAnsi="Arial" w:cs="Arial"/>
          <w:color w:val="000000"/>
          <w:sz w:val="28"/>
          <w:szCs w:val="28"/>
        </w:rPr>
        <w:t xml:space="preserve"> T</w:t>
      </w:r>
      <w:r w:rsidR="007833B9" w:rsidRPr="005E43BD">
        <w:rPr>
          <w:rFonts w:ascii="Arial" w:hAnsi="Arial" w:cs="Arial"/>
          <w:color w:val="000000"/>
          <w:sz w:val="28"/>
          <w:szCs w:val="28"/>
        </w:rPr>
        <w:t>.</w:t>
      </w:r>
      <w:r w:rsidRPr="005E43BD">
        <w:rPr>
          <w:rFonts w:ascii="Arial" w:hAnsi="Arial" w:cs="Arial"/>
          <w:color w:val="000000"/>
          <w:sz w:val="28"/>
          <w:szCs w:val="28"/>
        </w:rPr>
        <w:t>, C</w:t>
      </w:r>
      <w:r w:rsidR="007833B9" w:rsidRPr="005E43BD">
        <w:rPr>
          <w:rFonts w:ascii="Arial" w:hAnsi="Arial" w:cs="Arial"/>
          <w:color w:val="000000"/>
          <w:sz w:val="28"/>
          <w:szCs w:val="28"/>
        </w:rPr>
        <w:t>.</w:t>
      </w:r>
      <w:r w:rsidRPr="005E43BD">
        <w:rPr>
          <w:rFonts w:ascii="Arial" w:hAnsi="Arial" w:cs="Arial"/>
          <w:color w:val="000000"/>
          <w:sz w:val="28"/>
          <w:szCs w:val="28"/>
        </w:rPr>
        <w:t xml:space="preserve"> N</w:t>
      </w:r>
      <w:r w:rsidR="007833B9" w:rsidRPr="005E43BD">
        <w:rPr>
          <w:rFonts w:ascii="Arial" w:hAnsi="Arial" w:cs="Arial"/>
          <w:color w:val="000000"/>
          <w:sz w:val="28"/>
          <w:szCs w:val="28"/>
        </w:rPr>
        <w:t>.</w:t>
      </w:r>
      <w:r w:rsidRPr="005E43BD">
        <w:rPr>
          <w:rFonts w:ascii="Arial" w:hAnsi="Arial" w:cs="Arial"/>
          <w:color w:val="000000"/>
          <w:sz w:val="28"/>
          <w:szCs w:val="28"/>
        </w:rPr>
        <w:t xml:space="preserve"> i Z</w:t>
      </w:r>
      <w:r w:rsidR="007833B9" w:rsidRPr="005E43BD">
        <w:rPr>
          <w:rFonts w:ascii="Arial" w:hAnsi="Arial" w:cs="Arial"/>
          <w:color w:val="000000"/>
          <w:sz w:val="28"/>
          <w:szCs w:val="28"/>
        </w:rPr>
        <w:t>.</w:t>
      </w:r>
      <w:r w:rsidRPr="005E43BD">
        <w:rPr>
          <w:rFonts w:ascii="Arial" w:hAnsi="Arial" w:cs="Arial"/>
          <w:color w:val="000000"/>
          <w:sz w:val="28"/>
          <w:szCs w:val="28"/>
        </w:rPr>
        <w:t xml:space="preserve"> N</w:t>
      </w:r>
      <w:r w:rsidR="007833B9" w:rsidRPr="005E43BD">
        <w:rPr>
          <w:rFonts w:ascii="Arial" w:hAnsi="Arial" w:cs="Arial"/>
          <w:color w:val="000000"/>
          <w:sz w:val="28"/>
          <w:szCs w:val="28"/>
        </w:rPr>
        <w:t>.</w:t>
      </w:r>
      <w:r w:rsidRPr="005E43BD">
        <w:rPr>
          <w:rFonts w:ascii="Arial" w:hAnsi="Arial" w:cs="Arial"/>
          <w:color w:val="000000"/>
          <w:sz w:val="28"/>
          <w:szCs w:val="28"/>
        </w:rPr>
        <w:t xml:space="preserve"> wnieśli o dopuszczenie ich w charakterze strony do udziału w przedmiotowym postępowaniu. </w:t>
      </w:r>
    </w:p>
    <w:p w14:paraId="1E9BE3B6" w14:textId="77777777" w:rsidR="006B7ECF" w:rsidRPr="005E43BD" w:rsidRDefault="006B7ECF" w:rsidP="005E43BD">
      <w:pPr>
        <w:spacing w:after="480" w:line="360" w:lineRule="auto"/>
        <w:rPr>
          <w:rFonts w:ascii="Arial" w:hAnsi="Arial" w:cs="Arial"/>
          <w:color w:val="000000"/>
          <w:sz w:val="28"/>
          <w:szCs w:val="28"/>
        </w:rPr>
      </w:pPr>
      <w:r w:rsidRPr="005E43BD">
        <w:rPr>
          <w:rFonts w:ascii="Arial" w:hAnsi="Arial" w:cs="Arial"/>
          <w:color w:val="000000"/>
          <w:sz w:val="28"/>
          <w:szCs w:val="28"/>
        </w:rPr>
        <w:t>Na etapie prowadzonego postępowania rozpoznawczego strony postępowania nie zgłosiły wniosków dowodowych i procesowych.</w:t>
      </w:r>
    </w:p>
    <w:p w14:paraId="5D7B6F8B" w14:textId="303B2021" w:rsidR="003B24F1" w:rsidRPr="005E43BD" w:rsidRDefault="006B7ECF" w:rsidP="005E43BD">
      <w:pPr>
        <w:tabs>
          <w:tab w:val="left" w:pos="708"/>
        </w:tabs>
        <w:autoSpaceDN w:val="0"/>
        <w:spacing w:after="480" w:line="360" w:lineRule="auto"/>
        <w:textAlignment w:val="baseline"/>
        <w:rPr>
          <w:rFonts w:ascii="Arial" w:hAnsi="Arial" w:cs="Arial"/>
          <w:bCs/>
          <w:sz w:val="28"/>
          <w:szCs w:val="28"/>
        </w:rPr>
      </w:pPr>
      <w:r w:rsidRPr="005E43BD">
        <w:rPr>
          <w:rFonts w:ascii="Arial" w:hAnsi="Arial" w:cs="Arial"/>
          <w:sz w:val="28"/>
          <w:szCs w:val="28"/>
        </w:rPr>
        <w:t xml:space="preserve">Społeczna Rada w dniu </w:t>
      </w:r>
      <w:r w:rsidR="00802B47" w:rsidRPr="005E43BD">
        <w:rPr>
          <w:rFonts w:ascii="Arial" w:hAnsi="Arial" w:cs="Arial"/>
          <w:sz w:val="28"/>
          <w:szCs w:val="28"/>
        </w:rPr>
        <w:t>25 listopada</w:t>
      </w:r>
      <w:r w:rsidRPr="005E43BD">
        <w:rPr>
          <w:rFonts w:ascii="Arial" w:hAnsi="Arial" w:cs="Arial"/>
          <w:sz w:val="28"/>
          <w:szCs w:val="28"/>
        </w:rPr>
        <w:t xml:space="preserve"> 2022 r. przedstawiła opinię dotyczącą decyzji Prezydenta m.st. Warszawy z dnia</w:t>
      </w:r>
      <w:r w:rsidRPr="005E43BD">
        <w:rPr>
          <w:rFonts w:ascii="Arial" w:hAnsi="Arial" w:cs="Arial"/>
          <w:bCs/>
          <w:sz w:val="28"/>
          <w:szCs w:val="28"/>
        </w:rPr>
        <w:t xml:space="preserve"> </w:t>
      </w:r>
      <w:r w:rsidR="00E2722F" w:rsidRPr="005E43BD">
        <w:rPr>
          <w:rFonts w:ascii="Arial" w:hAnsi="Arial" w:cs="Arial"/>
          <w:bCs/>
          <w:sz w:val="28"/>
          <w:szCs w:val="28"/>
        </w:rPr>
        <w:t xml:space="preserve"> </w:t>
      </w:r>
      <w:r w:rsidR="005C6549" w:rsidRPr="005E43BD">
        <w:rPr>
          <w:rFonts w:ascii="Arial" w:hAnsi="Arial" w:cs="Arial"/>
          <w:bCs/>
          <w:sz w:val="28"/>
          <w:szCs w:val="28"/>
        </w:rPr>
        <w:t> maja 2015 r. nr </w:t>
      </w:r>
      <w:r w:rsidR="00E2722F" w:rsidRPr="005E43BD">
        <w:rPr>
          <w:rFonts w:ascii="Arial" w:hAnsi="Arial" w:cs="Arial"/>
          <w:bCs/>
          <w:sz w:val="28"/>
          <w:szCs w:val="28"/>
        </w:rPr>
        <w:t xml:space="preserve"> </w:t>
      </w:r>
      <w:r w:rsidRPr="005E43BD">
        <w:rPr>
          <w:rFonts w:ascii="Arial" w:hAnsi="Arial" w:cs="Arial"/>
          <w:bCs/>
          <w:sz w:val="28"/>
          <w:szCs w:val="28"/>
        </w:rPr>
        <w:t>.</w:t>
      </w:r>
    </w:p>
    <w:p w14:paraId="63730AB3" w14:textId="5834DC43" w:rsidR="00A10678" w:rsidRPr="005E43BD" w:rsidRDefault="00E93577" w:rsidP="005E43BD">
      <w:pPr>
        <w:spacing w:after="480" w:line="360" w:lineRule="auto"/>
        <w:rPr>
          <w:rFonts w:ascii="Arial" w:hAnsi="Arial" w:cs="Arial"/>
          <w:color w:val="000000"/>
          <w:sz w:val="28"/>
          <w:szCs w:val="28"/>
        </w:rPr>
      </w:pPr>
      <w:r w:rsidRPr="005E43BD">
        <w:rPr>
          <w:rFonts w:ascii="Arial" w:hAnsi="Arial" w:cs="Arial"/>
          <w:color w:val="000000"/>
          <w:sz w:val="28"/>
          <w:szCs w:val="28"/>
        </w:rPr>
        <w:t xml:space="preserve">Postanowieniem z dnia </w:t>
      </w:r>
      <w:r w:rsidR="005C6549" w:rsidRPr="005E43BD">
        <w:rPr>
          <w:rFonts w:ascii="Arial" w:hAnsi="Arial" w:cs="Arial"/>
          <w:color w:val="000000"/>
          <w:sz w:val="28"/>
          <w:szCs w:val="28"/>
        </w:rPr>
        <w:t>30</w:t>
      </w:r>
      <w:r w:rsidRPr="005E43BD">
        <w:rPr>
          <w:rFonts w:ascii="Arial" w:hAnsi="Arial" w:cs="Arial"/>
          <w:color w:val="000000"/>
          <w:sz w:val="28"/>
          <w:szCs w:val="28"/>
        </w:rPr>
        <w:t xml:space="preserve"> listopada 2022 r. Komisja odmówiła dopuszczenia M</w:t>
      </w:r>
      <w:r w:rsidR="007833B9" w:rsidRPr="005E43BD">
        <w:rPr>
          <w:rFonts w:ascii="Arial" w:hAnsi="Arial" w:cs="Arial"/>
          <w:color w:val="000000"/>
          <w:sz w:val="28"/>
          <w:szCs w:val="28"/>
        </w:rPr>
        <w:t>.</w:t>
      </w:r>
      <w:r w:rsidRPr="005E43BD">
        <w:rPr>
          <w:rFonts w:ascii="Arial" w:hAnsi="Arial" w:cs="Arial"/>
          <w:color w:val="000000"/>
          <w:sz w:val="28"/>
          <w:szCs w:val="28"/>
        </w:rPr>
        <w:t xml:space="preserve"> T</w:t>
      </w:r>
      <w:r w:rsidR="007833B9" w:rsidRPr="005E43BD">
        <w:rPr>
          <w:rFonts w:ascii="Arial" w:hAnsi="Arial" w:cs="Arial"/>
          <w:color w:val="000000"/>
          <w:sz w:val="28"/>
          <w:szCs w:val="28"/>
        </w:rPr>
        <w:t>.</w:t>
      </w:r>
      <w:r w:rsidRPr="005E43BD">
        <w:rPr>
          <w:rFonts w:ascii="Arial" w:hAnsi="Arial" w:cs="Arial"/>
          <w:color w:val="000000"/>
          <w:sz w:val="28"/>
          <w:szCs w:val="28"/>
        </w:rPr>
        <w:t>, C</w:t>
      </w:r>
      <w:r w:rsidR="007833B9" w:rsidRPr="005E43BD">
        <w:rPr>
          <w:rFonts w:ascii="Arial" w:hAnsi="Arial" w:cs="Arial"/>
          <w:color w:val="000000"/>
          <w:sz w:val="28"/>
          <w:szCs w:val="28"/>
        </w:rPr>
        <w:t>.</w:t>
      </w:r>
      <w:r w:rsidRPr="005E43BD">
        <w:rPr>
          <w:rFonts w:ascii="Arial" w:hAnsi="Arial" w:cs="Arial"/>
          <w:color w:val="000000"/>
          <w:sz w:val="28"/>
          <w:szCs w:val="28"/>
        </w:rPr>
        <w:t xml:space="preserve"> N</w:t>
      </w:r>
      <w:r w:rsidR="007833B9" w:rsidRPr="005E43BD">
        <w:rPr>
          <w:rFonts w:ascii="Arial" w:hAnsi="Arial" w:cs="Arial"/>
          <w:color w:val="000000"/>
          <w:sz w:val="28"/>
          <w:szCs w:val="28"/>
        </w:rPr>
        <w:t>.</w:t>
      </w:r>
      <w:r w:rsidRPr="005E43BD">
        <w:rPr>
          <w:rFonts w:ascii="Arial" w:hAnsi="Arial" w:cs="Arial"/>
          <w:color w:val="000000"/>
          <w:sz w:val="28"/>
          <w:szCs w:val="28"/>
        </w:rPr>
        <w:t xml:space="preserve"> i Z</w:t>
      </w:r>
      <w:r w:rsidR="007833B9" w:rsidRPr="005E43BD">
        <w:rPr>
          <w:rFonts w:ascii="Arial" w:hAnsi="Arial" w:cs="Arial"/>
          <w:color w:val="000000"/>
          <w:sz w:val="28"/>
          <w:szCs w:val="28"/>
        </w:rPr>
        <w:t>.</w:t>
      </w:r>
      <w:r w:rsidRPr="005E43BD">
        <w:rPr>
          <w:rFonts w:ascii="Arial" w:hAnsi="Arial" w:cs="Arial"/>
          <w:color w:val="000000"/>
          <w:sz w:val="28"/>
          <w:szCs w:val="28"/>
        </w:rPr>
        <w:t xml:space="preserve"> N</w:t>
      </w:r>
      <w:r w:rsidR="007833B9" w:rsidRPr="005E43BD">
        <w:rPr>
          <w:rFonts w:ascii="Arial" w:hAnsi="Arial" w:cs="Arial"/>
          <w:color w:val="000000"/>
          <w:sz w:val="28"/>
          <w:szCs w:val="28"/>
        </w:rPr>
        <w:t>.</w:t>
      </w:r>
      <w:r w:rsidRPr="005E43BD">
        <w:rPr>
          <w:rFonts w:ascii="Arial" w:hAnsi="Arial" w:cs="Arial"/>
          <w:color w:val="000000"/>
          <w:sz w:val="28"/>
          <w:szCs w:val="28"/>
        </w:rPr>
        <w:t xml:space="preserve"> do udziału w sprawie w charakterze strony. </w:t>
      </w:r>
    </w:p>
    <w:p w14:paraId="4F6E61BF" w14:textId="77777777" w:rsidR="006C6EA4" w:rsidRPr="005E43BD" w:rsidRDefault="007E7592" w:rsidP="005E43BD">
      <w:pPr>
        <w:tabs>
          <w:tab w:val="left" w:pos="4395"/>
        </w:tabs>
        <w:autoSpaceDN w:val="0"/>
        <w:spacing w:after="480" w:line="360" w:lineRule="auto"/>
        <w:textAlignment w:val="baseline"/>
        <w:rPr>
          <w:rFonts w:ascii="Arial" w:eastAsia="SimSun" w:hAnsi="Arial" w:cs="Arial"/>
          <w:b/>
          <w:kern w:val="3"/>
          <w:sz w:val="28"/>
          <w:szCs w:val="28"/>
          <w:lang w:eastAsia="en-US"/>
        </w:rPr>
      </w:pPr>
      <w:r w:rsidRPr="005E43BD">
        <w:rPr>
          <w:rFonts w:ascii="Arial" w:eastAsia="SimSun" w:hAnsi="Arial" w:cs="Arial"/>
          <w:b/>
          <w:kern w:val="3"/>
          <w:sz w:val="28"/>
          <w:szCs w:val="28"/>
          <w:lang w:eastAsia="en-US"/>
        </w:rPr>
        <w:t>II</w:t>
      </w:r>
      <w:r w:rsidR="0073149A" w:rsidRPr="005E43BD">
        <w:rPr>
          <w:rFonts w:ascii="Arial" w:eastAsia="SimSun" w:hAnsi="Arial" w:cs="Arial"/>
          <w:b/>
          <w:kern w:val="3"/>
          <w:sz w:val="28"/>
          <w:szCs w:val="28"/>
          <w:lang w:eastAsia="en-US"/>
        </w:rPr>
        <w:t>.</w:t>
      </w:r>
    </w:p>
    <w:p w14:paraId="5E9C9BA0" w14:textId="2A05E567" w:rsidR="00F15AD4" w:rsidRPr="005E43BD" w:rsidRDefault="00656F0E" w:rsidP="005E43BD">
      <w:pPr>
        <w:pStyle w:val="Nagwek1"/>
        <w:spacing w:before="0" w:after="480" w:line="360" w:lineRule="auto"/>
        <w:rPr>
          <w:rFonts w:ascii="Arial" w:eastAsia="SimSun" w:hAnsi="Arial" w:cs="Arial"/>
          <w:b w:val="0"/>
          <w:bCs w:val="0"/>
          <w:color w:val="000000" w:themeColor="text1"/>
          <w:lang w:eastAsia="en-US"/>
        </w:rPr>
      </w:pPr>
      <w:r w:rsidRPr="005E43BD">
        <w:rPr>
          <w:rFonts w:ascii="Arial" w:eastAsia="SimSun" w:hAnsi="Arial" w:cs="Arial"/>
          <w:b w:val="0"/>
          <w:bCs w:val="0"/>
          <w:color w:val="000000" w:themeColor="text1"/>
          <w:lang w:eastAsia="en-US"/>
        </w:rPr>
        <w:t xml:space="preserve">Na </w:t>
      </w:r>
      <w:r w:rsidR="007E7592" w:rsidRPr="005E43BD">
        <w:rPr>
          <w:rFonts w:ascii="Arial" w:eastAsia="SimSun" w:hAnsi="Arial" w:cs="Arial"/>
          <w:b w:val="0"/>
          <w:bCs w:val="0"/>
          <w:color w:val="000000" w:themeColor="text1"/>
          <w:lang w:eastAsia="en-US"/>
        </w:rPr>
        <w:t>podstawie zebranego materiału dowodowego Komisja ustaliła, co następuje:</w:t>
      </w:r>
    </w:p>
    <w:p w14:paraId="390B2909" w14:textId="77777777" w:rsidR="009719A3" w:rsidRPr="005E43BD" w:rsidRDefault="009719A3" w:rsidP="005E43BD">
      <w:pPr>
        <w:pStyle w:val="Akapitzlist1"/>
        <w:numPr>
          <w:ilvl w:val="0"/>
          <w:numId w:val="1"/>
        </w:numPr>
        <w:spacing w:after="480" w:line="360" w:lineRule="auto"/>
        <w:textAlignment w:val="baseline"/>
        <w:rPr>
          <w:rFonts w:ascii="Arial" w:hAnsi="Arial"/>
          <w:bCs/>
          <w:sz w:val="28"/>
          <w:szCs w:val="28"/>
        </w:rPr>
      </w:pPr>
      <w:r w:rsidRPr="005E43BD">
        <w:rPr>
          <w:rFonts w:ascii="Arial" w:hAnsi="Arial"/>
          <w:bCs/>
          <w:sz w:val="28"/>
          <w:szCs w:val="28"/>
          <w:lang w:eastAsia="en-US"/>
        </w:rPr>
        <w:t>Opis nieruchomości</w:t>
      </w:r>
    </w:p>
    <w:p w14:paraId="7C3204EC" w14:textId="3962884E" w:rsidR="00E53306" w:rsidRPr="005E43BD" w:rsidRDefault="009719A3" w:rsidP="005E43BD">
      <w:pPr>
        <w:tabs>
          <w:tab w:val="left" w:pos="709"/>
        </w:tabs>
        <w:spacing w:after="480" w:line="360" w:lineRule="auto"/>
        <w:textAlignment w:val="baseline"/>
        <w:rPr>
          <w:rFonts w:ascii="Arial" w:hAnsi="Arial" w:cs="Arial"/>
          <w:color w:val="FF0000"/>
          <w:sz w:val="28"/>
          <w:szCs w:val="28"/>
        </w:rPr>
      </w:pPr>
      <w:r w:rsidRPr="005E43BD">
        <w:rPr>
          <w:rFonts w:ascii="Arial" w:hAnsi="Arial" w:cs="Arial"/>
          <w:b/>
          <w:sz w:val="28"/>
          <w:szCs w:val="28"/>
          <w:lang w:eastAsia="pl-PL"/>
        </w:rPr>
        <w:t>1.1.</w:t>
      </w:r>
      <w:r w:rsidR="000E31F8" w:rsidRPr="005E43BD">
        <w:rPr>
          <w:rFonts w:ascii="Arial" w:hAnsi="Arial" w:cs="Arial"/>
          <w:sz w:val="28"/>
          <w:szCs w:val="28"/>
          <w:lang w:eastAsia="pl-PL"/>
        </w:rPr>
        <w:t xml:space="preserve"> </w:t>
      </w:r>
      <w:r w:rsidR="003063DF" w:rsidRPr="005E43BD">
        <w:rPr>
          <w:rFonts w:ascii="Arial" w:hAnsi="Arial" w:cs="Arial"/>
          <w:sz w:val="28"/>
          <w:szCs w:val="28"/>
        </w:rPr>
        <w:t>Nieruchomość warszawska położona przy ul.</w:t>
      </w:r>
      <w:r w:rsidR="003063DF" w:rsidRPr="005E43BD">
        <w:rPr>
          <w:rStyle w:val="FontStyle34"/>
          <w:rFonts w:ascii="Arial" w:hAnsi="Arial" w:cs="Arial"/>
          <w:sz w:val="28"/>
          <w:szCs w:val="28"/>
        </w:rPr>
        <w:t xml:space="preserve"> </w:t>
      </w:r>
      <w:r w:rsidRPr="005E43BD">
        <w:rPr>
          <w:rFonts w:ascii="Arial" w:hAnsi="Arial" w:cs="Arial"/>
          <w:sz w:val="28"/>
          <w:szCs w:val="28"/>
          <w:lang w:eastAsia="pl-PL"/>
        </w:rPr>
        <w:t xml:space="preserve">Brackiej 20 </w:t>
      </w:r>
      <w:r w:rsidR="003063DF" w:rsidRPr="005E43BD">
        <w:rPr>
          <w:rStyle w:val="FontStyle34"/>
          <w:rFonts w:ascii="Arial" w:hAnsi="Arial" w:cs="Arial"/>
          <w:sz w:val="28"/>
          <w:szCs w:val="28"/>
        </w:rPr>
        <w:t xml:space="preserve">objęta </w:t>
      </w:r>
      <w:r w:rsidRPr="005E43BD">
        <w:rPr>
          <w:rStyle w:val="FontStyle34"/>
          <w:rFonts w:ascii="Arial" w:hAnsi="Arial" w:cs="Arial"/>
          <w:sz w:val="28"/>
          <w:szCs w:val="28"/>
        </w:rPr>
        <w:t>była księg</w:t>
      </w:r>
      <w:r w:rsidR="003063DF" w:rsidRPr="005E43BD">
        <w:rPr>
          <w:rStyle w:val="FontStyle34"/>
          <w:rFonts w:ascii="Arial" w:hAnsi="Arial" w:cs="Arial"/>
          <w:sz w:val="28"/>
          <w:szCs w:val="28"/>
        </w:rPr>
        <w:t>ą</w:t>
      </w:r>
      <w:r w:rsidRPr="005E43BD">
        <w:rPr>
          <w:rStyle w:val="FontStyle34"/>
          <w:rFonts w:ascii="Arial" w:hAnsi="Arial" w:cs="Arial"/>
          <w:sz w:val="28"/>
          <w:szCs w:val="28"/>
        </w:rPr>
        <w:t xml:space="preserve"> hipoteczn</w:t>
      </w:r>
      <w:r w:rsidR="003063DF" w:rsidRPr="005E43BD">
        <w:rPr>
          <w:rStyle w:val="FontStyle34"/>
          <w:rFonts w:ascii="Arial" w:hAnsi="Arial" w:cs="Arial"/>
          <w:sz w:val="28"/>
          <w:szCs w:val="28"/>
        </w:rPr>
        <w:t>ą</w:t>
      </w:r>
      <w:r w:rsidRPr="005E43BD">
        <w:rPr>
          <w:rStyle w:val="FontStyle34"/>
          <w:rFonts w:ascii="Arial" w:hAnsi="Arial" w:cs="Arial"/>
          <w:sz w:val="28"/>
          <w:szCs w:val="28"/>
        </w:rPr>
        <w:t xml:space="preserve"> pod nazwą „Nieruchomość w</w:t>
      </w:r>
      <w:r w:rsidR="00AD3E12" w:rsidRPr="005E43BD">
        <w:rPr>
          <w:rFonts w:ascii="Arial" w:hAnsi="Arial" w:cs="Arial"/>
          <w:bCs/>
          <w:sz w:val="28"/>
          <w:szCs w:val="28"/>
        </w:rPr>
        <w:t> </w:t>
      </w:r>
      <w:r w:rsidRPr="005E43BD">
        <w:rPr>
          <w:rStyle w:val="FontStyle34"/>
          <w:rFonts w:ascii="Arial" w:hAnsi="Arial" w:cs="Arial"/>
          <w:sz w:val="28"/>
          <w:szCs w:val="28"/>
        </w:rPr>
        <w:t xml:space="preserve">mieście </w:t>
      </w:r>
      <w:proofErr w:type="spellStart"/>
      <w:r w:rsidRPr="005E43BD">
        <w:rPr>
          <w:rStyle w:val="FontStyle34"/>
          <w:rFonts w:ascii="Arial" w:hAnsi="Arial" w:cs="Arial"/>
          <w:sz w:val="28"/>
          <w:szCs w:val="28"/>
        </w:rPr>
        <w:t>Stołecznem</w:t>
      </w:r>
      <w:proofErr w:type="spellEnd"/>
      <w:r w:rsidRPr="005E43BD">
        <w:rPr>
          <w:rStyle w:val="FontStyle34"/>
          <w:rFonts w:ascii="Arial" w:hAnsi="Arial" w:cs="Arial"/>
          <w:sz w:val="28"/>
          <w:szCs w:val="28"/>
        </w:rPr>
        <w:t xml:space="preserve"> w Warszawie pod nr </w:t>
      </w:r>
      <w:r w:rsidR="00E2722F" w:rsidRPr="005E43BD">
        <w:rPr>
          <w:rFonts w:ascii="Arial" w:hAnsi="Arial" w:cs="Arial"/>
          <w:sz w:val="28"/>
          <w:szCs w:val="28"/>
          <w:lang w:eastAsia="pl-PL"/>
        </w:rPr>
        <w:t xml:space="preserve">  </w:t>
      </w:r>
      <w:r w:rsidR="00FA5B69" w:rsidRPr="005E43BD">
        <w:rPr>
          <w:rFonts w:ascii="Arial" w:hAnsi="Arial" w:cs="Arial"/>
          <w:sz w:val="28"/>
          <w:szCs w:val="28"/>
          <w:lang w:eastAsia="pl-PL"/>
        </w:rPr>
        <w:t>”.</w:t>
      </w:r>
      <w:r w:rsidR="00B276FF" w:rsidRPr="005E43BD">
        <w:rPr>
          <w:rFonts w:ascii="Arial" w:hAnsi="Arial" w:cs="Arial"/>
          <w:sz w:val="28"/>
          <w:szCs w:val="28"/>
          <w:lang w:eastAsia="pl-PL"/>
        </w:rPr>
        <w:t xml:space="preserve"> </w:t>
      </w:r>
    </w:p>
    <w:p w14:paraId="25F3DCF4" w14:textId="31F5F0F4" w:rsidR="00FA5B69" w:rsidRPr="005E43BD" w:rsidRDefault="00141201"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lastRenderedPageBreak/>
        <w:t xml:space="preserve">1.2. </w:t>
      </w:r>
      <w:r w:rsidR="009719A3" w:rsidRPr="005E43BD">
        <w:rPr>
          <w:rFonts w:ascii="Arial" w:hAnsi="Arial" w:cs="Arial"/>
          <w:sz w:val="28"/>
          <w:szCs w:val="28"/>
          <w:lang w:eastAsia="pl-PL"/>
        </w:rPr>
        <w:t>Na podstawie wniosku z dnia grudnia 1947 r</w:t>
      </w:r>
      <w:r w:rsidR="0022035B" w:rsidRPr="005E43BD">
        <w:rPr>
          <w:rFonts w:ascii="Arial" w:hAnsi="Arial" w:cs="Arial"/>
          <w:sz w:val="28"/>
          <w:szCs w:val="28"/>
          <w:lang w:eastAsia="pl-PL"/>
        </w:rPr>
        <w:t>.</w:t>
      </w:r>
      <w:r w:rsidR="00DB0478" w:rsidRPr="005E43BD">
        <w:rPr>
          <w:rFonts w:ascii="Arial" w:hAnsi="Arial" w:cs="Arial"/>
          <w:sz w:val="28"/>
          <w:szCs w:val="28"/>
          <w:lang w:eastAsia="pl-PL"/>
        </w:rPr>
        <w:t xml:space="preserve"> nr,</w:t>
      </w:r>
      <w:r w:rsidR="009719A3" w:rsidRPr="005E43BD">
        <w:rPr>
          <w:rFonts w:ascii="Arial" w:hAnsi="Arial" w:cs="Arial"/>
          <w:sz w:val="28"/>
          <w:szCs w:val="28"/>
          <w:lang w:eastAsia="pl-PL"/>
        </w:rPr>
        <w:t xml:space="preserve"> </w:t>
      </w:r>
      <w:r w:rsidR="00DB0478" w:rsidRPr="005E43BD">
        <w:rPr>
          <w:rFonts w:ascii="Arial" w:hAnsi="Arial" w:cs="Arial"/>
          <w:sz w:val="28"/>
          <w:szCs w:val="28"/>
          <w:lang w:eastAsia="pl-PL"/>
        </w:rPr>
        <w:t xml:space="preserve">postanowieniem Sądu Okręgowego w </w:t>
      </w:r>
      <w:proofErr w:type="spellStart"/>
      <w:r w:rsidR="00DB0478" w:rsidRPr="005E43BD">
        <w:rPr>
          <w:rFonts w:ascii="Arial" w:hAnsi="Arial" w:cs="Arial"/>
          <w:sz w:val="28"/>
          <w:szCs w:val="28"/>
          <w:lang w:eastAsia="pl-PL"/>
        </w:rPr>
        <w:t>W</w:t>
      </w:r>
      <w:proofErr w:type="spellEnd"/>
      <w:r w:rsidR="00AF7D6A" w:rsidRPr="005E43BD">
        <w:rPr>
          <w:rFonts w:ascii="Arial" w:hAnsi="Arial" w:cs="Arial"/>
          <w:sz w:val="28"/>
          <w:szCs w:val="28"/>
          <w:lang w:eastAsia="pl-PL"/>
        </w:rPr>
        <w:t>.</w:t>
      </w:r>
      <w:r w:rsidR="00DB0478" w:rsidRPr="005E43BD">
        <w:rPr>
          <w:rFonts w:ascii="Arial" w:hAnsi="Arial" w:cs="Arial"/>
          <w:sz w:val="28"/>
          <w:szCs w:val="28"/>
          <w:lang w:eastAsia="pl-PL"/>
        </w:rPr>
        <w:t xml:space="preserve"> z dnia </w:t>
      </w:r>
      <w:r w:rsidR="00AF7D6A" w:rsidRPr="005E43BD">
        <w:rPr>
          <w:rFonts w:ascii="Arial" w:hAnsi="Arial" w:cs="Arial"/>
          <w:sz w:val="28"/>
          <w:szCs w:val="28"/>
          <w:lang w:eastAsia="pl-PL"/>
        </w:rPr>
        <w:t xml:space="preserve"> </w:t>
      </w:r>
      <w:r w:rsidR="00DB0478" w:rsidRPr="005E43BD">
        <w:rPr>
          <w:rFonts w:ascii="Arial" w:hAnsi="Arial" w:cs="Arial"/>
          <w:sz w:val="28"/>
          <w:szCs w:val="28"/>
          <w:lang w:eastAsia="pl-PL"/>
        </w:rPr>
        <w:t xml:space="preserve"> stycznia 1948 r.</w:t>
      </w:r>
      <w:r w:rsidR="00294F62" w:rsidRPr="005E43BD">
        <w:rPr>
          <w:rFonts w:ascii="Arial" w:hAnsi="Arial" w:cs="Arial"/>
          <w:sz w:val="28"/>
          <w:szCs w:val="28"/>
          <w:lang w:eastAsia="pl-PL"/>
        </w:rPr>
        <w:t xml:space="preserve">, z dawnej </w:t>
      </w:r>
      <w:r w:rsidR="00294F62" w:rsidRPr="005E43BD">
        <w:rPr>
          <w:rStyle w:val="FontStyle34"/>
          <w:rFonts w:ascii="Arial" w:hAnsi="Arial" w:cs="Arial"/>
          <w:sz w:val="28"/>
          <w:szCs w:val="28"/>
        </w:rPr>
        <w:t>nieruchomości hipotecznej „Nieruchomość w</w:t>
      </w:r>
      <w:r w:rsidR="00294F62" w:rsidRPr="005E43BD">
        <w:rPr>
          <w:rFonts w:ascii="Arial" w:hAnsi="Arial" w:cs="Arial"/>
          <w:bCs/>
          <w:sz w:val="28"/>
          <w:szCs w:val="28"/>
        </w:rPr>
        <w:t> </w:t>
      </w:r>
      <w:r w:rsidR="00294F62" w:rsidRPr="005E43BD">
        <w:rPr>
          <w:rStyle w:val="FontStyle34"/>
          <w:rFonts w:ascii="Arial" w:hAnsi="Arial" w:cs="Arial"/>
          <w:sz w:val="28"/>
          <w:szCs w:val="28"/>
        </w:rPr>
        <w:t xml:space="preserve">mieście </w:t>
      </w:r>
      <w:proofErr w:type="spellStart"/>
      <w:r w:rsidR="00294F62" w:rsidRPr="005E43BD">
        <w:rPr>
          <w:rStyle w:val="FontStyle34"/>
          <w:rFonts w:ascii="Arial" w:hAnsi="Arial" w:cs="Arial"/>
          <w:sz w:val="28"/>
          <w:szCs w:val="28"/>
        </w:rPr>
        <w:t>Stołecznem</w:t>
      </w:r>
      <w:proofErr w:type="spellEnd"/>
      <w:r w:rsidR="00294F62" w:rsidRPr="005E43BD">
        <w:rPr>
          <w:rStyle w:val="FontStyle34"/>
          <w:rFonts w:ascii="Arial" w:hAnsi="Arial" w:cs="Arial"/>
          <w:sz w:val="28"/>
          <w:szCs w:val="28"/>
        </w:rPr>
        <w:t xml:space="preserve"> w Warszawie pod nr </w:t>
      </w:r>
      <w:r w:rsidR="00E2722F" w:rsidRPr="005E43BD">
        <w:rPr>
          <w:rFonts w:ascii="Arial" w:hAnsi="Arial" w:cs="Arial"/>
          <w:sz w:val="28"/>
          <w:szCs w:val="28"/>
          <w:lang w:eastAsia="pl-PL"/>
        </w:rPr>
        <w:t xml:space="preserve">  </w:t>
      </w:r>
      <w:r w:rsidR="00294F62" w:rsidRPr="005E43BD">
        <w:rPr>
          <w:rFonts w:ascii="Arial" w:hAnsi="Arial" w:cs="Arial"/>
          <w:sz w:val="28"/>
          <w:szCs w:val="28"/>
          <w:lang w:eastAsia="pl-PL"/>
        </w:rPr>
        <w:t>”,</w:t>
      </w:r>
      <w:r w:rsidR="00DB0478" w:rsidRPr="005E43BD">
        <w:rPr>
          <w:rFonts w:ascii="Arial" w:hAnsi="Arial" w:cs="Arial"/>
          <w:sz w:val="28"/>
          <w:szCs w:val="28"/>
          <w:lang w:eastAsia="pl-PL"/>
        </w:rPr>
        <w:t xml:space="preserve"> </w:t>
      </w:r>
      <w:r w:rsidR="009719A3" w:rsidRPr="005E43BD">
        <w:rPr>
          <w:rFonts w:ascii="Arial" w:hAnsi="Arial" w:cs="Arial"/>
          <w:sz w:val="28"/>
          <w:szCs w:val="28"/>
          <w:lang w:eastAsia="pl-PL"/>
        </w:rPr>
        <w:t xml:space="preserve">wyodrębnione zostały </w:t>
      </w:r>
      <w:r w:rsidR="00F15AD4" w:rsidRPr="005E43BD">
        <w:rPr>
          <w:rFonts w:ascii="Arial" w:hAnsi="Arial" w:cs="Arial"/>
          <w:sz w:val="28"/>
          <w:szCs w:val="28"/>
          <w:lang w:eastAsia="pl-PL"/>
        </w:rPr>
        <w:t xml:space="preserve">dwie </w:t>
      </w:r>
      <w:r w:rsidR="009719A3" w:rsidRPr="005E43BD">
        <w:rPr>
          <w:rFonts w:ascii="Arial" w:hAnsi="Arial" w:cs="Arial"/>
          <w:sz w:val="28"/>
          <w:szCs w:val="28"/>
          <w:lang w:eastAsia="pl-PL"/>
        </w:rPr>
        <w:t>nieruchomośc</w:t>
      </w:r>
      <w:r w:rsidR="00DB0478" w:rsidRPr="005E43BD">
        <w:rPr>
          <w:rFonts w:ascii="Arial" w:hAnsi="Arial" w:cs="Arial"/>
          <w:sz w:val="28"/>
          <w:szCs w:val="28"/>
          <w:lang w:eastAsia="pl-PL"/>
        </w:rPr>
        <w:t>i</w:t>
      </w:r>
      <w:r w:rsidR="00FA5B69" w:rsidRPr="005E43BD">
        <w:rPr>
          <w:rFonts w:ascii="Arial" w:hAnsi="Arial" w:cs="Arial"/>
          <w:sz w:val="28"/>
          <w:szCs w:val="28"/>
          <w:lang w:eastAsia="pl-PL"/>
        </w:rPr>
        <w:t>:</w:t>
      </w:r>
    </w:p>
    <w:p w14:paraId="17704300" w14:textId="2B0775AA" w:rsidR="00FA5B69" w:rsidRPr="005E43BD" w:rsidRDefault="00FA5B69"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sz w:val="28"/>
          <w:szCs w:val="28"/>
          <w:lang w:eastAsia="pl-PL"/>
        </w:rPr>
        <w:t>-</w:t>
      </w:r>
      <w:r w:rsidR="009719A3" w:rsidRPr="005E43BD">
        <w:rPr>
          <w:rFonts w:ascii="Arial" w:hAnsi="Arial" w:cs="Arial"/>
          <w:sz w:val="28"/>
          <w:szCs w:val="28"/>
          <w:lang w:eastAsia="pl-PL"/>
        </w:rPr>
        <w:t xml:space="preserve"> nr </w:t>
      </w:r>
      <w:r w:rsidR="00E2722F" w:rsidRPr="005E43BD">
        <w:rPr>
          <w:rFonts w:ascii="Arial" w:hAnsi="Arial" w:cs="Arial"/>
          <w:sz w:val="28"/>
          <w:szCs w:val="28"/>
          <w:lang w:eastAsia="pl-PL"/>
        </w:rPr>
        <w:t xml:space="preserve">   </w:t>
      </w:r>
      <w:r w:rsidR="009719A3" w:rsidRPr="005E43BD">
        <w:rPr>
          <w:rFonts w:ascii="Arial" w:hAnsi="Arial" w:cs="Arial"/>
          <w:sz w:val="28"/>
          <w:szCs w:val="28"/>
          <w:lang w:eastAsia="pl-PL"/>
        </w:rPr>
        <w:t xml:space="preserve"> (dla części nieruchomości o pow</w:t>
      </w:r>
      <w:r w:rsidRPr="005E43BD">
        <w:rPr>
          <w:rFonts w:ascii="Arial" w:hAnsi="Arial" w:cs="Arial"/>
          <w:sz w:val="28"/>
          <w:szCs w:val="28"/>
          <w:lang w:eastAsia="pl-PL"/>
        </w:rPr>
        <w:t>ierzchni</w:t>
      </w:r>
      <w:r w:rsidR="009719A3" w:rsidRPr="005E43BD">
        <w:rPr>
          <w:rFonts w:ascii="Arial" w:hAnsi="Arial" w:cs="Arial"/>
          <w:sz w:val="28"/>
          <w:szCs w:val="28"/>
          <w:lang w:eastAsia="pl-PL"/>
        </w:rPr>
        <w:t xml:space="preserve"> 1739,79 m</w:t>
      </w:r>
      <w:r w:rsidR="009719A3" w:rsidRPr="005E43BD">
        <w:rPr>
          <w:rFonts w:ascii="Arial" w:hAnsi="Arial" w:cs="Arial"/>
          <w:sz w:val="28"/>
          <w:szCs w:val="28"/>
          <w:vertAlign w:val="superscript"/>
          <w:lang w:eastAsia="pl-PL"/>
        </w:rPr>
        <w:t>2</w:t>
      </w:r>
      <w:r w:rsidR="009719A3" w:rsidRPr="005E43BD">
        <w:rPr>
          <w:rFonts w:ascii="Arial" w:hAnsi="Arial" w:cs="Arial"/>
          <w:sz w:val="28"/>
          <w:szCs w:val="28"/>
          <w:lang w:eastAsia="pl-PL"/>
        </w:rPr>
        <w:t>)</w:t>
      </w:r>
      <w:r w:rsidR="005527F2" w:rsidRPr="005E43BD">
        <w:rPr>
          <w:rFonts w:ascii="Arial" w:hAnsi="Arial" w:cs="Arial"/>
          <w:sz w:val="28"/>
          <w:szCs w:val="28"/>
          <w:lang w:eastAsia="pl-PL"/>
        </w:rPr>
        <w:t xml:space="preserve">, </w:t>
      </w:r>
      <w:r w:rsidR="00546E94" w:rsidRPr="005E43BD">
        <w:rPr>
          <w:rFonts w:ascii="Arial" w:hAnsi="Arial" w:cs="Arial"/>
          <w:sz w:val="28"/>
          <w:szCs w:val="28"/>
          <w:lang w:eastAsia="pl-PL"/>
        </w:rPr>
        <w:t>oznaczona jako działka nr</w:t>
      </w:r>
      <w:r w:rsidR="00AF7D6A" w:rsidRPr="005E43BD">
        <w:rPr>
          <w:rFonts w:ascii="Arial" w:hAnsi="Arial" w:cs="Arial"/>
          <w:sz w:val="28"/>
          <w:szCs w:val="28"/>
          <w:lang w:eastAsia="pl-PL"/>
        </w:rPr>
        <w:t xml:space="preserve"> </w:t>
      </w:r>
      <w:r w:rsidR="00DB0478" w:rsidRPr="005E43BD">
        <w:rPr>
          <w:rFonts w:ascii="Arial" w:hAnsi="Arial" w:cs="Arial"/>
          <w:sz w:val="28"/>
          <w:szCs w:val="28"/>
          <w:lang w:eastAsia="pl-PL"/>
        </w:rPr>
        <w:t xml:space="preserve"> z adresem: Bracka 20</w:t>
      </w:r>
      <w:r w:rsidR="00546E94" w:rsidRPr="005E43BD">
        <w:rPr>
          <w:rFonts w:ascii="Arial" w:hAnsi="Arial" w:cs="Arial"/>
          <w:sz w:val="28"/>
          <w:szCs w:val="28"/>
          <w:lang w:eastAsia="pl-PL"/>
        </w:rPr>
        <w:t xml:space="preserve">, </w:t>
      </w:r>
    </w:p>
    <w:p w14:paraId="17CE667E" w14:textId="77777777" w:rsidR="00AF7D6A" w:rsidRPr="005E43BD" w:rsidRDefault="00FA5B69"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sz w:val="28"/>
          <w:szCs w:val="28"/>
          <w:lang w:eastAsia="pl-PL"/>
        </w:rPr>
        <w:t xml:space="preserve">- </w:t>
      </w:r>
      <w:r w:rsidR="009719A3" w:rsidRPr="005E43BD">
        <w:rPr>
          <w:rFonts w:ascii="Arial" w:hAnsi="Arial" w:cs="Arial"/>
          <w:sz w:val="28"/>
          <w:szCs w:val="28"/>
          <w:lang w:eastAsia="pl-PL"/>
        </w:rPr>
        <w:t xml:space="preserve">nr </w:t>
      </w:r>
      <w:r w:rsidR="00E2722F" w:rsidRPr="005E43BD">
        <w:rPr>
          <w:rFonts w:ascii="Arial" w:hAnsi="Arial" w:cs="Arial"/>
          <w:sz w:val="28"/>
          <w:szCs w:val="28"/>
          <w:lang w:eastAsia="pl-PL"/>
        </w:rPr>
        <w:t xml:space="preserve">  </w:t>
      </w:r>
      <w:r w:rsidR="009719A3" w:rsidRPr="005E43BD">
        <w:rPr>
          <w:rFonts w:ascii="Arial" w:hAnsi="Arial" w:cs="Arial"/>
          <w:sz w:val="28"/>
          <w:szCs w:val="28"/>
          <w:lang w:eastAsia="pl-PL"/>
        </w:rPr>
        <w:t xml:space="preserve"> (dla części nieruchomości o pow</w:t>
      </w:r>
      <w:r w:rsidRPr="005E43BD">
        <w:rPr>
          <w:rFonts w:ascii="Arial" w:hAnsi="Arial" w:cs="Arial"/>
          <w:sz w:val="28"/>
          <w:szCs w:val="28"/>
          <w:lang w:eastAsia="pl-PL"/>
        </w:rPr>
        <w:t>ierzchni</w:t>
      </w:r>
      <w:r w:rsidR="009719A3" w:rsidRPr="005E43BD">
        <w:rPr>
          <w:rFonts w:ascii="Arial" w:hAnsi="Arial" w:cs="Arial"/>
          <w:sz w:val="28"/>
          <w:szCs w:val="28"/>
          <w:lang w:eastAsia="pl-PL"/>
        </w:rPr>
        <w:t xml:space="preserve"> 1903,48 m</w:t>
      </w:r>
      <w:r w:rsidR="00141201" w:rsidRPr="005E43BD">
        <w:rPr>
          <w:rFonts w:ascii="Arial" w:hAnsi="Arial" w:cs="Arial"/>
          <w:sz w:val="28"/>
          <w:szCs w:val="28"/>
          <w:vertAlign w:val="superscript"/>
          <w:lang w:eastAsia="pl-PL"/>
        </w:rPr>
        <w:t>2</w:t>
      </w:r>
      <w:r w:rsidR="009719A3" w:rsidRPr="005E43BD">
        <w:rPr>
          <w:rFonts w:ascii="Arial" w:hAnsi="Arial" w:cs="Arial"/>
          <w:sz w:val="28"/>
          <w:szCs w:val="28"/>
          <w:lang w:eastAsia="pl-PL"/>
        </w:rPr>
        <w:t>)</w:t>
      </w:r>
      <w:r w:rsidR="00DB0478" w:rsidRPr="005E43BD">
        <w:rPr>
          <w:rFonts w:ascii="Arial" w:hAnsi="Arial" w:cs="Arial"/>
          <w:sz w:val="28"/>
          <w:szCs w:val="28"/>
          <w:lang w:eastAsia="pl-PL"/>
        </w:rPr>
        <w:t>, oznaczona jako działka nr</w:t>
      </w:r>
      <w:r w:rsidR="00141201" w:rsidRPr="005E43BD">
        <w:rPr>
          <w:rFonts w:ascii="Arial" w:hAnsi="Arial" w:cs="Arial"/>
          <w:bCs/>
          <w:sz w:val="28"/>
          <w:szCs w:val="28"/>
        </w:rPr>
        <w:t> </w:t>
      </w:r>
      <w:r w:rsidR="00AF7D6A" w:rsidRPr="005E43BD">
        <w:rPr>
          <w:rFonts w:ascii="Arial" w:hAnsi="Arial" w:cs="Arial"/>
          <w:sz w:val="28"/>
          <w:szCs w:val="28"/>
          <w:lang w:eastAsia="pl-PL"/>
        </w:rPr>
        <w:t xml:space="preserve"> </w:t>
      </w:r>
      <w:r w:rsidR="00DB0478" w:rsidRPr="005E43BD">
        <w:rPr>
          <w:rFonts w:ascii="Arial" w:hAnsi="Arial" w:cs="Arial"/>
          <w:sz w:val="28"/>
          <w:szCs w:val="28"/>
          <w:lang w:eastAsia="pl-PL"/>
        </w:rPr>
        <w:t xml:space="preserve"> z adresem: Bracka 20</w:t>
      </w:r>
      <w:r w:rsidR="00141201" w:rsidRPr="005E43BD">
        <w:rPr>
          <w:rFonts w:ascii="Arial" w:hAnsi="Arial" w:cs="Arial"/>
          <w:sz w:val="28"/>
          <w:szCs w:val="28"/>
          <w:lang w:eastAsia="pl-PL"/>
        </w:rPr>
        <w:t>a.</w:t>
      </w:r>
    </w:p>
    <w:p w14:paraId="1A22B6E1" w14:textId="0D2D2418" w:rsidR="003A4779" w:rsidRPr="005E43BD" w:rsidRDefault="00141201"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color w:val="000000"/>
          <w:sz w:val="28"/>
          <w:szCs w:val="28"/>
          <w:lang w:eastAsia="pl-PL"/>
        </w:rPr>
        <w:t>1.3.</w:t>
      </w:r>
      <w:r w:rsidRPr="005E43BD">
        <w:rPr>
          <w:rFonts w:ascii="Arial" w:hAnsi="Arial" w:cs="Arial"/>
          <w:color w:val="000000"/>
          <w:sz w:val="28"/>
          <w:szCs w:val="28"/>
          <w:lang w:eastAsia="pl-PL"/>
        </w:rPr>
        <w:t xml:space="preserve"> </w:t>
      </w:r>
      <w:r w:rsidR="003A4779" w:rsidRPr="005E43BD">
        <w:rPr>
          <w:rFonts w:ascii="Arial" w:hAnsi="Arial" w:cs="Arial"/>
          <w:color w:val="000000"/>
          <w:sz w:val="28"/>
          <w:szCs w:val="28"/>
          <w:lang w:eastAsia="pl-PL"/>
        </w:rPr>
        <w:t xml:space="preserve">Budynek objęty powojennym numerem hipotecznym </w:t>
      </w:r>
      <w:r w:rsidR="00E2722F" w:rsidRPr="005E43BD">
        <w:rPr>
          <w:rFonts w:ascii="Arial" w:hAnsi="Arial" w:cs="Arial"/>
          <w:color w:val="000000"/>
          <w:sz w:val="28"/>
          <w:szCs w:val="28"/>
          <w:lang w:eastAsia="pl-PL"/>
        </w:rPr>
        <w:t xml:space="preserve">  </w:t>
      </w:r>
      <w:r w:rsidR="003A4779" w:rsidRPr="005E43BD">
        <w:rPr>
          <w:rFonts w:ascii="Arial" w:hAnsi="Arial" w:cs="Arial"/>
          <w:color w:val="000000"/>
          <w:sz w:val="28"/>
          <w:szCs w:val="28"/>
          <w:lang w:eastAsia="pl-PL"/>
        </w:rPr>
        <w:t xml:space="preserve"> </w:t>
      </w:r>
      <w:r w:rsidR="005A64B7" w:rsidRPr="005E43BD">
        <w:rPr>
          <w:rFonts w:ascii="Arial" w:hAnsi="Arial" w:cs="Arial"/>
          <w:color w:val="000000"/>
          <w:sz w:val="28"/>
          <w:szCs w:val="28"/>
          <w:lang w:eastAsia="pl-PL"/>
        </w:rPr>
        <w:t>(dawny adres Bracka 20</w:t>
      </w:r>
      <w:r w:rsidRPr="005E43BD">
        <w:rPr>
          <w:rFonts w:ascii="Arial" w:hAnsi="Arial" w:cs="Arial"/>
          <w:color w:val="000000"/>
          <w:sz w:val="28"/>
          <w:szCs w:val="28"/>
          <w:lang w:eastAsia="pl-PL"/>
        </w:rPr>
        <w:t>a</w:t>
      </w:r>
      <w:r w:rsidR="005A64B7" w:rsidRPr="005E43BD">
        <w:rPr>
          <w:rFonts w:ascii="Arial" w:hAnsi="Arial" w:cs="Arial"/>
          <w:color w:val="000000"/>
          <w:sz w:val="28"/>
          <w:szCs w:val="28"/>
          <w:lang w:eastAsia="pl-PL"/>
        </w:rPr>
        <w:t>)</w:t>
      </w:r>
      <w:r w:rsidR="003A4779" w:rsidRPr="005E43BD">
        <w:rPr>
          <w:rFonts w:ascii="Arial" w:hAnsi="Arial" w:cs="Arial"/>
          <w:color w:val="000000"/>
          <w:sz w:val="28"/>
          <w:szCs w:val="28"/>
          <w:lang w:eastAsia="pl-PL"/>
        </w:rPr>
        <w:t xml:space="preserve"> obejmował oficynę zabytkową 2 piętrową,</w:t>
      </w:r>
      <w:r w:rsidR="005A64B7" w:rsidRPr="005E43BD">
        <w:rPr>
          <w:rFonts w:ascii="Arial" w:hAnsi="Arial" w:cs="Arial"/>
          <w:color w:val="000000"/>
          <w:sz w:val="28"/>
          <w:szCs w:val="28"/>
          <w:lang w:eastAsia="pl-PL"/>
        </w:rPr>
        <w:t xml:space="preserve"> tzw. Pałac Brzozowskich</w:t>
      </w:r>
      <w:r w:rsidR="00E744EF" w:rsidRPr="005E43BD">
        <w:rPr>
          <w:rFonts w:ascii="Arial" w:hAnsi="Arial" w:cs="Arial"/>
          <w:color w:val="000000"/>
          <w:sz w:val="28"/>
          <w:szCs w:val="28"/>
          <w:lang w:eastAsia="pl-PL"/>
        </w:rPr>
        <w:t>.</w:t>
      </w:r>
    </w:p>
    <w:p w14:paraId="40CE8F49" w14:textId="4B99AF6F" w:rsidR="005A64B7" w:rsidRPr="005E43BD" w:rsidRDefault="00141201"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t>1.4.</w:t>
      </w:r>
      <w:r w:rsidRPr="005E43BD">
        <w:rPr>
          <w:rFonts w:ascii="Arial" w:hAnsi="Arial" w:cs="Arial"/>
          <w:sz w:val="28"/>
          <w:szCs w:val="28"/>
          <w:lang w:eastAsia="pl-PL"/>
        </w:rPr>
        <w:t xml:space="preserve"> </w:t>
      </w:r>
      <w:r w:rsidR="005A64B7" w:rsidRPr="005E43BD">
        <w:rPr>
          <w:rFonts w:ascii="Arial" w:hAnsi="Arial" w:cs="Arial"/>
          <w:sz w:val="28"/>
          <w:szCs w:val="28"/>
          <w:lang w:eastAsia="pl-PL"/>
        </w:rPr>
        <w:t xml:space="preserve">Nieruchomość </w:t>
      </w:r>
      <w:r w:rsidR="00442FFF" w:rsidRPr="005E43BD">
        <w:rPr>
          <w:rFonts w:ascii="Arial" w:hAnsi="Arial" w:cs="Arial"/>
          <w:sz w:val="28"/>
          <w:szCs w:val="28"/>
          <w:lang w:eastAsia="pl-PL"/>
        </w:rPr>
        <w:t xml:space="preserve">oznaczona dawnym numerem hipotecznym </w:t>
      </w:r>
      <w:r w:rsidR="00E2722F" w:rsidRPr="005E43BD">
        <w:rPr>
          <w:rFonts w:ascii="Arial" w:hAnsi="Arial" w:cs="Arial"/>
          <w:sz w:val="28"/>
          <w:szCs w:val="28"/>
          <w:lang w:eastAsia="pl-PL"/>
        </w:rPr>
        <w:t xml:space="preserve">  </w:t>
      </w:r>
      <w:r w:rsidR="005A64B7" w:rsidRPr="005E43BD">
        <w:rPr>
          <w:rFonts w:ascii="Arial" w:hAnsi="Arial" w:cs="Arial"/>
          <w:sz w:val="28"/>
          <w:szCs w:val="28"/>
          <w:lang w:eastAsia="pl-PL"/>
        </w:rPr>
        <w:t xml:space="preserve"> </w:t>
      </w:r>
      <w:r w:rsidR="002437CA" w:rsidRPr="005E43BD">
        <w:rPr>
          <w:rFonts w:ascii="Arial" w:hAnsi="Arial" w:cs="Arial"/>
          <w:sz w:val="28"/>
          <w:szCs w:val="28"/>
          <w:lang w:eastAsia="pl-PL"/>
        </w:rPr>
        <w:t>(</w:t>
      </w:r>
      <w:r w:rsidR="00442FFF" w:rsidRPr="005E43BD">
        <w:rPr>
          <w:rFonts w:ascii="Arial" w:hAnsi="Arial" w:cs="Arial"/>
          <w:sz w:val="28"/>
          <w:szCs w:val="28"/>
          <w:lang w:eastAsia="pl-PL"/>
        </w:rPr>
        <w:t xml:space="preserve">tzw. </w:t>
      </w:r>
      <w:r w:rsidR="005A64B7" w:rsidRPr="005E43BD">
        <w:rPr>
          <w:rFonts w:ascii="Arial" w:hAnsi="Arial" w:cs="Arial"/>
          <w:sz w:val="28"/>
          <w:szCs w:val="28"/>
          <w:lang w:eastAsia="pl-PL"/>
        </w:rPr>
        <w:t xml:space="preserve">Pałac </w:t>
      </w:r>
      <w:r w:rsidR="00442FFF" w:rsidRPr="005E43BD">
        <w:rPr>
          <w:rFonts w:ascii="Arial" w:hAnsi="Arial" w:cs="Arial"/>
          <w:sz w:val="28"/>
          <w:szCs w:val="28"/>
          <w:lang w:eastAsia="pl-PL"/>
        </w:rPr>
        <w:t>B</w:t>
      </w:r>
      <w:r w:rsidR="005A64B7" w:rsidRPr="005E43BD">
        <w:rPr>
          <w:rFonts w:ascii="Arial" w:hAnsi="Arial" w:cs="Arial"/>
          <w:sz w:val="28"/>
          <w:szCs w:val="28"/>
          <w:lang w:eastAsia="pl-PL"/>
        </w:rPr>
        <w:t>rzozowskich</w:t>
      </w:r>
      <w:r w:rsidR="00442FFF" w:rsidRPr="005E43BD">
        <w:rPr>
          <w:rFonts w:ascii="Arial" w:hAnsi="Arial" w:cs="Arial"/>
          <w:sz w:val="28"/>
          <w:szCs w:val="28"/>
          <w:lang w:eastAsia="pl-PL"/>
        </w:rPr>
        <w:t>)</w:t>
      </w:r>
      <w:r w:rsidR="005A64B7" w:rsidRPr="005E43BD">
        <w:rPr>
          <w:rFonts w:ascii="Arial" w:hAnsi="Arial" w:cs="Arial"/>
          <w:sz w:val="28"/>
          <w:szCs w:val="28"/>
          <w:lang w:eastAsia="pl-PL"/>
        </w:rPr>
        <w:t xml:space="preserve"> została wpisana do rejestru zabytków województwa mazowieckiego pod nr </w:t>
      </w:r>
      <w:r w:rsidR="00AF7D6A" w:rsidRPr="005E43BD">
        <w:rPr>
          <w:rFonts w:ascii="Arial" w:hAnsi="Arial" w:cs="Arial"/>
          <w:sz w:val="28"/>
          <w:szCs w:val="28"/>
          <w:lang w:eastAsia="pl-PL"/>
        </w:rPr>
        <w:t xml:space="preserve"> </w:t>
      </w:r>
      <w:r w:rsidR="005A64B7" w:rsidRPr="005E43BD">
        <w:rPr>
          <w:rFonts w:ascii="Arial" w:hAnsi="Arial" w:cs="Arial"/>
          <w:sz w:val="28"/>
          <w:szCs w:val="28"/>
          <w:lang w:eastAsia="pl-PL"/>
        </w:rPr>
        <w:t xml:space="preserve"> decyzją z lipca 1965 r.</w:t>
      </w:r>
      <w:r w:rsidR="0022035B" w:rsidRPr="005E43BD">
        <w:rPr>
          <w:rFonts w:ascii="Arial" w:hAnsi="Arial" w:cs="Arial"/>
          <w:sz w:val="28"/>
          <w:szCs w:val="28"/>
          <w:lang w:eastAsia="pl-PL"/>
        </w:rPr>
        <w:t xml:space="preserve"> </w:t>
      </w:r>
      <w:r w:rsidR="005A64B7" w:rsidRPr="005E43BD">
        <w:rPr>
          <w:rFonts w:ascii="Arial" w:hAnsi="Arial" w:cs="Arial"/>
          <w:sz w:val="28"/>
          <w:szCs w:val="28"/>
          <w:lang w:eastAsia="pl-PL"/>
        </w:rPr>
        <w:t>Ponadto nieruchomość znajduje się na</w:t>
      </w:r>
      <w:r w:rsidR="00AD3E12" w:rsidRPr="005E43BD">
        <w:rPr>
          <w:rFonts w:ascii="Arial" w:hAnsi="Arial" w:cs="Arial"/>
          <w:bCs/>
          <w:sz w:val="28"/>
          <w:szCs w:val="28"/>
        </w:rPr>
        <w:t> </w:t>
      </w:r>
      <w:r w:rsidR="0022035B" w:rsidRPr="005E43BD">
        <w:rPr>
          <w:rFonts w:ascii="Arial" w:hAnsi="Arial" w:cs="Arial"/>
          <w:bCs/>
          <w:sz w:val="28"/>
          <w:szCs w:val="28"/>
        </w:rPr>
        <w:t xml:space="preserve"> </w:t>
      </w:r>
      <w:r w:rsidR="005A64B7" w:rsidRPr="005E43BD">
        <w:rPr>
          <w:rFonts w:ascii="Arial" w:hAnsi="Arial" w:cs="Arial"/>
          <w:sz w:val="28"/>
          <w:szCs w:val="28"/>
          <w:lang w:eastAsia="pl-PL"/>
        </w:rPr>
        <w:t xml:space="preserve">terenie układu urbanistycznego ul. Brackiej wpisanego do rejestru zabytków nieruchomych pod nr </w:t>
      </w:r>
      <w:r w:rsidR="00AF7D6A" w:rsidRPr="005E43BD">
        <w:rPr>
          <w:rFonts w:ascii="Arial" w:hAnsi="Arial" w:cs="Arial"/>
          <w:sz w:val="28"/>
          <w:szCs w:val="28"/>
          <w:lang w:eastAsia="pl-PL"/>
        </w:rPr>
        <w:t xml:space="preserve"> </w:t>
      </w:r>
      <w:r w:rsidR="00442FFF" w:rsidRPr="005E43BD">
        <w:rPr>
          <w:rFonts w:ascii="Arial" w:hAnsi="Arial" w:cs="Arial"/>
          <w:sz w:val="28"/>
          <w:szCs w:val="28"/>
          <w:lang w:eastAsia="pl-PL"/>
        </w:rPr>
        <w:t xml:space="preserve"> na mocy</w:t>
      </w:r>
      <w:r w:rsidR="005A64B7" w:rsidRPr="005E43BD">
        <w:rPr>
          <w:rFonts w:ascii="Arial" w:hAnsi="Arial" w:cs="Arial"/>
          <w:sz w:val="28"/>
          <w:szCs w:val="28"/>
          <w:lang w:eastAsia="pl-PL"/>
        </w:rPr>
        <w:t xml:space="preserve"> decyzj</w:t>
      </w:r>
      <w:r w:rsidR="00442FFF" w:rsidRPr="005E43BD">
        <w:rPr>
          <w:rFonts w:ascii="Arial" w:hAnsi="Arial" w:cs="Arial"/>
          <w:sz w:val="28"/>
          <w:szCs w:val="28"/>
          <w:lang w:eastAsia="pl-PL"/>
        </w:rPr>
        <w:t>i</w:t>
      </w:r>
      <w:r w:rsidR="005A64B7" w:rsidRPr="005E43BD">
        <w:rPr>
          <w:rFonts w:ascii="Arial" w:hAnsi="Arial" w:cs="Arial"/>
          <w:sz w:val="28"/>
          <w:szCs w:val="28"/>
          <w:lang w:eastAsia="pl-PL"/>
        </w:rPr>
        <w:t xml:space="preserve"> z lipca 1965 r. </w:t>
      </w:r>
    </w:p>
    <w:p w14:paraId="4F5BAA2D" w14:textId="456E4A33" w:rsidR="00AB7B78" w:rsidRPr="005E43BD" w:rsidRDefault="00A875C7" w:rsidP="005E43BD">
      <w:pPr>
        <w:pStyle w:val="Style9"/>
        <w:widowControl/>
        <w:spacing w:after="480" w:line="360" w:lineRule="auto"/>
        <w:rPr>
          <w:rFonts w:ascii="Arial" w:hAnsi="Arial" w:cs="Arial"/>
          <w:sz w:val="28"/>
          <w:szCs w:val="28"/>
        </w:rPr>
      </w:pPr>
      <w:r w:rsidRPr="005E43BD">
        <w:rPr>
          <w:rFonts w:ascii="Arial" w:hAnsi="Arial" w:cs="Arial"/>
          <w:b/>
          <w:bCs/>
          <w:sz w:val="28"/>
          <w:szCs w:val="28"/>
        </w:rPr>
        <w:t>1.</w:t>
      </w:r>
      <w:r w:rsidR="00EE1110" w:rsidRPr="005E43BD">
        <w:rPr>
          <w:rFonts w:ascii="Arial" w:hAnsi="Arial" w:cs="Arial"/>
          <w:b/>
          <w:bCs/>
          <w:sz w:val="28"/>
          <w:szCs w:val="28"/>
        </w:rPr>
        <w:t>5</w:t>
      </w:r>
      <w:r w:rsidRPr="005E43BD">
        <w:rPr>
          <w:rFonts w:ascii="Arial" w:hAnsi="Arial" w:cs="Arial"/>
          <w:b/>
          <w:bCs/>
          <w:sz w:val="28"/>
          <w:szCs w:val="28"/>
        </w:rPr>
        <w:t>.</w:t>
      </w:r>
      <w:r w:rsidRPr="005E43BD">
        <w:rPr>
          <w:rFonts w:ascii="Arial" w:hAnsi="Arial" w:cs="Arial"/>
          <w:sz w:val="28"/>
          <w:szCs w:val="28"/>
        </w:rPr>
        <w:t xml:space="preserve"> </w:t>
      </w:r>
      <w:r w:rsidR="00AB7B78" w:rsidRPr="005E43BD">
        <w:rPr>
          <w:rFonts w:ascii="Arial" w:hAnsi="Arial" w:cs="Arial"/>
          <w:sz w:val="28"/>
          <w:szCs w:val="28"/>
        </w:rPr>
        <w:t xml:space="preserve">Nieruchomość objęta dawnym oznaczeniem hipotecznym nr </w:t>
      </w:r>
      <w:r w:rsidR="00E2722F" w:rsidRPr="005E43BD">
        <w:rPr>
          <w:rFonts w:ascii="Arial" w:hAnsi="Arial" w:cs="Arial"/>
          <w:sz w:val="28"/>
          <w:szCs w:val="28"/>
        </w:rPr>
        <w:t xml:space="preserve">  </w:t>
      </w:r>
      <w:r w:rsidR="00AB7B78" w:rsidRPr="005E43BD">
        <w:rPr>
          <w:rFonts w:ascii="Arial" w:hAnsi="Arial" w:cs="Arial"/>
          <w:sz w:val="28"/>
          <w:szCs w:val="28"/>
        </w:rPr>
        <w:t>, składa się obecnie z</w:t>
      </w:r>
      <w:r w:rsidR="00AB7B78" w:rsidRPr="005E43BD">
        <w:rPr>
          <w:rFonts w:ascii="Arial" w:hAnsi="Arial" w:cs="Arial"/>
          <w:bCs/>
          <w:sz w:val="28"/>
          <w:szCs w:val="28"/>
        </w:rPr>
        <w:t> </w:t>
      </w:r>
      <w:r w:rsidR="00AB7B78" w:rsidRPr="005E43BD">
        <w:rPr>
          <w:rFonts w:ascii="Arial" w:hAnsi="Arial" w:cs="Arial"/>
          <w:sz w:val="28"/>
          <w:szCs w:val="28"/>
        </w:rPr>
        <w:t xml:space="preserve">dwóch działek: </w:t>
      </w:r>
    </w:p>
    <w:p w14:paraId="0A9C6534" w14:textId="58EC009F" w:rsidR="00AB7B78" w:rsidRPr="005E43BD" w:rsidRDefault="00AB7B78" w:rsidP="005E43BD">
      <w:pPr>
        <w:pStyle w:val="Style9"/>
        <w:widowControl/>
        <w:spacing w:after="480" w:line="360" w:lineRule="auto"/>
        <w:rPr>
          <w:rFonts w:ascii="Arial" w:hAnsi="Arial" w:cs="Arial"/>
          <w:sz w:val="28"/>
          <w:szCs w:val="28"/>
        </w:rPr>
      </w:pPr>
      <w:r w:rsidRPr="005E43BD">
        <w:rPr>
          <w:rFonts w:ascii="Arial" w:hAnsi="Arial" w:cs="Arial"/>
          <w:sz w:val="28"/>
          <w:szCs w:val="28"/>
        </w:rPr>
        <w:t xml:space="preserve">- zabudowanej działki ewidencyjnej nr </w:t>
      </w:r>
      <w:r w:rsidR="00AF7D6A" w:rsidRPr="005E43BD">
        <w:rPr>
          <w:rFonts w:ascii="Arial" w:hAnsi="Arial" w:cs="Arial"/>
          <w:sz w:val="28"/>
          <w:szCs w:val="28"/>
        </w:rPr>
        <w:t xml:space="preserve"> </w:t>
      </w:r>
      <w:r w:rsidRPr="005E43BD">
        <w:rPr>
          <w:rFonts w:ascii="Arial" w:hAnsi="Arial" w:cs="Arial"/>
          <w:sz w:val="28"/>
          <w:szCs w:val="28"/>
        </w:rPr>
        <w:t xml:space="preserve"> z obrębu </w:t>
      </w:r>
      <w:r w:rsidR="00E2722F" w:rsidRPr="005E43BD">
        <w:rPr>
          <w:rFonts w:ascii="Arial" w:hAnsi="Arial" w:cs="Arial"/>
          <w:sz w:val="28"/>
          <w:szCs w:val="28"/>
        </w:rPr>
        <w:t xml:space="preserve">  </w:t>
      </w:r>
      <w:r w:rsidRPr="005E43BD">
        <w:rPr>
          <w:rFonts w:ascii="Arial" w:hAnsi="Arial" w:cs="Arial"/>
          <w:sz w:val="28"/>
          <w:szCs w:val="28"/>
        </w:rPr>
        <w:t xml:space="preserve"> o powierzchni 672 m</w:t>
      </w:r>
      <w:r w:rsidRPr="005E43BD">
        <w:rPr>
          <w:rFonts w:ascii="Arial" w:hAnsi="Arial" w:cs="Arial"/>
          <w:sz w:val="28"/>
          <w:szCs w:val="28"/>
          <w:vertAlign w:val="superscript"/>
        </w:rPr>
        <w:t>2</w:t>
      </w:r>
      <w:r w:rsidRPr="005E43BD">
        <w:rPr>
          <w:rFonts w:ascii="Arial" w:hAnsi="Arial" w:cs="Arial"/>
          <w:sz w:val="28"/>
          <w:szCs w:val="28"/>
        </w:rPr>
        <w:t xml:space="preserve">, położonej przy ulicy Brackiej </w:t>
      </w:r>
      <w:bookmarkStart w:id="4" w:name="_Hlk62472470"/>
      <w:r w:rsidRPr="005E43BD">
        <w:rPr>
          <w:rFonts w:ascii="Arial" w:hAnsi="Arial" w:cs="Arial"/>
          <w:sz w:val="28"/>
          <w:szCs w:val="28"/>
        </w:rPr>
        <w:t>20</w:t>
      </w:r>
      <w:r w:rsidR="00A875C7" w:rsidRPr="005E43BD">
        <w:rPr>
          <w:rFonts w:ascii="Arial" w:hAnsi="Arial" w:cs="Arial"/>
          <w:sz w:val="28"/>
          <w:szCs w:val="28"/>
        </w:rPr>
        <w:t>b</w:t>
      </w:r>
      <w:r w:rsidRPr="005E43BD">
        <w:rPr>
          <w:rFonts w:ascii="Arial" w:hAnsi="Arial" w:cs="Arial"/>
          <w:sz w:val="28"/>
          <w:szCs w:val="28"/>
        </w:rPr>
        <w:t xml:space="preserve"> (uprzednio Bracka 20</w:t>
      </w:r>
      <w:r w:rsidR="00A875C7" w:rsidRPr="005E43BD">
        <w:rPr>
          <w:rFonts w:ascii="Arial" w:hAnsi="Arial" w:cs="Arial"/>
          <w:sz w:val="28"/>
          <w:szCs w:val="28"/>
        </w:rPr>
        <w:t>a</w:t>
      </w:r>
      <w:r w:rsidRPr="005E43BD">
        <w:rPr>
          <w:rFonts w:ascii="Arial" w:hAnsi="Arial" w:cs="Arial"/>
          <w:sz w:val="28"/>
          <w:szCs w:val="28"/>
        </w:rPr>
        <w:t xml:space="preserve">), </w:t>
      </w:r>
      <w:bookmarkEnd w:id="4"/>
      <w:r w:rsidRPr="005E43BD">
        <w:rPr>
          <w:rFonts w:ascii="Arial" w:hAnsi="Arial" w:cs="Arial"/>
          <w:sz w:val="28"/>
          <w:szCs w:val="28"/>
        </w:rPr>
        <w:t xml:space="preserve">ujętej w księdze wieczystej nr </w:t>
      </w:r>
      <w:bookmarkStart w:id="5" w:name="_Hlk42250010"/>
      <w:r w:rsidR="00E2722F" w:rsidRPr="005E43BD">
        <w:rPr>
          <w:rFonts w:ascii="Arial" w:hAnsi="Arial" w:cs="Arial"/>
          <w:sz w:val="28"/>
          <w:szCs w:val="28"/>
        </w:rPr>
        <w:t xml:space="preserve"> </w:t>
      </w:r>
      <w:r w:rsidRPr="005E43BD">
        <w:rPr>
          <w:rFonts w:ascii="Arial" w:hAnsi="Arial" w:cs="Arial"/>
          <w:sz w:val="28"/>
          <w:szCs w:val="28"/>
        </w:rPr>
        <w:t xml:space="preserve"> prowadzonej przez Sąd Rejonowy dla W</w:t>
      </w:r>
      <w:r w:rsidR="00AF7D6A" w:rsidRPr="005E43BD">
        <w:rPr>
          <w:rFonts w:ascii="Arial" w:hAnsi="Arial" w:cs="Arial"/>
          <w:sz w:val="28"/>
          <w:szCs w:val="28"/>
        </w:rPr>
        <w:t>.</w:t>
      </w:r>
      <w:r w:rsidRPr="005E43BD">
        <w:rPr>
          <w:rFonts w:ascii="Arial" w:hAnsi="Arial" w:cs="Arial"/>
          <w:sz w:val="28"/>
          <w:szCs w:val="28"/>
        </w:rPr>
        <w:t>-M</w:t>
      </w:r>
      <w:r w:rsidR="00AF7D6A" w:rsidRPr="005E43BD">
        <w:rPr>
          <w:rFonts w:ascii="Arial" w:hAnsi="Arial" w:cs="Arial"/>
          <w:sz w:val="28"/>
          <w:szCs w:val="28"/>
        </w:rPr>
        <w:t>.</w:t>
      </w:r>
      <w:r w:rsidRPr="005E43BD">
        <w:rPr>
          <w:rFonts w:ascii="Arial" w:hAnsi="Arial" w:cs="Arial"/>
          <w:sz w:val="28"/>
          <w:szCs w:val="28"/>
        </w:rPr>
        <w:t xml:space="preserve"> w </w:t>
      </w:r>
      <w:proofErr w:type="spellStart"/>
      <w:r w:rsidRPr="005E43BD">
        <w:rPr>
          <w:rFonts w:ascii="Arial" w:hAnsi="Arial" w:cs="Arial"/>
          <w:sz w:val="28"/>
          <w:szCs w:val="28"/>
        </w:rPr>
        <w:t>W</w:t>
      </w:r>
      <w:bookmarkEnd w:id="5"/>
      <w:proofErr w:type="spellEnd"/>
      <w:r w:rsidR="00AF7D6A" w:rsidRPr="005E43BD">
        <w:rPr>
          <w:rFonts w:ascii="Arial" w:hAnsi="Arial" w:cs="Arial"/>
          <w:sz w:val="28"/>
          <w:szCs w:val="28"/>
        </w:rPr>
        <w:t>.</w:t>
      </w:r>
      <w:r w:rsidR="00EE1110" w:rsidRPr="005E43BD">
        <w:rPr>
          <w:rFonts w:ascii="Arial" w:hAnsi="Arial" w:cs="Arial"/>
          <w:sz w:val="28"/>
          <w:szCs w:val="28"/>
        </w:rPr>
        <w:t>,</w:t>
      </w:r>
    </w:p>
    <w:p w14:paraId="256B9A7E" w14:textId="522B05A9" w:rsidR="0073149A" w:rsidRPr="005E43BD" w:rsidRDefault="00AB7B78" w:rsidP="005E43BD">
      <w:pPr>
        <w:pStyle w:val="Style9"/>
        <w:widowControl/>
        <w:spacing w:after="480" w:line="360" w:lineRule="auto"/>
        <w:rPr>
          <w:rFonts w:ascii="Arial" w:hAnsi="Arial" w:cs="Arial"/>
          <w:sz w:val="28"/>
          <w:szCs w:val="28"/>
        </w:rPr>
      </w:pPr>
      <w:r w:rsidRPr="005E43BD">
        <w:rPr>
          <w:rFonts w:ascii="Arial" w:hAnsi="Arial" w:cs="Arial"/>
          <w:sz w:val="28"/>
          <w:szCs w:val="28"/>
        </w:rPr>
        <w:t xml:space="preserve">- oraz niezabudowanej działki ewidencyjnej </w:t>
      </w:r>
      <w:r w:rsidRPr="005E43BD">
        <w:rPr>
          <w:rFonts w:ascii="Arial" w:hAnsi="Arial" w:cs="Arial"/>
          <w:bCs/>
          <w:sz w:val="28"/>
          <w:szCs w:val="28"/>
        </w:rPr>
        <w:t xml:space="preserve">nr </w:t>
      </w:r>
      <w:r w:rsidR="00E2722F" w:rsidRPr="005E43BD">
        <w:rPr>
          <w:rFonts w:ascii="Arial" w:hAnsi="Arial" w:cs="Arial"/>
          <w:bCs/>
          <w:sz w:val="28"/>
          <w:szCs w:val="28"/>
        </w:rPr>
        <w:t xml:space="preserve">  </w:t>
      </w:r>
      <w:r w:rsidRPr="005E43BD">
        <w:rPr>
          <w:rFonts w:ascii="Arial" w:hAnsi="Arial" w:cs="Arial"/>
          <w:bCs/>
          <w:sz w:val="28"/>
          <w:szCs w:val="28"/>
        </w:rPr>
        <w:t xml:space="preserve"> z obrębu </w:t>
      </w:r>
      <w:r w:rsidR="00E2722F" w:rsidRPr="005E43BD">
        <w:rPr>
          <w:rFonts w:ascii="Arial" w:hAnsi="Arial" w:cs="Arial"/>
          <w:bCs/>
          <w:sz w:val="28"/>
          <w:szCs w:val="28"/>
        </w:rPr>
        <w:t xml:space="preserve">  </w:t>
      </w:r>
      <w:r w:rsidRPr="005E43BD">
        <w:rPr>
          <w:rFonts w:ascii="Arial" w:hAnsi="Arial" w:cs="Arial"/>
          <w:sz w:val="28"/>
          <w:szCs w:val="28"/>
        </w:rPr>
        <w:t xml:space="preserve"> o powierzchni 549 m</w:t>
      </w:r>
      <w:r w:rsidRPr="005E43BD">
        <w:rPr>
          <w:rFonts w:ascii="Arial" w:hAnsi="Arial" w:cs="Arial"/>
          <w:sz w:val="28"/>
          <w:szCs w:val="28"/>
          <w:vertAlign w:val="superscript"/>
        </w:rPr>
        <w:t>2</w:t>
      </w:r>
      <w:r w:rsidRPr="005E43BD">
        <w:rPr>
          <w:rFonts w:ascii="Arial" w:hAnsi="Arial" w:cs="Arial"/>
          <w:sz w:val="28"/>
          <w:szCs w:val="28"/>
        </w:rPr>
        <w:t xml:space="preserve">, położonej przy ulicy Brackiej, ujętej w księdze wieczystej nr </w:t>
      </w:r>
      <w:r w:rsidR="00AF7D6A" w:rsidRPr="005E43BD">
        <w:rPr>
          <w:rFonts w:ascii="Arial" w:hAnsi="Arial" w:cs="Arial"/>
          <w:sz w:val="28"/>
          <w:szCs w:val="28"/>
        </w:rPr>
        <w:t xml:space="preserve"> </w:t>
      </w:r>
      <w:r w:rsidRPr="005E43BD">
        <w:rPr>
          <w:rFonts w:ascii="Arial" w:hAnsi="Arial" w:cs="Arial"/>
          <w:sz w:val="28"/>
          <w:szCs w:val="28"/>
        </w:rPr>
        <w:t xml:space="preserve"> prowadzonej przez Sąd Rejonowy dla W</w:t>
      </w:r>
      <w:r w:rsidR="00AF7D6A" w:rsidRPr="005E43BD">
        <w:rPr>
          <w:rFonts w:ascii="Arial" w:hAnsi="Arial" w:cs="Arial"/>
          <w:sz w:val="28"/>
          <w:szCs w:val="28"/>
        </w:rPr>
        <w:t>.</w:t>
      </w:r>
      <w:r w:rsidRPr="005E43BD">
        <w:rPr>
          <w:rFonts w:ascii="Arial" w:hAnsi="Arial" w:cs="Arial"/>
          <w:sz w:val="28"/>
          <w:szCs w:val="28"/>
        </w:rPr>
        <w:t>-M</w:t>
      </w:r>
      <w:r w:rsidR="00AF7D6A" w:rsidRPr="005E43BD">
        <w:rPr>
          <w:rFonts w:ascii="Arial" w:hAnsi="Arial" w:cs="Arial"/>
          <w:sz w:val="28"/>
          <w:szCs w:val="28"/>
        </w:rPr>
        <w:t xml:space="preserve">. </w:t>
      </w:r>
      <w:r w:rsidRPr="005E43BD">
        <w:rPr>
          <w:rFonts w:ascii="Arial" w:hAnsi="Arial" w:cs="Arial"/>
          <w:sz w:val="28"/>
          <w:szCs w:val="28"/>
        </w:rPr>
        <w:t>w </w:t>
      </w:r>
      <w:proofErr w:type="spellStart"/>
      <w:r w:rsidRPr="005E43BD">
        <w:rPr>
          <w:rFonts w:ascii="Arial" w:hAnsi="Arial" w:cs="Arial"/>
          <w:sz w:val="28"/>
          <w:szCs w:val="28"/>
        </w:rPr>
        <w:t>W</w:t>
      </w:r>
      <w:proofErr w:type="spellEnd"/>
      <w:r w:rsidRPr="005E43BD">
        <w:rPr>
          <w:rFonts w:ascii="Arial" w:hAnsi="Arial" w:cs="Arial"/>
          <w:sz w:val="28"/>
          <w:szCs w:val="28"/>
        </w:rPr>
        <w:t>. W dziale II przedmiotowej księgi wieczystej</w:t>
      </w:r>
      <w:r w:rsidR="00E53306" w:rsidRPr="005E43BD">
        <w:rPr>
          <w:rFonts w:ascii="Arial" w:hAnsi="Arial" w:cs="Arial"/>
          <w:sz w:val="28"/>
          <w:szCs w:val="28"/>
        </w:rPr>
        <w:t xml:space="preserve"> widnieje</w:t>
      </w:r>
      <w:r w:rsidRPr="005E43BD">
        <w:rPr>
          <w:rFonts w:ascii="Arial" w:hAnsi="Arial" w:cs="Arial"/>
          <w:sz w:val="28"/>
          <w:szCs w:val="28"/>
        </w:rPr>
        <w:t xml:space="preserve"> </w:t>
      </w:r>
      <w:r w:rsidR="00E53306" w:rsidRPr="005E43BD">
        <w:rPr>
          <w:rFonts w:ascii="Arial" w:hAnsi="Arial" w:cs="Arial"/>
          <w:sz w:val="28"/>
          <w:szCs w:val="28"/>
        </w:rPr>
        <w:t xml:space="preserve">wpis dotyczący prawa własności na rzecz </w:t>
      </w:r>
      <w:r w:rsidR="00057097" w:rsidRPr="005E43BD">
        <w:rPr>
          <w:rFonts w:ascii="Arial" w:hAnsi="Arial" w:cs="Arial"/>
          <w:sz w:val="28"/>
          <w:szCs w:val="28"/>
        </w:rPr>
        <w:t xml:space="preserve">Miasta Stołecznego </w:t>
      </w:r>
      <w:r w:rsidR="00E53306" w:rsidRPr="005E43BD">
        <w:rPr>
          <w:rFonts w:ascii="Arial" w:hAnsi="Arial" w:cs="Arial"/>
          <w:sz w:val="28"/>
          <w:szCs w:val="28"/>
        </w:rPr>
        <w:t>Warszawa.</w:t>
      </w:r>
    </w:p>
    <w:p w14:paraId="2C128C59" w14:textId="77777777" w:rsidR="009719A3" w:rsidRPr="005E43BD" w:rsidRDefault="00E24887" w:rsidP="005E43BD">
      <w:pPr>
        <w:pStyle w:val="Akapitzlist1"/>
        <w:numPr>
          <w:ilvl w:val="0"/>
          <w:numId w:val="1"/>
        </w:numPr>
        <w:suppressAutoHyphens w:val="0"/>
        <w:spacing w:after="480" w:line="360" w:lineRule="auto"/>
        <w:rPr>
          <w:rFonts w:ascii="Arial" w:hAnsi="Arial"/>
          <w:bCs/>
          <w:sz w:val="28"/>
          <w:szCs w:val="28"/>
        </w:rPr>
      </w:pPr>
      <w:r w:rsidRPr="005E43BD">
        <w:rPr>
          <w:rFonts w:ascii="Arial" w:hAnsi="Arial"/>
          <w:bCs/>
          <w:sz w:val="28"/>
          <w:szCs w:val="28"/>
          <w:lang w:eastAsia="pl-PL"/>
        </w:rPr>
        <w:t>Dawny</w:t>
      </w:r>
      <w:r w:rsidR="009719A3" w:rsidRPr="005E43BD">
        <w:rPr>
          <w:rFonts w:ascii="Arial" w:hAnsi="Arial"/>
          <w:bCs/>
          <w:sz w:val="28"/>
          <w:szCs w:val="28"/>
          <w:lang w:eastAsia="pl-PL"/>
        </w:rPr>
        <w:t xml:space="preserve"> właściciel nieruchomości i </w:t>
      </w:r>
      <w:r w:rsidRPr="005E43BD">
        <w:rPr>
          <w:rFonts w:ascii="Arial" w:hAnsi="Arial"/>
          <w:bCs/>
          <w:sz w:val="28"/>
          <w:szCs w:val="28"/>
          <w:lang w:eastAsia="pl-PL"/>
        </w:rPr>
        <w:t>jego spadkobiercy</w:t>
      </w:r>
      <w:r w:rsidR="009719A3" w:rsidRPr="005E43BD">
        <w:rPr>
          <w:rFonts w:ascii="Arial" w:hAnsi="Arial"/>
          <w:bCs/>
          <w:sz w:val="28"/>
          <w:szCs w:val="28"/>
          <w:lang w:eastAsia="pl-PL"/>
        </w:rPr>
        <w:t xml:space="preserve"> </w:t>
      </w:r>
    </w:p>
    <w:p w14:paraId="5E9EEB20" w14:textId="6ED6F4A2" w:rsidR="00E24887" w:rsidRPr="005E43BD" w:rsidRDefault="00E24887" w:rsidP="005E43BD">
      <w:pPr>
        <w:tabs>
          <w:tab w:val="left" w:pos="709"/>
        </w:tabs>
        <w:spacing w:after="480" w:line="360" w:lineRule="auto"/>
        <w:textAlignment w:val="baseline"/>
        <w:rPr>
          <w:rFonts w:ascii="Arial" w:hAnsi="Arial" w:cs="Arial"/>
          <w:b/>
          <w:bCs/>
          <w:sz w:val="28"/>
          <w:szCs w:val="28"/>
          <w:lang w:eastAsia="pl-PL"/>
        </w:rPr>
      </w:pPr>
      <w:r w:rsidRPr="005E43BD">
        <w:rPr>
          <w:rFonts w:ascii="Arial" w:hAnsi="Arial" w:cs="Arial"/>
          <w:b/>
          <w:bCs/>
          <w:sz w:val="28"/>
          <w:szCs w:val="28"/>
          <w:lang w:eastAsia="pl-PL"/>
        </w:rPr>
        <w:t xml:space="preserve">2.1. </w:t>
      </w:r>
      <w:r w:rsidR="007A049E" w:rsidRPr="005E43BD">
        <w:rPr>
          <w:rFonts w:ascii="Arial" w:hAnsi="Arial" w:cs="Arial"/>
          <w:sz w:val="28"/>
          <w:szCs w:val="28"/>
        </w:rPr>
        <w:t>Przedwojennym w</w:t>
      </w:r>
      <w:r w:rsidR="007A049E" w:rsidRPr="005E43BD">
        <w:rPr>
          <w:rStyle w:val="Brak"/>
          <w:rFonts w:ascii="Arial" w:hAnsi="Arial" w:cs="Arial"/>
          <w:sz w:val="28"/>
          <w:szCs w:val="28"/>
          <w:lang w:val="en-US"/>
        </w:rPr>
        <w:t>ł</w:t>
      </w:r>
      <w:r w:rsidR="007A049E" w:rsidRPr="005E43BD">
        <w:rPr>
          <w:rFonts w:ascii="Arial" w:hAnsi="Arial" w:cs="Arial"/>
          <w:sz w:val="28"/>
          <w:szCs w:val="28"/>
        </w:rPr>
        <w:t>a</w:t>
      </w:r>
      <w:r w:rsidR="007A049E" w:rsidRPr="005E43BD">
        <w:rPr>
          <w:rStyle w:val="Brak"/>
          <w:rFonts w:ascii="Arial" w:hAnsi="Arial" w:cs="Arial"/>
          <w:sz w:val="28"/>
          <w:szCs w:val="28"/>
          <w:lang w:val="en-US"/>
        </w:rPr>
        <w:t>ś</w:t>
      </w:r>
      <w:proofErr w:type="spellStart"/>
      <w:r w:rsidR="007A049E" w:rsidRPr="005E43BD">
        <w:rPr>
          <w:rFonts w:ascii="Arial" w:hAnsi="Arial" w:cs="Arial"/>
          <w:sz w:val="28"/>
          <w:szCs w:val="28"/>
        </w:rPr>
        <w:t>ci</w:t>
      </w:r>
      <w:r w:rsidR="00163D0E" w:rsidRPr="005E43BD">
        <w:rPr>
          <w:rFonts w:ascii="Arial" w:hAnsi="Arial" w:cs="Arial"/>
          <w:sz w:val="28"/>
          <w:szCs w:val="28"/>
        </w:rPr>
        <w:t>c</w:t>
      </w:r>
      <w:r w:rsidR="007A049E" w:rsidRPr="005E43BD">
        <w:rPr>
          <w:rFonts w:ascii="Arial" w:hAnsi="Arial" w:cs="Arial"/>
          <w:sz w:val="28"/>
          <w:szCs w:val="28"/>
        </w:rPr>
        <w:t>ielem</w:t>
      </w:r>
      <w:proofErr w:type="spellEnd"/>
      <w:r w:rsidR="007A049E" w:rsidRPr="005E43BD">
        <w:rPr>
          <w:rFonts w:ascii="Arial" w:hAnsi="Arial" w:cs="Arial"/>
          <w:sz w:val="28"/>
          <w:szCs w:val="28"/>
        </w:rPr>
        <w:t xml:space="preserve"> nieruchomo</w:t>
      </w:r>
      <w:r w:rsidR="007A049E" w:rsidRPr="005E43BD">
        <w:rPr>
          <w:rStyle w:val="Brak"/>
          <w:rFonts w:ascii="Arial" w:hAnsi="Arial" w:cs="Arial"/>
          <w:sz w:val="28"/>
          <w:szCs w:val="28"/>
          <w:lang w:val="en-US"/>
        </w:rPr>
        <w:t>ś</w:t>
      </w:r>
      <w:r w:rsidR="007A049E" w:rsidRPr="005E43BD">
        <w:rPr>
          <w:rFonts w:ascii="Arial" w:hAnsi="Arial" w:cs="Arial"/>
          <w:sz w:val="28"/>
          <w:szCs w:val="28"/>
        </w:rPr>
        <w:t>ci warszawskiej</w:t>
      </w:r>
      <w:r w:rsidR="009719A3" w:rsidRPr="005E43BD">
        <w:rPr>
          <w:rFonts w:ascii="Arial" w:hAnsi="Arial" w:cs="Arial"/>
          <w:sz w:val="28"/>
          <w:szCs w:val="28"/>
          <w:lang w:eastAsia="pl-PL"/>
        </w:rPr>
        <w:t xml:space="preserve"> „W mieście </w:t>
      </w:r>
      <w:proofErr w:type="spellStart"/>
      <w:r w:rsidR="009719A3" w:rsidRPr="005E43BD">
        <w:rPr>
          <w:rFonts w:ascii="Arial" w:hAnsi="Arial" w:cs="Arial"/>
          <w:sz w:val="28"/>
          <w:szCs w:val="28"/>
          <w:lang w:eastAsia="pl-PL"/>
        </w:rPr>
        <w:t>Stołecznem</w:t>
      </w:r>
      <w:proofErr w:type="spellEnd"/>
      <w:r w:rsidR="009719A3" w:rsidRPr="005E43BD">
        <w:rPr>
          <w:rFonts w:ascii="Arial" w:hAnsi="Arial" w:cs="Arial"/>
          <w:sz w:val="28"/>
          <w:szCs w:val="28"/>
          <w:lang w:eastAsia="pl-PL"/>
        </w:rPr>
        <w:t xml:space="preserve"> Warszawie przy ul. Brackiej pod nr hip. </w:t>
      </w:r>
      <w:r w:rsidR="00E2722F" w:rsidRPr="005E43BD">
        <w:rPr>
          <w:rFonts w:ascii="Arial" w:hAnsi="Arial" w:cs="Arial"/>
          <w:sz w:val="28"/>
          <w:szCs w:val="28"/>
          <w:lang w:eastAsia="pl-PL"/>
        </w:rPr>
        <w:t xml:space="preserve">  </w:t>
      </w:r>
      <w:r w:rsidR="009719A3" w:rsidRPr="005E43BD">
        <w:rPr>
          <w:rFonts w:ascii="Arial" w:hAnsi="Arial" w:cs="Arial"/>
          <w:sz w:val="28"/>
          <w:szCs w:val="28"/>
          <w:lang w:eastAsia="pl-PL"/>
        </w:rPr>
        <w:t>”</w:t>
      </w:r>
      <w:r w:rsidRPr="005E43BD">
        <w:rPr>
          <w:rFonts w:ascii="Arial" w:hAnsi="Arial" w:cs="Arial"/>
          <w:sz w:val="28"/>
          <w:szCs w:val="28"/>
          <w:lang w:eastAsia="pl-PL"/>
        </w:rPr>
        <w:t xml:space="preserve"> </w:t>
      </w:r>
      <w:r w:rsidR="007A049E" w:rsidRPr="005E43BD">
        <w:rPr>
          <w:rFonts w:ascii="Arial" w:hAnsi="Arial" w:cs="Arial"/>
          <w:sz w:val="28"/>
          <w:szCs w:val="28"/>
          <w:lang w:eastAsia="pl-PL"/>
        </w:rPr>
        <w:t xml:space="preserve">był </w:t>
      </w:r>
      <w:r w:rsidR="00AF7D6A" w:rsidRPr="005E43BD">
        <w:rPr>
          <w:rFonts w:ascii="Arial" w:hAnsi="Arial" w:cs="Arial"/>
          <w:sz w:val="28"/>
          <w:szCs w:val="28"/>
          <w:lang w:eastAsia="pl-PL"/>
        </w:rPr>
        <w:t xml:space="preserve">K. J. </w:t>
      </w:r>
      <w:r w:rsidRPr="005E43BD">
        <w:rPr>
          <w:rFonts w:ascii="Arial" w:hAnsi="Arial" w:cs="Arial"/>
          <w:sz w:val="28"/>
          <w:szCs w:val="28"/>
          <w:lang w:eastAsia="pl-PL"/>
        </w:rPr>
        <w:t xml:space="preserve"> </w:t>
      </w:r>
      <w:r w:rsidR="00AF7D6A" w:rsidRPr="005E43BD">
        <w:rPr>
          <w:rFonts w:ascii="Arial" w:hAnsi="Arial" w:cs="Arial"/>
          <w:sz w:val="28"/>
          <w:szCs w:val="28"/>
          <w:lang w:eastAsia="pl-PL"/>
        </w:rPr>
        <w:t xml:space="preserve">K. </w:t>
      </w:r>
      <w:r w:rsidR="009719A3" w:rsidRPr="005E43BD">
        <w:rPr>
          <w:rFonts w:ascii="Arial" w:hAnsi="Arial" w:cs="Arial"/>
          <w:sz w:val="28"/>
          <w:szCs w:val="28"/>
          <w:lang w:eastAsia="pl-PL"/>
        </w:rPr>
        <w:t xml:space="preserve"> hrabi</w:t>
      </w:r>
      <w:r w:rsidR="007A049E" w:rsidRPr="005E43BD">
        <w:rPr>
          <w:rFonts w:ascii="Arial" w:hAnsi="Arial" w:cs="Arial"/>
          <w:sz w:val="28"/>
          <w:szCs w:val="28"/>
          <w:lang w:eastAsia="pl-PL"/>
        </w:rPr>
        <w:t>a</w:t>
      </w:r>
      <w:r w:rsidR="009719A3" w:rsidRPr="005E43BD">
        <w:rPr>
          <w:rFonts w:ascii="Arial" w:hAnsi="Arial" w:cs="Arial"/>
          <w:sz w:val="28"/>
          <w:szCs w:val="28"/>
          <w:lang w:eastAsia="pl-PL"/>
        </w:rPr>
        <w:t xml:space="preserve"> </w:t>
      </w:r>
      <w:r w:rsidR="00AF7D6A" w:rsidRPr="005E43BD">
        <w:rPr>
          <w:rFonts w:ascii="Arial" w:hAnsi="Arial" w:cs="Arial"/>
          <w:sz w:val="28"/>
          <w:szCs w:val="28"/>
          <w:lang w:eastAsia="pl-PL"/>
        </w:rPr>
        <w:t xml:space="preserve">B.-B.  </w:t>
      </w:r>
      <w:r w:rsidR="009719A3" w:rsidRPr="005E43BD">
        <w:rPr>
          <w:rFonts w:ascii="Arial" w:hAnsi="Arial" w:cs="Arial"/>
          <w:sz w:val="28"/>
          <w:szCs w:val="28"/>
          <w:lang w:eastAsia="pl-PL"/>
        </w:rPr>
        <w:t xml:space="preserve"> na mocy aktu zeznanego w dniu </w:t>
      </w:r>
      <w:r w:rsidR="00AF7D6A" w:rsidRPr="005E43BD">
        <w:rPr>
          <w:rFonts w:ascii="Arial" w:hAnsi="Arial" w:cs="Arial"/>
          <w:sz w:val="28"/>
          <w:szCs w:val="28"/>
          <w:lang w:eastAsia="pl-PL"/>
        </w:rPr>
        <w:t xml:space="preserve"> </w:t>
      </w:r>
      <w:r w:rsidR="009719A3" w:rsidRPr="005E43BD">
        <w:rPr>
          <w:rFonts w:ascii="Arial" w:hAnsi="Arial" w:cs="Arial"/>
          <w:sz w:val="28"/>
          <w:szCs w:val="28"/>
          <w:lang w:eastAsia="pl-PL"/>
        </w:rPr>
        <w:t xml:space="preserve"> sierpnia 1929 r</w:t>
      </w:r>
      <w:r w:rsidR="007A049E" w:rsidRPr="005E43BD">
        <w:rPr>
          <w:rFonts w:ascii="Arial" w:hAnsi="Arial" w:cs="Arial"/>
          <w:sz w:val="28"/>
          <w:szCs w:val="28"/>
          <w:lang w:eastAsia="pl-PL"/>
        </w:rPr>
        <w:t>.</w:t>
      </w:r>
      <w:r w:rsidR="00AA04EB" w:rsidRPr="005E43BD">
        <w:rPr>
          <w:rFonts w:ascii="Arial" w:hAnsi="Arial" w:cs="Arial"/>
          <w:sz w:val="28"/>
          <w:szCs w:val="28"/>
          <w:lang w:eastAsia="pl-PL"/>
        </w:rPr>
        <w:t xml:space="preserve"> za nr </w:t>
      </w:r>
      <w:r w:rsidR="00AF7D6A" w:rsidRPr="005E43BD">
        <w:rPr>
          <w:rFonts w:ascii="Arial" w:hAnsi="Arial" w:cs="Arial"/>
          <w:sz w:val="28"/>
          <w:szCs w:val="28"/>
          <w:lang w:eastAsia="pl-PL"/>
        </w:rPr>
        <w:t xml:space="preserve"> </w:t>
      </w:r>
      <w:r w:rsidRPr="005E43BD">
        <w:rPr>
          <w:rFonts w:ascii="Arial" w:hAnsi="Arial" w:cs="Arial"/>
          <w:sz w:val="28"/>
          <w:szCs w:val="28"/>
          <w:lang w:eastAsia="pl-PL"/>
        </w:rPr>
        <w:t>.</w:t>
      </w:r>
    </w:p>
    <w:p w14:paraId="11AF1EB1" w14:textId="38B27785" w:rsidR="00AE63A4" w:rsidRPr="005E43BD" w:rsidRDefault="00AF7D6A"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sz w:val="28"/>
          <w:szCs w:val="28"/>
          <w:lang w:eastAsia="pl-PL"/>
        </w:rPr>
        <w:lastRenderedPageBreak/>
        <w:t xml:space="preserve">K. J. </w:t>
      </w:r>
      <w:r w:rsidR="002E2BA5" w:rsidRPr="005E43BD">
        <w:rPr>
          <w:rFonts w:ascii="Arial" w:hAnsi="Arial" w:cs="Arial"/>
          <w:sz w:val="28"/>
          <w:szCs w:val="28"/>
          <w:lang w:eastAsia="pl-PL"/>
        </w:rPr>
        <w:t xml:space="preserve"> </w:t>
      </w:r>
      <w:r w:rsidRPr="005E43BD">
        <w:rPr>
          <w:rFonts w:ascii="Arial" w:hAnsi="Arial" w:cs="Arial"/>
          <w:sz w:val="28"/>
          <w:szCs w:val="28"/>
          <w:lang w:eastAsia="pl-PL"/>
        </w:rPr>
        <w:t xml:space="preserve">K. </w:t>
      </w:r>
      <w:r w:rsidR="002E2BA5" w:rsidRPr="005E43BD">
        <w:rPr>
          <w:rFonts w:ascii="Arial" w:hAnsi="Arial" w:cs="Arial"/>
          <w:sz w:val="28"/>
          <w:szCs w:val="28"/>
          <w:lang w:eastAsia="pl-PL"/>
        </w:rPr>
        <w:t xml:space="preserve"> hrabia </w:t>
      </w:r>
      <w:r w:rsidRPr="005E43BD">
        <w:rPr>
          <w:rFonts w:ascii="Arial" w:hAnsi="Arial" w:cs="Arial"/>
          <w:sz w:val="28"/>
          <w:szCs w:val="28"/>
          <w:lang w:eastAsia="pl-PL"/>
        </w:rPr>
        <w:t xml:space="preserve">B.-B.  </w:t>
      </w:r>
      <w:r w:rsidR="002E2BA5" w:rsidRPr="005E43BD">
        <w:rPr>
          <w:rFonts w:ascii="Arial" w:hAnsi="Arial" w:cs="Arial"/>
          <w:sz w:val="28"/>
          <w:szCs w:val="28"/>
          <w:lang w:eastAsia="pl-PL"/>
        </w:rPr>
        <w:t xml:space="preserve"> urodził się w dniu  października 1884</w:t>
      </w:r>
      <w:r w:rsidR="001C0D1D" w:rsidRPr="005E43BD">
        <w:rPr>
          <w:rFonts w:ascii="Arial" w:hAnsi="Arial" w:cs="Arial"/>
          <w:sz w:val="28"/>
          <w:szCs w:val="28"/>
          <w:lang w:eastAsia="pl-PL"/>
        </w:rPr>
        <w:t xml:space="preserve"> </w:t>
      </w:r>
      <w:r w:rsidR="002E2BA5" w:rsidRPr="005E43BD">
        <w:rPr>
          <w:rFonts w:ascii="Arial" w:hAnsi="Arial" w:cs="Arial"/>
          <w:sz w:val="28"/>
          <w:szCs w:val="28"/>
          <w:lang w:eastAsia="pl-PL"/>
        </w:rPr>
        <w:t>r. w S</w:t>
      </w:r>
      <w:r w:rsidRPr="005E43BD">
        <w:rPr>
          <w:rFonts w:ascii="Arial" w:hAnsi="Arial" w:cs="Arial"/>
          <w:sz w:val="28"/>
          <w:szCs w:val="28"/>
          <w:lang w:eastAsia="pl-PL"/>
        </w:rPr>
        <w:t>.</w:t>
      </w:r>
      <w:r w:rsidR="002E2BA5" w:rsidRPr="005E43BD">
        <w:rPr>
          <w:rFonts w:ascii="Arial" w:hAnsi="Arial" w:cs="Arial"/>
          <w:sz w:val="28"/>
          <w:szCs w:val="28"/>
          <w:lang w:eastAsia="pl-PL"/>
        </w:rPr>
        <w:t xml:space="preserve"> jako syn K</w:t>
      </w:r>
      <w:r w:rsidRPr="005E43BD">
        <w:rPr>
          <w:rFonts w:ascii="Arial" w:hAnsi="Arial" w:cs="Arial"/>
          <w:sz w:val="28"/>
          <w:szCs w:val="28"/>
          <w:lang w:eastAsia="pl-PL"/>
        </w:rPr>
        <w:t>.</w:t>
      </w:r>
      <w:r w:rsidR="002E2BA5" w:rsidRPr="005E43BD">
        <w:rPr>
          <w:rFonts w:ascii="Arial" w:hAnsi="Arial" w:cs="Arial"/>
          <w:sz w:val="28"/>
          <w:szCs w:val="28"/>
          <w:lang w:eastAsia="pl-PL"/>
        </w:rPr>
        <w:t xml:space="preserve"> i P</w:t>
      </w:r>
      <w:r w:rsidRPr="005E43BD">
        <w:rPr>
          <w:rFonts w:ascii="Arial" w:hAnsi="Arial" w:cs="Arial"/>
          <w:sz w:val="28"/>
          <w:szCs w:val="28"/>
          <w:lang w:eastAsia="pl-PL"/>
        </w:rPr>
        <w:t>.</w:t>
      </w:r>
      <w:r w:rsidR="002E2BA5" w:rsidRPr="005E43BD">
        <w:rPr>
          <w:rFonts w:ascii="Arial" w:hAnsi="Arial" w:cs="Arial"/>
          <w:sz w:val="28"/>
          <w:szCs w:val="28"/>
          <w:lang w:eastAsia="pl-PL"/>
        </w:rPr>
        <w:t xml:space="preserve"> z P</w:t>
      </w:r>
      <w:r w:rsidR="001C0D1D" w:rsidRPr="005E43BD">
        <w:rPr>
          <w:rFonts w:ascii="Arial" w:hAnsi="Arial" w:cs="Arial"/>
          <w:sz w:val="28"/>
          <w:szCs w:val="28"/>
          <w:lang w:eastAsia="pl-PL"/>
        </w:rPr>
        <w:t>.</w:t>
      </w:r>
      <w:r w:rsidR="00AE63A4" w:rsidRPr="005E43BD">
        <w:rPr>
          <w:rFonts w:ascii="Arial" w:hAnsi="Arial" w:cs="Arial"/>
          <w:sz w:val="28"/>
          <w:szCs w:val="28"/>
          <w:lang w:eastAsia="pl-PL"/>
        </w:rPr>
        <w:t xml:space="preserve"> Zmarł w dniu </w:t>
      </w:r>
      <w:r w:rsidRPr="005E43BD">
        <w:rPr>
          <w:rFonts w:ascii="Arial" w:hAnsi="Arial" w:cs="Arial"/>
          <w:sz w:val="28"/>
          <w:szCs w:val="28"/>
          <w:lang w:eastAsia="pl-PL"/>
        </w:rPr>
        <w:t xml:space="preserve"> </w:t>
      </w:r>
      <w:r w:rsidR="00AE63A4" w:rsidRPr="005E43BD">
        <w:rPr>
          <w:rFonts w:ascii="Arial" w:hAnsi="Arial" w:cs="Arial"/>
          <w:sz w:val="28"/>
          <w:szCs w:val="28"/>
          <w:lang w:eastAsia="pl-PL"/>
        </w:rPr>
        <w:t xml:space="preserve"> kwietnia 1946</w:t>
      </w:r>
      <w:r w:rsidR="00AE63A4" w:rsidRPr="005E43BD">
        <w:rPr>
          <w:rFonts w:ascii="Arial" w:hAnsi="Arial" w:cs="Arial"/>
          <w:bCs/>
          <w:sz w:val="28"/>
          <w:szCs w:val="28"/>
        </w:rPr>
        <w:t> </w:t>
      </w:r>
      <w:r w:rsidR="00AE63A4" w:rsidRPr="005E43BD">
        <w:rPr>
          <w:rFonts w:ascii="Arial" w:hAnsi="Arial" w:cs="Arial"/>
          <w:sz w:val="28"/>
          <w:szCs w:val="28"/>
          <w:lang w:eastAsia="pl-PL"/>
        </w:rPr>
        <w:t>r.</w:t>
      </w:r>
    </w:p>
    <w:p w14:paraId="06392DA4" w14:textId="5D14B824" w:rsidR="001C0D1D" w:rsidRPr="005E43BD" w:rsidRDefault="00AE63A4"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sz w:val="28"/>
          <w:szCs w:val="28"/>
          <w:lang w:eastAsia="pl-PL"/>
        </w:rPr>
        <w:t>Jego żoną była Z</w:t>
      </w:r>
      <w:r w:rsidR="00AF7D6A" w:rsidRPr="005E43BD">
        <w:rPr>
          <w:rFonts w:ascii="Arial" w:hAnsi="Arial" w:cs="Arial"/>
          <w:sz w:val="28"/>
          <w:szCs w:val="28"/>
          <w:lang w:eastAsia="pl-PL"/>
        </w:rPr>
        <w:t>.</w:t>
      </w:r>
      <w:r w:rsidRPr="005E43BD">
        <w:rPr>
          <w:rFonts w:ascii="Arial" w:hAnsi="Arial" w:cs="Arial"/>
          <w:sz w:val="28"/>
          <w:szCs w:val="28"/>
          <w:lang w:eastAsia="pl-PL"/>
        </w:rPr>
        <w:t xml:space="preserve"> K</w:t>
      </w:r>
      <w:r w:rsidR="00AF7D6A" w:rsidRPr="005E43BD">
        <w:rPr>
          <w:rFonts w:ascii="Arial" w:hAnsi="Arial" w:cs="Arial"/>
          <w:sz w:val="28"/>
          <w:szCs w:val="28"/>
          <w:lang w:eastAsia="pl-PL"/>
        </w:rPr>
        <w:t>.</w:t>
      </w:r>
      <w:r w:rsidRPr="005E43BD">
        <w:rPr>
          <w:rFonts w:ascii="Arial" w:hAnsi="Arial" w:cs="Arial"/>
          <w:sz w:val="28"/>
          <w:szCs w:val="28"/>
          <w:lang w:eastAsia="pl-PL"/>
        </w:rPr>
        <w:t xml:space="preserve"> O</w:t>
      </w:r>
      <w:r w:rsidR="00AF7D6A" w:rsidRPr="005E43BD">
        <w:rPr>
          <w:rFonts w:ascii="Arial" w:hAnsi="Arial" w:cs="Arial"/>
          <w:sz w:val="28"/>
          <w:szCs w:val="28"/>
          <w:lang w:eastAsia="pl-PL"/>
        </w:rPr>
        <w:t>.</w:t>
      </w:r>
      <w:r w:rsidRPr="005E43BD">
        <w:rPr>
          <w:rFonts w:ascii="Arial" w:hAnsi="Arial" w:cs="Arial"/>
          <w:sz w:val="28"/>
          <w:szCs w:val="28"/>
          <w:lang w:eastAsia="pl-PL"/>
        </w:rPr>
        <w:t xml:space="preserve"> M</w:t>
      </w:r>
      <w:r w:rsidR="00AF7D6A" w:rsidRPr="005E43BD">
        <w:rPr>
          <w:rFonts w:ascii="Arial" w:hAnsi="Arial" w:cs="Arial"/>
          <w:sz w:val="28"/>
          <w:szCs w:val="28"/>
          <w:lang w:eastAsia="pl-PL"/>
        </w:rPr>
        <w:t>.</w:t>
      </w:r>
      <w:r w:rsidRPr="005E43BD">
        <w:rPr>
          <w:rFonts w:ascii="Arial" w:hAnsi="Arial" w:cs="Arial"/>
          <w:sz w:val="28"/>
          <w:szCs w:val="28"/>
          <w:lang w:eastAsia="pl-PL"/>
        </w:rPr>
        <w:t xml:space="preserve"> S</w:t>
      </w:r>
      <w:r w:rsidR="00AF7D6A" w:rsidRPr="005E43BD">
        <w:rPr>
          <w:rFonts w:ascii="Arial" w:hAnsi="Arial" w:cs="Arial"/>
          <w:sz w:val="28"/>
          <w:szCs w:val="28"/>
          <w:lang w:eastAsia="pl-PL"/>
        </w:rPr>
        <w:t>.</w:t>
      </w:r>
      <w:r w:rsidRPr="005E43BD">
        <w:rPr>
          <w:rFonts w:ascii="Arial" w:hAnsi="Arial" w:cs="Arial"/>
          <w:sz w:val="28"/>
          <w:szCs w:val="28"/>
          <w:lang w:eastAsia="pl-PL"/>
        </w:rPr>
        <w:t xml:space="preserve"> z domu K</w:t>
      </w:r>
      <w:r w:rsidR="00AF7D6A" w:rsidRPr="005E43BD">
        <w:rPr>
          <w:rFonts w:ascii="Arial" w:hAnsi="Arial" w:cs="Arial"/>
          <w:sz w:val="28"/>
          <w:szCs w:val="28"/>
          <w:lang w:eastAsia="pl-PL"/>
        </w:rPr>
        <w:t>.</w:t>
      </w:r>
      <w:r w:rsidRPr="005E43BD">
        <w:rPr>
          <w:rFonts w:ascii="Arial" w:hAnsi="Arial" w:cs="Arial"/>
          <w:sz w:val="28"/>
          <w:szCs w:val="28"/>
          <w:lang w:eastAsia="pl-PL"/>
        </w:rPr>
        <w:t>, która zmarła przed nim, tj. w dniu  września 1944 r. w Warszawie.</w:t>
      </w:r>
    </w:p>
    <w:p w14:paraId="5A98AF0A" w14:textId="5963C5B6" w:rsidR="001C0D1D" w:rsidRPr="005E43BD" w:rsidRDefault="00A875C7" w:rsidP="005E43BD">
      <w:pPr>
        <w:pStyle w:val="Style9"/>
        <w:widowControl/>
        <w:spacing w:after="480" w:line="360" w:lineRule="auto"/>
        <w:rPr>
          <w:rFonts w:ascii="Arial" w:hAnsi="Arial" w:cs="Arial"/>
          <w:sz w:val="28"/>
          <w:szCs w:val="28"/>
        </w:rPr>
      </w:pPr>
      <w:r w:rsidRPr="005E43BD">
        <w:rPr>
          <w:rFonts w:ascii="Arial" w:hAnsi="Arial" w:cs="Arial"/>
          <w:b/>
          <w:bCs/>
          <w:sz w:val="28"/>
          <w:szCs w:val="28"/>
        </w:rPr>
        <w:t xml:space="preserve">2.2. </w:t>
      </w:r>
      <w:r w:rsidR="001C0D1D" w:rsidRPr="005E43BD">
        <w:rPr>
          <w:rFonts w:ascii="Arial" w:hAnsi="Arial" w:cs="Arial"/>
          <w:sz w:val="28"/>
          <w:szCs w:val="28"/>
        </w:rPr>
        <w:t xml:space="preserve">Postanowieniem Sądu Okręgowego w </w:t>
      </w:r>
      <w:proofErr w:type="spellStart"/>
      <w:r w:rsidR="001C0D1D" w:rsidRPr="005E43BD">
        <w:rPr>
          <w:rFonts w:ascii="Arial" w:hAnsi="Arial" w:cs="Arial"/>
          <w:sz w:val="28"/>
          <w:szCs w:val="28"/>
        </w:rPr>
        <w:t>W</w:t>
      </w:r>
      <w:proofErr w:type="spellEnd"/>
      <w:r w:rsidR="00AF7D6A" w:rsidRPr="005E43BD">
        <w:rPr>
          <w:rFonts w:ascii="Arial" w:hAnsi="Arial" w:cs="Arial"/>
          <w:sz w:val="28"/>
          <w:szCs w:val="28"/>
        </w:rPr>
        <w:t>.</w:t>
      </w:r>
      <w:r w:rsidR="001C0D1D" w:rsidRPr="005E43BD">
        <w:rPr>
          <w:rFonts w:ascii="Arial" w:hAnsi="Arial" w:cs="Arial"/>
          <w:sz w:val="28"/>
          <w:szCs w:val="28"/>
        </w:rPr>
        <w:t xml:space="preserve"> z dnia </w:t>
      </w:r>
      <w:r w:rsidR="00AF7D6A" w:rsidRPr="005E43BD">
        <w:rPr>
          <w:rFonts w:ascii="Arial" w:hAnsi="Arial" w:cs="Arial"/>
          <w:sz w:val="28"/>
          <w:szCs w:val="28"/>
        </w:rPr>
        <w:t xml:space="preserve"> </w:t>
      </w:r>
      <w:r w:rsidR="001C0D1D" w:rsidRPr="005E43BD">
        <w:rPr>
          <w:rFonts w:ascii="Arial" w:hAnsi="Arial" w:cs="Arial"/>
          <w:sz w:val="28"/>
          <w:szCs w:val="28"/>
        </w:rPr>
        <w:t>stycznia 1948</w:t>
      </w:r>
      <w:r w:rsidR="00A94F2A" w:rsidRPr="005E43BD">
        <w:rPr>
          <w:rFonts w:ascii="Arial" w:hAnsi="Arial" w:cs="Arial"/>
          <w:bCs/>
          <w:sz w:val="28"/>
          <w:szCs w:val="28"/>
        </w:rPr>
        <w:t> </w:t>
      </w:r>
      <w:r w:rsidR="001C0D1D" w:rsidRPr="005E43BD">
        <w:rPr>
          <w:rFonts w:ascii="Arial" w:hAnsi="Arial" w:cs="Arial"/>
          <w:sz w:val="28"/>
          <w:szCs w:val="28"/>
        </w:rPr>
        <w:t>r.</w:t>
      </w:r>
      <w:r w:rsidR="00A94F2A" w:rsidRPr="005E43BD">
        <w:rPr>
          <w:rFonts w:ascii="Arial" w:hAnsi="Arial" w:cs="Arial"/>
          <w:sz w:val="28"/>
          <w:szCs w:val="28"/>
        </w:rPr>
        <w:t xml:space="preserve"> </w:t>
      </w:r>
      <w:r w:rsidR="001C0D1D" w:rsidRPr="005E43BD">
        <w:rPr>
          <w:rFonts w:ascii="Arial" w:hAnsi="Arial" w:cs="Arial"/>
          <w:sz w:val="28"/>
          <w:szCs w:val="28"/>
        </w:rPr>
        <w:t xml:space="preserve">postanowiono: </w:t>
      </w:r>
    </w:p>
    <w:p w14:paraId="2E7FF0E5" w14:textId="40B76E24" w:rsidR="00AE63A4" w:rsidRPr="005E43BD" w:rsidRDefault="00AE63A4" w:rsidP="005E43BD">
      <w:pPr>
        <w:pStyle w:val="Style9"/>
        <w:widowControl/>
        <w:spacing w:after="480" w:line="360" w:lineRule="auto"/>
        <w:rPr>
          <w:rFonts w:ascii="Arial" w:hAnsi="Arial" w:cs="Arial"/>
          <w:sz w:val="28"/>
          <w:szCs w:val="28"/>
        </w:rPr>
      </w:pPr>
      <w:r w:rsidRPr="005E43BD">
        <w:rPr>
          <w:rFonts w:ascii="Arial" w:hAnsi="Arial" w:cs="Arial"/>
          <w:sz w:val="28"/>
          <w:szCs w:val="28"/>
        </w:rPr>
        <w:t xml:space="preserve"> -</w:t>
      </w:r>
      <w:r w:rsidR="007A049E" w:rsidRPr="005E43BD">
        <w:rPr>
          <w:rFonts w:ascii="Arial" w:hAnsi="Arial" w:cs="Arial"/>
          <w:sz w:val="28"/>
          <w:szCs w:val="28"/>
        </w:rPr>
        <w:t xml:space="preserve"> </w:t>
      </w:r>
      <w:r w:rsidR="001C0D1D" w:rsidRPr="005E43BD">
        <w:rPr>
          <w:rFonts w:ascii="Arial" w:hAnsi="Arial" w:cs="Arial"/>
          <w:sz w:val="28"/>
          <w:szCs w:val="28"/>
        </w:rPr>
        <w:t>zamknąć postępowanie spadkowe po K</w:t>
      </w:r>
      <w:r w:rsidR="00AF7D6A" w:rsidRPr="005E43BD">
        <w:rPr>
          <w:rFonts w:ascii="Arial" w:hAnsi="Arial" w:cs="Arial"/>
          <w:sz w:val="28"/>
          <w:szCs w:val="28"/>
        </w:rPr>
        <w:t>.</w:t>
      </w:r>
      <w:r w:rsidR="001C0D1D" w:rsidRPr="005E43BD">
        <w:rPr>
          <w:rFonts w:ascii="Arial" w:hAnsi="Arial" w:cs="Arial"/>
          <w:sz w:val="28"/>
          <w:szCs w:val="28"/>
        </w:rPr>
        <w:t xml:space="preserve"> J</w:t>
      </w:r>
      <w:r w:rsidR="00AF7D6A" w:rsidRPr="005E43BD">
        <w:rPr>
          <w:rFonts w:ascii="Arial" w:hAnsi="Arial" w:cs="Arial"/>
          <w:sz w:val="28"/>
          <w:szCs w:val="28"/>
        </w:rPr>
        <w:t>.</w:t>
      </w:r>
      <w:r w:rsidR="001C0D1D" w:rsidRPr="005E43BD">
        <w:rPr>
          <w:rFonts w:ascii="Arial" w:hAnsi="Arial" w:cs="Arial"/>
          <w:sz w:val="28"/>
          <w:szCs w:val="28"/>
        </w:rPr>
        <w:t xml:space="preserve"> </w:t>
      </w:r>
      <w:r w:rsidR="00AF7D6A" w:rsidRPr="005E43BD">
        <w:rPr>
          <w:rFonts w:ascii="Arial" w:hAnsi="Arial" w:cs="Arial"/>
          <w:sz w:val="28"/>
          <w:szCs w:val="28"/>
        </w:rPr>
        <w:t xml:space="preserve">K. </w:t>
      </w:r>
      <w:r w:rsidR="001C0D1D" w:rsidRPr="005E43BD">
        <w:rPr>
          <w:rFonts w:ascii="Arial" w:hAnsi="Arial" w:cs="Arial"/>
          <w:sz w:val="28"/>
          <w:szCs w:val="28"/>
        </w:rPr>
        <w:t xml:space="preserve"> </w:t>
      </w:r>
      <w:r w:rsidR="00AF7D6A" w:rsidRPr="005E43BD">
        <w:rPr>
          <w:rFonts w:ascii="Arial" w:hAnsi="Arial" w:cs="Arial"/>
          <w:sz w:val="28"/>
          <w:szCs w:val="28"/>
        </w:rPr>
        <w:t xml:space="preserve">B.-B.  </w:t>
      </w:r>
      <w:r w:rsidR="001C0D1D" w:rsidRPr="005E43BD">
        <w:rPr>
          <w:rFonts w:ascii="Arial" w:hAnsi="Arial" w:cs="Arial"/>
          <w:sz w:val="28"/>
          <w:szCs w:val="28"/>
        </w:rPr>
        <w:t>, właścicielu nieruchomości hip</w:t>
      </w:r>
      <w:r w:rsidR="00A94F2A" w:rsidRPr="005E43BD">
        <w:rPr>
          <w:rFonts w:ascii="Arial" w:hAnsi="Arial" w:cs="Arial"/>
          <w:sz w:val="28"/>
          <w:szCs w:val="28"/>
        </w:rPr>
        <w:t>otecznej nr</w:t>
      </w:r>
      <w:r w:rsidR="001C0D1D" w:rsidRPr="005E43BD">
        <w:rPr>
          <w:rFonts w:ascii="Arial" w:hAnsi="Arial" w:cs="Arial"/>
          <w:sz w:val="28"/>
          <w:szCs w:val="28"/>
        </w:rPr>
        <w:t xml:space="preserve"> </w:t>
      </w:r>
      <w:r w:rsidR="00E2722F" w:rsidRPr="005E43BD">
        <w:rPr>
          <w:rFonts w:ascii="Arial" w:hAnsi="Arial" w:cs="Arial"/>
          <w:sz w:val="28"/>
          <w:szCs w:val="28"/>
        </w:rPr>
        <w:t xml:space="preserve">  </w:t>
      </w:r>
      <w:r w:rsidR="001C0D1D" w:rsidRPr="005E43BD">
        <w:rPr>
          <w:rFonts w:ascii="Arial" w:hAnsi="Arial" w:cs="Arial"/>
          <w:sz w:val="28"/>
          <w:szCs w:val="28"/>
        </w:rPr>
        <w:t xml:space="preserve">; </w:t>
      </w:r>
    </w:p>
    <w:p w14:paraId="7D4947FF" w14:textId="6E720EBE" w:rsidR="00AE63A4" w:rsidRPr="005E43BD" w:rsidRDefault="00AE63A4" w:rsidP="005E43BD">
      <w:pPr>
        <w:pStyle w:val="Style9"/>
        <w:widowControl/>
        <w:spacing w:after="480" w:line="360" w:lineRule="auto"/>
        <w:rPr>
          <w:rFonts w:ascii="Arial" w:hAnsi="Arial" w:cs="Arial"/>
          <w:sz w:val="28"/>
          <w:szCs w:val="28"/>
        </w:rPr>
      </w:pPr>
      <w:r w:rsidRPr="005E43BD">
        <w:rPr>
          <w:rFonts w:ascii="Arial" w:hAnsi="Arial" w:cs="Arial"/>
          <w:sz w:val="28"/>
          <w:szCs w:val="28"/>
        </w:rPr>
        <w:t xml:space="preserve">- </w:t>
      </w:r>
      <w:r w:rsidR="001C0D1D" w:rsidRPr="005E43BD">
        <w:rPr>
          <w:rFonts w:ascii="Arial" w:hAnsi="Arial" w:cs="Arial"/>
          <w:sz w:val="28"/>
          <w:szCs w:val="28"/>
        </w:rPr>
        <w:t>uznać, że prawa do tego spadku udowodniły dzieci spadkodawcy</w:t>
      </w:r>
      <w:r w:rsidRPr="005E43BD">
        <w:rPr>
          <w:rFonts w:ascii="Arial" w:hAnsi="Arial" w:cs="Arial"/>
          <w:sz w:val="28"/>
          <w:szCs w:val="28"/>
        </w:rPr>
        <w:t>, tj. K</w:t>
      </w:r>
      <w:r w:rsidR="00AF7D6A" w:rsidRPr="005E43BD">
        <w:rPr>
          <w:rFonts w:ascii="Arial" w:hAnsi="Arial" w:cs="Arial"/>
          <w:sz w:val="28"/>
          <w:szCs w:val="28"/>
        </w:rPr>
        <w:t>.</w:t>
      </w:r>
      <w:r w:rsidRPr="005E43BD">
        <w:rPr>
          <w:rFonts w:ascii="Arial" w:hAnsi="Arial" w:cs="Arial"/>
          <w:sz w:val="28"/>
          <w:szCs w:val="28"/>
        </w:rPr>
        <w:t xml:space="preserve"> F</w:t>
      </w:r>
      <w:r w:rsidR="00AF7D6A" w:rsidRPr="005E43BD">
        <w:rPr>
          <w:rFonts w:ascii="Arial" w:hAnsi="Arial" w:cs="Arial"/>
          <w:sz w:val="28"/>
          <w:szCs w:val="28"/>
        </w:rPr>
        <w:t>.</w:t>
      </w:r>
      <w:r w:rsidRPr="005E43BD">
        <w:rPr>
          <w:rFonts w:ascii="Arial" w:hAnsi="Arial" w:cs="Arial"/>
          <w:sz w:val="28"/>
          <w:szCs w:val="28"/>
        </w:rPr>
        <w:t xml:space="preserve"> B</w:t>
      </w:r>
      <w:r w:rsidR="00AF7D6A" w:rsidRPr="005E43BD">
        <w:rPr>
          <w:rFonts w:ascii="Arial" w:hAnsi="Arial" w:cs="Arial"/>
          <w:sz w:val="28"/>
          <w:szCs w:val="28"/>
        </w:rPr>
        <w:t>.</w:t>
      </w:r>
      <w:r w:rsidRPr="005E43BD">
        <w:rPr>
          <w:rFonts w:ascii="Arial" w:hAnsi="Arial" w:cs="Arial"/>
          <w:sz w:val="28"/>
          <w:szCs w:val="28"/>
        </w:rPr>
        <w:t xml:space="preserve"> B</w:t>
      </w:r>
      <w:r w:rsidR="00AF7D6A" w:rsidRPr="005E43BD">
        <w:rPr>
          <w:rFonts w:ascii="Arial" w:hAnsi="Arial" w:cs="Arial"/>
          <w:sz w:val="28"/>
          <w:szCs w:val="28"/>
        </w:rPr>
        <w:t>.</w:t>
      </w:r>
      <w:r w:rsidRPr="005E43BD">
        <w:rPr>
          <w:rFonts w:ascii="Arial" w:hAnsi="Arial" w:cs="Arial"/>
          <w:sz w:val="28"/>
          <w:szCs w:val="28"/>
        </w:rPr>
        <w:t>, K</w:t>
      </w:r>
      <w:r w:rsidR="00AF7D6A" w:rsidRPr="005E43BD">
        <w:rPr>
          <w:rFonts w:ascii="Arial" w:hAnsi="Arial" w:cs="Arial"/>
          <w:sz w:val="28"/>
          <w:szCs w:val="28"/>
        </w:rPr>
        <w:t>.</w:t>
      </w:r>
      <w:r w:rsidRPr="005E43BD">
        <w:rPr>
          <w:rFonts w:ascii="Arial" w:hAnsi="Arial" w:cs="Arial"/>
          <w:sz w:val="28"/>
          <w:szCs w:val="28"/>
        </w:rPr>
        <w:t xml:space="preserve"> M</w:t>
      </w:r>
      <w:r w:rsidR="00AF7D6A" w:rsidRPr="005E43BD">
        <w:rPr>
          <w:rFonts w:ascii="Arial" w:hAnsi="Arial" w:cs="Arial"/>
          <w:sz w:val="28"/>
          <w:szCs w:val="28"/>
        </w:rPr>
        <w:t>.</w:t>
      </w:r>
      <w:r w:rsidRPr="005E43BD">
        <w:rPr>
          <w:rFonts w:ascii="Arial" w:hAnsi="Arial" w:cs="Arial"/>
          <w:sz w:val="28"/>
          <w:szCs w:val="28"/>
        </w:rPr>
        <w:t xml:space="preserve"> P</w:t>
      </w:r>
      <w:r w:rsidR="00AF7D6A" w:rsidRPr="005E43BD">
        <w:rPr>
          <w:rFonts w:ascii="Arial" w:hAnsi="Arial" w:cs="Arial"/>
          <w:sz w:val="28"/>
          <w:szCs w:val="28"/>
        </w:rPr>
        <w:t>.</w:t>
      </w:r>
      <w:r w:rsidRPr="005E43BD">
        <w:rPr>
          <w:rFonts w:ascii="Arial" w:hAnsi="Arial" w:cs="Arial"/>
          <w:sz w:val="28"/>
          <w:szCs w:val="28"/>
        </w:rPr>
        <w:t xml:space="preserve"> i E</w:t>
      </w:r>
      <w:r w:rsidR="00AF7D6A" w:rsidRPr="005E43BD">
        <w:rPr>
          <w:rFonts w:ascii="Arial" w:hAnsi="Arial" w:cs="Arial"/>
          <w:sz w:val="28"/>
          <w:szCs w:val="28"/>
        </w:rPr>
        <w:t>.</w:t>
      </w:r>
      <w:r w:rsidRPr="005E43BD">
        <w:rPr>
          <w:rFonts w:ascii="Arial" w:hAnsi="Arial" w:cs="Arial"/>
          <w:sz w:val="28"/>
          <w:szCs w:val="28"/>
        </w:rPr>
        <w:t xml:space="preserve"> L</w:t>
      </w:r>
      <w:r w:rsidR="00AF7D6A" w:rsidRPr="005E43BD">
        <w:rPr>
          <w:rFonts w:ascii="Arial" w:hAnsi="Arial" w:cs="Arial"/>
          <w:sz w:val="28"/>
          <w:szCs w:val="28"/>
        </w:rPr>
        <w:t>.</w:t>
      </w:r>
      <w:r w:rsidRPr="005E43BD">
        <w:rPr>
          <w:rFonts w:ascii="Arial" w:hAnsi="Arial" w:cs="Arial"/>
          <w:sz w:val="28"/>
          <w:szCs w:val="28"/>
        </w:rPr>
        <w:t xml:space="preserve"> G</w:t>
      </w:r>
      <w:r w:rsidR="00AF7D6A" w:rsidRPr="005E43BD">
        <w:rPr>
          <w:rFonts w:ascii="Arial" w:hAnsi="Arial" w:cs="Arial"/>
          <w:sz w:val="28"/>
          <w:szCs w:val="28"/>
        </w:rPr>
        <w:t>.</w:t>
      </w:r>
      <w:r w:rsidRPr="005E43BD">
        <w:rPr>
          <w:rFonts w:ascii="Arial" w:hAnsi="Arial" w:cs="Arial"/>
          <w:sz w:val="28"/>
          <w:szCs w:val="28"/>
        </w:rPr>
        <w:t xml:space="preserve"> w częściach równych </w:t>
      </w:r>
      <w:r w:rsidR="001C0D1D" w:rsidRPr="005E43BD">
        <w:rPr>
          <w:rFonts w:ascii="Arial" w:hAnsi="Arial" w:cs="Arial"/>
          <w:sz w:val="28"/>
          <w:szCs w:val="28"/>
        </w:rPr>
        <w:t>i żona Z</w:t>
      </w:r>
      <w:r w:rsidR="00AF7D6A" w:rsidRPr="005E43BD">
        <w:rPr>
          <w:rFonts w:ascii="Arial" w:hAnsi="Arial" w:cs="Arial"/>
          <w:sz w:val="28"/>
          <w:szCs w:val="28"/>
        </w:rPr>
        <w:t>.</w:t>
      </w:r>
      <w:r w:rsidR="001C0D1D" w:rsidRPr="005E43BD">
        <w:rPr>
          <w:rFonts w:ascii="Arial" w:hAnsi="Arial" w:cs="Arial"/>
          <w:sz w:val="28"/>
          <w:szCs w:val="28"/>
        </w:rPr>
        <w:t xml:space="preserve"> K</w:t>
      </w:r>
      <w:r w:rsidR="00AF7D6A" w:rsidRPr="005E43BD">
        <w:rPr>
          <w:rFonts w:ascii="Arial" w:hAnsi="Arial" w:cs="Arial"/>
          <w:sz w:val="28"/>
          <w:szCs w:val="28"/>
        </w:rPr>
        <w:t>.</w:t>
      </w:r>
      <w:r w:rsidR="001C0D1D" w:rsidRPr="005E43BD">
        <w:rPr>
          <w:rFonts w:ascii="Arial" w:hAnsi="Arial" w:cs="Arial"/>
          <w:sz w:val="28"/>
          <w:szCs w:val="28"/>
        </w:rPr>
        <w:t xml:space="preserve"> z K</w:t>
      </w:r>
      <w:r w:rsidR="00AF7D6A" w:rsidRPr="005E43BD">
        <w:rPr>
          <w:rFonts w:ascii="Arial" w:hAnsi="Arial" w:cs="Arial"/>
          <w:sz w:val="28"/>
          <w:szCs w:val="28"/>
        </w:rPr>
        <w:t>.</w:t>
      </w:r>
      <w:r w:rsidR="001C0D1D" w:rsidRPr="005E43BD">
        <w:rPr>
          <w:rFonts w:ascii="Arial" w:hAnsi="Arial" w:cs="Arial"/>
          <w:sz w:val="28"/>
          <w:szCs w:val="28"/>
        </w:rPr>
        <w:t>;</w:t>
      </w:r>
    </w:p>
    <w:p w14:paraId="7F5BF46C" w14:textId="2EE972C3" w:rsidR="00AE63A4" w:rsidRPr="005E43BD" w:rsidRDefault="00AE63A4" w:rsidP="005E43BD">
      <w:pPr>
        <w:pStyle w:val="Style9"/>
        <w:widowControl/>
        <w:spacing w:after="480" w:line="360" w:lineRule="auto"/>
        <w:rPr>
          <w:rFonts w:ascii="Arial" w:hAnsi="Arial" w:cs="Arial"/>
          <w:sz w:val="28"/>
          <w:szCs w:val="28"/>
        </w:rPr>
      </w:pPr>
      <w:r w:rsidRPr="005E43BD">
        <w:rPr>
          <w:rFonts w:ascii="Arial" w:hAnsi="Arial" w:cs="Arial"/>
          <w:sz w:val="28"/>
          <w:szCs w:val="28"/>
        </w:rPr>
        <w:t xml:space="preserve">- </w:t>
      </w:r>
      <w:r w:rsidR="001C0D1D" w:rsidRPr="005E43BD">
        <w:rPr>
          <w:rFonts w:ascii="Arial" w:hAnsi="Arial" w:cs="Arial"/>
          <w:sz w:val="28"/>
          <w:szCs w:val="28"/>
        </w:rPr>
        <w:t xml:space="preserve">dokonać wpisu przeniesienia własności nieruchomości nr </w:t>
      </w:r>
      <w:r w:rsidR="00E2722F" w:rsidRPr="005E43BD">
        <w:rPr>
          <w:rFonts w:ascii="Arial" w:hAnsi="Arial" w:cs="Arial"/>
          <w:sz w:val="28"/>
          <w:szCs w:val="28"/>
        </w:rPr>
        <w:t xml:space="preserve">  </w:t>
      </w:r>
      <w:r w:rsidR="001C0D1D" w:rsidRPr="005E43BD">
        <w:rPr>
          <w:rFonts w:ascii="Arial" w:hAnsi="Arial" w:cs="Arial"/>
          <w:sz w:val="28"/>
          <w:szCs w:val="28"/>
        </w:rPr>
        <w:t xml:space="preserve"> na pomienionych sukcesorów; </w:t>
      </w:r>
    </w:p>
    <w:p w14:paraId="05BCDDEE" w14:textId="1D33D662" w:rsidR="00AE63A4" w:rsidRPr="005E43BD" w:rsidRDefault="00AE63A4" w:rsidP="005E43BD">
      <w:pPr>
        <w:pStyle w:val="Style9"/>
        <w:widowControl/>
        <w:spacing w:after="480" w:line="360" w:lineRule="auto"/>
        <w:rPr>
          <w:rFonts w:ascii="Arial" w:hAnsi="Arial" w:cs="Arial"/>
          <w:sz w:val="28"/>
          <w:szCs w:val="28"/>
        </w:rPr>
      </w:pPr>
      <w:r w:rsidRPr="005E43BD">
        <w:rPr>
          <w:rFonts w:ascii="Arial" w:hAnsi="Arial" w:cs="Arial"/>
          <w:sz w:val="28"/>
          <w:szCs w:val="28"/>
        </w:rPr>
        <w:t xml:space="preserve">- </w:t>
      </w:r>
      <w:r w:rsidR="001C0D1D" w:rsidRPr="005E43BD">
        <w:rPr>
          <w:rFonts w:ascii="Arial" w:hAnsi="Arial" w:cs="Arial"/>
          <w:sz w:val="28"/>
          <w:szCs w:val="28"/>
        </w:rPr>
        <w:t>w księdze hip</w:t>
      </w:r>
      <w:r w:rsidRPr="005E43BD">
        <w:rPr>
          <w:rFonts w:ascii="Arial" w:hAnsi="Arial" w:cs="Arial"/>
          <w:sz w:val="28"/>
          <w:szCs w:val="28"/>
        </w:rPr>
        <w:t>otecznej nr</w:t>
      </w:r>
      <w:r w:rsidR="001C0D1D" w:rsidRPr="005E43BD">
        <w:rPr>
          <w:rFonts w:ascii="Arial" w:hAnsi="Arial" w:cs="Arial"/>
          <w:sz w:val="28"/>
          <w:szCs w:val="28"/>
        </w:rPr>
        <w:t xml:space="preserve"> </w:t>
      </w:r>
      <w:r w:rsidR="00E2722F" w:rsidRPr="005E43BD">
        <w:rPr>
          <w:rFonts w:ascii="Arial" w:hAnsi="Arial" w:cs="Arial"/>
          <w:sz w:val="28"/>
          <w:szCs w:val="28"/>
        </w:rPr>
        <w:t xml:space="preserve">  </w:t>
      </w:r>
      <w:r w:rsidR="001C0D1D" w:rsidRPr="005E43BD">
        <w:rPr>
          <w:rFonts w:ascii="Arial" w:hAnsi="Arial" w:cs="Arial"/>
          <w:sz w:val="28"/>
          <w:szCs w:val="28"/>
        </w:rPr>
        <w:t xml:space="preserve"> skreślić zastrzeżenia wniosku nr </w:t>
      </w:r>
      <w:r w:rsidR="00C26A32" w:rsidRPr="005E43BD">
        <w:rPr>
          <w:rFonts w:ascii="Arial" w:hAnsi="Arial" w:cs="Arial"/>
          <w:sz w:val="28"/>
          <w:szCs w:val="28"/>
        </w:rPr>
        <w:t xml:space="preserve"> </w:t>
      </w:r>
      <w:r w:rsidR="001C0D1D" w:rsidRPr="005E43BD">
        <w:rPr>
          <w:rFonts w:ascii="Arial" w:hAnsi="Arial" w:cs="Arial"/>
          <w:sz w:val="28"/>
          <w:szCs w:val="28"/>
        </w:rPr>
        <w:t xml:space="preserve"> tomu III zapisane pod nr </w:t>
      </w:r>
      <w:r w:rsidR="00C26A32" w:rsidRPr="005E43BD">
        <w:rPr>
          <w:rFonts w:ascii="Arial" w:hAnsi="Arial" w:cs="Arial"/>
          <w:sz w:val="28"/>
          <w:szCs w:val="28"/>
        </w:rPr>
        <w:t xml:space="preserve"> </w:t>
      </w:r>
      <w:r w:rsidR="001C0D1D" w:rsidRPr="005E43BD">
        <w:rPr>
          <w:rFonts w:ascii="Arial" w:hAnsi="Arial" w:cs="Arial"/>
          <w:sz w:val="28"/>
          <w:szCs w:val="28"/>
        </w:rPr>
        <w:t xml:space="preserve"> działu II;</w:t>
      </w:r>
    </w:p>
    <w:p w14:paraId="399AAF54" w14:textId="78ECA770" w:rsidR="001C0D1D" w:rsidRPr="005E43BD" w:rsidRDefault="00AE63A4" w:rsidP="005E43BD">
      <w:pPr>
        <w:pStyle w:val="Style9"/>
        <w:widowControl/>
        <w:spacing w:after="480" w:line="360" w:lineRule="auto"/>
        <w:rPr>
          <w:rFonts w:ascii="Arial" w:hAnsi="Arial" w:cs="Arial"/>
          <w:sz w:val="28"/>
          <w:szCs w:val="28"/>
        </w:rPr>
      </w:pPr>
      <w:r w:rsidRPr="005E43BD">
        <w:rPr>
          <w:rFonts w:ascii="Arial" w:hAnsi="Arial" w:cs="Arial"/>
          <w:sz w:val="28"/>
          <w:szCs w:val="28"/>
        </w:rPr>
        <w:t xml:space="preserve">- </w:t>
      </w:r>
      <w:r w:rsidR="001C0D1D" w:rsidRPr="005E43BD">
        <w:rPr>
          <w:rFonts w:ascii="Arial" w:hAnsi="Arial" w:cs="Arial"/>
          <w:sz w:val="28"/>
          <w:szCs w:val="28"/>
        </w:rPr>
        <w:t xml:space="preserve">urządzić dla rzeczonej nieruchomości wobec jej podziału na dwie działki nr </w:t>
      </w:r>
      <w:r w:rsidR="00C26A32" w:rsidRPr="005E43BD">
        <w:rPr>
          <w:rFonts w:ascii="Arial" w:hAnsi="Arial" w:cs="Arial"/>
          <w:sz w:val="28"/>
          <w:szCs w:val="28"/>
        </w:rPr>
        <w:t xml:space="preserve"> </w:t>
      </w:r>
      <w:r w:rsidRPr="005E43BD">
        <w:rPr>
          <w:rFonts w:ascii="Arial" w:hAnsi="Arial" w:cs="Arial"/>
          <w:sz w:val="28"/>
          <w:szCs w:val="28"/>
        </w:rPr>
        <w:t xml:space="preserve"> </w:t>
      </w:r>
      <w:r w:rsidR="001C0D1D" w:rsidRPr="005E43BD">
        <w:rPr>
          <w:rFonts w:ascii="Arial" w:hAnsi="Arial" w:cs="Arial"/>
          <w:sz w:val="28"/>
          <w:szCs w:val="28"/>
        </w:rPr>
        <w:t>o pow</w:t>
      </w:r>
      <w:r w:rsidRPr="005E43BD">
        <w:rPr>
          <w:rFonts w:ascii="Arial" w:hAnsi="Arial" w:cs="Arial"/>
          <w:sz w:val="28"/>
          <w:szCs w:val="28"/>
        </w:rPr>
        <w:t>ierzchni</w:t>
      </w:r>
      <w:r w:rsidR="001C0D1D" w:rsidRPr="005E43BD">
        <w:rPr>
          <w:rFonts w:ascii="Arial" w:hAnsi="Arial" w:cs="Arial"/>
          <w:sz w:val="28"/>
          <w:szCs w:val="28"/>
        </w:rPr>
        <w:t xml:space="preserve"> 1739,79</w:t>
      </w:r>
      <w:r w:rsidRPr="005E43BD">
        <w:rPr>
          <w:rFonts w:ascii="Arial" w:hAnsi="Arial" w:cs="Arial"/>
          <w:bCs/>
          <w:sz w:val="28"/>
          <w:szCs w:val="28"/>
        </w:rPr>
        <w:t> </w:t>
      </w:r>
      <w:r w:rsidR="001C0D1D" w:rsidRPr="005E43BD">
        <w:rPr>
          <w:rFonts w:ascii="Arial" w:hAnsi="Arial" w:cs="Arial"/>
          <w:sz w:val="28"/>
          <w:szCs w:val="28"/>
        </w:rPr>
        <w:t>m</w:t>
      </w:r>
      <w:r w:rsidR="001C0D1D" w:rsidRPr="005E43BD">
        <w:rPr>
          <w:rFonts w:ascii="Arial" w:hAnsi="Arial" w:cs="Arial"/>
          <w:sz w:val="28"/>
          <w:szCs w:val="28"/>
          <w:vertAlign w:val="superscript"/>
        </w:rPr>
        <w:t xml:space="preserve">2 </w:t>
      </w:r>
      <w:r w:rsidR="001C0D1D" w:rsidRPr="005E43BD">
        <w:rPr>
          <w:rFonts w:ascii="Arial" w:hAnsi="Arial" w:cs="Arial"/>
          <w:sz w:val="28"/>
          <w:szCs w:val="28"/>
        </w:rPr>
        <w:t xml:space="preserve">i nr </w:t>
      </w:r>
      <w:r w:rsidR="00C26A32" w:rsidRPr="005E43BD">
        <w:rPr>
          <w:rFonts w:ascii="Arial" w:hAnsi="Arial" w:cs="Arial"/>
          <w:sz w:val="28"/>
          <w:szCs w:val="28"/>
        </w:rPr>
        <w:t xml:space="preserve"> </w:t>
      </w:r>
      <w:r w:rsidR="001C0D1D" w:rsidRPr="005E43BD">
        <w:rPr>
          <w:rFonts w:ascii="Arial" w:hAnsi="Arial" w:cs="Arial"/>
          <w:sz w:val="28"/>
          <w:szCs w:val="28"/>
        </w:rPr>
        <w:t xml:space="preserve"> o pow</w:t>
      </w:r>
      <w:r w:rsidRPr="005E43BD">
        <w:rPr>
          <w:rFonts w:ascii="Arial" w:hAnsi="Arial" w:cs="Arial"/>
          <w:sz w:val="28"/>
          <w:szCs w:val="28"/>
        </w:rPr>
        <w:t>ierzchni</w:t>
      </w:r>
      <w:r w:rsidR="001C0D1D" w:rsidRPr="005E43BD">
        <w:rPr>
          <w:rFonts w:ascii="Arial" w:hAnsi="Arial" w:cs="Arial"/>
          <w:sz w:val="28"/>
          <w:szCs w:val="28"/>
        </w:rPr>
        <w:t xml:space="preserve"> 1903</w:t>
      </w:r>
      <w:r w:rsidRPr="005E43BD">
        <w:rPr>
          <w:rFonts w:ascii="Arial" w:hAnsi="Arial" w:cs="Arial"/>
          <w:bCs/>
          <w:sz w:val="28"/>
          <w:szCs w:val="28"/>
        </w:rPr>
        <w:t> </w:t>
      </w:r>
      <w:r w:rsidR="001C0D1D" w:rsidRPr="005E43BD">
        <w:rPr>
          <w:rFonts w:ascii="Arial" w:hAnsi="Arial" w:cs="Arial"/>
          <w:sz w:val="28"/>
          <w:szCs w:val="28"/>
        </w:rPr>
        <w:t>m</w:t>
      </w:r>
      <w:r w:rsidR="001C0D1D" w:rsidRPr="005E43BD">
        <w:rPr>
          <w:rFonts w:ascii="Arial" w:hAnsi="Arial" w:cs="Arial"/>
          <w:sz w:val="28"/>
          <w:szCs w:val="28"/>
          <w:vertAlign w:val="superscript"/>
        </w:rPr>
        <w:t>2</w:t>
      </w:r>
      <w:r w:rsidR="001C0D1D" w:rsidRPr="005E43BD">
        <w:rPr>
          <w:rFonts w:ascii="Arial" w:hAnsi="Arial" w:cs="Arial"/>
          <w:sz w:val="28"/>
          <w:szCs w:val="28"/>
        </w:rPr>
        <w:t>, dwa dalsze tomy księgi wieczystej, a</w:t>
      </w:r>
      <w:r w:rsidRPr="005E43BD">
        <w:rPr>
          <w:rFonts w:ascii="Arial" w:hAnsi="Arial" w:cs="Arial"/>
          <w:bCs/>
          <w:sz w:val="28"/>
          <w:szCs w:val="28"/>
        </w:rPr>
        <w:t> </w:t>
      </w:r>
      <w:r w:rsidR="001C0D1D" w:rsidRPr="005E43BD">
        <w:rPr>
          <w:rFonts w:ascii="Arial" w:hAnsi="Arial" w:cs="Arial"/>
          <w:sz w:val="28"/>
          <w:szCs w:val="28"/>
        </w:rPr>
        <w:t xml:space="preserve">mianowicie: dla działki nr </w:t>
      </w:r>
      <w:r w:rsidR="00C26A32" w:rsidRPr="005E43BD">
        <w:rPr>
          <w:rFonts w:ascii="Arial" w:hAnsi="Arial" w:cs="Arial"/>
          <w:sz w:val="28"/>
          <w:szCs w:val="28"/>
        </w:rPr>
        <w:t xml:space="preserve"> </w:t>
      </w:r>
      <w:r w:rsidR="001C0D1D" w:rsidRPr="005E43BD">
        <w:rPr>
          <w:rFonts w:ascii="Arial" w:hAnsi="Arial" w:cs="Arial"/>
          <w:sz w:val="28"/>
          <w:szCs w:val="28"/>
        </w:rPr>
        <w:t xml:space="preserve"> – tom nr </w:t>
      </w:r>
      <w:r w:rsidR="00E2722F" w:rsidRPr="005E43BD">
        <w:rPr>
          <w:rFonts w:ascii="Arial" w:hAnsi="Arial" w:cs="Arial"/>
          <w:sz w:val="28"/>
          <w:szCs w:val="28"/>
        </w:rPr>
        <w:t xml:space="preserve">   </w:t>
      </w:r>
      <w:r w:rsidR="001C0D1D" w:rsidRPr="005E43BD">
        <w:rPr>
          <w:rFonts w:ascii="Arial" w:hAnsi="Arial" w:cs="Arial"/>
          <w:sz w:val="28"/>
          <w:szCs w:val="28"/>
        </w:rPr>
        <w:t xml:space="preserve">, a dla działki nr </w:t>
      </w:r>
      <w:r w:rsidR="00C26A32" w:rsidRPr="005E43BD">
        <w:rPr>
          <w:rFonts w:ascii="Arial" w:hAnsi="Arial" w:cs="Arial"/>
          <w:sz w:val="28"/>
          <w:szCs w:val="28"/>
        </w:rPr>
        <w:t xml:space="preserve"> </w:t>
      </w:r>
      <w:r w:rsidR="001C0D1D" w:rsidRPr="005E43BD">
        <w:rPr>
          <w:rFonts w:ascii="Arial" w:hAnsi="Arial" w:cs="Arial"/>
          <w:sz w:val="28"/>
          <w:szCs w:val="28"/>
        </w:rPr>
        <w:t xml:space="preserve"> – tom nr </w:t>
      </w:r>
      <w:r w:rsidR="00E2722F" w:rsidRPr="005E43BD">
        <w:rPr>
          <w:rFonts w:ascii="Arial" w:hAnsi="Arial" w:cs="Arial"/>
          <w:sz w:val="28"/>
          <w:szCs w:val="28"/>
        </w:rPr>
        <w:t xml:space="preserve">  </w:t>
      </w:r>
      <w:r w:rsidR="001C0D1D" w:rsidRPr="005E43BD">
        <w:rPr>
          <w:rFonts w:ascii="Arial" w:hAnsi="Arial" w:cs="Arial"/>
          <w:sz w:val="28"/>
          <w:szCs w:val="28"/>
        </w:rPr>
        <w:t xml:space="preserve"> i do tych ksiąg wprowadzić zmiany. </w:t>
      </w:r>
    </w:p>
    <w:p w14:paraId="7E45085F" w14:textId="63494A8D" w:rsidR="000E13F8" w:rsidRPr="005E43BD" w:rsidRDefault="007A049E" w:rsidP="005E43BD">
      <w:pPr>
        <w:pStyle w:val="Style9"/>
        <w:widowControl/>
        <w:spacing w:after="480" w:line="360" w:lineRule="auto"/>
        <w:rPr>
          <w:rFonts w:ascii="Arial" w:hAnsi="Arial" w:cs="Arial"/>
          <w:sz w:val="28"/>
          <w:szCs w:val="28"/>
        </w:rPr>
      </w:pPr>
      <w:r w:rsidRPr="005E43BD">
        <w:rPr>
          <w:rStyle w:val="FontStyle42"/>
          <w:b/>
          <w:bCs/>
          <w:sz w:val="28"/>
          <w:szCs w:val="28"/>
        </w:rPr>
        <w:t>2.3.</w:t>
      </w:r>
      <w:r w:rsidRPr="005E43BD">
        <w:rPr>
          <w:rStyle w:val="FontStyle42"/>
          <w:sz w:val="28"/>
          <w:szCs w:val="28"/>
        </w:rPr>
        <w:t xml:space="preserve"> </w:t>
      </w:r>
      <w:r w:rsidR="001C0D1D" w:rsidRPr="005E43BD">
        <w:rPr>
          <w:rStyle w:val="FontStyle42"/>
          <w:sz w:val="28"/>
          <w:szCs w:val="28"/>
        </w:rPr>
        <w:t xml:space="preserve">Jak wynika z zaświadczenia Sądu Grodzkiego </w:t>
      </w:r>
      <w:r w:rsidR="001C0D1D" w:rsidRPr="005E43BD">
        <w:rPr>
          <w:rFonts w:ascii="Arial" w:hAnsi="Arial" w:cs="Arial"/>
          <w:sz w:val="28"/>
          <w:szCs w:val="28"/>
        </w:rPr>
        <w:t xml:space="preserve">z dnia </w:t>
      </w:r>
      <w:r w:rsidR="00C26A32" w:rsidRPr="005E43BD">
        <w:rPr>
          <w:rFonts w:ascii="Arial" w:hAnsi="Arial" w:cs="Arial"/>
          <w:sz w:val="28"/>
          <w:szCs w:val="28"/>
        </w:rPr>
        <w:t xml:space="preserve"> </w:t>
      </w:r>
      <w:r w:rsidR="001C0D1D" w:rsidRPr="005E43BD">
        <w:rPr>
          <w:rFonts w:ascii="Arial" w:hAnsi="Arial" w:cs="Arial"/>
          <w:sz w:val="28"/>
          <w:szCs w:val="28"/>
        </w:rPr>
        <w:t xml:space="preserve"> sierpnia 1948 r., zgodnie ze stanem działów I </w:t>
      </w:r>
      <w:proofErr w:type="spellStart"/>
      <w:r w:rsidR="001C0D1D" w:rsidRPr="005E43BD">
        <w:rPr>
          <w:rFonts w:ascii="Arial" w:hAnsi="Arial" w:cs="Arial"/>
          <w:sz w:val="28"/>
          <w:szCs w:val="28"/>
        </w:rPr>
        <w:t>i</w:t>
      </w:r>
      <w:proofErr w:type="spellEnd"/>
      <w:r w:rsidR="001C0D1D" w:rsidRPr="005E43BD">
        <w:rPr>
          <w:rFonts w:ascii="Arial" w:hAnsi="Arial" w:cs="Arial"/>
          <w:sz w:val="28"/>
          <w:szCs w:val="28"/>
        </w:rPr>
        <w:t xml:space="preserve"> II wykazu hipotecznego nieruchomości </w:t>
      </w:r>
      <w:r w:rsidR="00AE63A4" w:rsidRPr="005E43BD">
        <w:rPr>
          <w:rFonts w:ascii="Arial" w:hAnsi="Arial" w:cs="Arial"/>
          <w:sz w:val="28"/>
          <w:szCs w:val="28"/>
        </w:rPr>
        <w:t>dawnej księgi wieczystej</w:t>
      </w:r>
      <w:r w:rsidR="001C0D1D" w:rsidRPr="005E43BD">
        <w:rPr>
          <w:rFonts w:ascii="Arial" w:hAnsi="Arial" w:cs="Arial"/>
          <w:sz w:val="28"/>
          <w:szCs w:val="28"/>
        </w:rPr>
        <w:t xml:space="preserve"> </w:t>
      </w:r>
      <w:r w:rsidR="00A875C7" w:rsidRPr="005E43BD">
        <w:rPr>
          <w:rFonts w:ascii="Arial" w:hAnsi="Arial" w:cs="Arial"/>
          <w:sz w:val="28"/>
          <w:szCs w:val="28"/>
        </w:rPr>
        <w:t xml:space="preserve">nr </w:t>
      </w:r>
      <w:r w:rsidR="00E2722F" w:rsidRPr="005E43BD">
        <w:rPr>
          <w:rFonts w:ascii="Arial" w:hAnsi="Arial" w:cs="Arial"/>
          <w:sz w:val="28"/>
          <w:szCs w:val="28"/>
        </w:rPr>
        <w:t xml:space="preserve">  </w:t>
      </w:r>
      <w:r w:rsidR="001C0D1D" w:rsidRPr="005E43BD">
        <w:rPr>
          <w:rFonts w:ascii="Arial" w:hAnsi="Arial" w:cs="Arial"/>
          <w:sz w:val="28"/>
          <w:szCs w:val="28"/>
        </w:rPr>
        <w:t xml:space="preserve">, </w:t>
      </w:r>
      <w:r w:rsidR="00AE63A4" w:rsidRPr="005E43BD">
        <w:rPr>
          <w:rFonts w:ascii="Arial" w:hAnsi="Arial" w:cs="Arial"/>
          <w:sz w:val="28"/>
          <w:szCs w:val="28"/>
        </w:rPr>
        <w:t>(</w:t>
      </w:r>
      <w:r w:rsidR="001C0D1D" w:rsidRPr="005E43BD">
        <w:rPr>
          <w:rFonts w:ascii="Arial" w:hAnsi="Arial" w:cs="Arial"/>
          <w:sz w:val="28"/>
          <w:szCs w:val="28"/>
        </w:rPr>
        <w:t xml:space="preserve">dotychczasowa </w:t>
      </w:r>
      <w:r w:rsidR="00A875C7" w:rsidRPr="005E43BD">
        <w:rPr>
          <w:rFonts w:ascii="Arial" w:hAnsi="Arial" w:cs="Arial"/>
          <w:sz w:val="28"/>
          <w:szCs w:val="28"/>
        </w:rPr>
        <w:t>dawna nieruchomość</w:t>
      </w:r>
      <w:r w:rsidR="001C0D1D" w:rsidRPr="005E43BD">
        <w:rPr>
          <w:rFonts w:ascii="Arial" w:hAnsi="Arial" w:cs="Arial"/>
          <w:sz w:val="28"/>
          <w:szCs w:val="28"/>
        </w:rPr>
        <w:t xml:space="preserve"> </w:t>
      </w:r>
      <w:r w:rsidR="00A875C7" w:rsidRPr="005E43BD">
        <w:rPr>
          <w:rFonts w:ascii="Arial" w:hAnsi="Arial" w:cs="Arial"/>
          <w:sz w:val="28"/>
          <w:szCs w:val="28"/>
        </w:rPr>
        <w:t xml:space="preserve">nr </w:t>
      </w:r>
      <w:r w:rsidR="00E2722F" w:rsidRPr="005E43BD">
        <w:rPr>
          <w:rFonts w:ascii="Arial" w:hAnsi="Arial" w:cs="Arial"/>
          <w:sz w:val="28"/>
          <w:szCs w:val="28"/>
        </w:rPr>
        <w:t xml:space="preserve">  </w:t>
      </w:r>
      <w:r w:rsidR="00AE63A4" w:rsidRPr="005E43BD">
        <w:rPr>
          <w:rFonts w:ascii="Arial" w:hAnsi="Arial" w:cs="Arial"/>
          <w:sz w:val="28"/>
          <w:szCs w:val="28"/>
        </w:rPr>
        <w:t>)</w:t>
      </w:r>
      <w:r w:rsidR="001C0D1D" w:rsidRPr="005E43BD">
        <w:rPr>
          <w:rFonts w:ascii="Arial" w:hAnsi="Arial" w:cs="Arial"/>
          <w:sz w:val="28"/>
          <w:szCs w:val="28"/>
        </w:rPr>
        <w:t xml:space="preserve">, na dzień </w:t>
      </w:r>
      <w:r w:rsidR="00C26A32" w:rsidRPr="005E43BD">
        <w:rPr>
          <w:rFonts w:ascii="Arial" w:hAnsi="Arial" w:cs="Arial"/>
          <w:sz w:val="28"/>
          <w:szCs w:val="28"/>
        </w:rPr>
        <w:t xml:space="preserve"> </w:t>
      </w:r>
      <w:r w:rsidR="001C0D1D" w:rsidRPr="005E43BD">
        <w:rPr>
          <w:rFonts w:ascii="Arial" w:hAnsi="Arial" w:cs="Arial"/>
          <w:sz w:val="28"/>
          <w:szCs w:val="28"/>
        </w:rPr>
        <w:t xml:space="preserve"> sierpnia 1948</w:t>
      </w:r>
      <w:r w:rsidR="00AE63A4" w:rsidRPr="005E43BD">
        <w:rPr>
          <w:rFonts w:ascii="Arial" w:hAnsi="Arial" w:cs="Arial"/>
          <w:bCs/>
          <w:sz w:val="28"/>
          <w:szCs w:val="28"/>
        </w:rPr>
        <w:t> </w:t>
      </w:r>
      <w:r w:rsidR="001C0D1D" w:rsidRPr="005E43BD">
        <w:rPr>
          <w:rFonts w:ascii="Arial" w:hAnsi="Arial" w:cs="Arial"/>
          <w:sz w:val="28"/>
          <w:szCs w:val="28"/>
        </w:rPr>
        <w:t xml:space="preserve">r. właścicielami nieruchomości </w:t>
      </w:r>
      <w:r w:rsidR="000E13F8" w:rsidRPr="005E43BD">
        <w:rPr>
          <w:rFonts w:ascii="Arial" w:hAnsi="Arial" w:cs="Arial"/>
          <w:sz w:val="28"/>
          <w:szCs w:val="28"/>
        </w:rPr>
        <w:t>hipotecznej nr</w:t>
      </w:r>
      <w:r w:rsidR="001C0D1D" w:rsidRPr="005E43BD">
        <w:rPr>
          <w:rFonts w:ascii="Arial" w:hAnsi="Arial" w:cs="Arial"/>
          <w:sz w:val="28"/>
          <w:szCs w:val="28"/>
        </w:rPr>
        <w:t xml:space="preserve"> </w:t>
      </w:r>
      <w:r w:rsidR="00E2722F" w:rsidRPr="005E43BD">
        <w:rPr>
          <w:rFonts w:ascii="Arial" w:hAnsi="Arial" w:cs="Arial"/>
          <w:sz w:val="28"/>
          <w:szCs w:val="28"/>
        </w:rPr>
        <w:t xml:space="preserve">  </w:t>
      </w:r>
      <w:r w:rsidR="001C0D1D" w:rsidRPr="005E43BD">
        <w:rPr>
          <w:rFonts w:ascii="Arial" w:hAnsi="Arial" w:cs="Arial"/>
          <w:sz w:val="28"/>
          <w:szCs w:val="28"/>
        </w:rPr>
        <w:t xml:space="preserve"> stanowiącej parcelę zabudowaną przy ul.</w:t>
      </w:r>
      <w:r w:rsidR="000E13F8" w:rsidRPr="005E43BD">
        <w:rPr>
          <w:rFonts w:ascii="Arial" w:hAnsi="Arial" w:cs="Arial"/>
          <w:bCs/>
          <w:sz w:val="28"/>
          <w:szCs w:val="28"/>
        </w:rPr>
        <w:t> </w:t>
      </w:r>
      <w:r w:rsidR="001C0D1D" w:rsidRPr="005E43BD">
        <w:rPr>
          <w:rFonts w:ascii="Arial" w:hAnsi="Arial" w:cs="Arial"/>
          <w:sz w:val="28"/>
          <w:szCs w:val="28"/>
        </w:rPr>
        <w:t>Brackiej 20 byli</w:t>
      </w:r>
      <w:r w:rsidR="000E13F8" w:rsidRPr="005E43BD">
        <w:rPr>
          <w:rFonts w:ascii="Arial" w:hAnsi="Arial" w:cs="Arial"/>
          <w:sz w:val="28"/>
          <w:szCs w:val="28"/>
        </w:rPr>
        <w:t>:</w:t>
      </w:r>
      <w:r w:rsidR="001C0D1D" w:rsidRPr="005E43BD">
        <w:rPr>
          <w:rFonts w:ascii="Arial" w:hAnsi="Arial" w:cs="Arial"/>
          <w:sz w:val="28"/>
          <w:szCs w:val="28"/>
        </w:rPr>
        <w:t xml:space="preserve"> K</w:t>
      </w:r>
      <w:r w:rsidR="00C26A32" w:rsidRPr="005E43BD">
        <w:rPr>
          <w:rFonts w:ascii="Arial" w:hAnsi="Arial" w:cs="Arial"/>
          <w:sz w:val="28"/>
          <w:szCs w:val="28"/>
        </w:rPr>
        <w:t>.</w:t>
      </w:r>
      <w:r w:rsidR="001C0D1D" w:rsidRPr="005E43BD">
        <w:rPr>
          <w:rFonts w:ascii="Arial" w:hAnsi="Arial" w:cs="Arial"/>
          <w:sz w:val="28"/>
          <w:szCs w:val="28"/>
        </w:rPr>
        <w:t xml:space="preserve"> F</w:t>
      </w:r>
      <w:r w:rsidR="00C26A32" w:rsidRPr="005E43BD">
        <w:rPr>
          <w:rFonts w:ascii="Arial" w:hAnsi="Arial" w:cs="Arial"/>
          <w:sz w:val="28"/>
          <w:szCs w:val="28"/>
        </w:rPr>
        <w:t>.</w:t>
      </w:r>
      <w:r w:rsidR="001C0D1D" w:rsidRPr="005E43BD">
        <w:rPr>
          <w:rFonts w:ascii="Arial" w:hAnsi="Arial" w:cs="Arial"/>
          <w:sz w:val="28"/>
          <w:szCs w:val="28"/>
        </w:rPr>
        <w:t xml:space="preserve"> B</w:t>
      </w:r>
      <w:r w:rsidR="00C26A32" w:rsidRPr="005E43BD">
        <w:rPr>
          <w:rFonts w:ascii="Arial" w:hAnsi="Arial" w:cs="Arial"/>
          <w:sz w:val="28"/>
          <w:szCs w:val="28"/>
        </w:rPr>
        <w:t>.</w:t>
      </w:r>
      <w:r w:rsidR="001C0D1D" w:rsidRPr="005E43BD">
        <w:rPr>
          <w:rFonts w:ascii="Arial" w:hAnsi="Arial" w:cs="Arial"/>
          <w:sz w:val="28"/>
          <w:szCs w:val="28"/>
        </w:rPr>
        <w:t xml:space="preserve"> B</w:t>
      </w:r>
      <w:r w:rsidR="00C26A32" w:rsidRPr="005E43BD">
        <w:rPr>
          <w:rFonts w:ascii="Arial" w:hAnsi="Arial" w:cs="Arial"/>
          <w:sz w:val="28"/>
          <w:szCs w:val="28"/>
        </w:rPr>
        <w:t>.</w:t>
      </w:r>
      <w:r w:rsidR="001C0D1D" w:rsidRPr="005E43BD">
        <w:rPr>
          <w:rFonts w:ascii="Arial" w:hAnsi="Arial" w:cs="Arial"/>
          <w:sz w:val="28"/>
          <w:szCs w:val="28"/>
        </w:rPr>
        <w:t>, K</w:t>
      </w:r>
      <w:r w:rsidR="00C26A32" w:rsidRPr="005E43BD">
        <w:rPr>
          <w:rFonts w:ascii="Arial" w:hAnsi="Arial" w:cs="Arial"/>
          <w:sz w:val="28"/>
          <w:szCs w:val="28"/>
        </w:rPr>
        <w:t>.</w:t>
      </w:r>
      <w:r w:rsidR="001C0D1D" w:rsidRPr="005E43BD">
        <w:rPr>
          <w:rFonts w:ascii="Arial" w:hAnsi="Arial" w:cs="Arial"/>
          <w:sz w:val="28"/>
          <w:szCs w:val="28"/>
        </w:rPr>
        <w:t xml:space="preserve"> M</w:t>
      </w:r>
      <w:r w:rsidR="00C26A32" w:rsidRPr="005E43BD">
        <w:rPr>
          <w:rFonts w:ascii="Arial" w:hAnsi="Arial" w:cs="Arial"/>
          <w:sz w:val="28"/>
          <w:szCs w:val="28"/>
        </w:rPr>
        <w:t>.</w:t>
      </w:r>
      <w:r w:rsidR="001C0D1D" w:rsidRPr="005E43BD">
        <w:rPr>
          <w:rFonts w:ascii="Arial" w:hAnsi="Arial" w:cs="Arial"/>
          <w:sz w:val="28"/>
          <w:szCs w:val="28"/>
        </w:rPr>
        <w:t xml:space="preserve"> P</w:t>
      </w:r>
      <w:r w:rsidR="00C26A32" w:rsidRPr="005E43BD">
        <w:rPr>
          <w:rFonts w:ascii="Arial" w:hAnsi="Arial" w:cs="Arial"/>
          <w:sz w:val="28"/>
          <w:szCs w:val="28"/>
        </w:rPr>
        <w:t>.</w:t>
      </w:r>
      <w:r w:rsidR="001C0D1D" w:rsidRPr="005E43BD">
        <w:rPr>
          <w:rFonts w:ascii="Arial" w:hAnsi="Arial" w:cs="Arial"/>
          <w:sz w:val="28"/>
          <w:szCs w:val="28"/>
        </w:rPr>
        <w:t xml:space="preserve"> i E</w:t>
      </w:r>
      <w:r w:rsidR="00C26A32" w:rsidRPr="005E43BD">
        <w:rPr>
          <w:rFonts w:ascii="Arial" w:hAnsi="Arial" w:cs="Arial"/>
          <w:sz w:val="28"/>
          <w:szCs w:val="28"/>
        </w:rPr>
        <w:t>.</w:t>
      </w:r>
      <w:r w:rsidR="001C0D1D" w:rsidRPr="005E43BD">
        <w:rPr>
          <w:rFonts w:ascii="Arial" w:hAnsi="Arial" w:cs="Arial"/>
          <w:sz w:val="28"/>
          <w:szCs w:val="28"/>
        </w:rPr>
        <w:t xml:space="preserve"> L</w:t>
      </w:r>
      <w:r w:rsidR="00C26A32" w:rsidRPr="005E43BD">
        <w:rPr>
          <w:rFonts w:ascii="Arial" w:hAnsi="Arial" w:cs="Arial"/>
          <w:sz w:val="28"/>
          <w:szCs w:val="28"/>
        </w:rPr>
        <w:t>.</w:t>
      </w:r>
      <w:r w:rsidR="001C0D1D" w:rsidRPr="005E43BD">
        <w:rPr>
          <w:rFonts w:ascii="Arial" w:hAnsi="Arial" w:cs="Arial"/>
          <w:sz w:val="28"/>
          <w:szCs w:val="28"/>
        </w:rPr>
        <w:t xml:space="preserve"> G</w:t>
      </w:r>
      <w:r w:rsidR="00C26A32" w:rsidRPr="005E43BD">
        <w:rPr>
          <w:rFonts w:ascii="Arial" w:hAnsi="Arial" w:cs="Arial"/>
          <w:sz w:val="28"/>
          <w:szCs w:val="28"/>
        </w:rPr>
        <w:t>.</w:t>
      </w:r>
      <w:r w:rsidR="000E13F8" w:rsidRPr="005E43BD">
        <w:rPr>
          <w:rFonts w:ascii="Arial" w:hAnsi="Arial" w:cs="Arial"/>
          <w:sz w:val="28"/>
          <w:szCs w:val="28"/>
        </w:rPr>
        <w:t>,</w:t>
      </w:r>
      <w:r w:rsidR="001C0D1D" w:rsidRPr="005E43BD">
        <w:rPr>
          <w:rFonts w:ascii="Arial" w:hAnsi="Arial" w:cs="Arial"/>
          <w:sz w:val="28"/>
          <w:szCs w:val="28"/>
        </w:rPr>
        <w:t xml:space="preserve"> w częściach równych niepodzielnie.</w:t>
      </w:r>
    </w:p>
    <w:p w14:paraId="395F2311" w14:textId="1217DB6D" w:rsidR="000E13F8" w:rsidRPr="005E43BD" w:rsidRDefault="00A875C7" w:rsidP="005E43BD">
      <w:pPr>
        <w:pStyle w:val="Style9"/>
        <w:widowControl/>
        <w:spacing w:after="480" w:line="360" w:lineRule="auto"/>
        <w:rPr>
          <w:rFonts w:ascii="Arial" w:hAnsi="Arial" w:cs="Arial"/>
          <w:sz w:val="28"/>
          <w:szCs w:val="28"/>
        </w:rPr>
      </w:pPr>
      <w:r w:rsidRPr="005E43BD">
        <w:rPr>
          <w:rFonts w:ascii="Arial" w:hAnsi="Arial" w:cs="Arial"/>
          <w:b/>
          <w:bCs/>
          <w:sz w:val="28"/>
          <w:szCs w:val="28"/>
        </w:rPr>
        <w:t>2.</w:t>
      </w:r>
      <w:r w:rsidR="007A049E" w:rsidRPr="005E43BD">
        <w:rPr>
          <w:rFonts w:ascii="Arial" w:hAnsi="Arial" w:cs="Arial"/>
          <w:b/>
          <w:bCs/>
          <w:sz w:val="28"/>
          <w:szCs w:val="28"/>
        </w:rPr>
        <w:t>4</w:t>
      </w:r>
      <w:r w:rsidRPr="005E43BD">
        <w:rPr>
          <w:rFonts w:ascii="Arial" w:hAnsi="Arial" w:cs="Arial"/>
          <w:b/>
          <w:bCs/>
          <w:sz w:val="28"/>
          <w:szCs w:val="28"/>
        </w:rPr>
        <w:t xml:space="preserve">. </w:t>
      </w:r>
      <w:r w:rsidR="00AE63A4" w:rsidRPr="005E43BD">
        <w:rPr>
          <w:rFonts w:ascii="Arial" w:hAnsi="Arial" w:cs="Arial"/>
          <w:sz w:val="28"/>
          <w:szCs w:val="28"/>
        </w:rPr>
        <w:t>K</w:t>
      </w:r>
      <w:r w:rsidR="00C26A32" w:rsidRPr="005E43BD">
        <w:rPr>
          <w:rFonts w:ascii="Arial" w:hAnsi="Arial" w:cs="Arial"/>
          <w:sz w:val="28"/>
          <w:szCs w:val="28"/>
        </w:rPr>
        <w:t>.</w:t>
      </w:r>
      <w:r w:rsidR="00AE63A4" w:rsidRPr="005E43BD">
        <w:rPr>
          <w:rFonts w:ascii="Arial" w:hAnsi="Arial" w:cs="Arial"/>
          <w:sz w:val="28"/>
          <w:szCs w:val="28"/>
        </w:rPr>
        <w:t xml:space="preserve"> F</w:t>
      </w:r>
      <w:r w:rsidR="00C26A32" w:rsidRPr="005E43BD">
        <w:rPr>
          <w:rFonts w:ascii="Arial" w:hAnsi="Arial" w:cs="Arial"/>
          <w:sz w:val="28"/>
          <w:szCs w:val="28"/>
        </w:rPr>
        <w:t>.</w:t>
      </w:r>
      <w:r w:rsidR="00AE63A4" w:rsidRPr="005E43BD">
        <w:rPr>
          <w:rFonts w:ascii="Arial" w:hAnsi="Arial" w:cs="Arial"/>
          <w:sz w:val="28"/>
          <w:szCs w:val="28"/>
        </w:rPr>
        <w:t xml:space="preserve"> B</w:t>
      </w:r>
      <w:r w:rsidR="00C26A32" w:rsidRPr="005E43BD">
        <w:rPr>
          <w:rFonts w:ascii="Arial" w:hAnsi="Arial" w:cs="Arial"/>
          <w:sz w:val="28"/>
          <w:szCs w:val="28"/>
        </w:rPr>
        <w:t>.</w:t>
      </w:r>
      <w:r w:rsidR="00AE63A4" w:rsidRPr="005E43BD">
        <w:rPr>
          <w:rFonts w:ascii="Arial" w:hAnsi="Arial" w:cs="Arial"/>
          <w:sz w:val="28"/>
          <w:szCs w:val="28"/>
        </w:rPr>
        <w:t xml:space="preserve"> B</w:t>
      </w:r>
      <w:r w:rsidR="00C26A32" w:rsidRPr="005E43BD">
        <w:rPr>
          <w:rFonts w:ascii="Arial" w:hAnsi="Arial" w:cs="Arial"/>
          <w:sz w:val="28"/>
          <w:szCs w:val="28"/>
        </w:rPr>
        <w:t>.</w:t>
      </w:r>
      <w:r w:rsidR="00AE63A4" w:rsidRPr="005E43BD">
        <w:rPr>
          <w:rFonts w:ascii="Arial" w:hAnsi="Arial" w:cs="Arial"/>
          <w:sz w:val="28"/>
          <w:szCs w:val="28"/>
        </w:rPr>
        <w:t xml:space="preserve"> urodz</w:t>
      </w:r>
      <w:r w:rsidR="000E13F8" w:rsidRPr="005E43BD">
        <w:rPr>
          <w:rFonts w:ascii="Arial" w:hAnsi="Arial" w:cs="Arial"/>
          <w:sz w:val="28"/>
          <w:szCs w:val="28"/>
        </w:rPr>
        <w:t>ił się</w:t>
      </w:r>
      <w:r w:rsidR="00AE63A4" w:rsidRPr="005E43BD">
        <w:rPr>
          <w:rFonts w:ascii="Arial" w:hAnsi="Arial" w:cs="Arial"/>
          <w:sz w:val="28"/>
          <w:szCs w:val="28"/>
        </w:rPr>
        <w:t xml:space="preserve"> </w:t>
      </w:r>
      <w:r w:rsidR="003F5C83" w:rsidRPr="005E43BD">
        <w:rPr>
          <w:rFonts w:ascii="Arial" w:hAnsi="Arial" w:cs="Arial"/>
          <w:sz w:val="28"/>
          <w:szCs w:val="28"/>
        </w:rPr>
        <w:t>dnia</w:t>
      </w:r>
      <w:r w:rsidR="00C26A32" w:rsidRPr="005E43BD">
        <w:rPr>
          <w:rFonts w:ascii="Arial" w:hAnsi="Arial" w:cs="Arial"/>
          <w:sz w:val="28"/>
          <w:szCs w:val="28"/>
        </w:rPr>
        <w:t xml:space="preserve"> </w:t>
      </w:r>
      <w:r w:rsidR="00AE63A4" w:rsidRPr="005E43BD">
        <w:rPr>
          <w:rFonts w:ascii="Arial" w:hAnsi="Arial" w:cs="Arial"/>
          <w:sz w:val="28"/>
          <w:szCs w:val="28"/>
        </w:rPr>
        <w:t xml:space="preserve"> lutego 1917</w:t>
      </w:r>
      <w:r w:rsidR="000E13F8" w:rsidRPr="005E43BD">
        <w:rPr>
          <w:rFonts w:ascii="Arial" w:hAnsi="Arial" w:cs="Arial"/>
          <w:bCs/>
          <w:sz w:val="28"/>
          <w:szCs w:val="28"/>
        </w:rPr>
        <w:t> </w:t>
      </w:r>
      <w:r w:rsidR="00AE63A4" w:rsidRPr="005E43BD">
        <w:rPr>
          <w:rFonts w:ascii="Arial" w:hAnsi="Arial" w:cs="Arial"/>
          <w:sz w:val="28"/>
          <w:szCs w:val="28"/>
        </w:rPr>
        <w:t>r.</w:t>
      </w:r>
      <w:r w:rsidR="000E13F8" w:rsidRPr="005E43BD">
        <w:rPr>
          <w:rFonts w:ascii="Arial" w:hAnsi="Arial" w:cs="Arial"/>
          <w:sz w:val="28"/>
          <w:szCs w:val="28"/>
        </w:rPr>
        <w:t xml:space="preserve"> i</w:t>
      </w:r>
      <w:r w:rsidR="00AE63A4" w:rsidRPr="005E43BD">
        <w:rPr>
          <w:rFonts w:ascii="Arial" w:hAnsi="Arial" w:cs="Arial"/>
          <w:sz w:val="28"/>
          <w:szCs w:val="28"/>
        </w:rPr>
        <w:t xml:space="preserve"> zm</w:t>
      </w:r>
      <w:r w:rsidR="000E13F8" w:rsidRPr="005E43BD">
        <w:rPr>
          <w:rFonts w:ascii="Arial" w:hAnsi="Arial" w:cs="Arial"/>
          <w:sz w:val="28"/>
          <w:szCs w:val="28"/>
        </w:rPr>
        <w:t>arł</w:t>
      </w:r>
      <w:r w:rsidR="00AE63A4" w:rsidRPr="005E43BD">
        <w:rPr>
          <w:rFonts w:ascii="Arial" w:hAnsi="Arial" w:cs="Arial"/>
          <w:sz w:val="28"/>
          <w:szCs w:val="28"/>
        </w:rPr>
        <w:t xml:space="preserve"> </w:t>
      </w:r>
      <w:r w:rsidR="003F5C83" w:rsidRPr="005E43BD">
        <w:rPr>
          <w:rFonts w:ascii="Arial" w:hAnsi="Arial" w:cs="Arial"/>
          <w:sz w:val="28"/>
          <w:szCs w:val="28"/>
        </w:rPr>
        <w:t xml:space="preserve">w dniu </w:t>
      </w:r>
      <w:r w:rsidR="00C26A32" w:rsidRPr="005E43BD">
        <w:rPr>
          <w:rFonts w:ascii="Arial" w:hAnsi="Arial" w:cs="Arial"/>
          <w:sz w:val="28"/>
          <w:szCs w:val="28"/>
        </w:rPr>
        <w:t xml:space="preserve"> </w:t>
      </w:r>
      <w:r w:rsidR="000E13F8" w:rsidRPr="005E43BD">
        <w:rPr>
          <w:rFonts w:ascii="Arial" w:hAnsi="Arial" w:cs="Arial"/>
          <w:bCs/>
          <w:sz w:val="28"/>
          <w:szCs w:val="28"/>
        </w:rPr>
        <w:t> </w:t>
      </w:r>
      <w:r w:rsidR="000E13F8" w:rsidRPr="005E43BD">
        <w:rPr>
          <w:rFonts w:ascii="Arial" w:hAnsi="Arial" w:cs="Arial"/>
          <w:sz w:val="28"/>
          <w:szCs w:val="28"/>
        </w:rPr>
        <w:t>kwietnia</w:t>
      </w:r>
      <w:r w:rsidR="000E13F8" w:rsidRPr="005E43BD">
        <w:rPr>
          <w:rFonts w:ascii="Arial" w:hAnsi="Arial" w:cs="Arial"/>
          <w:bCs/>
          <w:sz w:val="28"/>
          <w:szCs w:val="28"/>
        </w:rPr>
        <w:t> </w:t>
      </w:r>
      <w:r w:rsidR="00AE63A4" w:rsidRPr="005E43BD">
        <w:rPr>
          <w:rFonts w:ascii="Arial" w:hAnsi="Arial" w:cs="Arial"/>
          <w:sz w:val="28"/>
          <w:szCs w:val="28"/>
        </w:rPr>
        <w:t>1997</w:t>
      </w:r>
      <w:r w:rsidR="000E13F8" w:rsidRPr="005E43BD">
        <w:rPr>
          <w:rFonts w:ascii="Arial" w:hAnsi="Arial" w:cs="Arial"/>
          <w:bCs/>
          <w:sz w:val="28"/>
          <w:szCs w:val="28"/>
        </w:rPr>
        <w:t> </w:t>
      </w:r>
      <w:r w:rsidR="00AE63A4" w:rsidRPr="005E43BD">
        <w:rPr>
          <w:rFonts w:ascii="Arial" w:hAnsi="Arial" w:cs="Arial"/>
          <w:sz w:val="28"/>
          <w:szCs w:val="28"/>
        </w:rPr>
        <w:t>r</w:t>
      </w:r>
      <w:r w:rsidR="000E13F8" w:rsidRPr="005E43BD">
        <w:rPr>
          <w:rFonts w:ascii="Arial" w:hAnsi="Arial" w:cs="Arial"/>
          <w:sz w:val="28"/>
          <w:szCs w:val="28"/>
        </w:rPr>
        <w:t>.</w:t>
      </w:r>
      <w:r w:rsidR="00AE63A4" w:rsidRPr="005E43BD">
        <w:rPr>
          <w:rFonts w:ascii="Arial" w:hAnsi="Arial" w:cs="Arial"/>
          <w:sz w:val="28"/>
          <w:szCs w:val="28"/>
        </w:rPr>
        <w:t xml:space="preserve"> </w:t>
      </w:r>
    </w:p>
    <w:p w14:paraId="11D11513" w14:textId="6C3EA476" w:rsidR="000E13F8" w:rsidRPr="005E43BD" w:rsidRDefault="00A875C7" w:rsidP="005E43BD">
      <w:pPr>
        <w:pStyle w:val="Style9"/>
        <w:widowControl/>
        <w:spacing w:after="480" w:line="360" w:lineRule="auto"/>
        <w:rPr>
          <w:rFonts w:ascii="Arial" w:hAnsi="Arial" w:cs="Arial"/>
          <w:sz w:val="28"/>
          <w:szCs w:val="28"/>
        </w:rPr>
      </w:pPr>
      <w:r w:rsidRPr="005E43BD">
        <w:rPr>
          <w:rFonts w:ascii="Arial" w:hAnsi="Arial" w:cs="Arial"/>
          <w:b/>
          <w:bCs/>
          <w:sz w:val="28"/>
          <w:szCs w:val="28"/>
        </w:rPr>
        <w:t>2.</w:t>
      </w:r>
      <w:r w:rsidR="007A049E" w:rsidRPr="005E43BD">
        <w:rPr>
          <w:rFonts w:ascii="Arial" w:hAnsi="Arial" w:cs="Arial"/>
          <w:b/>
          <w:bCs/>
          <w:sz w:val="28"/>
          <w:szCs w:val="28"/>
        </w:rPr>
        <w:t>5</w:t>
      </w:r>
      <w:r w:rsidRPr="005E43BD">
        <w:rPr>
          <w:rFonts w:ascii="Arial" w:hAnsi="Arial" w:cs="Arial"/>
          <w:b/>
          <w:bCs/>
          <w:sz w:val="28"/>
          <w:szCs w:val="28"/>
        </w:rPr>
        <w:t xml:space="preserve">. </w:t>
      </w:r>
      <w:r w:rsidR="007A049E" w:rsidRPr="005E43BD">
        <w:rPr>
          <w:rFonts w:ascii="Arial" w:hAnsi="Arial" w:cs="Arial"/>
          <w:b/>
          <w:bCs/>
          <w:sz w:val="28"/>
          <w:szCs w:val="28"/>
        </w:rPr>
        <w:t xml:space="preserve"> </w:t>
      </w:r>
      <w:r w:rsidR="00AE63A4" w:rsidRPr="005E43BD">
        <w:rPr>
          <w:rFonts w:ascii="Arial" w:hAnsi="Arial" w:cs="Arial"/>
          <w:sz w:val="28"/>
          <w:szCs w:val="28"/>
        </w:rPr>
        <w:t>K</w:t>
      </w:r>
      <w:r w:rsidR="00C26A32" w:rsidRPr="005E43BD">
        <w:rPr>
          <w:rFonts w:ascii="Arial" w:hAnsi="Arial" w:cs="Arial"/>
          <w:sz w:val="28"/>
          <w:szCs w:val="28"/>
        </w:rPr>
        <w:t>.</w:t>
      </w:r>
      <w:r w:rsidR="00AE63A4" w:rsidRPr="005E43BD">
        <w:rPr>
          <w:rFonts w:ascii="Arial" w:hAnsi="Arial" w:cs="Arial"/>
          <w:sz w:val="28"/>
          <w:szCs w:val="28"/>
        </w:rPr>
        <w:t xml:space="preserve"> M</w:t>
      </w:r>
      <w:r w:rsidR="00C26A32" w:rsidRPr="005E43BD">
        <w:rPr>
          <w:rFonts w:ascii="Arial" w:hAnsi="Arial" w:cs="Arial"/>
          <w:sz w:val="28"/>
          <w:szCs w:val="28"/>
        </w:rPr>
        <w:t>.</w:t>
      </w:r>
      <w:r w:rsidR="00AE63A4" w:rsidRPr="005E43BD">
        <w:rPr>
          <w:rFonts w:ascii="Arial" w:hAnsi="Arial" w:cs="Arial"/>
          <w:sz w:val="28"/>
          <w:szCs w:val="28"/>
        </w:rPr>
        <w:t xml:space="preserve"> P</w:t>
      </w:r>
      <w:r w:rsidR="00C26A32" w:rsidRPr="005E43BD">
        <w:rPr>
          <w:rFonts w:ascii="Arial" w:hAnsi="Arial" w:cs="Arial"/>
          <w:sz w:val="28"/>
          <w:szCs w:val="28"/>
        </w:rPr>
        <w:t>.</w:t>
      </w:r>
      <w:r w:rsidR="0000480B" w:rsidRPr="005E43BD">
        <w:rPr>
          <w:rFonts w:ascii="Arial" w:hAnsi="Arial" w:cs="Arial"/>
          <w:sz w:val="28"/>
          <w:szCs w:val="28"/>
        </w:rPr>
        <w:t xml:space="preserve"> z domu B</w:t>
      </w:r>
      <w:r w:rsidR="00C26A32" w:rsidRPr="005E43BD">
        <w:rPr>
          <w:rFonts w:ascii="Arial" w:hAnsi="Arial" w:cs="Arial"/>
          <w:sz w:val="28"/>
          <w:szCs w:val="28"/>
        </w:rPr>
        <w:t>.</w:t>
      </w:r>
      <w:r w:rsidR="0000480B" w:rsidRPr="005E43BD">
        <w:rPr>
          <w:rFonts w:ascii="Arial" w:hAnsi="Arial" w:cs="Arial"/>
          <w:sz w:val="28"/>
          <w:szCs w:val="28"/>
        </w:rPr>
        <w:t xml:space="preserve"> B</w:t>
      </w:r>
      <w:r w:rsidR="00C26A32" w:rsidRPr="005E43BD">
        <w:rPr>
          <w:rFonts w:ascii="Arial" w:hAnsi="Arial" w:cs="Arial"/>
          <w:sz w:val="28"/>
          <w:szCs w:val="28"/>
        </w:rPr>
        <w:t>.</w:t>
      </w:r>
      <w:r w:rsidR="00AE63A4" w:rsidRPr="005E43BD">
        <w:rPr>
          <w:rFonts w:ascii="Arial" w:hAnsi="Arial" w:cs="Arial"/>
          <w:sz w:val="28"/>
          <w:szCs w:val="28"/>
        </w:rPr>
        <w:t xml:space="preserve"> ur</w:t>
      </w:r>
      <w:r w:rsidR="000E13F8" w:rsidRPr="005E43BD">
        <w:rPr>
          <w:rFonts w:ascii="Arial" w:hAnsi="Arial" w:cs="Arial"/>
          <w:sz w:val="28"/>
          <w:szCs w:val="28"/>
        </w:rPr>
        <w:t>odziła się</w:t>
      </w:r>
      <w:r w:rsidR="00AE63A4" w:rsidRPr="005E43BD">
        <w:rPr>
          <w:rFonts w:ascii="Arial" w:hAnsi="Arial" w:cs="Arial"/>
          <w:sz w:val="28"/>
          <w:szCs w:val="28"/>
        </w:rPr>
        <w:t xml:space="preserve"> </w:t>
      </w:r>
      <w:r w:rsidR="003F5C83" w:rsidRPr="005E43BD">
        <w:rPr>
          <w:rFonts w:ascii="Arial" w:hAnsi="Arial" w:cs="Arial"/>
          <w:sz w:val="28"/>
          <w:szCs w:val="28"/>
        </w:rPr>
        <w:t xml:space="preserve">dnia </w:t>
      </w:r>
      <w:r w:rsidR="00C26A32" w:rsidRPr="005E43BD">
        <w:rPr>
          <w:rFonts w:ascii="Arial" w:hAnsi="Arial" w:cs="Arial"/>
          <w:sz w:val="28"/>
          <w:szCs w:val="28"/>
        </w:rPr>
        <w:t xml:space="preserve"> </w:t>
      </w:r>
      <w:r w:rsidR="000E13F8" w:rsidRPr="005E43BD">
        <w:rPr>
          <w:rFonts w:ascii="Arial" w:hAnsi="Arial" w:cs="Arial"/>
          <w:sz w:val="28"/>
          <w:szCs w:val="28"/>
        </w:rPr>
        <w:t xml:space="preserve"> lipca </w:t>
      </w:r>
      <w:r w:rsidR="00AE63A4" w:rsidRPr="005E43BD">
        <w:rPr>
          <w:rFonts w:ascii="Arial" w:hAnsi="Arial" w:cs="Arial"/>
          <w:sz w:val="28"/>
          <w:szCs w:val="28"/>
        </w:rPr>
        <w:t>1910</w:t>
      </w:r>
      <w:r w:rsidR="000E13F8" w:rsidRPr="005E43BD">
        <w:rPr>
          <w:rFonts w:ascii="Arial" w:hAnsi="Arial" w:cs="Arial"/>
          <w:bCs/>
          <w:sz w:val="28"/>
          <w:szCs w:val="28"/>
        </w:rPr>
        <w:t> </w:t>
      </w:r>
      <w:r w:rsidR="00AE63A4" w:rsidRPr="005E43BD">
        <w:rPr>
          <w:rFonts w:ascii="Arial" w:hAnsi="Arial" w:cs="Arial"/>
          <w:sz w:val="28"/>
          <w:szCs w:val="28"/>
        </w:rPr>
        <w:t>r.</w:t>
      </w:r>
      <w:r w:rsidR="000E13F8" w:rsidRPr="005E43BD">
        <w:rPr>
          <w:rFonts w:ascii="Arial" w:hAnsi="Arial" w:cs="Arial"/>
          <w:sz w:val="28"/>
          <w:szCs w:val="28"/>
        </w:rPr>
        <w:t xml:space="preserve"> i</w:t>
      </w:r>
      <w:r w:rsidR="00AE63A4" w:rsidRPr="005E43BD">
        <w:rPr>
          <w:rFonts w:ascii="Arial" w:hAnsi="Arial" w:cs="Arial"/>
          <w:sz w:val="28"/>
          <w:szCs w:val="28"/>
        </w:rPr>
        <w:t xml:space="preserve"> zm</w:t>
      </w:r>
      <w:r w:rsidR="000E13F8" w:rsidRPr="005E43BD">
        <w:rPr>
          <w:rFonts w:ascii="Arial" w:hAnsi="Arial" w:cs="Arial"/>
          <w:sz w:val="28"/>
          <w:szCs w:val="28"/>
        </w:rPr>
        <w:t>arła</w:t>
      </w:r>
      <w:r w:rsidR="00AE63A4" w:rsidRPr="005E43BD">
        <w:rPr>
          <w:rFonts w:ascii="Arial" w:hAnsi="Arial" w:cs="Arial"/>
          <w:sz w:val="28"/>
          <w:szCs w:val="28"/>
        </w:rPr>
        <w:t xml:space="preserve"> </w:t>
      </w:r>
      <w:r w:rsidR="003F5C83" w:rsidRPr="005E43BD">
        <w:rPr>
          <w:rFonts w:ascii="Arial" w:hAnsi="Arial" w:cs="Arial"/>
          <w:sz w:val="28"/>
          <w:szCs w:val="28"/>
        </w:rPr>
        <w:t xml:space="preserve">w dniu </w:t>
      </w:r>
      <w:r w:rsidR="00C26A32" w:rsidRPr="005E43BD">
        <w:rPr>
          <w:rFonts w:ascii="Arial" w:hAnsi="Arial" w:cs="Arial"/>
          <w:sz w:val="28"/>
          <w:szCs w:val="28"/>
        </w:rPr>
        <w:t xml:space="preserve"> </w:t>
      </w:r>
      <w:r w:rsidR="000E13F8" w:rsidRPr="005E43BD">
        <w:rPr>
          <w:rFonts w:ascii="Arial" w:hAnsi="Arial" w:cs="Arial"/>
          <w:sz w:val="28"/>
          <w:szCs w:val="28"/>
        </w:rPr>
        <w:t xml:space="preserve"> lutego </w:t>
      </w:r>
      <w:r w:rsidR="00AE63A4" w:rsidRPr="005E43BD">
        <w:rPr>
          <w:rFonts w:ascii="Arial" w:hAnsi="Arial" w:cs="Arial"/>
          <w:sz w:val="28"/>
          <w:szCs w:val="28"/>
        </w:rPr>
        <w:t>1982</w:t>
      </w:r>
      <w:r w:rsidR="000E13F8" w:rsidRPr="005E43BD">
        <w:rPr>
          <w:rFonts w:ascii="Arial" w:hAnsi="Arial" w:cs="Arial"/>
          <w:bCs/>
          <w:sz w:val="28"/>
          <w:szCs w:val="28"/>
        </w:rPr>
        <w:t> </w:t>
      </w:r>
      <w:r w:rsidR="00AE63A4" w:rsidRPr="005E43BD">
        <w:rPr>
          <w:rFonts w:ascii="Arial" w:hAnsi="Arial" w:cs="Arial"/>
          <w:sz w:val="28"/>
          <w:szCs w:val="28"/>
        </w:rPr>
        <w:t xml:space="preserve">r. </w:t>
      </w:r>
    </w:p>
    <w:p w14:paraId="4644709B" w14:textId="4451F403" w:rsidR="006D31F5" w:rsidRPr="005E43BD" w:rsidRDefault="00A875C7" w:rsidP="005E43BD">
      <w:pPr>
        <w:pStyle w:val="Style9"/>
        <w:widowControl/>
        <w:spacing w:after="480" w:line="360" w:lineRule="auto"/>
        <w:rPr>
          <w:rFonts w:ascii="Arial" w:hAnsi="Arial" w:cs="Arial"/>
          <w:sz w:val="28"/>
          <w:szCs w:val="28"/>
        </w:rPr>
      </w:pPr>
      <w:r w:rsidRPr="005E43BD">
        <w:rPr>
          <w:rFonts w:ascii="Arial" w:hAnsi="Arial" w:cs="Arial"/>
          <w:b/>
          <w:bCs/>
          <w:sz w:val="28"/>
          <w:szCs w:val="28"/>
        </w:rPr>
        <w:t>2.</w:t>
      </w:r>
      <w:r w:rsidR="007A049E" w:rsidRPr="005E43BD">
        <w:rPr>
          <w:rFonts w:ascii="Arial" w:hAnsi="Arial" w:cs="Arial"/>
          <w:b/>
          <w:bCs/>
          <w:sz w:val="28"/>
          <w:szCs w:val="28"/>
        </w:rPr>
        <w:t>6</w:t>
      </w:r>
      <w:r w:rsidRPr="005E43BD">
        <w:rPr>
          <w:rFonts w:ascii="Arial" w:hAnsi="Arial" w:cs="Arial"/>
          <w:b/>
          <w:bCs/>
          <w:sz w:val="28"/>
          <w:szCs w:val="28"/>
        </w:rPr>
        <w:t xml:space="preserve">. </w:t>
      </w:r>
      <w:r w:rsidR="00AE63A4" w:rsidRPr="005E43BD">
        <w:rPr>
          <w:rFonts w:ascii="Arial" w:hAnsi="Arial" w:cs="Arial"/>
          <w:sz w:val="28"/>
          <w:szCs w:val="28"/>
        </w:rPr>
        <w:t>E</w:t>
      </w:r>
      <w:r w:rsidR="00C26A32" w:rsidRPr="005E43BD">
        <w:rPr>
          <w:rFonts w:ascii="Arial" w:hAnsi="Arial" w:cs="Arial"/>
          <w:sz w:val="28"/>
          <w:szCs w:val="28"/>
        </w:rPr>
        <w:t>.</w:t>
      </w:r>
      <w:r w:rsidR="00AE63A4" w:rsidRPr="005E43BD">
        <w:rPr>
          <w:rFonts w:ascii="Arial" w:hAnsi="Arial" w:cs="Arial"/>
          <w:sz w:val="28"/>
          <w:szCs w:val="28"/>
        </w:rPr>
        <w:t xml:space="preserve"> L</w:t>
      </w:r>
      <w:r w:rsidR="00C26A32" w:rsidRPr="005E43BD">
        <w:rPr>
          <w:rFonts w:ascii="Arial" w:hAnsi="Arial" w:cs="Arial"/>
          <w:sz w:val="28"/>
          <w:szCs w:val="28"/>
        </w:rPr>
        <w:t>.</w:t>
      </w:r>
      <w:r w:rsidR="00AE63A4" w:rsidRPr="005E43BD">
        <w:rPr>
          <w:rFonts w:ascii="Arial" w:hAnsi="Arial" w:cs="Arial"/>
          <w:sz w:val="28"/>
          <w:szCs w:val="28"/>
        </w:rPr>
        <w:t xml:space="preserve"> G</w:t>
      </w:r>
      <w:r w:rsidR="00C26A32" w:rsidRPr="005E43BD">
        <w:rPr>
          <w:rFonts w:ascii="Arial" w:hAnsi="Arial" w:cs="Arial"/>
          <w:sz w:val="28"/>
          <w:szCs w:val="28"/>
        </w:rPr>
        <w:t>.</w:t>
      </w:r>
      <w:r w:rsidR="0000480B" w:rsidRPr="005E43BD">
        <w:rPr>
          <w:rFonts w:ascii="Arial" w:hAnsi="Arial" w:cs="Arial"/>
          <w:sz w:val="28"/>
          <w:szCs w:val="28"/>
        </w:rPr>
        <w:t xml:space="preserve"> z domu B</w:t>
      </w:r>
      <w:r w:rsidR="00C26A32" w:rsidRPr="005E43BD">
        <w:rPr>
          <w:rFonts w:ascii="Arial" w:hAnsi="Arial" w:cs="Arial"/>
          <w:sz w:val="28"/>
          <w:szCs w:val="28"/>
        </w:rPr>
        <w:t>.</w:t>
      </w:r>
      <w:r w:rsidR="0000480B" w:rsidRPr="005E43BD">
        <w:rPr>
          <w:rFonts w:ascii="Arial" w:hAnsi="Arial" w:cs="Arial"/>
          <w:sz w:val="28"/>
          <w:szCs w:val="28"/>
        </w:rPr>
        <w:t xml:space="preserve"> B</w:t>
      </w:r>
      <w:r w:rsidR="00C26A32" w:rsidRPr="005E43BD">
        <w:rPr>
          <w:rFonts w:ascii="Arial" w:hAnsi="Arial" w:cs="Arial"/>
          <w:sz w:val="28"/>
          <w:szCs w:val="28"/>
        </w:rPr>
        <w:t>.</w:t>
      </w:r>
      <w:r w:rsidR="00AE63A4" w:rsidRPr="005E43BD">
        <w:rPr>
          <w:rFonts w:ascii="Arial" w:hAnsi="Arial" w:cs="Arial"/>
          <w:sz w:val="28"/>
          <w:szCs w:val="28"/>
        </w:rPr>
        <w:t xml:space="preserve"> ur</w:t>
      </w:r>
      <w:r w:rsidR="000E13F8" w:rsidRPr="005E43BD">
        <w:rPr>
          <w:rFonts w:ascii="Arial" w:hAnsi="Arial" w:cs="Arial"/>
          <w:sz w:val="28"/>
          <w:szCs w:val="28"/>
        </w:rPr>
        <w:t>odziła się</w:t>
      </w:r>
      <w:r w:rsidR="00AE63A4" w:rsidRPr="005E43BD">
        <w:rPr>
          <w:rFonts w:ascii="Arial" w:hAnsi="Arial" w:cs="Arial"/>
          <w:sz w:val="28"/>
          <w:szCs w:val="28"/>
        </w:rPr>
        <w:t xml:space="preserve"> </w:t>
      </w:r>
      <w:r w:rsidR="003F5C83" w:rsidRPr="005E43BD">
        <w:rPr>
          <w:rFonts w:ascii="Arial" w:hAnsi="Arial" w:cs="Arial"/>
          <w:sz w:val="28"/>
          <w:szCs w:val="28"/>
        </w:rPr>
        <w:t xml:space="preserve">dnia </w:t>
      </w:r>
      <w:r w:rsidR="00C26A32" w:rsidRPr="005E43BD">
        <w:rPr>
          <w:rFonts w:ascii="Arial" w:hAnsi="Arial" w:cs="Arial"/>
          <w:sz w:val="28"/>
          <w:szCs w:val="28"/>
        </w:rPr>
        <w:t xml:space="preserve"> </w:t>
      </w:r>
      <w:r w:rsidR="000E13F8" w:rsidRPr="005E43BD">
        <w:rPr>
          <w:rFonts w:ascii="Arial" w:hAnsi="Arial" w:cs="Arial"/>
          <w:sz w:val="28"/>
          <w:szCs w:val="28"/>
        </w:rPr>
        <w:t xml:space="preserve"> sierpnia </w:t>
      </w:r>
      <w:r w:rsidR="00AE63A4" w:rsidRPr="005E43BD">
        <w:rPr>
          <w:rFonts w:ascii="Arial" w:hAnsi="Arial" w:cs="Arial"/>
          <w:sz w:val="28"/>
          <w:szCs w:val="28"/>
        </w:rPr>
        <w:t>1909</w:t>
      </w:r>
      <w:r w:rsidR="000E13F8" w:rsidRPr="005E43BD">
        <w:rPr>
          <w:rFonts w:ascii="Arial" w:hAnsi="Arial" w:cs="Arial"/>
          <w:bCs/>
          <w:sz w:val="28"/>
          <w:szCs w:val="28"/>
        </w:rPr>
        <w:t> </w:t>
      </w:r>
      <w:r w:rsidR="00AE63A4" w:rsidRPr="005E43BD">
        <w:rPr>
          <w:rFonts w:ascii="Arial" w:hAnsi="Arial" w:cs="Arial"/>
          <w:sz w:val="28"/>
          <w:szCs w:val="28"/>
        </w:rPr>
        <w:t>r.</w:t>
      </w:r>
      <w:r w:rsidR="000E13F8" w:rsidRPr="005E43BD">
        <w:rPr>
          <w:rFonts w:ascii="Arial" w:hAnsi="Arial" w:cs="Arial"/>
          <w:sz w:val="28"/>
          <w:szCs w:val="28"/>
        </w:rPr>
        <w:t xml:space="preserve"> i</w:t>
      </w:r>
      <w:r w:rsidR="00AE63A4" w:rsidRPr="005E43BD">
        <w:rPr>
          <w:rFonts w:ascii="Arial" w:hAnsi="Arial" w:cs="Arial"/>
          <w:sz w:val="28"/>
          <w:szCs w:val="28"/>
        </w:rPr>
        <w:t xml:space="preserve"> zm</w:t>
      </w:r>
      <w:r w:rsidR="000E13F8" w:rsidRPr="005E43BD">
        <w:rPr>
          <w:rFonts w:ascii="Arial" w:hAnsi="Arial" w:cs="Arial"/>
          <w:sz w:val="28"/>
          <w:szCs w:val="28"/>
        </w:rPr>
        <w:t>arła</w:t>
      </w:r>
      <w:r w:rsidR="00AE63A4" w:rsidRPr="005E43BD">
        <w:rPr>
          <w:rFonts w:ascii="Arial" w:hAnsi="Arial" w:cs="Arial"/>
          <w:sz w:val="28"/>
          <w:szCs w:val="28"/>
        </w:rPr>
        <w:t xml:space="preserve"> </w:t>
      </w:r>
      <w:r w:rsidR="003F5C83" w:rsidRPr="005E43BD">
        <w:rPr>
          <w:rFonts w:ascii="Arial" w:hAnsi="Arial" w:cs="Arial"/>
          <w:sz w:val="28"/>
          <w:szCs w:val="28"/>
        </w:rPr>
        <w:t xml:space="preserve">w dniu </w:t>
      </w:r>
      <w:r w:rsidR="00C26A32" w:rsidRPr="005E43BD">
        <w:rPr>
          <w:rFonts w:ascii="Arial" w:hAnsi="Arial" w:cs="Arial"/>
          <w:sz w:val="28"/>
          <w:szCs w:val="28"/>
        </w:rPr>
        <w:t>.</w:t>
      </w:r>
      <w:r w:rsidR="000E13F8" w:rsidRPr="005E43BD">
        <w:rPr>
          <w:rFonts w:ascii="Arial" w:hAnsi="Arial" w:cs="Arial"/>
          <w:bCs/>
          <w:sz w:val="28"/>
          <w:szCs w:val="28"/>
        </w:rPr>
        <w:t> </w:t>
      </w:r>
      <w:r w:rsidR="000E13F8" w:rsidRPr="005E43BD">
        <w:rPr>
          <w:rFonts w:ascii="Arial" w:hAnsi="Arial" w:cs="Arial"/>
          <w:sz w:val="28"/>
          <w:szCs w:val="28"/>
        </w:rPr>
        <w:t>stycznia</w:t>
      </w:r>
      <w:r w:rsidR="000E13F8" w:rsidRPr="005E43BD">
        <w:rPr>
          <w:rFonts w:ascii="Arial" w:hAnsi="Arial" w:cs="Arial"/>
          <w:bCs/>
          <w:sz w:val="28"/>
          <w:szCs w:val="28"/>
        </w:rPr>
        <w:t> </w:t>
      </w:r>
      <w:r w:rsidR="00AE63A4" w:rsidRPr="005E43BD">
        <w:rPr>
          <w:rFonts w:ascii="Arial" w:hAnsi="Arial" w:cs="Arial"/>
          <w:sz w:val="28"/>
          <w:szCs w:val="28"/>
        </w:rPr>
        <w:t>2006</w:t>
      </w:r>
      <w:r w:rsidR="000E13F8" w:rsidRPr="005E43BD">
        <w:rPr>
          <w:rFonts w:ascii="Arial" w:hAnsi="Arial" w:cs="Arial"/>
          <w:bCs/>
          <w:sz w:val="28"/>
          <w:szCs w:val="28"/>
        </w:rPr>
        <w:t> </w:t>
      </w:r>
      <w:r w:rsidR="00AE63A4" w:rsidRPr="005E43BD">
        <w:rPr>
          <w:rFonts w:ascii="Arial" w:hAnsi="Arial" w:cs="Arial"/>
          <w:sz w:val="28"/>
          <w:szCs w:val="28"/>
        </w:rPr>
        <w:t>r.</w:t>
      </w:r>
    </w:p>
    <w:p w14:paraId="4AA0B72F" w14:textId="5E61CD79" w:rsidR="00A875C7" w:rsidRPr="005E43BD" w:rsidRDefault="00C26A32" w:rsidP="005E43BD">
      <w:pPr>
        <w:pStyle w:val="Nagwek1"/>
        <w:spacing w:before="0" w:after="480" w:line="360" w:lineRule="auto"/>
        <w:rPr>
          <w:rFonts w:ascii="Arial" w:hAnsi="Arial" w:cs="Arial"/>
          <w:b w:val="0"/>
          <w:bCs w:val="0"/>
          <w:color w:val="000000" w:themeColor="text1"/>
          <w:lang w:eastAsia="pl-PL"/>
        </w:rPr>
      </w:pPr>
      <w:r w:rsidRPr="005E43BD">
        <w:rPr>
          <w:rFonts w:ascii="Arial" w:hAnsi="Arial" w:cs="Arial"/>
          <w:b w:val="0"/>
          <w:bCs w:val="0"/>
          <w:color w:val="000000" w:themeColor="text1"/>
          <w:lang w:val="pl-PL" w:eastAsia="pl-PL"/>
        </w:rPr>
        <w:lastRenderedPageBreak/>
        <w:t>3.</w:t>
      </w:r>
      <w:r w:rsidR="006C5E1D" w:rsidRPr="005E43BD">
        <w:rPr>
          <w:rFonts w:ascii="Arial" w:hAnsi="Arial" w:cs="Arial"/>
          <w:b w:val="0"/>
          <w:bCs w:val="0"/>
          <w:color w:val="000000" w:themeColor="text1"/>
          <w:lang w:eastAsia="pl-PL"/>
        </w:rPr>
        <w:t>Objęcie gruntu na podstawie dekretu warszawskiego</w:t>
      </w:r>
    </w:p>
    <w:p w14:paraId="12A06DDA" w14:textId="271D7780" w:rsidR="006C5E1D" w:rsidRPr="005E43BD" w:rsidRDefault="00A875C7" w:rsidP="005E43BD">
      <w:pPr>
        <w:spacing w:after="480" w:line="360" w:lineRule="auto"/>
        <w:rPr>
          <w:rFonts w:ascii="Arial" w:hAnsi="Arial" w:cs="Arial"/>
          <w:sz w:val="28"/>
          <w:szCs w:val="28"/>
          <w:highlight w:val="yellow"/>
        </w:rPr>
      </w:pPr>
      <w:r w:rsidRPr="005E43BD">
        <w:rPr>
          <w:rFonts w:ascii="Arial" w:hAnsi="Arial" w:cs="Arial"/>
          <w:b/>
          <w:sz w:val="28"/>
          <w:szCs w:val="28"/>
          <w:lang w:eastAsia="pl-PL"/>
        </w:rPr>
        <w:t>3</w:t>
      </w:r>
      <w:r w:rsidR="006C5E1D" w:rsidRPr="005E43BD">
        <w:rPr>
          <w:rFonts w:ascii="Arial" w:hAnsi="Arial" w:cs="Arial"/>
          <w:b/>
          <w:sz w:val="28"/>
          <w:szCs w:val="28"/>
          <w:lang w:eastAsia="pl-PL"/>
        </w:rPr>
        <w:t xml:space="preserve">.1. </w:t>
      </w:r>
      <w:r w:rsidR="006C5E1D" w:rsidRPr="005E43BD">
        <w:rPr>
          <w:rFonts w:ascii="Arial" w:hAnsi="Arial" w:cs="Arial"/>
          <w:bCs/>
          <w:color w:val="000000"/>
          <w:sz w:val="28"/>
          <w:szCs w:val="28"/>
        </w:rPr>
        <w:t>Z dniem 21 listopada 1945 r., tj. z dniem wejścia w życie dekretu warszawskiego nieruchomości warszawskie, w tym nieruchomość przy ul. Brackiej 20</w:t>
      </w:r>
      <w:r w:rsidRPr="005E43BD">
        <w:rPr>
          <w:rFonts w:ascii="Arial" w:hAnsi="Arial" w:cs="Arial"/>
          <w:bCs/>
          <w:color w:val="000000"/>
          <w:sz w:val="28"/>
          <w:szCs w:val="28"/>
        </w:rPr>
        <w:t>b</w:t>
      </w:r>
      <w:r w:rsidR="006C5E1D" w:rsidRPr="005E43BD">
        <w:rPr>
          <w:rFonts w:ascii="Arial" w:hAnsi="Arial" w:cs="Arial"/>
          <w:bCs/>
          <w:color w:val="000000"/>
          <w:sz w:val="28"/>
          <w:szCs w:val="28"/>
        </w:rPr>
        <w:t xml:space="preserve"> (</w:t>
      </w:r>
      <w:r w:rsidR="005B2BDE" w:rsidRPr="005E43BD">
        <w:rPr>
          <w:rFonts w:ascii="Arial" w:hAnsi="Arial" w:cs="Arial"/>
          <w:bCs/>
          <w:color w:val="000000"/>
          <w:sz w:val="28"/>
          <w:szCs w:val="28"/>
        </w:rPr>
        <w:t>poprzednio</w:t>
      </w:r>
      <w:r w:rsidR="006C5E1D" w:rsidRPr="005E43BD">
        <w:rPr>
          <w:rFonts w:ascii="Arial" w:hAnsi="Arial" w:cs="Arial"/>
          <w:bCs/>
          <w:color w:val="000000"/>
          <w:sz w:val="28"/>
          <w:szCs w:val="28"/>
        </w:rPr>
        <w:t xml:space="preserve"> Bracka 20</w:t>
      </w:r>
      <w:r w:rsidRPr="005E43BD">
        <w:rPr>
          <w:rFonts w:ascii="Arial" w:hAnsi="Arial" w:cs="Arial"/>
          <w:bCs/>
          <w:color w:val="000000"/>
          <w:sz w:val="28"/>
          <w:szCs w:val="28"/>
        </w:rPr>
        <w:t>a</w:t>
      </w:r>
      <w:r w:rsidR="006C5E1D" w:rsidRPr="005E43BD">
        <w:rPr>
          <w:rFonts w:ascii="Arial" w:hAnsi="Arial" w:cs="Arial"/>
          <w:bCs/>
          <w:color w:val="000000"/>
          <w:sz w:val="28"/>
          <w:szCs w:val="28"/>
        </w:rPr>
        <w:t xml:space="preserve">) </w:t>
      </w:r>
      <w:r w:rsidRPr="005E43BD">
        <w:rPr>
          <w:rFonts w:ascii="Arial" w:hAnsi="Arial" w:cs="Arial"/>
          <w:bCs/>
          <w:color w:val="000000"/>
          <w:sz w:val="28"/>
          <w:szCs w:val="28"/>
        </w:rPr>
        <w:t xml:space="preserve">- </w:t>
      </w:r>
      <w:r w:rsidR="006C5E1D" w:rsidRPr="005E43BD">
        <w:rPr>
          <w:rFonts w:ascii="Arial" w:hAnsi="Arial" w:cs="Arial"/>
          <w:bCs/>
          <w:color w:val="000000"/>
          <w:sz w:val="28"/>
          <w:szCs w:val="28"/>
        </w:rPr>
        <w:t>dawny nr hipoteczny </w:t>
      </w:r>
      <w:r w:rsidR="00E2722F" w:rsidRPr="005E43BD">
        <w:rPr>
          <w:rFonts w:ascii="Arial" w:hAnsi="Arial" w:cs="Arial"/>
          <w:bCs/>
          <w:color w:val="000000"/>
          <w:sz w:val="28"/>
          <w:szCs w:val="28"/>
        </w:rPr>
        <w:t xml:space="preserve">  </w:t>
      </w:r>
      <w:r w:rsidR="006C5E1D" w:rsidRPr="005E43BD">
        <w:rPr>
          <w:rFonts w:ascii="Arial" w:hAnsi="Arial" w:cs="Arial"/>
          <w:bCs/>
          <w:color w:val="000000"/>
          <w:sz w:val="28"/>
          <w:szCs w:val="28"/>
        </w:rPr>
        <w:t xml:space="preserve"> (</w:t>
      </w:r>
      <w:r w:rsidR="005B2BDE" w:rsidRPr="005E43BD">
        <w:rPr>
          <w:rFonts w:ascii="Arial" w:hAnsi="Arial" w:cs="Arial"/>
          <w:bCs/>
          <w:color w:val="000000"/>
          <w:sz w:val="28"/>
          <w:szCs w:val="28"/>
        </w:rPr>
        <w:t>poprzednio</w:t>
      </w:r>
      <w:r w:rsidR="006C5E1D" w:rsidRPr="005E43BD">
        <w:rPr>
          <w:rFonts w:ascii="Arial" w:hAnsi="Arial" w:cs="Arial"/>
          <w:bCs/>
          <w:color w:val="000000"/>
          <w:sz w:val="28"/>
          <w:szCs w:val="28"/>
        </w:rPr>
        <w:t xml:space="preserve"> dawny nr hipoteczny </w:t>
      </w:r>
      <w:r w:rsidR="00E2722F" w:rsidRPr="005E43BD">
        <w:rPr>
          <w:rFonts w:ascii="Arial" w:hAnsi="Arial" w:cs="Arial"/>
          <w:bCs/>
          <w:color w:val="000000"/>
          <w:sz w:val="28"/>
          <w:szCs w:val="28"/>
        </w:rPr>
        <w:t xml:space="preserve">  </w:t>
      </w:r>
      <w:r w:rsidR="006C5E1D" w:rsidRPr="005E43BD">
        <w:rPr>
          <w:rFonts w:ascii="Arial" w:hAnsi="Arial" w:cs="Arial"/>
          <w:bCs/>
          <w:color w:val="000000"/>
          <w:sz w:val="28"/>
          <w:szCs w:val="28"/>
        </w:rPr>
        <w:t>), na podstawie art. 1 dekretu warszawskiego, przeszły na własność Gminy m.st. Warszawy, a następnie na własność Skarbu Państwa,</w:t>
      </w:r>
      <w:r w:rsidR="006C5E1D" w:rsidRPr="005E43BD">
        <w:rPr>
          <w:rFonts w:ascii="Arial" w:hAnsi="Arial" w:cs="Arial"/>
          <w:sz w:val="28"/>
          <w:szCs w:val="28"/>
          <w:lang w:eastAsia="pl-PL"/>
        </w:rPr>
        <w:t xml:space="preserve"> na podstawie art. 32 ust. 1 i 2 ustawy </w:t>
      </w:r>
      <w:r w:rsidR="006C5E1D" w:rsidRPr="005E43BD">
        <w:rPr>
          <w:rFonts w:ascii="Arial" w:hAnsi="Arial" w:cs="Arial"/>
          <w:sz w:val="28"/>
          <w:szCs w:val="28"/>
        </w:rPr>
        <w:t>z dnia 20 marca 1950 roku</w:t>
      </w:r>
      <w:r w:rsidR="006C5E1D" w:rsidRPr="005E43BD">
        <w:rPr>
          <w:rFonts w:ascii="Arial" w:hAnsi="Arial" w:cs="Arial"/>
          <w:sz w:val="28"/>
          <w:szCs w:val="28"/>
          <w:lang w:eastAsia="pl-PL"/>
        </w:rPr>
        <w:t xml:space="preserve"> o terenowych organach jednolitej władzy państwowej </w:t>
      </w:r>
      <w:r w:rsidR="006C5E1D" w:rsidRPr="005E43BD">
        <w:rPr>
          <w:rFonts w:ascii="Arial" w:hAnsi="Arial" w:cs="Arial"/>
          <w:sz w:val="28"/>
          <w:szCs w:val="28"/>
        </w:rPr>
        <w:t>(Dz.</w:t>
      </w:r>
      <w:r w:rsidR="005B2BDE" w:rsidRPr="005E43BD">
        <w:rPr>
          <w:rFonts w:ascii="Arial" w:hAnsi="Arial" w:cs="Arial"/>
          <w:sz w:val="28"/>
          <w:szCs w:val="28"/>
        </w:rPr>
        <w:t xml:space="preserve"> </w:t>
      </w:r>
      <w:r w:rsidR="006C5E1D" w:rsidRPr="005E43BD">
        <w:rPr>
          <w:rFonts w:ascii="Arial" w:hAnsi="Arial" w:cs="Arial"/>
          <w:sz w:val="28"/>
          <w:szCs w:val="28"/>
        </w:rPr>
        <w:t>U. Nr 14, poz. 130).</w:t>
      </w:r>
    </w:p>
    <w:p w14:paraId="2FA30DA0" w14:textId="6497292A" w:rsidR="006C5E1D" w:rsidRPr="005E43BD" w:rsidRDefault="00A875C7" w:rsidP="005E43BD">
      <w:pPr>
        <w:tabs>
          <w:tab w:val="left" w:pos="709"/>
        </w:tabs>
        <w:spacing w:after="480" w:line="360" w:lineRule="auto"/>
        <w:textAlignment w:val="baseline"/>
        <w:rPr>
          <w:rFonts w:ascii="Arial" w:hAnsi="Arial" w:cs="Arial"/>
          <w:sz w:val="28"/>
          <w:szCs w:val="28"/>
        </w:rPr>
      </w:pPr>
      <w:r w:rsidRPr="005E43BD">
        <w:rPr>
          <w:rFonts w:ascii="Arial" w:hAnsi="Arial" w:cs="Arial"/>
          <w:b/>
          <w:bCs/>
          <w:sz w:val="28"/>
          <w:szCs w:val="28"/>
          <w:lang w:eastAsia="pl-PL"/>
        </w:rPr>
        <w:t>3</w:t>
      </w:r>
      <w:r w:rsidR="006C5E1D" w:rsidRPr="005E43BD">
        <w:rPr>
          <w:rFonts w:ascii="Arial" w:hAnsi="Arial" w:cs="Arial"/>
          <w:b/>
          <w:bCs/>
          <w:sz w:val="28"/>
          <w:szCs w:val="28"/>
          <w:lang w:eastAsia="pl-PL"/>
        </w:rPr>
        <w:t>.2.</w:t>
      </w:r>
      <w:r w:rsidR="006C5E1D" w:rsidRPr="005E43BD">
        <w:rPr>
          <w:rFonts w:ascii="Arial" w:hAnsi="Arial" w:cs="Arial"/>
          <w:sz w:val="28"/>
          <w:szCs w:val="28"/>
          <w:lang w:eastAsia="pl-PL"/>
        </w:rPr>
        <w:t xml:space="preserve"> W dniu 20 stycznia 1947 r</w:t>
      </w:r>
      <w:r w:rsidR="005B2BDE" w:rsidRPr="005E43BD">
        <w:rPr>
          <w:rFonts w:ascii="Arial" w:hAnsi="Arial" w:cs="Arial"/>
          <w:sz w:val="28"/>
          <w:szCs w:val="28"/>
          <w:lang w:eastAsia="pl-PL"/>
        </w:rPr>
        <w:t>.</w:t>
      </w:r>
      <w:r w:rsidR="006C5E1D" w:rsidRPr="005E43BD">
        <w:rPr>
          <w:rFonts w:ascii="Arial" w:hAnsi="Arial" w:cs="Arial"/>
          <w:sz w:val="28"/>
          <w:szCs w:val="28"/>
          <w:lang w:eastAsia="pl-PL"/>
        </w:rPr>
        <w:t xml:space="preserve"> został wydany Dziennik Urzędowy nr 3 Rady Narodowej i Zarządu Miejskiego m.st. Warszawy obejmujący treścią m.in. ogłoszenie o</w:t>
      </w:r>
      <w:r w:rsidR="009E52FC" w:rsidRPr="005E43BD">
        <w:rPr>
          <w:rFonts w:ascii="Arial" w:hAnsi="Arial" w:cs="Arial"/>
          <w:sz w:val="28"/>
          <w:szCs w:val="28"/>
          <w:lang w:eastAsia="pl-PL"/>
        </w:rPr>
        <w:t> </w:t>
      </w:r>
      <w:r w:rsidR="006C5E1D" w:rsidRPr="005E43BD">
        <w:rPr>
          <w:rFonts w:ascii="Arial" w:hAnsi="Arial" w:cs="Arial"/>
          <w:sz w:val="28"/>
          <w:szCs w:val="28"/>
          <w:lang w:eastAsia="pl-PL"/>
        </w:rPr>
        <w:t>przystąpieniu do obejmowania gruntów w posiadanie przez gminę m.st. Warszawy. Pod pozycją 26 dokładnie oznaczono grunt poprzez wskazanie ulicy („Bracka 20”) i numeru hipotecznego („</w:t>
      </w:r>
      <w:r w:rsidR="00E2722F" w:rsidRPr="005E43BD">
        <w:rPr>
          <w:rFonts w:ascii="Arial" w:hAnsi="Arial" w:cs="Arial"/>
          <w:sz w:val="28"/>
          <w:szCs w:val="28"/>
          <w:lang w:eastAsia="pl-PL"/>
        </w:rPr>
        <w:t xml:space="preserve">  </w:t>
      </w:r>
      <w:r w:rsidR="006C5E1D" w:rsidRPr="005E43BD">
        <w:rPr>
          <w:rFonts w:ascii="Arial" w:hAnsi="Arial" w:cs="Arial"/>
          <w:sz w:val="28"/>
          <w:szCs w:val="28"/>
          <w:lang w:eastAsia="pl-PL"/>
        </w:rPr>
        <w:t>”). Datę oględzin wyznaczono na dzień 21 kwietnia 1947 r</w:t>
      </w:r>
      <w:r w:rsidR="005B2BDE" w:rsidRPr="005E43BD">
        <w:rPr>
          <w:rFonts w:ascii="Arial" w:hAnsi="Arial" w:cs="Arial"/>
          <w:sz w:val="28"/>
          <w:szCs w:val="28"/>
          <w:lang w:eastAsia="pl-PL"/>
        </w:rPr>
        <w:t>.</w:t>
      </w:r>
      <w:r w:rsidR="006C5E1D" w:rsidRPr="005E43BD">
        <w:rPr>
          <w:rFonts w:ascii="Arial" w:hAnsi="Arial" w:cs="Arial"/>
          <w:sz w:val="28"/>
          <w:szCs w:val="28"/>
          <w:lang w:eastAsia="pl-PL"/>
        </w:rPr>
        <w:t xml:space="preserve">, godz. 10. Wskazano ponadto dane dawnego właściciela hipotecznego </w:t>
      </w:r>
      <w:r w:rsidR="00C26A32" w:rsidRPr="005E43BD">
        <w:rPr>
          <w:rFonts w:ascii="Arial" w:hAnsi="Arial" w:cs="Arial"/>
          <w:sz w:val="28"/>
          <w:szCs w:val="28"/>
          <w:lang w:eastAsia="pl-PL"/>
        </w:rPr>
        <w:t>–</w:t>
      </w:r>
      <w:r w:rsidR="006C5E1D" w:rsidRPr="005E43BD">
        <w:rPr>
          <w:rFonts w:ascii="Arial" w:hAnsi="Arial" w:cs="Arial"/>
          <w:sz w:val="28"/>
          <w:szCs w:val="28"/>
          <w:lang w:eastAsia="pl-PL"/>
        </w:rPr>
        <w:t xml:space="preserve"> K</w:t>
      </w:r>
      <w:r w:rsidR="00C26A32" w:rsidRPr="005E43BD">
        <w:rPr>
          <w:rFonts w:ascii="Arial" w:hAnsi="Arial" w:cs="Arial"/>
          <w:sz w:val="28"/>
          <w:szCs w:val="28"/>
          <w:lang w:eastAsia="pl-PL"/>
        </w:rPr>
        <w:t xml:space="preserve">. </w:t>
      </w:r>
      <w:r w:rsidR="00AF7D6A" w:rsidRPr="005E43BD">
        <w:rPr>
          <w:rFonts w:ascii="Arial" w:hAnsi="Arial" w:cs="Arial"/>
          <w:sz w:val="28"/>
          <w:szCs w:val="28"/>
          <w:lang w:eastAsia="pl-PL"/>
        </w:rPr>
        <w:t xml:space="preserve">K. </w:t>
      </w:r>
      <w:r w:rsidR="006C5E1D" w:rsidRPr="005E43BD">
        <w:rPr>
          <w:rFonts w:ascii="Arial" w:hAnsi="Arial" w:cs="Arial"/>
          <w:sz w:val="28"/>
          <w:szCs w:val="28"/>
          <w:lang w:eastAsia="pl-PL"/>
        </w:rPr>
        <w:t xml:space="preserve"> B</w:t>
      </w:r>
      <w:r w:rsidR="00C26A32" w:rsidRPr="005E43BD">
        <w:rPr>
          <w:rFonts w:ascii="Arial" w:hAnsi="Arial" w:cs="Arial"/>
          <w:sz w:val="28"/>
          <w:szCs w:val="28"/>
          <w:lang w:eastAsia="pl-PL"/>
        </w:rPr>
        <w:t xml:space="preserve"> </w:t>
      </w:r>
      <w:proofErr w:type="spellStart"/>
      <w:r w:rsidR="006C5E1D" w:rsidRPr="005E43BD">
        <w:rPr>
          <w:rFonts w:ascii="Arial" w:hAnsi="Arial" w:cs="Arial"/>
          <w:sz w:val="28"/>
          <w:szCs w:val="28"/>
          <w:lang w:eastAsia="pl-PL"/>
        </w:rPr>
        <w:t>B</w:t>
      </w:r>
      <w:proofErr w:type="spellEnd"/>
      <w:r w:rsidR="006C5E1D" w:rsidRPr="005E43BD">
        <w:rPr>
          <w:rFonts w:ascii="Arial" w:hAnsi="Arial" w:cs="Arial"/>
          <w:sz w:val="28"/>
          <w:szCs w:val="28"/>
          <w:lang w:eastAsia="pl-PL"/>
        </w:rPr>
        <w:t>.</w:t>
      </w:r>
    </w:p>
    <w:p w14:paraId="1D4E8D44" w14:textId="161310C5" w:rsidR="006C5E1D" w:rsidRPr="005E43BD" w:rsidRDefault="006C5E1D" w:rsidP="005E43BD">
      <w:pPr>
        <w:tabs>
          <w:tab w:val="left" w:pos="709"/>
        </w:tabs>
        <w:spacing w:after="480" w:line="360" w:lineRule="auto"/>
        <w:textAlignment w:val="baseline"/>
        <w:rPr>
          <w:rFonts w:ascii="Arial" w:hAnsi="Arial" w:cs="Arial"/>
          <w:b/>
          <w:bCs/>
          <w:sz w:val="28"/>
          <w:szCs w:val="28"/>
          <w:lang w:eastAsia="pl-PL"/>
        </w:rPr>
      </w:pPr>
      <w:r w:rsidRPr="005E43BD">
        <w:rPr>
          <w:rFonts w:ascii="Arial" w:hAnsi="Arial" w:cs="Arial"/>
          <w:sz w:val="28"/>
          <w:szCs w:val="28"/>
          <w:lang w:eastAsia="pl-PL"/>
        </w:rPr>
        <w:t>W dniu 2 maja 1947 r</w:t>
      </w:r>
      <w:r w:rsidR="000B58F7" w:rsidRPr="005E43BD">
        <w:rPr>
          <w:rFonts w:ascii="Arial" w:hAnsi="Arial" w:cs="Arial"/>
          <w:sz w:val="28"/>
          <w:szCs w:val="28"/>
          <w:lang w:eastAsia="pl-PL"/>
        </w:rPr>
        <w:t>.</w:t>
      </w:r>
      <w:r w:rsidRPr="005E43BD">
        <w:rPr>
          <w:rFonts w:ascii="Arial" w:hAnsi="Arial" w:cs="Arial"/>
          <w:sz w:val="28"/>
          <w:szCs w:val="28"/>
          <w:lang w:eastAsia="pl-PL"/>
        </w:rPr>
        <w:t xml:space="preserve"> ukazał się Dziennik Urzędowy nr 7 Rady Narodowej i Zarządu Miejskiego m.st. Warszawy dotyczący m.in. objęcia w posiadanie przez gminę gruntów, wobec których dokonano oględzin - stosownie do styczniowego ogłoszenia o przystąpieniu do obejmowania gruntów w posiadanie przez gminę m.st. Warszawy. Termin do złożenia wniosku upływał w dniu 2 listopada 1947 r.</w:t>
      </w:r>
    </w:p>
    <w:p w14:paraId="698E30E2" w14:textId="7477073E" w:rsidR="006C5E1D" w:rsidRPr="005E43BD" w:rsidRDefault="006728CE"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t xml:space="preserve">3.3. </w:t>
      </w:r>
      <w:r w:rsidR="006C5E1D" w:rsidRPr="005E43BD">
        <w:rPr>
          <w:rFonts w:ascii="Arial" w:hAnsi="Arial" w:cs="Arial"/>
          <w:sz w:val="28"/>
          <w:szCs w:val="28"/>
          <w:lang w:eastAsia="pl-PL"/>
        </w:rPr>
        <w:t>W dniu 19 kwietnia 1948 r</w:t>
      </w:r>
      <w:r w:rsidR="000B58F7" w:rsidRPr="005E43BD">
        <w:rPr>
          <w:rFonts w:ascii="Arial" w:hAnsi="Arial" w:cs="Arial"/>
          <w:sz w:val="28"/>
          <w:szCs w:val="28"/>
          <w:lang w:eastAsia="pl-PL"/>
        </w:rPr>
        <w:t>.</w:t>
      </w:r>
      <w:r w:rsidR="006C5E1D" w:rsidRPr="005E43BD">
        <w:rPr>
          <w:rFonts w:ascii="Arial" w:hAnsi="Arial" w:cs="Arial"/>
          <w:sz w:val="28"/>
          <w:szCs w:val="28"/>
          <w:lang w:eastAsia="pl-PL"/>
        </w:rPr>
        <w:t xml:space="preserve"> ukazał się Dziennik Urzędowy Nr 10 Rady Narodowej i Zarządu Miejskiego m.st. Warszawy, w którym Zarząd m.st. Warszawy podał do wiadomości, w myśl § 1 rozporządzenia Ministra Odbudowy z dnia 27 stycznia 1948 r</w:t>
      </w:r>
      <w:r w:rsidR="000B58F7" w:rsidRPr="005E43BD">
        <w:rPr>
          <w:rFonts w:ascii="Arial" w:hAnsi="Arial" w:cs="Arial"/>
          <w:sz w:val="28"/>
          <w:szCs w:val="28"/>
          <w:lang w:eastAsia="pl-PL"/>
        </w:rPr>
        <w:t>.</w:t>
      </w:r>
      <w:r w:rsidR="006C5E1D" w:rsidRPr="005E43BD">
        <w:rPr>
          <w:rFonts w:ascii="Arial" w:hAnsi="Arial" w:cs="Arial"/>
          <w:sz w:val="28"/>
          <w:szCs w:val="28"/>
          <w:lang w:eastAsia="pl-PL"/>
        </w:rPr>
        <w:t>, wydanego w porozumieniu z Ministrem Administracji Publicznej w sprawie obejmowania w posiadanie gruntów przez Gminę m.st. Warszawy (Dz.</w:t>
      </w:r>
      <w:r w:rsidRPr="005E43BD">
        <w:rPr>
          <w:rFonts w:ascii="Arial" w:hAnsi="Arial" w:cs="Arial"/>
          <w:sz w:val="28"/>
          <w:szCs w:val="28"/>
          <w:lang w:eastAsia="pl-PL"/>
        </w:rPr>
        <w:t xml:space="preserve"> </w:t>
      </w:r>
      <w:r w:rsidR="006C5E1D" w:rsidRPr="005E43BD">
        <w:rPr>
          <w:rFonts w:ascii="Arial" w:hAnsi="Arial" w:cs="Arial"/>
          <w:sz w:val="28"/>
          <w:szCs w:val="28"/>
          <w:lang w:eastAsia="pl-PL"/>
        </w:rPr>
        <w:t>U. R.</w:t>
      </w:r>
      <w:r w:rsidRPr="005E43BD">
        <w:rPr>
          <w:rFonts w:ascii="Arial" w:hAnsi="Arial" w:cs="Arial"/>
          <w:sz w:val="28"/>
          <w:szCs w:val="28"/>
          <w:lang w:eastAsia="pl-PL"/>
        </w:rPr>
        <w:t xml:space="preserve"> </w:t>
      </w:r>
      <w:r w:rsidR="006C5E1D" w:rsidRPr="005E43BD">
        <w:rPr>
          <w:rFonts w:ascii="Arial" w:hAnsi="Arial" w:cs="Arial"/>
          <w:sz w:val="28"/>
          <w:szCs w:val="28"/>
          <w:lang w:eastAsia="pl-PL"/>
        </w:rPr>
        <w:t>P. z 1948</w:t>
      </w:r>
      <w:r w:rsidR="000B58F7" w:rsidRPr="005E43BD">
        <w:rPr>
          <w:rFonts w:ascii="Arial" w:hAnsi="Arial" w:cs="Arial"/>
          <w:sz w:val="28"/>
          <w:szCs w:val="28"/>
          <w:lang w:eastAsia="pl-PL"/>
        </w:rPr>
        <w:t xml:space="preserve"> </w:t>
      </w:r>
      <w:r w:rsidR="006C5E1D" w:rsidRPr="005E43BD">
        <w:rPr>
          <w:rFonts w:ascii="Arial" w:hAnsi="Arial" w:cs="Arial"/>
          <w:sz w:val="28"/>
          <w:szCs w:val="28"/>
          <w:lang w:eastAsia="pl-PL"/>
        </w:rPr>
        <w:t>r., Nr 6 poz. 43; dalej: rozporządzenie z dnia 27 stycznia 1948 r.), grunty objęte w posiadanie. Pod pozycją trzecią wskazane zostały nieruchomości „ograniczone osiami ulic: Marszałkowskiej, Chmielnej, Brackiej, Al. Gen. Sikorskiego, Nowy Świat północna linia regulacyjną, Pl. 3-ch Krzyży, Bracka i Nowogrodzkiej”.</w:t>
      </w:r>
    </w:p>
    <w:p w14:paraId="179D353D" w14:textId="4892D849" w:rsidR="006C5E1D" w:rsidRPr="005E43BD" w:rsidRDefault="006C5E1D" w:rsidP="005E43BD">
      <w:pPr>
        <w:tabs>
          <w:tab w:val="left" w:pos="709"/>
        </w:tabs>
        <w:spacing w:after="480" w:line="360" w:lineRule="auto"/>
        <w:textAlignment w:val="baseline"/>
        <w:rPr>
          <w:rFonts w:ascii="Arial" w:hAnsi="Arial" w:cs="Arial"/>
          <w:sz w:val="28"/>
          <w:szCs w:val="28"/>
        </w:rPr>
      </w:pPr>
      <w:r w:rsidRPr="005E43BD">
        <w:rPr>
          <w:rFonts w:ascii="Arial" w:hAnsi="Arial" w:cs="Arial"/>
          <w:sz w:val="28"/>
          <w:szCs w:val="28"/>
          <w:lang w:eastAsia="pl-PL"/>
        </w:rPr>
        <w:t>W dniu 16 sierpnia 1948 r</w:t>
      </w:r>
      <w:r w:rsidR="000B58F7" w:rsidRPr="005E43BD">
        <w:rPr>
          <w:rFonts w:ascii="Arial" w:hAnsi="Arial" w:cs="Arial"/>
          <w:sz w:val="28"/>
          <w:szCs w:val="28"/>
          <w:lang w:eastAsia="pl-PL"/>
        </w:rPr>
        <w:t>.</w:t>
      </w:r>
      <w:r w:rsidRPr="005E43BD">
        <w:rPr>
          <w:rFonts w:ascii="Arial" w:hAnsi="Arial" w:cs="Arial"/>
          <w:sz w:val="28"/>
          <w:szCs w:val="28"/>
          <w:lang w:eastAsia="pl-PL"/>
        </w:rPr>
        <w:t xml:space="preserve"> opublikowany został Dziennik Urzędowy Nr 20 Rady Narodowej i Zarządu Miejskiego m.st. Warszawy dotyczący m.in. objęcia w posiadanie gruntów przez gminę m.st. Warszawy na obszarze m.st. Warszawy nieobjętych dotychczas na podstawie rozporządzenia Ministra Odbudowy z dnia 7 kwietnia 1946 r. (Dz.U. R.P. z 1946 </w:t>
      </w:r>
      <w:r w:rsidRPr="005E43BD">
        <w:rPr>
          <w:rFonts w:ascii="Arial" w:hAnsi="Arial" w:cs="Arial"/>
          <w:sz w:val="28"/>
          <w:szCs w:val="28"/>
          <w:lang w:eastAsia="pl-PL"/>
        </w:rPr>
        <w:lastRenderedPageBreak/>
        <w:t>r., Nr 16, poz. 112) i rozporządzenia Ministra Odbudowy z dnia 27 stycznia 1948 r. (Dz.U. R.P. z 1948</w:t>
      </w:r>
      <w:r w:rsidR="000B58F7" w:rsidRPr="005E43BD">
        <w:rPr>
          <w:rFonts w:ascii="Arial" w:hAnsi="Arial" w:cs="Arial"/>
          <w:sz w:val="28"/>
          <w:szCs w:val="28"/>
          <w:lang w:eastAsia="pl-PL"/>
        </w:rPr>
        <w:t xml:space="preserve"> </w:t>
      </w:r>
      <w:r w:rsidRPr="005E43BD">
        <w:rPr>
          <w:rFonts w:ascii="Arial" w:hAnsi="Arial" w:cs="Arial"/>
          <w:sz w:val="28"/>
          <w:szCs w:val="28"/>
          <w:lang w:eastAsia="pl-PL"/>
        </w:rPr>
        <w:t>r., Nr 6, poz.</w:t>
      </w:r>
      <w:r w:rsidR="000B58F7" w:rsidRPr="005E43BD">
        <w:rPr>
          <w:rFonts w:ascii="Arial" w:hAnsi="Arial" w:cs="Arial"/>
          <w:sz w:val="28"/>
          <w:szCs w:val="28"/>
          <w:lang w:eastAsia="pl-PL"/>
        </w:rPr>
        <w:t xml:space="preserve"> </w:t>
      </w:r>
      <w:r w:rsidRPr="005E43BD">
        <w:rPr>
          <w:rFonts w:ascii="Arial" w:hAnsi="Arial" w:cs="Arial"/>
          <w:sz w:val="28"/>
          <w:szCs w:val="28"/>
          <w:lang w:eastAsia="pl-PL"/>
        </w:rPr>
        <w:t>43). Pod pozycją 14 wskazana został</w:t>
      </w:r>
      <w:r w:rsidR="00BF13E5" w:rsidRPr="005E43BD">
        <w:rPr>
          <w:rFonts w:ascii="Arial" w:hAnsi="Arial" w:cs="Arial"/>
          <w:sz w:val="28"/>
          <w:szCs w:val="28"/>
          <w:lang w:eastAsia="pl-PL"/>
        </w:rPr>
        <w:t>a</w:t>
      </w:r>
      <w:r w:rsidRPr="005E43BD">
        <w:rPr>
          <w:rFonts w:ascii="Arial" w:hAnsi="Arial" w:cs="Arial"/>
          <w:sz w:val="28"/>
          <w:szCs w:val="28"/>
          <w:lang w:eastAsia="pl-PL"/>
        </w:rPr>
        <w:t xml:space="preserve"> ulica Bracka. W tym przypadku termin do złożenia wniosku dekretowego upływał w dniu 16 lutego 1949 r.</w:t>
      </w:r>
    </w:p>
    <w:p w14:paraId="051022D4" w14:textId="7650F746" w:rsidR="000E423B" w:rsidRPr="005E43BD" w:rsidRDefault="00C26A32" w:rsidP="005E43BD">
      <w:pPr>
        <w:pStyle w:val="Nagwek1"/>
        <w:spacing w:before="0" w:after="480" w:line="360" w:lineRule="auto"/>
        <w:rPr>
          <w:rFonts w:ascii="Arial" w:hAnsi="Arial" w:cs="Arial"/>
          <w:b w:val="0"/>
          <w:bCs w:val="0"/>
          <w:color w:val="000000" w:themeColor="text1"/>
          <w:lang w:eastAsia="pl-PL"/>
        </w:rPr>
      </w:pPr>
      <w:r w:rsidRPr="005E43BD">
        <w:rPr>
          <w:rFonts w:ascii="Arial" w:hAnsi="Arial" w:cs="Arial"/>
          <w:b w:val="0"/>
          <w:bCs w:val="0"/>
          <w:color w:val="000000" w:themeColor="text1"/>
          <w:lang w:val="pl-PL" w:eastAsia="pl-PL"/>
        </w:rPr>
        <w:t>4</w:t>
      </w:r>
      <w:r w:rsidRPr="005E43BD">
        <w:rPr>
          <w:rFonts w:ascii="Arial" w:hAnsi="Arial" w:cs="Arial"/>
          <w:b w:val="0"/>
          <w:bCs w:val="0"/>
          <w:color w:val="000000" w:themeColor="text1"/>
          <w:lang w:eastAsia="pl-PL"/>
        </w:rPr>
        <w:t>.</w:t>
      </w:r>
      <w:r w:rsidR="003D5EF4" w:rsidRPr="005E43BD">
        <w:rPr>
          <w:rFonts w:ascii="Arial" w:hAnsi="Arial" w:cs="Arial"/>
          <w:b w:val="0"/>
          <w:bCs w:val="0"/>
          <w:color w:val="000000" w:themeColor="text1"/>
          <w:lang w:eastAsia="pl-PL"/>
        </w:rPr>
        <w:t xml:space="preserve"> Wniosek dekretowy</w:t>
      </w:r>
    </w:p>
    <w:p w14:paraId="5714E54C" w14:textId="597AA4D9" w:rsidR="000E423B" w:rsidRPr="005E43BD" w:rsidRDefault="006728CE" w:rsidP="005E43BD">
      <w:pPr>
        <w:pStyle w:val="Style20"/>
        <w:widowControl/>
        <w:spacing w:after="480" w:line="360" w:lineRule="auto"/>
        <w:ind w:firstLine="0"/>
        <w:jc w:val="left"/>
        <w:rPr>
          <w:rFonts w:ascii="Arial" w:hAnsi="Arial" w:cs="Arial"/>
          <w:sz w:val="28"/>
          <w:szCs w:val="28"/>
        </w:rPr>
      </w:pPr>
      <w:r w:rsidRPr="005E43BD">
        <w:rPr>
          <w:rFonts w:ascii="Arial" w:hAnsi="Arial" w:cs="Arial"/>
          <w:b/>
          <w:bCs/>
          <w:sz w:val="28"/>
          <w:szCs w:val="28"/>
        </w:rPr>
        <w:t>4</w:t>
      </w:r>
      <w:r w:rsidR="00C62270" w:rsidRPr="005E43BD">
        <w:rPr>
          <w:rFonts w:ascii="Arial" w:hAnsi="Arial" w:cs="Arial"/>
          <w:b/>
          <w:bCs/>
          <w:sz w:val="28"/>
          <w:szCs w:val="28"/>
        </w:rPr>
        <w:t>.1.</w:t>
      </w:r>
      <w:r w:rsidR="00C62270" w:rsidRPr="005E43BD">
        <w:rPr>
          <w:rFonts w:ascii="Arial" w:hAnsi="Arial" w:cs="Arial"/>
          <w:sz w:val="28"/>
          <w:szCs w:val="28"/>
        </w:rPr>
        <w:t xml:space="preserve"> </w:t>
      </w:r>
      <w:r w:rsidR="003D5EF4" w:rsidRPr="005E43BD">
        <w:rPr>
          <w:rFonts w:ascii="Arial" w:hAnsi="Arial" w:cs="Arial"/>
          <w:sz w:val="28"/>
          <w:szCs w:val="28"/>
        </w:rPr>
        <w:t xml:space="preserve">W aktach administracyjnych prowadzonych przez Prezydenta m.st. Warszawy dla przedmiotowej nieruchomości, brak jest wniosku o przyznanie </w:t>
      </w:r>
      <w:r w:rsidR="000E423B" w:rsidRPr="005E43BD">
        <w:rPr>
          <w:rFonts w:ascii="Arial" w:hAnsi="Arial" w:cs="Arial"/>
          <w:sz w:val="28"/>
          <w:szCs w:val="28"/>
        </w:rPr>
        <w:t>na tym gruncie jego dotychczasowemu właścicielowi prawa wieczystej dzierżawy z czynszem symbolicznym lub prawa zabudowy za opłatą symboliczną (dalej: wniosek dekretowy)</w:t>
      </w:r>
      <w:r w:rsidR="003D5EF4" w:rsidRPr="005E43BD">
        <w:rPr>
          <w:rFonts w:ascii="Arial" w:hAnsi="Arial" w:cs="Arial"/>
          <w:sz w:val="28"/>
          <w:szCs w:val="28"/>
        </w:rPr>
        <w:t xml:space="preserve">. </w:t>
      </w:r>
      <w:r w:rsidR="00E3445D" w:rsidRPr="005E43BD">
        <w:rPr>
          <w:rStyle w:val="FontStyle42"/>
          <w:sz w:val="28"/>
          <w:szCs w:val="28"/>
        </w:rPr>
        <w:t>Brak jest również dowodu uiszczenia opłaty w kwocie ówczesnych 3.000,00 zł tytułem opłaty manipulacyjnej od wniosku dekretowego</w:t>
      </w:r>
      <w:r w:rsidR="00E7515E" w:rsidRPr="005E43BD">
        <w:rPr>
          <w:rStyle w:val="FontStyle42"/>
          <w:sz w:val="28"/>
          <w:szCs w:val="28"/>
        </w:rPr>
        <w:t xml:space="preserve"> oraz stosownego pełnomocnictwa dla adwokata M</w:t>
      </w:r>
      <w:r w:rsidR="00C26A32" w:rsidRPr="005E43BD">
        <w:rPr>
          <w:rStyle w:val="FontStyle42"/>
          <w:sz w:val="28"/>
          <w:szCs w:val="28"/>
        </w:rPr>
        <w:t>.</w:t>
      </w:r>
      <w:r w:rsidR="00E7515E" w:rsidRPr="005E43BD">
        <w:rPr>
          <w:rStyle w:val="FontStyle42"/>
          <w:sz w:val="28"/>
          <w:szCs w:val="28"/>
        </w:rPr>
        <w:t xml:space="preserve"> T.</w:t>
      </w:r>
    </w:p>
    <w:p w14:paraId="57AD7CFC" w14:textId="5D91807E" w:rsidR="003D5EF4" w:rsidRPr="005E43BD" w:rsidRDefault="006728CE"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t>4</w:t>
      </w:r>
      <w:r w:rsidR="00C62270" w:rsidRPr="005E43BD">
        <w:rPr>
          <w:rFonts w:ascii="Arial" w:hAnsi="Arial" w:cs="Arial"/>
          <w:b/>
          <w:bCs/>
          <w:sz w:val="28"/>
          <w:szCs w:val="28"/>
          <w:lang w:eastAsia="pl-PL"/>
        </w:rPr>
        <w:t>.2.</w:t>
      </w:r>
      <w:r w:rsidR="00C62270" w:rsidRPr="005E43BD">
        <w:rPr>
          <w:rFonts w:ascii="Arial" w:hAnsi="Arial" w:cs="Arial"/>
          <w:sz w:val="28"/>
          <w:szCs w:val="28"/>
          <w:lang w:eastAsia="pl-PL"/>
        </w:rPr>
        <w:t xml:space="preserve"> </w:t>
      </w:r>
      <w:r w:rsidR="00E3445D" w:rsidRPr="005E43BD">
        <w:rPr>
          <w:rFonts w:ascii="Arial" w:hAnsi="Arial" w:cs="Arial"/>
          <w:sz w:val="28"/>
          <w:szCs w:val="28"/>
          <w:lang w:eastAsia="pl-PL"/>
        </w:rPr>
        <w:t>Na wypisie</w:t>
      </w:r>
      <w:r w:rsidR="003D5EF4" w:rsidRPr="005E43BD">
        <w:rPr>
          <w:rFonts w:ascii="Arial" w:hAnsi="Arial" w:cs="Arial"/>
          <w:sz w:val="28"/>
          <w:szCs w:val="28"/>
          <w:lang w:eastAsia="pl-PL"/>
        </w:rPr>
        <w:t xml:space="preserve"> z urzędowego rejestru wniosków dekretowych</w:t>
      </w:r>
      <w:r w:rsidR="00E3445D" w:rsidRPr="005E43BD">
        <w:rPr>
          <w:rFonts w:ascii="Arial" w:hAnsi="Arial" w:cs="Arial"/>
          <w:sz w:val="28"/>
          <w:szCs w:val="28"/>
          <w:lang w:eastAsia="pl-PL"/>
        </w:rPr>
        <w:t xml:space="preserve"> prowadzonego przez Wojewodę Mazowieckiego</w:t>
      </w:r>
      <w:r w:rsidR="003D5EF4" w:rsidRPr="005E43BD">
        <w:rPr>
          <w:rFonts w:ascii="Arial" w:hAnsi="Arial" w:cs="Arial"/>
          <w:sz w:val="28"/>
          <w:szCs w:val="28"/>
          <w:lang w:eastAsia="pl-PL"/>
        </w:rPr>
        <w:t xml:space="preserve"> </w:t>
      </w:r>
      <w:r w:rsidR="00E3445D" w:rsidRPr="005E43BD">
        <w:rPr>
          <w:rFonts w:ascii="Arial" w:hAnsi="Arial" w:cs="Arial"/>
          <w:sz w:val="28"/>
          <w:szCs w:val="28"/>
          <w:lang w:eastAsia="pl-PL"/>
        </w:rPr>
        <w:t xml:space="preserve">widnieje wpis </w:t>
      </w:r>
      <w:r w:rsidRPr="005E43BD">
        <w:rPr>
          <w:rFonts w:ascii="Arial" w:hAnsi="Arial" w:cs="Arial"/>
          <w:sz w:val="28"/>
          <w:szCs w:val="28"/>
          <w:lang w:eastAsia="pl-PL"/>
        </w:rPr>
        <w:t>zawierający</w:t>
      </w:r>
      <w:r w:rsidR="00C62270" w:rsidRPr="005E43BD">
        <w:rPr>
          <w:rFonts w:ascii="Arial" w:hAnsi="Arial" w:cs="Arial"/>
          <w:sz w:val="28"/>
          <w:szCs w:val="28"/>
          <w:lang w:eastAsia="pl-PL"/>
        </w:rPr>
        <w:t xml:space="preserve"> informacj</w:t>
      </w:r>
      <w:r w:rsidRPr="005E43BD">
        <w:rPr>
          <w:rFonts w:ascii="Arial" w:hAnsi="Arial" w:cs="Arial"/>
          <w:sz w:val="28"/>
          <w:szCs w:val="28"/>
          <w:lang w:eastAsia="pl-PL"/>
        </w:rPr>
        <w:t>ę</w:t>
      </w:r>
      <w:r w:rsidR="00C62270" w:rsidRPr="005E43BD">
        <w:rPr>
          <w:rFonts w:ascii="Arial" w:hAnsi="Arial" w:cs="Arial"/>
          <w:sz w:val="28"/>
          <w:szCs w:val="28"/>
          <w:lang w:eastAsia="pl-PL"/>
        </w:rPr>
        <w:t xml:space="preserve"> o</w:t>
      </w:r>
      <w:r w:rsidR="00E3445D" w:rsidRPr="005E43BD">
        <w:rPr>
          <w:rFonts w:ascii="Arial" w:hAnsi="Arial" w:cs="Arial"/>
          <w:sz w:val="28"/>
          <w:szCs w:val="28"/>
          <w:lang w:eastAsia="pl-PL"/>
        </w:rPr>
        <w:t xml:space="preserve"> </w:t>
      </w:r>
      <w:r w:rsidR="003D5EF4" w:rsidRPr="005E43BD">
        <w:rPr>
          <w:rFonts w:ascii="Arial" w:hAnsi="Arial" w:cs="Arial"/>
          <w:sz w:val="28"/>
          <w:szCs w:val="28"/>
          <w:lang w:eastAsia="pl-PL"/>
        </w:rPr>
        <w:t>wnios</w:t>
      </w:r>
      <w:r w:rsidR="00E3445D" w:rsidRPr="005E43BD">
        <w:rPr>
          <w:rFonts w:ascii="Arial" w:hAnsi="Arial" w:cs="Arial"/>
          <w:sz w:val="28"/>
          <w:szCs w:val="28"/>
          <w:lang w:eastAsia="pl-PL"/>
        </w:rPr>
        <w:t>ku</w:t>
      </w:r>
      <w:r w:rsidR="003D5EF4" w:rsidRPr="005E43BD">
        <w:rPr>
          <w:rFonts w:ascii="Arial" w:hAnsi="Arial" w:cs="Arial"/>
          <w:sz w:val="28"/>
          <w:szCs w:val="28"/>
          <w:lang w:eastAsia="pl-PL"/>
        </w:rPr>
        <w:t xml:space="preserve"> dekretow</w:t>
      </w:r>
      <w:r w:rsidRPr="005E43BD">
        <w:rPr>
          <w:rFonts w:ascii="Arial" w:hAnsi="Arial" w:cs="Arial"/>
          <w:sz w:val="28"/>
          <w:szCs w:val="28"/>
          <w:lang w:eastAsia="pl-PL"/>
        </w:rPr>
        <w:t>ym</w:t>
      </w:r>
      <w:r w:rsidR="00E3445D" w:rsidRPr="005E43BD">
        <w:rPr>
          <w:rFonts w:ascii="Arial" w:hAnsi="Arial" w:cs="Arial"/>
          <w:sz w:val="28"/>
          <w:szCs w:val="28"/>
          <w:lang w:eastAsia="pl-PL"/>
        </w:rPr>
        <w:t xml:space="preserve"> </w:t>
      </w:r>
      <w:r w:rsidR="003D5EF4" w:rsidRPr="005E43BD">
        <w:rPr>
          <w:rFonts w:ascii="Arial" w:hAnsi="Arial" w:cs="Arial"/>
          <w:sz w:val="28"/>
          <w:szCs w:val="28"/>
          <w:lang w:eastAsia="pl-PL"/>
        </w:rPr>
        <w:t>złożon</w:t>
      </w:r>
      <w:r w:rsidRPr="005E43BD">
        <w:rPr>
          <w:rFonts w:ascii="Arial" w:hAnsi="Arial" w:cs="Arial"/>
          <w:sz w:val="28"/>
          <w:szCs w:val="28"/>
          <w:lang w:eastAsia="pl-PL"/>
        </w:rPr>
        <w:t>ym</w:t>
      </w:r>
      <w:r w:rsidR="003D5EF4" w:rsidRPr="005E43BD">
        <w:rPr>
          <w:rFonts w:ascii="Arial" w:hAnsi="Arial" w:cs="Arial"/>
          <w:sz w:val="28"/>
          <w:szCs w:val="28"/>
          <w:lang w:eastAsia="pl-PL"/>
        </w:rPr>
        <w:t xml:space="preserve"> przez </w:t>
      </w:r>
      <w:r w:rsidR="00E3445D" w:rsidRPr="005E43BD">
        <w:rPr>
          <w:rFonts w:ascii="Arial" w:hAnsi="Arial" w:cs="Arial"/>
          <w:sz w:val="28"/>
          <w:szCs w:val="28"/>
          <w:lang w:eastAsia="pl-PL"/>
        </w:rPr>
        <w:t>pełnomocnika</w:t>
      </w:r>
      <w:r w:rsidR="003D5EF4" w:rsidRPr="005E43BD">
        <w:rPr>
          <w:rFonts w:ascii="Arial" w:hAnsi="Arial" w:cs="Arial"/>
          <w:sz w:val="28"/>
          <w:szCs w:val="28"/>
          <w:lang w:eastAsia="pl-PL"/>
        </w:rPr>
        <w:t xml:space="preserve"> spadkobierców K</w:t>
      </w:r>
      <w:r w:rsidR="00C26A32" w:rsidRPr="005E43BD">
        <w:rPr>
          <w:rFonts w:ascii="Arial" w:hAnsi="Arial" w:cs="Arial"/>
          <w:sz w:val="28"/>
          <w:szCs w:val="28"/>
          <w:lang w:eastAsia="pl-PL"/>
        </w:rPr>
        <w:t xml:space="preserve">. </w:t>
      </w:r>
      <w:r w:rsidR="00E7515E" w:rsidRPr="005E43BD">
        <w:rPr>
          <w:rFonts w:ascii="Arial" w:hAnsi="Arial" w:cs="Arial"/>
          <w:sz w:val="28"/>
          <w:szCs w:val="28"/>
          <w:lang w:eastAsia="pl-PL"/>
        </w:rPr>
        <w:t>F</w:t>
      </w:r>
      <w:r w:rsidR="00C26A32" w:rsidRPr="005E43BD">
        <w:rPr>
          <w:rFonts w:ascii="Arial" w:hAnsi="Arial" w:cs="Arial"/>
          <w:sz w:val="28"/>
          <w:szCs w:val="28"/>
          <w:lang w:eastAsia="pl-PL"/>
        </w:rPr>
        <w:t>.</w:t>
      </w:r>
      <w:r w:rsidR="00E7515E" w:rsidRPr="005E43BD">
        <w:rPr>
          <w:rFonts w:ascii="Arial" w:hAnsi="Arial" w:cs="Arial"/>
          <w:sz w:val="28"/>
          <w:szCs w:val="28"/>
          <w:lang w:eastAsia="pl-PL"/>
        </w:rPr>
        <w:t xml:space="preserve"> </w:t>
      </w:r>
      <w:r w:rsidR="003D5EF4" w:rsidRPr="005E43BD">
        <w:rPr>
          <w:rFonts w:ascii="Arial" w:hAnsi="Arial" w:cs="Arial"/>
          <w:sz w:val="28"/>
          <w:szCs w:val="28"/>
          <w:lang w:eastAsia="pl-PL"/>
        </w:rPr>
        <w:t>B</w:t>
      </w:r>
      <w:r w:rsidR="00C26A32" w:rsidRPr="005E43BD">
        <w:rPr>
          <w:rFonts w:ascii="Arial" w:hAnsi="Arial" w:cs="Arial"/>
          <w:sz w:val="28"/>
          <w:szCs w:val="28"/>
          <w:lang w:eastAsia="pl-PL"/>
        </w:rPr>
        <w:t xml:space="preserve">. </w:t>
      </w:r>
      <w:r w:rsidR="003D5EF4" w:rsidRPr="005E43BD">
        <w:rPr>
          <w:rFonts w:ascii="Arial" w:hAnsi="Arial" w:cs="Arial"/>
          <w:sz w:val="28"/>
          <w:szCs w:val="28"/>
          <w:lang w:eastAsia="pl-PL"/>
        </w:rPr>
        <w:t>B</w:t>
      </w:r>
      <w:r w:rsidR="00C26A32" w:rsidRPr="005E43BD">
        <w:rPr>
          <w:rFonts w:ascii="Arial" w:hAnsi="Arial" w:cs="Arial"/>
          <w:sz w:val="28"/>
          <w:szCs w:val="28"/>
          <w:lang w:eastAsia="pl-PL"/>
        </w:rPr>
        <w:t>.</w:t>
      </w:r>
      <w:r w:rsidR="00E3445D" w:rsidRPr="005E43BD">
        <w:rPr>
          <w:rFonts w:ascii="Arial" w:hAnsi="Arial" w:cs="Arial"/>
          <w:sz w:val="28"/>
          <w:szCs w:val="28"/>
          <w:lang w:eastAsia="pl-PL"/>
        </w:rPr>
        <w:t xml:space="preserve"> -</w:t>
      </w:r>
      <w:r w:rsidR="003D5EF4" w:rsidRPr="005E43BD">
        <w:rPr>
          <w:rFonts w:ascii="Arial" w:hAnsi="Arial" w:cs="Arial"/>
          <w:sz w:val="28"/>
          <w:szCs w:val="28"/>
          <w:lang w:eastAsia="pl-PL"/>
        </w:rPr>
        <w:t xml:space="preserve"> </w:t>
      </w:r>
      <w:r w:rsidR="00E3445D" w:rsidRPr="005E43BD">
        <w:rPr>
          <w:rFonts w:ascii="Arial" w:hAnsi="Arial" w:cs="Arial"/>
          <w:sz w:val="28"/>
          <w:szCs w:val="28"/>
          <w:lang w:eastAsia="pl-PL"/>
        </w:rPr>
        <w:t xml:space="preserve">adwokata </w:t>
      </w:r>
      <w:r w:rsidR="003D5EF4" w:rsidRPr="005E43BD">
        <w:rPr>
          <w:rFonts w:ascii="Arial" w:hAnsi="Arial" w:cs="Arial"/>
          <w:sz w:val="28"/>
          <w:szCs w:val="28"/>
          <w:lang w:eastAsia="pl-PL"/>
        </w:rPr>
        <w:t>M</w:t>
      </w:r>
      <w:r w:rsidR="00C26A32" w:rsidRPr="005E43BD">
        <w:rPr>
          <w:rFonts w:ascii="Arial" w:hAnsi="Arial" w:cs="Arial"/>
          <w:sz w:val="28"/>
          <w:szCs w:val="28"/>
          <w:lang w:eastAsia="pl-PL"/>
        </w:rPr>
        <w:t xml:space="preserve">. </w:t>
      </w:r>
      <w:r w:rsidR="003D5EF4" w:rsidRPr="005E43BD">
        <w:rPr>
          <w:rFonts w:ascii="Arial" w:hAnsi="Arial" w:cs="Arial"/>
          <w:sz w:val="28"/>
          <w:szCs w:val="28"/>
          <w:lang w:eastAsia="pl-PL"/>
        </w:rPr>
        <w:t>T</w:t>
      </w:r>
      <w:r w:rsidR="00C26A32" w:rsidRPr="005E43BD">
        <w:rPr>
          <w:rFonts w:ascii="Arial" w:hAnsi="Arial" w:cs="Arial"/>
          <w:sz w:val="28"/>
          <w:szCs w:val="28"/>
          <w:lang w:eastAsia="pl-PL"/>
        </w:rPr>
        <w:t>.</w:t>
      </w:r>
      <w:r w:rsidR="00E3445D" w:rsidRPr="005E43BD">
        <w:rPr>
          <w:rFonts w:ascii="Arial" w:hAnsi="Arial" w:cs="Arial"/>
          <w:sz w:val="28"/>
          <w:szCs w:val="28"/>
          <w:lang w:eastAsia="pl-PL"/>
        </w:rPr>
        <w:t xml:space="preserve"> do nieruchomości przy ul. Brackiej 20 (nr</w:t>
      </w:r>
      <w:r w:rsidR="009E00A3" w:rsidRPr="005E43BD">
        <w:rPr>
          <w:rFonts w:ascii="Arial" w:hAnsi="Arial" w:cs="Arial"/>
          <w:bCs/>
          <w:sz w:val="28"/>
          <w:szCs w:val="28"/>
        </w:rPr>
        <w:t> </w:t>
      </w:r>
      <w:r w:rsidR="00325A32" w:rsidRPr="005E43BD">
        <w:rPr>
          <w:rFonts w:ascii="Arial" w:hAnsi="Arial" w:cs="Arial"/>
          <w:bCs/>
          <w:sz w:val="28"/>
          <w:szCs w:val="28"/>
        </w:rPr>
        <w:t xml:space="preserve"> </w:t>
      </w:r>
      <w:r w:rsidR="00E3445D" w:rsidRPr="005E43BD">
        <w:rPr>
          <w:rFonts w:ascii="Arial" w:hAnsi="Arial" w:cs="Arial"/>
          <w:sz w:val="28"/>
          <w:szCs w:val="28"/>
          <w:lang w:eastAsia="pl-PL"/>
        </w:rPr>
        <w:t>hip</w:t>
      </w:r>
      <w:r w:rsidRPr="005E43BD">
        <w:rPr>
          <w:rFonts w:ascii="Arial" w:hAnsi="Arial" w:cs="Arial"/>
          <w:sz w:val="28"/>
          <w:szCs w:val="28"/>
          <w:lang w:eastAsia="pl-PL"/>
        </w:rPr>
        <w:t>oteczny</w:t>
      </w:r>
      <w:r w:rsidR="00E3445D" w:rsidRPr="005E43BD">
        <w:rPr>
          <w:rFonts w:ascii="Arial" w:hAnsi="Arial" w:cs="Arial"/>
          <w:sz w:val="28"/>
          <w:szCs w:val="28"/>
          <w:lang w:eastAsia="pl-PL"/>
        </w:rPr>
        <w:t xml:space="preserve"> </w:t>
      </w:r>
      <w:r w:rsidR="00E2722F" w:rsidRPr="005E43BD">
        <w:rPr>
          <w:rFonts w:ascii="Arial" w:hAnsi="Arial" w:cs="Arial"/>
          <w:sz w:val="28"/>
          <w:szCs w:val="28"/>
          <w:lang w:eastAsia="pl-PL"/>
        </w:rPr>
        <w:t xml:space="preserve">  </w:t>
      </w:r>
      <w:r w:rsidR="00E3445D" w:rsidRPr="005E43BD">
        <w:rPr>
          <w:rFonts w:ascii="Arial" w:hAnsi="Arial" w:cs="Arial"/>
          <w:sz w:val="28"/>
          <w:szCs w:val="28"/>
          <w:lang w:eastAsia="pl-PL"/>
        </w:rPr>
        <w:t>)</w:t>
      </w:r>
      <w:r w:rsidR="003D5EF4" w:rsidRPr="005E43BD">
        <w:rPr>
          <w:rFonts w:ascii="Arial" w:hAnsi="Arial" w:cs="Arial"/>
          <w:sz w:val="28"/>
          <w:szCs w:val="28"/>
          <w:lang w:eastAsia="pl-PL"/>
        </w:rPr>
        <w:t xml:space="preserve">, przy czym w wykazie </w:t>
      </w:r>
      <w:r w:rsidR="00E3445D" w:rsidRPr="005E43BD">
        <w:rPr>
          <w:rFonts w:ascii="Arial" w:hAnsi="Arial" w:cs="Arial"/>
          <w:sz w:val="28"/>
          <w:szCs w:val="28"/>
          <w:lang w:eastAsia="pl-PL"/>
        </w:rPr>
        <w:t xml:space="preserve">brak jest </w:t>
      </w:r>
      <w:r w:rsidR="003D5EF4" w:rsidRPr="005E43BD">
        <w:rPr>
          <w:rFonts w:ascii="Arial" w:hAnsi="Arial" w:cs="Arial"/>
          <w:sz w:val="28"/>
          <w:szCs w:val="28"/>
          <w:lang w:eastAsia="pl-PL"/>
        </w:rPr>
        <w:t>daty złożenia wniosku dekretowego</w:t>
      </w:r>
      <w:r w:rsidR="00E3445D" w:rsidRPr="005E43BD">
        <w:rPr>
          <w:rFonts w:ascii="Arial" w:hAnsi="Arial" w:cs="Arial"/>
          <w:sz w:val="28"/>
          <w:szCs w:val="28"/>
          <w:lang w:eastAsia="pl-PL"/>
        </w:rPr>
        <w:t>.</w:t>
      </w:r>
    </w:p>
    <w:p w14:paraId="35A0AA5C" w14:textId="65E63F66" w:rsidR="00E7515E" w:rsidRPr="005E43BD" w:rsidRDefault="00325A32" w:rsidP="005E43BD">
      <w:pPr>
        <w:autoSpaceDE w:val="0"/>
        <w:autoSpaceDN w:val="0"/>
        <w:adjustRightInd w:val="0"/>
        <w:spacing w:after="480" w:line="360" w:lineRule="auto"/>
        <w:rPr>
          <w:rFonts w:ascii="Arial" w:hAnsi="Arial" w:cs="Arial"/>
          <w:sz w:val="28"/>
          <w:szCs w:val="28"/>
          <w:lang w:eastAsia="pl-PL"/>
        </w:rPr>
      </w:pPr>
      <w:r w:rsidRPr="005E43BD">
        <w:rPr>
          <w:rFonts w:ascii="Arial" w:hAnsi="Arial" w:cs="Arial"/>
          <w:b/>
          <w:bCs/>
          <w:sz w:val="28"/>
          <w:szCs w:val="28"/>
          <w:lang w:eastAsia="pl-PL"/>
        </w:rPr>
        <w:t>4.3.</w:t>
      </w:r>
      <w:r w:rsidRPr="005E43BD">
        <w:rPr>
          <w:rFonts w:ascii="Arial" w:hAnsi="Arial" w:cs="Arial"/>
          <w:sz w:val="28"/>
          <w:szCs w:val="28"/>
          <w:lang w:eastAsia="pl-PL"/>
        </w:rPr>
        <w:t xml:space="preserve"> </w:t>
      </w:r>
      <w:r w:rsidR="003D5EF4" w:rsidRPr="005E43BD">
        <w:rPr>
          <w:rFonts w:ascii="Arial" w:hAnsi="Arial" w:cs="Arial"/>
          <w:sz w:val="28"/>
          <w:szCs w:val="28"/>
          <w:lang w:eastAsia="pl-PL"/>
        </w:rPr>
        <w:t xml:space="preserve">W akcie notarialnym z dnia </w:t>
      </w:r>
      <w:r w:rsidR="00C26A32" w:rsidRPr="005E43BD">
        <w:rPr>
          <w:rFonts w:ascii="Arial" w:hAnsi="Arial" w:cs="Arial"/>
          <w:sz w:val="28"/>
          <w:szCs w:val="28"/>
          <w:lang w:eastAsia="pl-PL"/>
        </w:rPr>
        <w:t xml:space="preserve"> </w:t>
      </w:r>
      <w:r w:rsidR="003D5EF4" w:rsidRPr="005E43BD">
        <w:rPr>
          <w:rFonts w:ascii="Arial" w:hAnsi="Arial" w:cs="Arial"/>
          <w:sz w:val="28"/>
          <w:szCs w:val="28"/>
          <w:lang w:eastAsia="pl-PL"/>
        </w:rPr>
        <w:t xml:space="preserve"> września 1955</w:t>
      </w:r>
      <w:r w:rsidR="00E7515E" w:rsidRPr="005E43BD">
        <w:rPr>
          <w:rFonts w:ascii="Arial" w:hAnsi="Arial" w:cs="Arial"/>
          <w:sz w:val="28"/>
          <w:szCs w:val="28"/>
          <w:lang w:eastAsia="pl-PL"/>
        </w:rPr>
        <w:t xml:space="preserve"> </w:t>
      </w:r>
      <w:r w:rsidR="003D5EF4" w:rsidRPr="005E43BD">
        <w:rPr>
          <w:rFonts w:ascii="Arial" w:hAnsi="Arial" w:cs="Arial"/>
          <w:sz w:val="28"/>
          <w:szCs w:val="28"/>
          <w:lang w:eastAsia="pl-PL"/>
        </w:rPr>
        <w:t>r. Rep</w:t>
      </w:r>
      <w:r w:rsidR="00E7515E" w:rsidRPr="005E43BD">
        <w:rPr>
          <w:rFonts w:ascii="Arial" w:hAnsi="Arial" w:cs="Arial"/>
          <w:sz w:val="28"/>
          <w:szCs w:val="28"/>
          <w:lang w:eastAsia="pl-PL"/>
        </w:rPr>
        <w:t xml:space="preserve">. </w:t>
      </w:r>
      <w:r w:rsidR="003D5EF4" w:rsidRPr="005E43BD">
        <w:rPr>
          <w:rFonts w:ascii="Arial" w:hAnsi="Arial" w:cs="Arial"/>
          <w:sz w:val="28"/>
          <w:szCs w:val="28"/>
          <w:lang w:eastAsia="pl-PL"/>
        </w:rPr>
        <w:t xml:space="preserve">nr </w:t>
      </w:r>
      <w:r w:rsidR="00C26A32" w:rsidRPr="005E43BD">
        <w:rPr>
          <w:rFonts w:ascii="Arial" w:hAnsi="Arial" w:cs="Arial"/>
          <w:sz w:val="28"/>
          <w:szCs w:val="28"/>
          <w:lang w:eastAsia="pl-PL"/>
        </w:rPr>
        <w:t xml:space="preserve"> </w:t>
      </w:r>
      <w:r w:rsidR="003D5EF4" w:rsidRPr="005E43BD">
        <w:rPr>
          <w:rFonts w:ascii="Arial" w:hAnsi="Arial" w:cs="Arial"/>
          <w:sz w:val="28"/>
          <w:szCs w:val="28"/>
          <w:lang w:eastAsia="pl-PL"/>
        </w:rPr>
        <w:t>, K</w:t>
      </w:r>
      <w:r w:rsidR="00C26A32" w:rsidRPr="005E43BD">
        <w:rPr>
          <w:rFonts w:ascii="Arial" w:hAnsi="Arial" w:cs="Arial"/>
          <w:sz w:val="28"/>
          <w:szCs w:val="28"/>
          <w:lang w:eastAsia="pl-PL"/>
        </w:rPr>
        <w:t>.</w:t>
      </w:r>
      <w:r w:rsidR="003D5EF4" w:rsidRPr="005E43BD">
        <w:rPr>
          <w:rFonts w:ascii="Arial" w:hAnsi="Arial" w:cs="Arial"/>
          <w:sz w:val="28"/>
          <w:szCs w:val="28"/>
          <w:lang w:eastAsia="pl-PL"/>
        </w:rPr>
        <w:t xml:space="preserve"> </w:t>
      </w:r>
      <w:r w:rsidR="00E7515E" w:rsidRPr="005E43BD">
        <w:rPr>
          <w:rFonts w:ascii="Arial" w:hAnsi="Arial" w:cs="Arial"/>
          <w:sz w:val="28"/>
          <w:szCs w:val="28"/>
          <w:lang w:eastAsia="pl-PL"/>
        </w:rPr>
        <w:t>F</w:t>
      </w:r>
      <w:r w:rsidR="00C26A32" w:rsidRPr="005E43BD">
        <w:rPr>
          <w:rFonts w:ascii="Arial" w:hAnsi="Arial" w:cs="Arial"/>
          <w:sz w:val="28"/>
          <w:szCs w:val="28"/>
          <w:lang w:eastAsia="pl-PL"/>
        </w:rPr>
        <w:t xml:space="preserve">. </w:t>
      </w:r>
      <w:r w:rsidR="00E7515E" w:rsidRPr="005E43BD">
        <w:rPr>
          <w:rFonts w:ascii="Arial" w:hAnsi="Arial" w:cs="Arial"/>
          <w:sz w:val="28"/>
          <w:szCs w:val="28"/>
          <w:lang w:eastAsia="pl-PL"/>
        </w:rPr>
        <w:t xml:space="preserve"> </w:t>
      </w:r>
      <w:r w:rsidR="00AF7D6A" w:rsidRPr="005E43BD">
        <w:rPr>
          <w:rFonts w:ascii="Arial" w:hAnsi="Arial" w:cs="Arial"/>
          <w:sz w:val="28"/>
          <w:szCs w:val="28"/>
          <w:lang w:eastAsia="pl-PL"/>
        </w:rPr>
        <w:t>B.-B.</w:t>
      </w:r>
      <w:r w:rsidR="003D5EF4" w:rsidRPr="005E43BD">
        <w:rPr>
          <w:rFonts w:ascii="Arial" w:hAnsi="Arial" w:cs="Arial"/>
          <w:sz w:val="28"/>
          <w:szCs w:val="28"/>
          <w:lang w:eastAsia="pl-PL"/>
        </w:rPr>
        <w:t>, E</w:t>
      </w:r>
      <w:r w:rsidR="00C26A32" w:rsidRPr="005E43BD">
        <w:rPr>
          <w:rFonts w:ascii="Arial" w:hAnsi="Arial" w:cs="Arial"/>
          <w:sz w:val="28"/>
          <w:szCs w:val="28"/>
          <w:lang w:eastAsia="pl-PL"/>
        </w:rPr>
        <w:t>.</w:t>
      </w:r>
      <w:r w:rsidR="003D5EF4" w:rsidRPr="005E43BD">
        <w:rPr>
          <w:rFonts w:ascii="Arial" w:hAnsi="Arial" w:cs="Arial"/>
          <w:sz w:val="28"/>
          <w:szCs w:val="28"/>
          <w:lang w:eastAsia="pl-PL"/>
        </w:rPr>
        <w:t xml:space="preserve"> G</w:t>
      </w:r>
      <w:r w:rsidR="00C26A32" w:rsidRPr="005E43BD">
        <w:rPr>
          <w:rFonts w:ascii="Arial" w:hAnsi="Arial" w:cs="Arial"/>
          <w:sz w:val="28"/>
          <w:szCs w:val="28"/>
          <w:lang w:eastAsia="pl-PL"/>
        </w:rPr>
        <w:t>.</w:t>
      </w:r>
      <w:r w:rsidR="00E7515E" w:rsidRPr="005E43BD">
        <w:rPr>
          <w:rFonts w:ascii="Arial" w:hAnsi="Arial" w:cs="Arial"/>
          <w:sz w:val="28"/>
          <w:szCs w:val="28"/>
          <w:lang w:eastAsia="pl-PL"/>
        </w:rPr>
        <w:t xml:space="preserve"> i</w:t>
      </w:r>
      <w:r w:rsidR="003D5EF4" w:rsidRPr="005E43BD">
        <w:rPr>
          <w:rFonts w:ascii="Arial" w:hAnsi="Arial" w:cs="Arial"/>
          <w:sz w:val="28"/>
          <w:szCs w:val="28"/>
          <w:lang w:eastAsia="pl-PL"/>
        </w:rPr>
        <w:t xml:space="preserve"> K</w:t>
      </w:r>
      <w:r w:rsidR="00C26A32" w:rsidRPr="005E43BD">
        <w:rPr>
          <w:rFonts w:ascii="Arial" w:hAnsi="Arial" w:cs="Arial"/>
          <w:sz w:val="28"/>
          <w:szCs w:val="28"/>
          <w:lang w:eastAsia="pl-PL"/>
        </w:rPr>
        <w:t>.</w:t>
      </w:r>
      <w:r w:rsidR="003D5EF4" w:rsidRPr="005E43BD">
        <w:rPr>
          <w:rFonts w:ascii="Arial" w:hAnsi="Arial" w:cs="Arial"/>
          <w:sz w:val="28"/>
          <w:szCs w:val="28"/>
          <w:lang w:eastAsia="pl-PL"/>
        </w:rPr>
        <w:t xml:space="preserve"> P</w:t>
      </w:r>
      <w:r w:rsidR="00C26A32" w:rsidRPr="005E43BD">
        <w:rPr>
          <w:rFonts w:ascii="Arial" w:hAnsi="Arial" w:cs="Arial"/>
          <w:sz w:val="28"/>
          <w:szCs w:val="28"/>
          <w:lang w:eastAsia="pl-PL"/>
        </w:rPr>
        <w:t>.</w:t>
      </w:r>
      <w:r w:rsidR="003D5EF4" w:rsidRPr="005E43BD">
        <w:rPr>
          <w:rFonts w:ascii="Arial" w:hAnsi="Arial" w:cs="Arial"/>
          <w:sz w:val="28"/>
          <w:szCs w:val="28"/>
          <w:lang w:eastAsia="pl-PL"/>
        </w:rPr>
        <w:t xml:space="preserve"> </w:t>
      </w:r>
      <w:r w:rsidR="00E7515E" w:rsidRPr="005E43BD">
        <w:rPr>
          <w:rFonts w:ascii="Arial" w:hAnsi="Arial" w:cs="Arial"/>
          <w:sz w:val="28"/>
          <w:szCs w:val="28"/>
          <w:lang w:eastAsia="pl-PL"/>
        </w:rPr>
        <w:t>oświadczyli</w:t>
      </w:r>
      <w:r w:rsidR="003D5EF4" w:rsidRPr="005E43BD">
        <w:rPr>
          <w:rFonts w:ascii="Arial" w:hAnsi="Arial" w:cs="Arial"/>
          <w:sz w:val="28"/>
          <w:szCs w:val="28"/>
          <w:lang w:eastAsia="pl-PL"/>
        </w:rPr>
        <w:t xml:space="preserve">, że </w:t>
      </w:r>
      <w:r w:rsidR="00E7515E" w:rsidRPr="005E43BD">
        <w:rPr>
          <w:rFonts w:ascii="Arial" w:hAnsi="Arial" w:cs="Arial"/>
          <w:sz w:val="28"/>
          <w:szCs w:val="28"/>
          <w:lang w:eastAsia="pl-PL"/>
        </w:rPr>
        <w:t>„</w:t>
      </w:r>
      <w:r w:rsidR="003D5EF4" w:rsidRPr="005E43BD">
        <w:rPr>
          <w:rFonts w:ascii="Arial" w:hAnsi="Arial" w:cs="Arial"/>
          <w:sz w:val="28"/>
          <w:szCs w:val="28"/>
          <w:lang w:eastAsia="pl-PL"/>
        </w:rPr>
        <w:t>wniosek o</w:t>
      </w:r>
      <w:r w:rsidR="00034C4D" w:rsidRPr="005E43BD">
        <w:rPr>
          <w:rFonts w:ascii="Arial" w:hAnsi="Arial" w:cs="Arial"/>
          <w:bCs/>
          <w:sz w:val="28"/>
          <w:szCs w:val="28"/>
        </w:rPr>
        <w:t> </w:t>
      </w:r>
      <w:r w:rsidR="003D5EF4" w:rsidRPr="005E43BD">
        <w:rPr>
          <w:rFonts w:ascii="Arial" w:hAnsi="Arial" w:cs="Arial"/>
          <w:sz w:val="28"/>
          <w:szCs w:val="28"/>
          <w:lang w:eastAsia="pl-PL"/>
        </w:rPr>
        <w:t>przyznanie im własności czasowej (...), należycie opłacony złożony został we właściwym terminie, to jest w dniu 29.12.1947</w:t>
      </w:r>
      <w:r w:rsidRPr="005E43BD">
        <w:rPr>
          <w:rFonts w:ascii="Arial" w:hAnsi="Arial" w:cs="Arial"/>
          <w:sz w:val="28"/>
          <w:szCs w:val="28"/>
          <w:lang w:eastAsia="pl-PL"/>
        </w:rPr>
        <w:t xml:space="preserve"> </w:t>
      </w:r>
      <w:r w:rsidR="003D5EF4" w:rsidRPr="005E43BD">
        <w:rPr>
          <w:rFonts w:ascii="Arial" w:hAnsi="Arial" w:cs="Arial"/>
          <w:sz w:val="28"/>
          <w:szCs w:val="28"/>
          <w:lang w:eastAsia="pl-PL"/>
        </w:rPr>
        <w:t xml:space="preserve">r. nr </w:t>
      </w:r>
      <w:r w:rsidR="00C26A32" w:rsidRPr="005E43BD">
        <w:rPr>
          <w:rFonts w:ascii="Arial" w:hAnsi="Arial" w:cs="Arial"/>
          <w:sz w:val="28"/>
          <w:szCs w:val="28"/>
          <w:lang w:eastAsia="pl-PL"/>
        </w:rPr>
        <w:t xml:space="preserve"> </w:t>
      </w:r>
      <w:r w:rsidR="003D5EF4" w:rsidRPr="005E43BD">
        <w:rPr>
          <w:rFonts w:ascii="Arial" w:hAnsi="Arial" w:cs="Arial"/>
          <w:sz w:val="28"/>
          <w:szCs w:val="28"/>
          <w:lang w:eastAsia="pl-PL"/>
        </w:rPr>
        <w:t xml:space="preserve"> do Zarządu Miejskiego w</w:t>
      </w:r>
      <w:r w:rsidR="00034C4D" w:rsidRPr="005E43BD">
        <w:rPr>
          <w:rFonts w:ascii="Arial" w:hAnsi="Arial" w:cs="Arial"/>
          <w:bCs/>
          <w:sz w:val="28"/>
          <w:szCs w:val="28"/>
        </w:rPr>
        <w:t> </w:t>
      </w:r>
      <w:r w:rsidR="003D5EF4" w:rsidRPr="005E43BD">
        <w:rPr>
          <w:rFonts w:ascii="Arial" w:hAnsi="Arial" w:cs="Arial"/>
          <w:sz w:val="28"/>
          <w:szCs w:val="28"/>
          <w:lang w:eastAsia="pl-PL"/>
        </w:rPr>
        <w:t>m.st.</w:t>
      </w:r>
      <w:r w:rsidR="00034C4D" w:rsidRPr="005E43BD">
        <w:rPr>
          <w:rFonts w:ascii="Arial" w:hAnsi="Arial" w:cs="Arial"/>
          <w:bCs/>
          <w:sz w:val="28"/>
          <w:szCs w:val="28"/>
        </w:rPr>
        <w:t> </w:t>
      </w:r>
      <w:r w:rsidR="003D5EF4" w:rsidRPr="005E43BD">
        <w:rPr>
          <w:rFonts w:ascii="Arial" w:hAnsi="Arial" w:cs="Arial"/>
          <w:sz w:val="28"/>
          <w:szCs w:val="28"/>
          <w:lang w:eastAsia="pl-PL"/>
        </w:rPr>
        <w:t xml:space="preserve">Warszawie - Wydział Gospodarki Gruntami, co widać z załączonego do aktu pisma Prezydium Rady Narodowej w m.st. Warszawie - Stołeczny Zarząd Budynków Mieszkalnych i Terenów z dnia </w:t>
      </w:r>
      <w:r w:rsidR="00C26A32" w:rsidRPr="005E43BD">
        <w:rPr>
          <w:rFonts w:ascii="Arial" w:hAnsi="Arial" w:cs="Arial"/>
          <w:sz w:val="28"/>
          <w:szCs w:val="28"/>
          <w:lang w:eastAsia="pl-PL"/>
        </w:rPr>
        <w:t xml:space="preserve"> </w:t>
      </w:r>
      <w:r w:rsidR="003D5EF4" w:rsidRPr="005E43BD">
        <w:rPr>
          <w:rFonts w:ascii="Arial" w:hAnsi="Arial" w:cs="Arial"/>
          <w:sz w:val="28"/>
          <w:szCs w:val="28"/>
          <w:lang w:eastAsia="pl-PL"/>
        </w:rPr>
        <w:t>.09.1955</w:t>
      </w:r>
      <w:r w:rsidRPr="005E43BD">
        <w:rPr>
          <w:rFonts w:ascii="Arial" w:hAnsi="Arial" w:cs="Arial"/>
          <w:sz w:val="28"/>
          <w:szCs w:val="28"/>
          <w:lang w:eastAsia="pl-PL"/>
        </w:rPr>
        <w:t xml:space="preserve"> </w:t>
      </w:r>
      <w:r w:rsidR="003D5EF4" w:rsidRPr="005E43BD">
        <w:rPr>
          <w:rFonts w:ascii="Arial" w:hAnsi="Arial" w:cs="Arial"/>
          <w:sz w:val="28"/>
          <w:szCs w:val="28"/>
          <w:lang w:eastAsia="pl-PL"/>
        </w:rPr>
        <w:t xml:space="preserve">r. - nr </w:t>
      </w:r>
      <w:r w:rsidR="00C26A32" w:rsidRPr="005E43BD">
        <w:rPr>
          <w:rFonts w:ascii="Arial" w:hAnsi="Arial" w:cs="Arial"/>
          <w:sz w:val="28"/>
          <w:szCs w:val="28"/>
          <w:lang w:eastAsia="pl-PL"/>
        </w:rPr>
        <w:t xml:space="preserve"> </w:t>
      </w:r>
      <w:r w:rsidR="00E7515E" w:rsidRPr="005E43BD">
        <w:rPr>
          <w:rFonts w:ascii="Arial" w:hAnsi="Arial" w:cs="Arial"/>
          <w:i/>
          <w:iCs/>
          <w:sz w:val="28"/>
          <w:szCs w:val="28"/>
          <w:lang w:eastAsia="pl-PL"/>
        </w:rPr>
        <w:t>”</w:t>
      </w:r>
      <w:r w:rsidR="003D5EF4" w:rsidRPr="005E43BD">
        <w:rPr>
          <w:rFonts w:ascii="Arial" w:hAnsi="Arial" w:cs="Arial"/>
          <w:sz w:val="28"/>
          <w:szCs w:val="28"/>
          <w:lang w:eastAsia="pl-PL"/>
        </w:rPr>
        <w:t xml:space="preserve">. </w:t>
      </w:r>
    </w:p>
    <w:p w14:paraId="6FB46AF4" w14:textId="615F770B" w:rsidR="003D5EF4" w:rsidRPr="005E43BD" w:rsidRDefault="00325A32" w:rsidP="005E43BD">
      <w:pPr>
        <w:autoSpaceDE w:val="0"/>
        <w:autoSpaceDN w:val="0"/>
        <w:adjustRightInd w:val="0"/>
        <w:spacing w:after="480" w:line="360" w:lineRule="auto"/>
        <w:rPr>
          <w:rFonts w:ascii="Arial" w:hAnsi="Arial" w:cs="Arial"/>
          <w:sz w:val="28"/>
          <w:szCs w:val="28"/>
          <w:lang w:eastAsia="pl-PL"/>
        </w:rPr>
      </w:pPr>
      <w:r w:rsidRPr="005E43BD">
        <w:rPr>
          <w:rFonts w:ascii="Arial" w:hAnsi="Arial" w:cs="Arial"/>
          <w:b/>
          <w:bCs/>
          <w:sz w:val="28"/>
          <w:szCs w:val="28"/>
          <w:lang w:eastAsia="pl-PL"/>
        </w:rPr>
        <w:t>4.4.</w:t>
      </w:r>
      <w:r w:rsidRPr="005E43BD">
        <w:rPr>
          <w:rFonts w:ascii="Arial" w:hAnsi="Arial" w:cs="Arial"/>
          <w:sz w:val="28"/>
          <w:szCs w:val="28"/>
          <w:lang w:eastAsia="pl-PL"/>
        </w:rPr>
        <w:t xml:space="preserve"> </w:t>
      </w:r>
      <w:r w:rsidR="00E7515E" w:rsidRPr="005E43BD">
        <w:rPr>
          <w:rFonts w:ascii="Arial" w:hAnsi="Arial" w:cs="Arial"/>
          <w:sz w:val="28"/>
          <w:szCs w:val="28"/>
          <w:lang w:eastAsia="pl-PL"/>
        </w:rPr>
        <w:t>K</w:t>
      </w:r>
      <w:r w:rsidR="00C26A32" w:rsidRPr="005E43BD">
        <w:rPr>
          <w:rFonts w:ascii="Arial" w:hAnsi="Arial" w:cs="Arial"/>
          <w:sz w:val="28"/>
          <w:szCs w:val="28"/>
          <w:lang w:eastAsia="pl-PL"/>
        </w:rPr>
        <w:t xml:space="preserve">. </w:t>
      </w:r>
      <w:r w:rsidR="00E7515E" w:rsidRPr="005E43BD">
        <w:rPr>
          <w:rFonts w:ascii="Arial" w:hAnsi="Arial" w:cs="Arial"/>
          <w:sz w:val="28"/>
          <w:szCs w:val="28"/>
          <w:lang w:eastAsia="pl-PL"/>
        </w:rPr>
        <w:t>F</w:t>
      </w:r>
      <w:r w:rsidR="00C26A32" w:rsidRPr="005E43BD">
        <w:rPr>
          <w:rFonts w:ascii="Arial" w:hAnsi="Arial" w:cs="Arial"/>
          <w:sz w:val="28"/>
          <w:szCs w:val="28"/>
          <w:lang w:eastAsia="pl-PL"/>
        </w:rPr>
        <w:t>.</w:t>
      </w:r>
      <w:r w:rsidR="00E7515E" w:rsidRPr="005E43BD">
        <w:rPr>
          <w:rFonts w:ascii="Arial" w:hAnsi="Arial" w:cs="Arial"/>
          <w:sz w:val="28"/>
          <w:szCs w:val="28"/>
          <w:lang w:eastAsia="pl-PL"/>
        </w:rPr>
        <w:t xml:space="preserve"> B</w:t>
      </w:r>
      <w:r w:rsidR="00C26A32" w:rsidRPr="005E43BD">
        <w:rPr>
          <w:rFonts w:ascii="Arial" w:hAnsi="Arial" w:cs="Arial"/>
          <w:sz w:val="28"/>
          <w:szCs w:val="28"/>
          <w:lang w:eastAsia="pl-PL"/>
        </w:rPr>
        <w:t>.</w:t>
      </w:r>
      <w:r w:rsidR="00E7515E" w:rsidRPr="005E43BD">
        <w:rPr>
          <w:rFonts w:ascii="Arial" w:hAnsi="Arial" w:cs="Arial"/>
          <w:sz w:val="28"/>
          <w:szCs w:val="28"/>
          <w:lang w:eastAsia="pl-PL"/>
        </w:rPr>
        <w:t xml:space="preserve"> B</w:t>
      </w:r>
      <w:r w:rsidR="00C26A32" w:rsidRPr="005E43BD">
        <w:rPr>
          <w:rFonts w:ascii="Arial" w:hAnsi="Arial" w:cs="Arial"/>
          <w:sz w:val="28"/>
          <w:szCs w:val="28"/>
          <w:lang w:eastAsia="pl-PL"/>
        </w:rPr>
        <w:t>.</w:t>
      </w:r>
      <w:r w:rsidR="00E7515E" w:rsidRPr="005E43BD">
        <w:rPr>
          <w:rFonts w:ascii="Arial" w:hAnsi="Arial" w:cs="Arial"/>
          <w:sz w:val="28"/>
          <w:szCs w:val="28"/>
          <w:lang w:eastAsia="pl-PL"/>
        </w:rPr>
        <w:t xml:space="preserve"> złożył podanie do Prezydium Rady Narodowej m.st. Warszawy o wydanie zaświadczenia stwierdzającego nr asygnaty przychodowej i datę złożenia wniosku o przyznanie własności czasowej nieruchomości warszawskiej położonej przy ul. Brackiej 20 nr hipoteczny</w:t>
      </w:r>
      <w:r w:rsidR="00C26A32" w:rsidRPr="005E43BD">
        <w:rPr>
          <w:rFonts w:ascii="Arial" w:hAnsi="Arial" w:cs="Arial"/>
          <w:sz w:val="28"/>
          <w:szCs w:val="28"/>
          <w:lang w:eastAsia="pl-PL"/>
        </w:rPr>
        <w:t xml:space="preserve"> </w:t>
      </w:r>
      <w:r w:rsidR="00E7515E" w:rsidRPr="005E43BD">
        <w:rPr>
          <w:rFonts w:ascii="Arial" w:hAnsi="Arial" w:cs="Arial"/>
          <w:sz w:val="28"/>
          <w:szCs w:val="28"/>
          <w:lang w:eastAsia="pl-PL"/>
        </w:rPr>
        <w:t xml:space="preserve">. W odpowiedzi, </w:t>
      </w:r>
      <w:r w:rsidR="003D5EF4" w:rsidRPr="005E43BD">
        <w:rPr>
          <w:rFonts w:ascii="Arial" w:hAnsi="Arial" w:cs="Arial"/>
          <w:sz w:val="28"/>
          <w:szCs w:val="28"/>
        </w:rPr>
        <w:t>Prezydium Rady Narodowej w</w:t>
      </w:r>
      <w:r w:rsidR="00034C4D" w:rsidRPr="005E43BD">
        <w:rPr>
          <w:rFonts w:ascii="Arial" w:hAnsi="Arial" w:cs="Arial"/>
          <w:bCs/>
          <w:sz w:val="28"/>
          <w:szCs w:val="28"/>
        </w:rPr>
        <w:t> </w:t>
      </w:r>
      <w:r w:rsidR="003D5EF4" w:rsidRPr="005E43BD">
        <w:rPr>
          <w:rFonts w:ascii="Arial" w:hAnsi="Arial" w:cs="Arial"/>
          <w:sz w:val="28"/>
          <w:szCs w:val="28"/>
        </w:rPr>
        <w:t>m.st.</w:t>
      </w:r>
      <w:r w:rsidR="00034C4D" w:rsidRPr="005E43BD">
        <w:rPr>
          <w:rFonts w:ascii="Arial" w:hAnsi="Arial" w:cs="Arial"/>
          <w:bCs/>
          <w:sz w:val="28"/>
          <w:szCs w:val="28"/>
        </w:rPr>
        <w:t> </w:t>
      </w:r>
      <w:r w:rsidR="00BF13E5" w:rsidRPr="005E43BD">
        <w:rPr>
          <w:rFonts w:ascii="Arial" w:hAnsi="Arial" w:cs="Arial"/>
          <w:bCs/>
          <w:sz w:val="28"/>
          <w:szCs w:val="28"/>
        </w:rPr>
        <w:t xml:space="preserve"> </w:t>
      </w:r>
      <w:r w:rsidR="003D5EF4" w:rsidRPr="005E43BD">
        <w:rPr>
          <w:rFonts w:ascii="Arial" w:hAnsi="Arial" w:cs="Arial"/>
          <w:sz w:val="28"/>
          <w:szCs w:val="28"/>
        </w:rPr>
        <w:t xml:space="preserve">Warszawie </w:t>
      </w:r>
      <w:r w:rsidR="00E7515E" w:rsidRPr="005E43BD">
        <w:rPr>
          <w:rFonts w:ascii="Arial" w:hAnsi="Arial" w:cs="Arial"/>
          <w:sz w:val="28"/>
          <w:szCs w:val="28"/>
        </w:rPr>
        <w:t xml:space="preserve">w piśmie z dnia </w:t>
      </w:r>
      <w:r w:rsidR="00C26A32" w:rsidRPr="005E43BD">
        <w:rPr>
          <w:rFonts w:ascii="Arial" w:hAnsi="Arial" w:cs="Arial"/>
          <w:sz w:val="28"/>
          <w:szCs w:val="28"/>
        </w:rPr>
        <w:t xml:space="preserve"> </w:t>
      </w:r>
      <w:r w:rsidR="00E7515E" w:rsidRPr="005E43BD">
        <w:rPr>
          <w:rFonts w:ascii="Arial" w:hAnsi="Arial" w:cs="Arial"/>
          <w:sz w:val="28"/>
          <w:szCs w:val="28"/>
        </w:rPr>
        <w:t xml:space="preserve"> września 1955 r. </w:t>
      </w:r>
      <w:r w:rsidR="00E7515E" w:rsidRPr="005E43BD">
        <w:rPr>
          <w:rFonts w:ascii="Arial" w:hAnsi="Arial" w:cs="Arial"/>
          <w:sz w:val="28"/>
          <w:szCs w:val="28"/>
          <w:lang w:eastAsia="pl-PL"/>
        </w:rPr>
        <w:t xml:space="preserve">nr </w:t>
      </w:r>
      <w:r w:rsidR="00C26A32" w:rsidRPr="005E43BD">
        <w:rPr>
          <w:rFonts w:ascii="Arial" w:hAnsi="Arial" w:cs="Arial"/>
          <w:sz w:val="28"/>
          <w:szCs w:val="28"/>
          <w:lang w:eastAsia="pl-PL"/>
        </w:rPr>
        <w:t xml:space="preserve"> </w:t>
      </w:r>
      <w:r w:rsidR="00E7515E" w:rsidRPr="005E43BD">
        <w:rPr>
          <w:rFonts w:ascii="Arial" w:hAnsi="Arial" w:cs="Arial"/>
          <w:sz w:val="28"/>
          <w:szCs w:val="28"/>
        </w:rPr>
        <w:t xml:space="preserve"> zawarło adnotację:</w:t>
      </w:r>
      <w:r w:rsidR="003D5EF4" w:rsidRPr="005E43BD">
        <w:rPr>
          <w:rFonts w:ascii="Arial" w:hAnsi="Arial" w:cs="Arial"/>
          <w:i/>
          <w:iCs/>
          <w:sz w:val="28"/>
          <w:szCs w:val="28"/>
          <w:lang w:eastAsia="pl-PL"/>
        </w:rPr>
        <w:t xml:space="preserve"> </w:t>
      </w:r>
      <w:r w:rsidR="003D5EF4" w:rsidRPr="005E43BD">
        <w:rPr>
          <w:rFonts w:ascii="Arial" w:hAnsi="Arial" w:cs="Arial"/>
          <w:sz w:val="28"/>
          <w:szCs w:val="28"/>
          <w:lang w:eastAsia="pl-PL"/>
        </w:rPr>
        <w:t>„zaświadczenie, że Obywatel złożył w przepisowym terminie wniosek o</w:t>
      </w:r>
      <w:r w:rsidR="00034C4D" w:rsidRPr="005E43BD">
        <w:rPr>
          <w:rFonts w:ascii="Arial" w:hAnsi="Arial" w:cs="Arial"/>
          <w:bCs/>
          <w:sz w:val="28"/>
          <w:szCs w:val="28"/>
        </w:rPr>
        <w:t> </w:t>
      </w:r>
      <w:r w:rsidR="003D5EF4" w:rsidRPr="005E43BD">
        <w:rPr>
          <w:rFonts w:ascii="Arial" w:hAnsi="Arial" w:cs="Arial"/>
          <w:sz w:val="28"/>
          <w:szCs w:val="28"/>
          <w:lang w:eastAsia="pl-PL"/>
        </w:rPr>
        <w:t xml:space="preserve">przyznanie prawa własności czasowej do gruntu nieruchomości przy ul. </w:t>
      </w:r>
      <w:r w:rsidR="003D5EF4" w:rsidRPr="005E43BD">
        <w:rPr>
          <w:rFonts w:ascii="Arial" w:hAnsi="Arial" w:cs="Arial"/>
          <w:sz w:val="28"/>
          <w:szCs w:val="28"/>
          <w:lang w:eastAsia="pl-PL"/>
        </w:rPr>
        <w:lastRenderedPageBreak/>
        <w:t xml:space="preserve">Brackiej 20 - może być wydane na żądanie instytucji państwowej. Obywatel otrzymał przy składaniu wniosku pokwitowanie na złożoną opłatę manipulacyjną”. </w:t>
      </w:r>
    </w:p>
    <w:p w14:paraId="7778032E" w14:textId="5320B493" w:rsidR="009B11B1" w:rsidRPr="005E43BD" w:rsidRDefault="00A22B78" w:rsidP="005E43BD">
      <w:pPr>
        <w:tabs>
          <w:tab w:val="left" w:pos="709"/>
        </w:tabs>
        <w:spacing w:after="480" w:line="360" w:lineRule="auto"/>
        <w:textAlignment w:val="baseline"/>
        <w:rPr>
          <w:rStyle w:val="FontStyle26"/>
          <w:rFonts w:ascii="Arial" w:hAnsi="Arial" w:cs="Arial"/>
          <w:sz w:val="28"/>
          <w:szCs w:val="28"/>
        </w:rPr>
      </w:pPr>
      <w:r w:rsidRPr="005E43BD">
        <w:rPr>
          <w:rFonts w:ascii="Arial" w:hAnsi="Arial" w:cs="Arial"/>
          <w:b/>
          <w:bCs/>
          <w:sz w:val="28"/>
          <w:szCs w:val="28"/>
        </w:rPr>
        <w:t>4</w:t>
      </w:r>
      <w:r w:rsidR="00C62270" w:rsidRPr="005E43BD">
        <w:rPr>
          <w:rFonts w:ascii="Arial" w:hAnsi="Arial" w:cs="Arial"/>
          <w:b/>
          <w:bCs/>
          <w:sz w:val="28"/>
          <w:szCs w:val="28"/>
        </w:rPr>
        <w:t>.</w:t>
      </w:r>
      <w:r w:rsidR="00325A32" w:rsidRPr="005E43BD">
        <w:rPr>
          <w:rFonts w:ascii="Arial" w:hAnsi="Arial" w:cs="Arial"/>
          <w:b/>
          <w:bCs/>
          <w:sz w:val="28"/>
          <w:szCs w:val="28"/>
        </w:rPr>
        <w:t>5</w:t>
      </w:r>
      <w:r w:rsidR="00C62270" w:rsidRPr="005E43BD">
        <w:rPr>
          <w:rFonts w:ascii="Arial" w:hAnsi="Arial" w:cs="Arial"/>
          <w:b/>
          <w:bCs/>
          <w:sz w:val="28"/>
          <w:szCs w:val="28"/>
        </w:rPr>
        <w:t>.</w:t>
      </w:r>
      <w:r w:rsidR="009E00A3" w:rsidRPr="005E43BD">
        <w:rPr>
          <w:rStyle w:val="FontStyle26"/>
          <w:rFonts w:ascii="Arial" w:hAnsi="Arial" w:cs="Arial"/>
          <w:sz w:val="28"/>
          <w:szCs w:val="28"/>
        </w:rPr>
        <w:t xml:space="preserve"> </w:t>
      </w:r>
      <w:r w:rsidR="008F3C01" w:rsidRPr="005E43BD">
        <w:rPr>
          <w:rStyle w:val="FontStyle26"/>
          <w:rFonts w:ascii="Arial" w:hAnsi="Arial" w:cs="Arial"/>
          <w:sz w:val="28"/>
          <w:szCs w:val="28"/>
        </w:rPr>
        <w:t xml:space="preserve">W piśmie z dnia </w:t>
      </w:r>
      <w:r w:rsidR="00C26A32" w:rsidRPr="005E43BD">
        <w:rPr>
          <w:rStyle w:val="FontStyle26"/>
          <w:rFonts w:ascii="Arial" w:hAnsi="Arial" w:cs="Arial"/>
          <w:sz w:val="28"/>
          <w:szCs w:val="28"/>
        </w:rPr>
        <w:t xml:space="preserve"> </w:t>
      </w:r>
      <w:r w:rsidR="008F3C01" w:rsidRPr="005E43BD">
        <w:rPr>
          <w:rStyle w:val="FontStyle26"/>
          <w:rFonts w:ascii="Arial" w:hAnsi="Arial" w:cs="Arial"/>
          <w:sz w:val="28"/>
          <w:szCs w:val="28"/>
        </w:rPr>
        <w:t xml:space="preserve"> sierpnia 1974</w:t>
      </w:r>
      <w:r w:rsidR="009E00A3" w:rsidRPr="005E43BD">
        <w:rPr>
          <w:rFonts w:ascii="Arial" w:hAnsi="Arial" w:cs="Arial"/>
          <w:bCs/>
          <w:sz w:val="28"/>
          <w:szCs w:val="28"/>
        </w:rPr>
        <w:t> </w:t>
      </w:r>
      <w:r w:rsidR="00B90E7E" w:rsidRPr="005E43BD">
        <w:rPr>
          <w:rFonts w:ascii="Arial" w:hAnsi="Arial" w:cs="Arial"/>
          <w:bCs/>
          <w:sz w:val="28"/>
          <w:szCs w:val="28"/>
        </w:rPr>
        <w:t xml:space="preserve"> </w:t>
      </w:r>
      <w:r w:rsidR="008F3C01" w:rsidRPr="005E43BD">
        <w:rPr>
          <w:rStyle w:val="FontStyle26"/>
          <w:rFonts w:ascii="Arial" w:hAnsi="Arial" w:cs="Arial"/>
          <w:sz w:val="28"/>
          <w:szCs w:val="28"/>
        </w:rPr>
        <w:t xml:space="preserve">r. skierowanym do Państwowego Biura Notarialnego, Urząd Dzielnicowy Warszawa – Wola wniósł o przepisanie na własność Skarbu Państwa tytułu własności nieruchomości położonej w Warszawie przy ulicy Brackiej 20a, </w:t>
      </w:r>
      <w:r w:rsidR="009E00A3" w:rsidRPr="005E43BD">
        <w:rPr>
          <w:rStyle w:val="FontStyle26"/>
          <w:rFonts w:ascii="Arial" w:hAnsi="Arial" w:cs="Arial"/>
          <w:sz w:val="28"/>
          <w:szCs w:val="28"/>
        </w:rPr>
        <w:t>nr</w:t>
      </w:r>
      <w:r w:rsidR="009E00A3" w:rsidRPr="005E43BD">
        <w:rPr>
          <w:rFonts w:ascii="Arial" w:hAnsi="Arial" w:cs="Arial"/>
          <w:bCs/>
          <w:sz w:val="28"/>
          <w:szCs w:val="28"/>
        </w:rPr>
        <w:t> </w:t>
      </w:r>
      <w:r w:rsidR="00325A32" w:rsidRPr="005E43BD">
        <w:rPr>
          <w:rFonts w:ascii="Arial" w:hAnsi="Arial" w:cs="Arial"/>
          <w:bCs/>
          <w:sz w:val="28"/>
          <w:szCs w:val="28"/>
        </w:rPr>
        <w:t xml:space="preserve"> </w:t>
      </w:r>
      <w:r w:rsidR="008F3C01" w:rsidRPr="005E43BD">
        <w:rPr>
          <w:rStyle w:val="FontStyle26"/>
          <w:rFonts w:ascii="Arial" w:hAnsi="Arial" w:cs="Arial"/>
          <w:sz w:val="28"/>
          <w:szCs w:val="28"/>
        </w:rPr>
        <w:t>hip</w:t>
      </w:r>
      <w:r w:rsidR="009E00A3" w:rsidRPr="005E43BD">
        <w:rPr>
          <w:rFonts w:ascii="Arial" w:hAnsi="Arial" w:cs="Arial"/>
          <w:bCs/>
          <w:sz w:val="28"/>
          <w:szCs w:val="28"/>
        </w:rPr>
        <w:t xml:space="preserve">oteczny </w:t>
      </w:r>
      <w:r w:rsidR="00E2722F" w:rsidRPr="005E43BD">
        <w:rPr>
          <w:rStyle w:val="FontStyle26"/>
          <w:rFonts w:ascii="Arial" w:hAnsi="Arial" w:cs="Arial"/>
          <w:sz w:val="28"/>
          <w:szCs w:val="28"/>
        </w:rPr>
        <w:t xml:space="preserve">  </w:t>
      </w:r>
      <w:r w:rsidR="008F3C01" w:rsidRPr="005E43BD">
        <w:rPr>
          <w:rStyle w:val="FontStyle26"/>
          <w:rFonts w:ascii="Arial" w:hAnsi="Arial" w:cs="Arial"/>
          <w:sz w:val="28"/>
          <w:szCs w:val="28"/>
        </w:rPr>
        <w:t xml:space="preserve"> </w:t>
      </w:r>
      <w:r w:rsidR="009B11B1" w:rsidRPr="005E43BD">
        <w:rPr>
          <w:rStyle w:val="FontStyle26"/>
          <w:rFonts w:ascii="Arial" w:hAnsi="Arial" w:cs="Arial"/>
          <w:sz w:val="28"/>
          <w:szCs w:val="28"/>
        </w:rPr>
        <w:t>„</w:t>
      </w:r>
      <w:r w:rsidR="008F3C01" w:rsidRPr="005E43BD">
        <w:rPr>
          <w:rStyle w:val="FontStyle26"/>
          <w:rFonts w:ascii="Arial" w:hAnsi="Arial" w:cs="Arial"/>
          <w:sz w:val="28"/>
          <w:szCs w:val="28"/>
        </w:rPr>
        <w:t>w związku z niezłożeniem przez poprzedniego właściciela wniosku o</w:t>
      </w:r>
      <w:r w:rsidR="009B11B1" w:rsidRPr="005E43BD">
        <w:rPr>
          <w:rFonts w:ascii="Arial" w:hAnsi="Arial" w:cs="Arial"/>
          <w:bCs/>
          <w:sz w:val="28"/>
          <w:szCs w:val="28"/>
        </w:rPr>
        <w:t> </w:t>
      </w:r>
      <w:r w:rsidR="008F3C01" w:rsidRPr="005E43BD">
        <w:rPr>
          <w:rStyle w:val="FontStyle26"/>
          <w:rFonts w:ascii="Arial" w:hAnsi="Arial" w:cs="Arial"/>
          <w:sz w:val="28"/>
          <w:szCs w:val="28"/>
        </w:rPr>
        <w:t>przyznanie prawa wieczystego użytkowania gruntu nieruchomośc</w:t>
      </w:r>
      <w:r w:rsidR="009B11B1" w:rsidRPr="005E43BD">
        <w:rPr>
          <w:rStyle w:val="FontStyle26"/>
          <w:rFonts w:ascii="Arial" w:hAnsi="Arial" w:cs="Arial"/>
          <w:sz w:val="28"/>
          <w:szCs w:val="28"/>
        </w:rPr>
        <w:t>i”</w:t>
      </w:r>
      <w:r w:rsidR="008F3C01" w:rsidRPr="005E43BD">
        <w:rPr>
          <w:rStyle w:val="FontStyle26"/>
          <w:rFonts w:ascii="Arial" w:hAnsi="Arial" w:cs="Arial"/>
          <w:sz w:val="28"/>
          <w:szCs w:val="28"/>
        </w:rPr>
        <w:t xml:space="preserve"> wyżej wymienionej. </w:t>
      </w:r>
    </w:p>
    <w:p w14:paraId="521EF552" w14:textId="0538859F" w:rsidR="00904A13" w:rsidRPr="005E43BD" w:rsidRDefault="00B90E7E" w:rsidP="005E43BD">
      <w:pPr>
        <w:tabs>
          <w:tab w:val="left" w:pos="709"/>
        </w:tabs>
        <w:spacing w:after="480" w:line="360" w:lineRule="auto"/>
        <w:textAlignment w:val="baseline"/>
        <w:rPr>
          <w:rStyle w:val="FontStyle26"/>
          <w:rFonts w:ascii="Arial" w:hAnsi="Arial" w:cs="Arial"/>
          <w:sz w:val="28"/>
          <w:szCs w:val="28"/>
          <w:lang w:eastAsia="pl-PL"/>
        </w:rPr>
      </w:pPr>
      <w:r w:rsidRPr="005E43BD">
        <w:rPr>
          <w:rFonts w:ascii="Arial" w:hAnsi="Arial" w:cs="Arial"/>
          <w:b/>
          <w:bCs/>
          <w:sz w:val="28"/>
          <w:szCs w:val="28"/>
          <w:lang w:eastAsia="pl-PL"/>
        </w:rPr>
        <w:t>4.6.</w:t>
      </w:r>
      <w:r w:rsidRPr="005E43BD">
        <w:rPr>
          <w:rFonts w:ascii="Arial" w:hAnsi="Arial" w:cs="Arial"/>
          <w:sz w:val="28"/>
          <w:szCs w:val="28"/>
          <w:lang w:eastAsia="pl-PL"/>
        </w:rPr>
        <w:t xml:space="preserve"> </w:t>
      </w:r>
      <w:r w:rsidR="00904A13" w:rsidRPr="005E43BD">
        <w:rPr>
          <w:rFonts w:ascii="Arial" w:hAnsi="Arial" w:cs="Arial"/>
          <w:sz w:val="28"/>
          <w:szCs w:val="28"/>
          <w:lang w:eastAsia="pl-PL"/>
        </w:rPr>
        <w:t xml:space="preserve">W piśmie Wydziału Geodezji, Kartografii i Gospodarki Gruntami Urzędu Wojewódzkiego w Warszawie z dnia </w:t>
      </w:r>
      <w:r w:rsidR="00E2722F" w:rsidRPr="005E43BD">
        <w:rPr>
          <w:rFonts w:ascii="Arial" w:hAnsi="Arial" w:cs="Arial"/>
          <w:sz w:val="28"/>
          <w:szCs w:val="28"/>
          <w:lang w:eastAsia="pl-PL"/>
        </w:rPr>
        <w:t xml:space="preserve"> </w:t>
      </w:r>
      <w:r w:rsidR="00904A13" w:rsidRPr="005E43BD">
        <w:rPr>
          <w:rFonts w:ascii="Arial" w:hAnsi="Arial" w:cs="Arial"/>
          <w:sz w:val="28"/>
          <w:szCs w:val="28"/>
          <w:lang w:eastAsia="pl-PL"/>
        </w:rPr>
        <w:t xml:space="preserve"> lipca 1998 r. nr </w:t>
      </w:r>
      <w:r w:rsidR="00C26A32" w:rsidRPr="005E43BD">
        <w:rPr>
          <w:rFonts w:ascii="Arial" w:hAnsi="Arial" w:cs="Arial"/>
          <w:sz w:val="28"/>
          <w:szCs w:val="28"/>
          <w:lang w:eastAsia="pl-PL"/>
        </w:rPr>
        <w:t xml:space="preserve"> </w:t>
      </w:r>
      <w:r w:rsidR="00904A13" w:rsidRPr="005E43BD">
        <w:rPr>
          <w:rFonts w:ascii="Arial" w:hAnsi="Arial" w:cs="Arial"/>
          <w:sz w:val="28"/>
          <w:szCs w:val="28"/>
          <w:lang w:eastAsia="pl-PL"/>
        </w:rPr>
        <w:t xml:space="preserve"> poinformowano, że „w rejestrze wpływu wniosków dekretowych / znajdujących się w tut. Wydziale</w:t>
      </w:r>
      <w:r w:rsidR="00325A32" w:rsidRPr="005E43BD">
        <w:rPr>
          <w:rFonts w:ascii="Arial" w:hAnsi="Arial" w:cs="Arial"/>
          <w:sz w:val="28"/>
          <w:szCs w:val="28"/>
          <w:lang w:eastAsia="pl-PL"/>
        </w:rPr>
        <w:t xml:space="preserve"> </w:t>
      </w:r>
      <w:r w:rsidR="00904A13" w:rsidRPr="005E43BD">
        <w:rPr>
          <w:rFonts w:ascii="Arial" w:hAnsi="Arial" w:cs="Arial"/>
          <w:sz w:val="28"/>
          <w:szCs w:val="28"/>
          <w:lang w:eastAsia="pl-PL"/>
        </w:rPr>
        <w:t xml:space="preserve">/ brak jest zapisu odnośnie złożenia wniosku o przyznanie prawa własności czasowej / w trybie art. 7 ust. 1 dekretu (…) do nieruchomości położonej w Warszawie przy ul. Brackiej 20A. Jest natomiast zapis o złożeniu takiego wniosku do nieruchomości hipotecznej </w:t>
      </w:r>
      <w:r w:rsidR="00E2722F" w:rsidRPr="005E43BD">
        <w:rPr>
          <w:rFonts w:ascii="Arial" w:hAnsi="Arial" w:cs="Arial"/>
          <w:sz w:val="28"/>
          <w:szCs w:val="28"/>
          <w:lang w:eastAsia="pl-PL"/>
        </w:rPr>
        <w:t xml:space="preserve">  </w:t>
      </w:r>
      <w:r w:rsidR="00904A13" w:rsidRPr="005E43BD">
        <w:rPr>
          <w:rFonts w:ascii="Arial" w:hAnsi="Arial" w:cs="Arial"/>
          <w:sz w:val="28"/>
          <w:szCs w:val="28"/>
          <w:lang w:eastAsia="pl-PL"/>
        </w:rPr>
        <w:t>, ale położonej przy ul. Brackiej 20 – przez adw. T</w:t>
      </w:r>
      <w:r w:rsidR="00C26A32" w:rsidRPr="005E43BD">
        <w:rPr>
          <w:rFonts w:ascii="Arial" w:hAnsi="Arial" w:cs="Arial"/>
          <w:sz w:val="28"/>
          <w:szCs w:val="28"/>
          <w:lang w:eastAsia="pl-PL"/>
        </w:rPr>
        <w:t>.</w:t>
      </w:r>
      <w:r w:rsidR="00904A13" w:rsidRPr="005E43BD">
        <w:rPr>
          <w:rFonts w:ascii="Arial" w:hAnsi="Arial" w:cs="Arial"/>
          <w:sz w:val="28"/>
          <w:szCs w:val="28"/>
          <w:lang w:eastAsia="pl-PL"/>
        </w:rPr>
        <w:t xml:space="preserve"> pełnomocnika spadkobierców K</w:t>
      </w:r>
      <w:r w:rsidR="00C26A32" w:rsidRPr="005E43BD">
        <w:rPr>
          <w:rFonts w:ascii="Arial" w:hAnsi="Arial" w:cs="Arial"/>
          <w:sz w:val="28"/>
          <w:szCs w:val="28"/>
          <w:lang w:eastAsia="pl-PL"/>
        </w:rPr>
        <w:t>.</w:t>
      </w:r>
      <w:r w:rsidR="00904A13" w:rsidRPr="005E43BD">
        <w:rPr>
          <w:rFonts w:ascii="Arial" w:hAnsi="Arial" w:cs="Arial"/>
          <w:sz w:val="28"/>
          <w:szCs w:val="28"/>
          <w:lang w:eastAsia="pl-PL"/>
        </w:rPr>
        <w:t xml:space="preserve"> B</w:t>
      </w:r>
      <w:r w:rsidR="00C26A32" w:rsidRPr="005E43BD">
        <w:rPr>
          <w:rFonts w:ascii="Arial" w:hAnsi="Arial" w:cs="Arial"/>
          <w:sz w:val="28"/>
          <w:szCs w:val="28"/>
          <w:lang w:eastAsia="pl-PL"/>
        </w:rPr>
        <w:t>.</w:t>
      </w:r>
      <w:r w:rsidR="00904A13" w:rsidRPr="005E43BD">
        <w:rPr>
          <w:rFonts w:ascii="Arial" w:hAnsi="Arial" w:cs="Arial"/>
          <w:sz w:val="28"/>
          <w:szCs w:val="28"/>
          <w:lang w:eastAsia="pl-PL"/>
        </w:rPr>
        <w:t xml:space="preserve"> B</w:t>
      </w:r>
      <w:r w:rsidR="00C26A32" w:rsidRPr="005E43BD">
        <w:rPr>
          <w:rFonts w:ascii="Arial" w:hAnsi="Arial" w:cs="Arial"/>
          <w:sz w:val="28"/>
          <w:szCs w:val="28"/>
          <w:lang w:eastAsia="pl-PL"/>
        </w:rPr>
        <w:t>.</w:t>
      </w:r>
      <w:r w:rsidR="00904A13" w:rsidRPr="005E43BD">
        <w:rPr>
          <w:rFonts w:ascii="Arial" w:hAnsi="Arial" w:cs="Arial"/>
          <w:sz w:val="28"/>
          <w:szCs w:val="28"/>
          <w:lang w:eastAsia="pl-PL"/>
        </w:rPr>
        <w:t>”.</w:t>
      </w:r>
    </w:p>
    <w:p w14:paraId="08B61D24" w14:textId="0F6B225E" w:rsidR="008E5A43" w:rsidRPr="005E43BD" w:rsidRDefault="00B90E7E" w:rsidP="005E43BD">
      <w:pPr>
        <w:tabs>
          <w:tab w:val="left" w:pos="709"/>
        </w:tabs>
        <w:spacing w:after="480" w:line="360" w:lineRule="auto"/>
        <w:textAlignment w:val="baseline"/>
        <w:rPr>
          <w:rFonts w:ascii="Arial" w:hAnsi="Arial" w:cs="Arial"/>
          <w:color w:val="FF0000"/>
          <w:sz w:val="28"/>
          <w:szCs w:val="28"/>
          <w:lang w:eastAsia="pl-PL"/>
        </w:rPr>
      </w:pPr>
      <w:r w:rsidRPr="005E43BD">
        <w:rPr>
          <w:rFonts w:ascii="Arial" w:hAnsi="Arial" w:cs="Arial"/>
          <w:b/>
          <w:bCs/>
          <w:sz w:val="28"/>
          <w:szCs w:val="28"/>
          <w:lang w:eastAsia="pl-PL"/>
        </w:rPr>
        <w:t>4.7.</w:t>
      </w:r>
      <w:r w:rsidRPr="005E43BD">
        <w:rPr>
          <w:rFonts w:ascii="Arial" w:hAnsi="Arial" w:cs="Arial"/>
          <w:sz w:val="28"/>
          <w:szCs w:val="28"/>
          <w:lang w:eastAsia="pl-PL"/>
        </w:rPr>
        <w:t xml:space="preserve"> </w:t>
      </w:r>
      <w:r w:rsidR="009B11B1" w:rsidRPr="005E43BD">
        <w:rPr>
          <w:rFonts w:ascii="Arial" w:hAnsi="Arial" w:cs="Arial"/>
          <w:sz w:val="28"/>
          <w:szCs w:val="28"/>
          <w:lang w:eastAsia="pl-PL"/>
        </w:rPr>
        <w:t xml:space="preserve">W aktach administracyjnych prowadzonych przez Prezydenta m.st. Warszawy dla przedmiotowej nieruchomości, </w:t>
      </w:r>
      <w:r w:rsidR="008F3C01" w:rsidRPr="005E43BD">
        <w:rPr>
          <w:rFonts w:ascii="Arial" w:hAnsi="Arial" w:cs="Arial"/>
          <w:sz w:val="28"/>
          <w:szCs w:val="28"/>
          <w:lang w:eastAsia="pl-PL"/>
        </w:rPr>
        <w:t>znajduje się wyrok Naczelnego Sądu Administracyjnego z dnia 17 lipca 2003</w:t>
      </w:r>
      <w:r w:rsidR="009B11B1" w:rsidRPr="005E43BD">
        <w:rPr>
          <w:rFonts w:ascii="Arial" w:hAnsi="Arial" w:cs="Arial"/>
          <w:bCs/>
          <w:sz w:val="28"/>
          <w:szCs w:val="28"/>
        </w:rPr>
        <w:t> </w:t>
      </w:r>
      <w:r w:rsidRPr="005E43BD">
        <w:rPr>
          <w:rFonts w:ascii="Arial" w:hAnsi="Arial" w:cs="Arial"/>
          <w:bCs/>
          <w:sz w:val="28"/>
          <w:szCs w:val="28"/>
        </w:rPr>
        <w:t xml:space="preserve"> </w:t>
      </w:r>
      <w:r w:rsidR="008F3C01" w:rsidRPr="005E43BD">
        <w:rPr>
          <w:rFonts w:ascii="Arial" w:hAnsi="Arial" w:cs="Arial"/>
          <w:sz w:val="28"/>
          <w:szCs w:val="28"/>
          <w:lang w:eastAsia="pl-PL"/>
        </w:rPr>
        <w:t xml:space="preserve">r., sygn. akt I SA 3249/01 uchylający decyzję Prezesa Urzędu Mieszkalnictwa i Rozwoju Miast z </w:t>
      </w:r>
      <w:r w:rsidR="008F3C01" w:rsidRPr="005E43BD">
        <w:rPr>
          <w:rFonts w:ascii="Arial" w:hAnsi="Arial" w:cs="Arial"/>
          <w:sz w:val="28"/>
          <w:szCs w:val="28"/>
        </w:rPr>
        <w:t xml:space="preserve">dnia </w:t>
      </w:r>
      <w:bookmarkStart w:id="6" w:name="_Hlk118457166"/>
      <w:r w:rsidR="00C26A32" w:rsidRPr="005E43BD">
        <w:rPr>
          <w:rFonts w:ascii="Arial" w:hAnsi="Arial" w:cs="Arial"/>
          <w:sz w:val="28"/>
          <w:szCs w:val="28"/>
        </w:rPr>
        <w:t xml:space="preserve"> </w:t>
      </w:r>
      <w:r w:rsidR="009B11B1" w:rsidRPr="005E43BD">
        <w:rPr>
          <w:rFonts w:ascii="Arial" w:hAnsi="Arial" w:cs="Arial"/>
          <w:sz w:val="28"/>
          <w:szCs w:val="28"/>
        </w:rPr>
        <w:t xml:space="preserve"> lipca </w:t>
      </w:r>
      <w:r w:rsidR="008F3C01" w:rsidRPr="005E43BD">
        <w:rPr>
          <w:rFonts w:ascii="Arial" w:hAnsi="Arial" w:cs="Arial"/>
          <w:sz w:val="28"/>
          <w:szCs w:val="28"/>
        </w:rPr>
        <w:t>2001</w:t>
      </w:r>
      <w:r w:rsidR="009B11B1" w:rsidRPr="005E43BD">
        <w:rPr>
          <w:rFonts w:ascii="Arial" w:hAnsi="Arial" w:cs="Arial"/>
          <w:sz w:val="28"/>
          <w:szCs w:val="28"/>
        </w:rPr>
        <w:t xml:space="preserve"> </w:t>
      </w:r>
      <w:bookmarkEnd w:id="6"/>
      <w:r w:rsidR="008F3C01" w:rsidRPr="005E43BD">
        <w:rPr>
          <w:rFonts w:ascii="Arial" w:hAnsi="Arial" w:cs="Arial"/>
          <w:sz w:val="28"/>
          <w:szCs w:val="28"/>
        </w:rPr>
        <w:t>r.</w:t>
      </w:r>
      <w:r w:rsidR="008E5A43" w:rsidRPr="005E43BD">
        <w:rPr>
          <w:rFonts w:ascii="Arial" w:hAnsi="Arial" w:cs="Arial"/>
          <w:sz w:val="28"/>
          <w:szCs w:val="28"/>
        </w:rPr>
        <w:t xml:space="preserve"> w przedmioci</w:t>
      </w:r>
      <w:r w:rsidR="00E744EF" w:rsidRPr="005E43BD">
        <w:rPr>
          <w:rFonts w:ascii="Arial" w:hAnsi="Arial" w:cs="Arial"/>
          <w:sz w:val="28"/>
          <w:szCs w:val="28"/>
        </w:rPr>
        <w:t xml:space="preserve">e odmowy wszczęcia postępowania w sprawie stwierdzenia nieważności orzeczenia administracyjnego z dnia </w:t>
      </w:r>
      <w:r w:rsidR="00C26A32" w:rsidRPr="005E43BD">
        <w:rPr>
          <w:rFonts w:ascii="Arial" w:hAnsi="Arial" w:cs="Arial"/>
          <w:sz w:val="28"/>
          <w:szCs w:val="28"/>
        </w:rPr>
        <w:t xml:space="preserve"> </w:t>
      </w:r>
      <w:r w:rsidR="00E744EF" w:rsidRPr="005E43BD">
        <w:rPr>
          <w:rFonts w:ascii="Arial" w:hAnsi="Arial" w:cs="Arial"/>
          <w:sz w:val="28"/>
          <w:szCs w:val="28"/>
        </w:rPr>
        <w:t xml:space="preserve"> października 1967 r. oraz utrzymującej w mocy to orzeczenie decyzji Ministerstwa Gospodarki Komunalnej z dnia </w:t>
      </w:r>
      <w:r w:rsidR="00C26A32" w:rsidRPr="005E43BD">
        <w:rPr>
          <w:rFonts w:ascii="Arial" w:hAnsi="Arial" w:cs="Arial"/>
          <w:sz w:val="28"/>
          <w:szCs w:val="28"/>
        </w:rPr>
        <w:t xml:space="preserve"> </w:t>
      </w:r>
      <w:r w:rsidR="00E744EF" w:rsidRPr="005E43BD">
        <w:rPr>
          <w:rFonts w:ascii="Arial" w:hAnsi="Arial" w:cs="Arial"/>
          <w:sz w:val="28"/>
          <w:szCs w:val="28"/>
        </w:rPr>
        <w:t xml:space="preserve"> stycznia 1968 r.</w:t>
      </w:r>
      <w:r w:rsidR="008E5A43" w:rsidRPr="005E43BD">
        <w:rPr>
          <w:rFonts w:ascii="Arial" w:hAnsi="Arial" w:cs="Arial"/>
          <w:color w:val="FF0000"/>
          <w:sz w:val="28"/>
          <w:szCs w:val="28"/>
          <w:lang w:eastAsia="pl-PL"/>
        </w:rPr>
        <w:t xml:space="preserve"> </w:t>
      </w:r>
      <w:r w:rsidR="00E744EF" w:rsidRPr="005E43BD">
        <w:rPr>
          <w:rFonts w:ascii="Arial" w:hAnsi="Arial" w:cs="Arial"/>
          <w:color w:val="000000"/>
          <w:sz w:val="28"/>
          <w:szCs w:val="28"/>
          <w:lang w:eastAsia="pl-PL"/>
        </w:rPr>
        <w:t>Przedmiotowy wyrok dotyczył</w:t>
      </w:r>
      <w:r w:rsidR="008E5A43" w:rsidRPr="005E43BD">
        <w:rPr>
          <w:rFonts w:ascii="Arial" w:hAnsi="Arial" w:cs="Arial"/>
          <w:color w:val="FF0000"/>
          <w:sz w:val="28"/>
          <w:szCs w:val="28"/>
          <w:lang w:eastAsia="pl-PL"/>
        </w:rPr>
        <w:t xml:space="preserve"> </w:t>
      </w:r>
      <w:r w:rsidRPr="005E43BD">
        <w:rPr>
          <w:rFonts w:ascii="Arial" w:hAnsi="Arial" w:cs="Arial"/>
          <w:sz w:val="28"/>
          <w:szCs w:val="28"/>
          <w:lang w:eastAsia="pl-PL"/>
        </w:rPr>
        <w:t xml:space="preserve">nieruchomości przy </w:t>
      </w:r>
      <w:r w:rsidR="00A22B78" w:rsidRPr="005E43BD">
        <w:rPr>
          <w:rFonts w:ascii="Arial" w:hAnsi="Arial" w:cs="Arial"/>
          <w:sz w:val="28"/>
          <w:szCs w:val="28"/>
          <w:lang w:eastAsia="pl-PL"/>
        </w:rPr>
        <w:t>ul. Brackiej.</w:t>
      </w:r>
    </w:p>
    <w:p w14:paraId="0B7FCF39" w14:textId="1C12176A" w:rsidR="008F3C01" w:rsidRPr="005E43BD" w:rsidRDefault="009B11B1" w:rsidP="005E43BD">
      <w:pPr>
        <w:tabs>
          <w:tab w:val="left" w:pos="709"/>
        </w:tabs>
        <w:spacing w:after="480" w:line="360" w:lineRule="auto"/>
        <w:textAlignment w:val="baseline"/>
        <w:rPr>
          <w:rFonts w:ascii="Arial" w:hAnsi="Arial" w:cs="Arial"/>
          <w:sz w:val="28"/>
          <w:szCs w:val="28"/>
        </w:rPr>
      </w:pPr>
      <w:r w:rsidRPr="005E43BD">
        <w:rPr>
          <w:rFonts w:ascii="Arial" w:hAnsi="Arial" w:cs="Arial"/>
          <w:sz w:val="28"/>
          <w:szCs w:val="28"/>
          <w:lang w:eastAsia="pl-PL"/>
        </w:rPr>
        <w:t>Naczelny Sąd Administracyjny</w:t>
      </w:r>
      <w:r w:rsidR="008F3C01" w:rsidRPr="005E43BD">
        <w:rPr>
          <w:rFonts w:ascii="Arial" w:hAnsi="Arial" w:cs="Arial"/>
          <w:sz w:val="28"/>
          <w:szCs w:val="28"/>
          <w:lang w:eastAsia="pl-PL"/>
        </w:rPr>
        <w:t xml:space="preserve"> </w:t>
      </w:r>
      <w:r w:rsidRPr="005E43BD">
        <w:rPr>
          <w:rFonts w:ascii="Arial" w:hAnsi="Arial" w:cs="Arial"/>
          <w:sz w:val="28"/>
          <w:szCs w:val="28"/>
          <w:lang w:eastAsia="pl-PL"/>
        </w:rPr>
        <w:t xml:space="preserve">w uzasadnieniu </w:t>
      </w:r>
      <w:r w:rsidR="008E5A43" w:rsidRPr="005E43BD">
        <w:rPr>
          <w:rFonts w:ascii="Arial" w:hAnsi="Arial" w:cs="Arial"/>
          <w:sz w:val="28"/>
          <w:szCs w:val="28"/>
          <w:lang w:eastAsia="pl-PL"/>
        </w:rPr>
        <w:t xml:space="preserve">ww. </w:t>
      </w:r>
      <w:r w:rsidRPr="005E43BD">
        <w:rPr>
          <w:rFonts w:ascii="Arial" w:hAnsi="Arial" w:cs="Arial"/>
          <w:sz w:val="28"/>
          <w:szCs w:val="28"/>
          <w:lang w:eastAsia="pl-PL"/>
        </w:rPr>
        <w:t>wyroku wskazał</w:t>
      </w:r>
      <w:r w:rsidR="008E5A43" w:rsidRPr="005E43BD">
        <w:rPr>
          <w:rFonts w:ascii="Arial" w:hAnsi="Arial" w:cs="Arial"/>
          <w:sz w:val="28"/>
          <w:szCs w:val="28"/>
          <w:lang w:eastAsia="pl-PL"/>
        </w:rPr>
        <w:t>, że</w:t>
      </w:r>
      <w:r w:rsidRPr="005E43BD">
        <w:rPr>
          <w:rFonts w:ascii="Arial" w:hAnsi="Arial" w:cs="Arial"/>
          <w:sz w:val="28"/>
          <w:szCs w:val="28"/>
          <w:lang w:eastAsia="pl-PL"/>
        </w:rPr>
        <w:t>:</w:t>
      </w:r>
      <w:r w:rsidR="008F3C01" w:rsidRPr="005E43BD">
        <w:rPr>
          <w:rFonts w:ascii="Arial" w:hAnsi="Arial" w:cs="Arial"/>
          <w:sz w:val="28"/>
          <w:szCs w:val="28"/>
          <w:lang w:eastAsia="pl-PL"/>
        </w:rPr>
        <w:t xml:space="preserve"> </w:t>
      </w:r>
      <w:r w:rsidRPr="005E43BD">
        <w:rPr>
          <w:rFonts w:ascii="Arial" w:hAnsi="Arial" w:cs="Arial"/>
          <w:sz w:val="28"/>
          <w:szCs w:val="28"/>
          <w:lang w:eastAsia="pl-PL"/>
        </w:rPr>
        <w:t>„</w:t>
      </w:r>
      <w:r w:rsidR="008F3C01" w:rsidRPr="005E43BD">
        <w:rPr>
          <w:rFonts w:ascii="Arial" w:hAnsi="Arial" w:cs="Arial"/>
          <w:sz w:val="28"/>
          <w:szCs w:val="28"/>
          <w:lang w:eastAsia="pl-PL"/>
        </w:rPr>
        <w:t>prowadząc postępowania nadzorcze organ winien ustalić gdzie znajduje się wniosek złożony przez właścicieli nieruchomości położonej przy ul.</w:t>
      </w:r>
      <w:r w:rsidRPr="005E43BD">
        <w:rPr>
          <w:rFonts w:ascii="Arial" w:hAnsi="Arial" w:cs="Arial"/>
          <w:bCs/>
          <w:sz w:val="28"/>
          <w:szCs w:val="28"/>
        </w:rPr>
        <w:t> </w:t>
      </w:r>
      <w:r w:rsidR="008F3C01" w:rsidRPr="005E43BD">
        <w:rPr>
          <w:rFonts w:ascii="Arial" w:hAnsi="Arial" w:cs="Arial"/>
          <w:sz w:val="28"/>
          <w:szCs w:val="28"/>
          <w:lang w:eastAsia="pl-PL"/>
        </w:rPr>
        <w:t>Brackiej 20 i 20a, i załączyć go do akt, gdyż jedynie na tej podstawie można ocenić czy dotyczył on obu nieruchomości położonych przy Brackiej 20 i 20a (...)</w:t>
      </w:r>
      <w:r w:rsidR="009376B2" w:rsidRPr="005E43BD">
        <w:rPr>
          <w:rFonts w:ascii="Arial" w:hAnsi="Arial" w:cs="Arial"/>
          <w:sz w:val="28"/>
          <w:szCs w:val="28"/>
          <w:lang w:eastAsia="pl-PL"/>
        </w:rPr>
        <w:t>’</w:t>
      </w:r>
      <w:r w:rsidR="008F3C01" w:rsidRPr="005E43BD">
        <w:rPr>
          <w:rFonts w:ascii="Arial" w:hAnsi="Arial" w:cs="Arial"/>
          <w:sz w:val="28"/>
          <w:szCs w:val="28"/>
          <w:lang w:eastAsia="pl-PL"/>
        </w:rPr>
        <w:t xml:space="preserve">. </w:t>
      </w:r>
    </w:p>
    <w:p w14:paraId="413D6678" w14:textId="41EA3952" w:rsidR="001E03F8" w:rsidRPr="005E43BD" w:rsidRDefault="00C26A32" w:rsidP="005E43BD">
      <w:pPr>
        <w:pStyle w:val="Nagwek1"/>
        <w:spacing w:before="0" w:after="480" w:line="360" w:lineRule="auto"/>
        <w:rPr>
          <w:rFonts w:ascii="Arial" w:hAnsi="Arial" w:cs="Arial"/>
          <w:b w:val="0"/>
          <w:bCs w:val="0"/>
          <w:color w:val="000000" w:themeColor="text1"/>
        </w:rPr>
      </w:pPr>
      <w:r w:rsidRPr="005E43BD">
        <w:rPr>
          <w:rFonts w:ascii="Arial" w:hAnsi="Arial" w:cs="Arial"/>
          <w:b w:val="0"/>
          <w:bCs w:val="0"/>
          <w:color w:val="000000" w:themeColor="text1"/>
        </w:rPr>
        <w:t>5.</w:t>
      </w:r>
      <w:r w:rsidR="000E13F8" w:rsidRPr="005E43BD">
        <w:rPr>
          <w:rFonts w:ascii="Arial" w:hAnsi="Arial" w:cs="Arial"/>
          <w:b w:val="0"/>
          <w:bCs w:val="0"/>
          <w:color w:val="000000" w:themeColor="text1"/>
        </w:rPr>
        <w:t>Zbycie praw do dawnej nieruchomości hipotecznej</w:t>
      </w:r>
    </w:p>
    <w:p w14:paraId="6B90DC3D" w14:textId="419D2357" w:rsidR="00C73BA8" w:rsidRPr="005E43BD" w:rsidRDefault="00A22B78"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t>5</w:t>
      </w:r>
      <w:r w:rsidR="00C73BA8" w:rsidRPr="005E43BD">
        <w:rPr>
          <w:rFonts w:ascii="Arial" w:hAnsi="Arial" w:cs="Arial"/>
          <w:b/>
          <w:bCs/>
          <w:sz w:val="28"/>
          <w:szCs w:val="28"/>
          <w:lang w:eastAsia="pl-PL"/>
        </w:rPr>
        <w:t xml:space="preserve">.1. </w:t>
      </w:r>
      <w:r w:rsidR="00244B8B" w:rsidRPr="005E43BD">
        <w:rPr>
          <w:rFonts w:ascii="Arial" w:hAnsi="Arial" w:cs="Arial"/>
          <w:sz w:val="28"/>
          <w:szCs w:val="28"/>
          <w:lang w:eastAsia="pl-PL"/>
        </w:rPr>
        <w:t xml:space="preserve">Aktem notarialnym z dnia </w:t>
      </w:r>
      <w:r w:rsidR="00C26A32" w:rsidRPr="005E43BD">
        <w:rPr>
          <w:rFonts w:ascii="Arial" w:hAnsi="Arial" w:cs="Arial"/>
          <w:sz w:val="28"/>
          <w:szCs w:val="28"/>
          <w:lang w:eastAsia="pl-PL"/>
        </w:rPr>
        <w:t xml:space="preserve"> </w:t>
      </w:r>
      <w:r w:rsidR="00244B8B" w:rsidRPr="005E43BD">
        <w:rPr>
          <w:rFonts w:ascii="Arial" w:hAnsi="Arial" w:cs="Arial"/>
          <w:sz w:val="28"/>
          <w:szCs w:val="28"/>
          <w:lang w:eastAsia="pl-PL"/>
        </w:rPr>
        <w:t xml:space="preserve"> września 1955 r. nr </w:t>
      </w:r>
      <w:r w:rsidR="00C26A32" w:rsidRPr="005E43BD">
        <w:rPr>
          <w:rFonts w:ascii="Arial" w:hAnsi="Arial" w:cs="Arial"/>
          <w:sz w:val="28"/>
          <w:szCs w:val="28"/>
          <w:lang w:eastAsia="pl-PL"/>
        </w:rPr>
        <w:t xml:space="preserve"> </w:t>
      </w:r>
      <w:r w:rsidR="00244B8B" w:rsidRPr="005E43BD">
        <w:rPr>
          <w:rFonts w:ascii="Arial" w:hAnsi="Arial" w:cs="Arial"/>
          <w:sz w:val="28"/>
          <w:szCs w:val="28"/>
          <w:lang w:eastAsia="pl-PL"/>
        </w:rPr>
        <w:t xml:space="preserve"> K</w:t>
      </w:r>
      <w:r w:rsidR="00C26A32" w:rsidRPr="005E43BD">
        <w:rPr>
          <w:rFonts w:ascii="Arial" w:hAnsi="Arial" w:cs="Arial"/>
          <w:sz w:val="28"/>
          <w:szCs w:val="28"/>
          <w:lang w:eastAsia="pl-PL"/>
        </w:rPr>
        <w:t>.</w:t>
      </w:r>
      <w:r w:rsidR="00244B8B" w:rsidRPr="005E43BD">
        <w:rPr>
          <w:rFonts w:ascii="Arial" w:hAnsi="Arial" w:cs="Arial"/>
          <w:sz w:val="28"/>
          <w:szCs w:val="28"/>
          <w:lang w:eastAsia="pl-PL"/>
        </w:rPr>
        <w:t xml:space="preserve"> F</w:t>
      </w:r>
      <w:r w:rsidR="00C26A32" w:rsidRPr="005E43BD">
        <w:rPr>
          <w:rFonts w:ascii="Arial" w:hAnsi="Arial" w:cs="Arial"/>
          <w:sz w:val="28"/>
          <w:szCs w:val="28"/>
          <w:lang w:eastAsia="pl-PL"/>
        </w:rPr>
        <w:t>.</w:t>
      </w:r>
      <w:r w:rsidR="00244B8B" w:rsidRPr="005E43BD">
        <w:rPr>
          <w:rFonts w:ascii="Arial" w:hAnsi="Arial" w:cs="Arial"/>
          <w:sz w:val="28"/>
          <w:szCs w:val="28"/>
          <w:lang w:eastAsia="pl-PL"/>
        </w:rPr>
        <w:t xml:space="preserve"> </w:t>
      </w:r>
      <w:r w:rsidR="00AF7D6A" w:rsidRPr="005E43BD">
        <w:rPr>
          <w:rFonts w:ascii="Arial" w:hAnsi="Arial" w:cs="Arial"/>
          <w:sz w:val="28"/>
          <w:szCs w:val="28"/>
          <w:lang w:eastAsia="pl-PL"/>
        </w:rPr>
        <w:t xml:space="preserve">B.-B.  </w:t>
      </w:r>
      <w:r w:rsidR="00244B8B" w:rsidRPr="005E43BD">
        <w:rPr>
          <w:rFonts w:ascii="Arial" w:hAnsi="Arial" w:cs="Arial"/>
          <w:sz w:val="28"/>
          <w:szCs w:val="28"/>
          <w:lang w:eastAsia="pl-PL"/>
        </w:rPr>
        <w:t>, K</w:t>
      </w:r>
      <w:r w:rsidR="00C26A32" w:rsidRPr="005E43BD">
        <w:rPr>
          <w:rFonts w:ascii="Arial" w:hAnsi="Arial" w:cs="Arial"/>
          <w:sz w:val="28"/>
          <w:szCs w:val="28"/>
          <w:lang w:eastAsia="pl-PL"/>
        </w:rPr>
        <w:t>.</w:t>
      </w:r>
      <w:r w:rsidR="00244B8B" w:rsidRPr="005E43BD">
        <w:rPr>
          <w:rFonts w:ascii="Arial" w:hAnsi="Arial" w:cs="Arial"/>
          <w:sz w:val="28"/>
          <w:szCs w:val="28"/>
          <w:lang w:eastAsia="pl-PL"/>
        </w:rPr>
        <w:t xml:space="preserve"> P</w:t>
      </w:r>
      <w:r w:rsidR="00C26A32" w:rsidRPr="005E43BD">
        <w:rPr>
          <w:rFonts w:ascii="Arial" w:hAnsi="Arial" w:cs="Arial"/>
          <w:sz w:val="28"/>
          <w:szCs w:val="28"/>
          <w:lang w:eastAsia="pl-PL"/>
        </w:rPr>
        <w:t>.</w:t>
      </w:r>
      <w:r w:rsidR="00244B8B" w:rsidRPr="005E43BD">
        <w:rPr>
          <w:rFonts w:ascii="Arial" w:hAnsi="Arial" w:cs="Arial"/>
          <w:sz w:val="28"/>
          <w:szCs w:val="28"/>
          <w:lang w:eastAsia="pl-PL"/>
        </w:rPr>
        <w:t xml:space="preserve"> z domu B</w:t>
      </w:r>
      <w:r w:rsidR="00C26A32" w:rsidRPr="005E43BD">
        <w:rPr>
          <w:rFonts w:ascii="Arial" w:hAnsi="Arial" w:cs="Arial"/>
          <w:sz w:val="28"/>
          <w:szCs w:val="28"/>
          <w:lang w:eastAsia="pl-PL"/>
        </w:rPr>
        <w:t>.</w:t>
      </w:r>
      <w:r w:rsidR="00C73BA8" w:rsidRPr="005E43BD">
        <w:rPr>
          <w:rFonts w:ascii="Arial" w:hAnsi="Arial" w:cs="Arial"/>
          <w:sz w:val="28"/>
          <w:szCs w:val="28"/>
          <w:lang w:eastAsia="pl-PL"/>
        </w:rPr>
        <w:t xml:space="preserve"> </w:t>
      </w:r>
      <w:r w:rsidR="00244B8B" w:rsidRPr="005E43BD">
        <w:rPr>
          <w:rFonts w:ascii="Arial" w:hAnsi="Arial" w:cs="Arial"/>
          <w:sz w:val="28"/>
          <w:szCs w:val="28"/>
          <w:lang w:eastAsia="pl-PL"/>
        </w:rPr>
        <w:t>B</w:t>
      </w:r>
      <w:r w:rsidR="00C26A32" w:rsidRPr="005E43BD">
        <w:rPr>
          <w:rFonts w:ascii="Arial" w:hAnsi="Arial" w:cs="Arial"/>
          <w:sz w:val="28"/>
          <w:szCs w:val="28"/>
          <w:lang w:eastAsia="pl-PL"/>
        </w:rPr>
        <w:t>.</w:t>
      </w:r>
      <w:r w:rsidR="00244B8B" w:rsidRPr="005E43BD">
        <w:rPr>
          <w:rFonts w:ascii="Arial" w:hAnsi="Arial" w:cs="Arial"/>
          <w:sz w:val="28"/>
          <w:szCs w:val="28"/>
          <w:lang w:eastAsia="pl-PL"/>
        </w:rPr>
        <w:t xml:space="preserve"> i E</w:t>
      </w:r>
      <w:r w:rsidR="00C26A32" w:rsidRPr="005E43BD">
        <w:rPr>
          <w:rFonts w:ascii="Arial" w:hAnsi="Arial" w:cs="Arial"/>
          <w:sz w:val="28"/>
          <w:szCs w:val="28"/>
          <w:lang w:eastAsia="pl-PL"/>
        </w:rPr>
        <w:t>.</w:t>
      </w:r>
      <w:r w:rsidR="00244B8B" w:rsidRPr="005E43BD">
        <w:rPr>
          <w:rFonts w:ascii="Arial" w:hAnsi="Arial" w:cs="Arial"/>
          <w:sz w:val="28"/>
          <w:szCs w:val="28"/>
          <w:lang w:eastAsia="pl-PL"/>
        </w:rPr>
        <w:t xml:space="preserve"> G</w:t>
      </w:r>
      <w:r w:rsidR="00C26A32" w:rsidRPr="005E43BD">
        <w:rPr>
          <w:rFonts w:ascii="Arial" w:hAnsi="Arial" w:cs="Arial"/>
          <w:sz w:val="28"/>
          <w:szCs w:val="28"/>
          <w:lang w:eastAsia="pl-PL"/>
        </w:rPr>
        <w:t>.</w:t>
      </w:r>
      <w:r w:rsidR="00244B8B" w:rsidRPr="005E43BD">
        <w:rPr>
          <w:rFonts w:ascii="Arial" w:hAnsi="Arial" w:cs="Arial"/>
          <w:sz w:val="28"/>
          <w:szCs w:val="28"/>
          <w:lang w:eastAsia="pl-PL"/>
        </w:rPr>
        <w:t xml:space="preserve"> z</w:t>
      </w:r>
      <w:r w:rsidR="00034C4D" w:rsidRPr="005E43BD">
        <w:rPr>
          <w:rFonts w:ascii="Arial" w:hAnsi="Arial" w:cs="Arial"/>
          <w:bCs/>
          <w:sz w:val="28"/>
          <w:szCs w:val="28"/>
        </w:rPr>
        <w:t> </w:t>
      </w:r>
      <w:r w:rsidR="008E5A43" w:rsidRPr="005E43BD">
        <w:rPr>
          <w:rFonts w:ascii="Arial" w:hAnsi="Arial" w:cs="Arial"/>
          <w:bCs/>
          <w:sz w:val="28"/>
          <w:szCs w:val="28"/>
        </w:rPr>
        <w:t xml:space="preserve"> </w:t>
      </w:r>
      <w:r w:rsidR="00244B8B" w:rsidRPr="005E43BD">
        <w:rPr>
          <w:rFonts w:ascii="Arial" w:hAnsi="Arial" w:cs="Arial"/>
          <w:sz w:val="28"/>
          <w:szCs w:val="28"/>
          <w:lang w:eastAsia="pl-PL"/>
        </w:rPr>
        <w:t>domu B</w:t>
      </w:r>
      <w:r w:rsidR="00F53A03" w:rsidRPr="005E43BD">
        <w:rPr>
          <w:rFonts w:ascii="Arial" w:hAnsi="Arial" w:cs="Arial"/>
          <w:sz w:val="28"/>
          <w:szCs w:val="28"/>
          <w:lang w:eastAsia="pl-PL"/>
        </w:rPr>
        <w:t>.</w:t>
      </w:r>
      <w:r w:rsidR="00C73BA8" w:rsidRPr="005E43BD">
        <w:rPr>
          <w:rFonts w:ascii="Arial" w:hAnsi="Arial" w:cs="Arial"/>
          <w:sz w:val="28"/>
          <w:szCs w:val="28"/>
          <w:lang w:eastAsia="pl-PL"/>
        </w:rPr>
        <w:t xml:space="preserve"> </w:t>
      </w:r>
      <w:r w:rsidR="00244B8B" w:rsidRPr="005E43BD">
        <w:rPr>
          <w:rFonts w:ascii="Arial" w:hAnsi="Arial" w:cs="Arial"/>
          <w:sz w:val="28"/>
          <w:szCs w:val="28"/>
          <w:lang w:eastAsia="pl-PL"/>
        </w:rPr>
        <w:t>B</w:t>
      </w:r>
      <w:r w:rsidR="00F53A03" w:rsidRPr="005E43BD">
        <w:rPr>
          <w:rFonts w:ascii="Arial" w:hAnsi="Arial" w:cs="Arial"/>
          <w:sz w:val="28"/>
          <w:szCs w:val="28"/>
          <w:lang w:eastAsia="pl-PL"/>
        </w:rPr>
        <w:t>.</w:t>
      </w:r>
      <w:r w:rsidR="00244B8B" w:rsidRPr="005E43BD">
        <w:rPr>
          <w:rFonts w:ascii="Arial" w:hAnsi="Arial" w:cs="Arial"/>
          <w:sz w:val="28"/>
          <w:szCs w:val="28"/>
          <w:lang w:eastAsia="pl-PL"/>
        </w:rPr>
        <w:t xml:space="preserve"> sprzedali budynek położony przy ul. Brackiej 20a opisany w</w:t>
      </w:r>
      <w:r w:rsidR="00034C4D" w:rsidRPr="005E43BD">
        <w:rPr>
          <w:rFonts w:ascii="Arial" w:hAnsi="Arial" w:cs="Arial"/>
          <w:bCs/>
          <w:sz w:val="28"/>
          <w:szCs w:val="28"/>
        </w:rPr>
        <w:t> </w:t>
      </w:r>
      <w:r w:rsidR="008E5A43" w:rsidRPr="005E43BD">
        <w:rPr>
          <w:rFonts w:ascii="Arial" w:hAnsi="Arial" w:cs="Arial"/>
          <w:bCs/>
          <w:sz w:val="28"/>
          <w:szCs w:val="28"/>
        </w:rPr>
        <w:t xml:space="preserve"> </w:t>
      </w:r>
      <w:r w:rsidR="00244B8B" w:rsidRPr="005E43BD">
        <w:rPr>
          <w:rFonts w:ascii="Arial" w:hAnsi="Arial" w:cs="Arial"/>
          <w:sz w:val="28"/>
          <w:szCs w:val="28"/>
          <w:lang w:eastAsia="pl-PL"/>
        </w:rPr>
        <w:t xml:space="preserve">księdze wieczystej nr </w:t>
      </w:r>
      <w:r w:rsidR="00E2722F" w:rsidRPr="005E43BD">
        <w:rPr>
          <w:rFonts w:ascii="Arial" w:hAnsi="Arial" w:cs="Arial"/>
          <w:sz w:val="28"/>
          <w:szCs w:val="28"/>
          <w:lang w:eastAsia="pl-PL"/>
        </w:rPr>
        <w:t xml:space="preserve">  </w:t>
      </w:r>
      <w:r w:rsidR="00244B8B" w:rsidRPr="005E43BD">
        <w:rPr>
          <w:rFonts w:ascii="Arial" w:hAnsi="Arial" w:cs="Arial"/>
          <w:sz w:val="28"/>
          <w:szCs w:val="28"/>
          <w:lang w:eastAsia="pl-PL"/>
        </w:rPr>
        <w:t xml:space="preserve"> </w:t>
      </w:r>
      <w:r w:rsidR="00BB4555" w:rsidRPr="005E43BD">
        <w:rPr>
          <w:rFonts w:ascii="Arial" w:hAnsi="Arial" w:cs="Arial"/>
          <w:sz w:val="28"/>
          <w:szCs w:val="28"/>
          <w:lang w:eastAsia="pl-PL"/>
        </w:rPr>
        <w:t xml:space="preserve">oraz przelali wszystkie swoje prawa i roszczenia o </w:t>
      </w:r>
      <w:r w:rsidR="00C73BA8" w:rsidRPr="005E43BD">
        <w:rPr>
          <w:rFonts w:ascii="Arial" w:hAnsi="Arial" w:cs="Arial"/>
          <w:sz w:val="28"/>
          <w:szCs w:val="28"/>
          <w:lang w:eastAsia="pl-PL"/>
        </w:rPr>
        <w:t>przyznanie</w:t>
      </w:r>
      <w:r w:rsidR="00BB4555" w:rsidRPr="005E43BD">
        <w:rPr>
          <w:rFonts w:ascii="Arial" w:hAnsi="Arial" w:cs="Arial"/>
          <w:sz w:val="28"/>
          <w:szCs w:val="28"/>
          <w:lang w:eastAsia="pl-PL"/>
        </w:rPr>
        <w:t xml:space="preserve"> własności czasowej do gruntu opisanego w księdze wieczystej nr </w:t>
      </w:r>
      <w:r w:rsidR="00E2722F" w:rsidRPr="005E43BD">
        <w:rPr>
          <w:rFonts w:ascii="Arial" w:hAnsi="Arial" w:cs="Arial"/>
          <w:sz w:val="28"/>
          <w:szCs w:val="28"/>
          <w:lang w:eastAsia="pl-PL"/>
        </w:rPr>
        <w:t xml:space="preserve">  </w:t>
      </w:r>
      <w:r w:rsidR="00BB4555" w:rsidRPr="005E43BD">
        <w:rPr>
          <w:rFonts w:ascii="Arial" w:hAnsi="Arial" w:cs="Arial"/>
          <w:sz w:val="28"/>
          <w:szCs w:val="28"/>
          <w:lang w:eastAsia="pl-PL"/>
        </w:rPr>
        <w:t xml:space="preserve"> o </w:t>
      </w:r>
      <w:r w:rsidR="00C73BA8" w:rsidRPr="005E43BD">
        <w:rPr>
          <w:rFonts w:ascii="Arial" w:hAnsi="Arial" w:cs="Arial"/>
          <w:sz w:val="28"/>
          <w:szCs w:val="28"/>
          <w:lang w:eastAsia="pl-PL"/>
        </w:rPr>
        <w:t xml:space="preserve">łącznym </w:t>
      </w:r>
      <w:r w:rsidR="00BB4555" w:rsidRPr="005E43BD">
        <w:rPr>
          <w:rFonts w:ascii="Arial" w:hAnsi="Arial" w:cs="Arial"/>
          <w:sz w:val="28"/>
          <w:szCs w:val="28"/>
          <w:lang w:eastAsia="pl-PL"/>
        </w:rPr>
        <w:t>obszarze 19</w:t>
      </w:r>
      <w:r w:rsidR="00034C4D" w:rsidRPr="005E43BD">
        <w:rPr>
          <w:rFonts w:ascii="Arial" w:hAnsi="Arial" w:cs="Arial"/>
          <w:bCs/>
          <w:sz w:val="28"/>
          <w:szCs w:val="28"/>
        </w:rPr>
        <w:t> </w:t>
      </w:r>
      <w:r w:rsidR="008E5A43" w:rsidRPr="005E43BD">
        <w:rPr>
          <w:rFonts w:ascii="Arial" w:hAnsi="Arial" w:cs="Arial"/>
          <w:bCs/>
          <w:sz w:val="28"/>
          <w:szCs w:val="28"/>
        </w:rPr>
        <w:t xml:space="preserve"> </w:t>
      </w:r>
      <w:r w:rsidR="00BB4555" w:rsidRPr="005E43BD">
        <w:rPr>
          <w:rFonts w:ascii="Arial" w:hAnsi="Arial" w:cs="Arial"/>
          <w:sz w:val="28"/>
          <w:szCs w:val="28"/>
          <w:lang w:eastAsia="pl-PL"/>
        </w:rPr>
        <w:t>arów</w:t>
      </w:r>
      <w:r w:rsidR="008E5A43" w:rsidRPr="005E43BD">
        <w:rPr>
          <w:rFonts w:ascii="Arial" w:hAnsi="Arial" w:cs="Arial"/>
          <w:sz w:val="28"/>
          <w:szCs w:val="28"/>
          <w:lang w:eastAsia="pl-PL"/>
        </w:rPr>
        <w:t xml:space="preserve"> </w:t>
      </w:r>
      <w:r w:rsidR="00BB4555" w:rsidRPr="005E43BD">
        <w:rPr>
          <w:rFonts w:ascii="Arial" w:hAnsi="Arial" w:cs="Arial"/>
          <w:sz w:val="28"/>
          <w:szCs w:val="28"/>
          <w:lang w:eastAsia="pl-PL"/>
        </w:rPr>
        <w:t>3</w:t>
      </w:r>
      <w:r w:rsidR="008E5A43" w:rsidRPr="005E43BD">
        <w:rPr>
          <w:rFonts w:ascii="Arial" w:hAnsi="Arial" w:cs="Arial"/>
          <w:sz w:val="28"/>
          <w:szCs w:val="28"/>
          <w:lang w:eastAsia="pl-PL"/>
        </w:rPr>
        <w:t xml:space="preserve"> </w:t>
      </w:r>
      <w:r w:rsidR="00BB4555" w:rsidRPr="005E43BD">
        <w:rPr>
          <w:rFonts w:ascii="Arial" w:hAnsi="Arial" w:cs="Arial"/>
          <w:sz w:val="28"/>
          <w:szCs w:val="28"/>
          <w:lang w:eastAsia="pl-PL"/>
        </w:rPr>
        <w:t>m</w:t>
      </w:r>
      <w:r w:rsidR="00BB4555" w:rsidRPr="005E43BD">
        <w:rPr>
          <w:rFonts w:ascii="Arial" w:hAnsi="Arial" w:cs="Arial"/>
          <w:sz w:val="28"/>
          <w:szCs w:val="28"/>
          <w:vertAlign w:val="superscript"/>
          <w:lang w:eastAsia="pl-PL"/>
        </w:rPr>
        <w:t>2</w:t>
      </w:r>
      <w:r w:rsidR="00BB4555" w:rsidRPr="005E43BD">
        <w:rPr>
          <w:rFonts w:ascii="Arial" w:hAnsi="Arial" w:cs="Arial"/>
          <w:sz w:val="28"/>
          <w:szCs w:val="28"/>
          <w:lang w:eastAsia="pl-PL"/>
        </w:rPr>
        <w:t xml:space="preserve">, na rzecz </w:t>
      </w:r>
      <w:r w:rsidR="00E2722F" w:rsidRPr="005E43BD">
        <w:rPr>
          <w:rFonts w:ascii="Arial" w:hAnsi="Arial" w:cs="Arial"/>
          <w:sz w:val="28"/>
          <w:szCs w:val="28"/>
          <w:lang w:eastAsia="pl-PL"/>
        </w:rPr>
        <w:t xml:space="preserve">A. </w:t>
      </w:r>
      <w:r w:rsidR="00BB4555" w:rsidRPr="005E43BD">
        <w:rPr>
          <w:rFonts w:ascii="Arial" w:hAnsi="Arial" w:cs="Arial"/>
          <w:sz w:val="28"/>
          <w:szCs w:val="28"/>
          <w:lang w:eastAsia="pl-PL"/>
        </w:rPr>
        <w:t xml:space="preserve"> </w:t>
      </w:r>
      <w:r w:rsidR="00E2722F" w:rsidRPr="005E43BD">
        <w:rPr>
          <w:rFonts w:ascii="Arial" w:hAnsi="Arial" w:cs="Arial"/>
          <w:sz w:val="28"/>
          <w:szCs w:val="28"/>
          <w:lang w:eastAsia="pl-PL"/>
        </w:rPr>
        <w:t>Ż.</w:t>
      </w:r>
      <w:r w:rsidR="00BB4555" w:rsidRPr="005E43BD">
        <w:rPr>
          <w:rFonts w:ascii="Arial" w:hAnsi="Arial" w:cs="Arial"/>
          <w:sz w:val="28"/>
          <w:szCs w:val="28"/>
          <w:lang w:eastAsia="pl-PL"/>
        </w:rPr>
        <w:t xml:space="preserve"> </w:t>
      </w:r>
      <w:r w:rsidR="00C73BA8" w:rsidRPr="005E43BD">
        <w:rPr>
          <w:rFonts w:ascii="Arial" w:hAnsi="Arial" w:cs="Arial"/>
          <w:sz w:val="28"/>
          <w:szCs w:val="28"/>
          <w:lang w:eastAsia="pl-PL"/>
        </w:rPr>
        <w:t>(</w:t>
      </w:r>
      <w:r w:rsidR="00BB4555" w:rsidRPr="005E43BD">
        <w:rPr>
          <w:rFonts w:ascii="Arial" w:hAnsi="Arial" w:cs="Arial"/>
          <w:sz w:val="28"/>
          <w:szCs w:val="28"/>
          <w:lang w:eastAsia="pl-PL"/>
        </w:rPr>
        <w:t>do majątku osobistego</w:t>
      </w:r>
      <w:r w:rsidR="00C73BA8" w:rsidRPr="005E43BD">
        <w:rPr>
          <w:rFonts w:ascii="Arial" w:hAnsi="Arial" w:cs="Arial"/>
          <w:sz w:val="28"/>
          <w:szCs w:val="28"/>
          <w:lang w:eastAsia="pl-PL"/>
        </w:rPr>
        <w:t>)</w:t>
      </w:r>
      <w:r w:rsidR="00BB4555" w:rsidRPr="005E43BD">
        <w:rPr>
          <w:rFonts w:ascii="Arial" w:hAnsi="Arial" w:cs="Arial"/>
          <w:sz w:val="28"/>
          <w:szCs w:val="28"/>
          <w:lang w:eastAsia="pl-PL"/>
        </w:rPr>
        <w:t xml:space="preserve"> w imieniu której działał S</w:t>
      </w:r>
      <w:r w:rsidR="004E215B" w:rsidRPr="005E43BD">
        <w:rPr>
          <w:rFonts w:ascii="Arial" w:hAnsi="Arial" w:cs="Arial"/>
          <w:sz w:val="28"/>
          <w:szCs w:val="28"/>
          <w:lang w:eastAsia="pl-PL"/>
        </w:rPr>
        <w:t>.</w:t>
      </w:r>
      <w:r w:rsidR="00BB4555" w:rsidRPr="005E43BD">
        <w:rPr>
          <w:rFonts w:ascii="Arial" w:hAnsi="Arial" w:cs="Arial"/>
          <w:sz w:val="28"/>
          <w:szCs w:val="28"/>
          <w:lang w:eastAsia="pl-PL"/>
        </w:rPr>
        <w:t xml:space="preserve"> Ż</w:t>
      </w:r>
      <w:r w:rsidR="004E215B" w:rsidRPr="005E43BD">
        <w:rPr>
          <w:rFonts w:ascii="Arial" w:hAnsi="Arial" w:cs="Arial"/>
          <w:sz w:val="28"/>
          <w:szCs w:val="28"/>
          <w:lang w:eastAsia="pl-PL"/>
        </w:rPr>
        <w:t xml:space="preserve">. </w:t>
      </w:r>
      <w:r w:rsidR="00BB4555" w:rsidRPr="005E43BD">
        <w:rPr>
          <w:rFonts w:ascii="Arial" w:hAnsi="Arial" w:cs="Arial"/>
          <w:sz w:val="28"/>
          <w:szCs w:val="28"/>
          <w:lang w:eastAsia="pl-PL"/>
        </w:rPr>
        <w:t xml:space="preserve">bez wymaganego pełnomocnictwa. </w:t>
      </w:r>
    </w:p>
    <w:p w14:paraId="2F5DF76A" w14:textId="0F44D954" w:rsidR="008E5A43" w:rsidRPr="005E43BD" w:rsidRDefault="00BB4555"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sz w:val="28"/>
          <w:szCs w:val="28"/>
          <w:lang w:eastAsia="pl-PL"/>
        </w:rPr>
        <w:t>Aktem notarialnym z dnia</w:t>
      </w:r>
      <w:r w:rsidR="004E215B" w:rsidRPr="005E43BD">
        <w:rPr>
          <w:rFonts w:ascii="Arial" w:hAnsi="Arial" w:cs="Arial"/>
          <w:sz w:val="28"/>
          <w:szCs w:val="28"/>
          <w:lang w:eastAsia="pl-PL"/>
        </w:rPr>
        <w:t xml:space="preserve"> </w:t>
      </w:r>
      <w:r w:rsidRPr="005E43BD">
        <w:rPr>
          <w:rFonts w:ascii="Arial" w:hAnsi="Arial" w:cs="Arial"/>
          <w:sz w:val="28"/>
          <w:szCs w:val="28"/>
          <w:lang w:eastAsia="pl-PL"/>
        </w:rPr>
        <w:t xml:space="preserve"> października 1955 r. nr </w:t>
      </w:r>
      <w:r w:rsidR="004E215B" w:rsidRPr="005E43BD">
        <w:rPr>
          <w:rFonts w:ascii="Arial" w:hAnsi="Arial" w:cs="Arial"/>
          <w:sz w:val="28"/>
          <w:szCs w:val="28"/>
          <w:lang w:eastAsia="pl-PL"/>
        </w:rPr>
        <w:t xml:space="preserve"> </w:t>
      </w:r>
      <w:r w:rsidR="00C73BA8" w:rsidRPr="005E43BD">
        <w:rPr>
          <w:rFonts w:ascii="Arial" w:hAnsi="Arial" w:cs="Arial"/>
          <w:sz w:val="28"/>
          <w:szCs w:val="28"/>
          <w:lang w:eastAsia="pl-PL"/>
        </w:rPr>
        <w:t>,</w:t>
      </w:r>
      <w:r w:rsidRPr="005E43BD">
        <w:rPr>
          <w:rFonts w:ascii="Arial" w:hAnsi="Arial" w:cs="Arial"/>
          <w:sz w:val="28"/>
          <w:szCs w:val="28"/>
          <w:lang w:eastAsia="pl-PL"/>
        </w:rPr>
        <w:t xml:space="preserve"> </w:t>
      </w:r>
      <w:r w:rsidR="00E2722F" w:rsidRPr="005E43BD">
        <w:rPr>
          <w:rFonts w:ascii="Arial" w:hAnsi="Arial" w:cs="Arial"/>
          <w:sz w:val="28"/>
          <w:szCs w:val="28"/>
          <w:lang w:eastAsia="pl-PL"/>
        </w:rPr>
        <w:t xml:space="preserve">A. </w:t>
      </w:r>
      <w:r w:rsidRPr="005E43BD">
        <w:rPr>
          <w:rFonts w:ascii="Arial" w:hAnsi="Arial" w:cs="Arial"/>
          <w:sz w:val="28"/>
          <w:szCs w:val="28"/>
          <w:lang w:eastAsia="pl-PL"/>
        </w:rPr>
        <w:t xml:space="preserve"> </w:t>
      </w:r>
      <w:r w:rsidR="00E2722F" w:rsidRPr="005E43BD">
        <w:rPr>
          <w:rFonts w:ascii="Arial" w:hAnsi="Arial" w:cs="Arial"/>
          <w:sz w:val="28"/>
          <w:szCs w:val="28"/>
          <w:lang w:eastAsia="pl-PL"/>
        </w:rPr>
        <w:t>Ż.</w:t>
      </w:r>
      <w:r w:rsidRPr="005E43BD">
        <w:rPr>
          <w:rFonts w:ascii="Arial" w:hAnsi="Arial" w:cs="Arial"/>
          <w:sz w:val="28"/>
          <w:szCs w:val="28"/>
          <w:lang w:eastAsia="pl-PL"/>
        </w:rPr>
        <w:t xml:space="preserve"> oświadczyła, że na podstawie aktu notarialnego z dnia </w:t>
      </w:r>
      <w:r w:rsidR="004E215B" w:rsidRPr="005E43BD">
        <w:rPr>
          <w:rFonts w:ascii="Arial" w:hAnsi="Arial" w:cs="Arial"/>
          <w:sz w:val="28"/>
          <w:szCs w:val="28"/>
          <w:lang w:eastAsia="pl-PL"/>
        </w:rPr>
        <w:t xml:space="preserve"> </w:t>
      </w:r>
      <w:r w:rsidRPr="005E43BD">
        <w:rPr>
          <w:rFonts w:ascii="Arial" w:hAnsi="Arial" w:cs="Arial"/>
          <w:sz w:val="28"/>
          <w:szCs w:val="28"/>
          <w:lang w:eastAsia="pl-PL"/>
        </w:rPr>
        <w:t xml:space="preserve"> września 1955 r. nr</w:t>
      </w:r>
      <w:r w:rsidR="00034C4D" w:rsidRPr="005E43BD">
        <w:rPr>
          <w:rFonts w:ascii="Arial" w:hAnsi="Arial" w:cs="Arial"/>
          <w:bCs/>
          <w:sz w:val="28"/>
          <w:szCs w:val="28"/>
        </w:rPr>
        <w:t> </w:t>
      </w:r>
      <w:r w:rsidR="0092233C" w:rsidRPr="005E43BD">
        <w:rPr>
          <w:rFonts w:ascii="Arial" w:hAnsi="Arial" w:cs="Arial"/>
          <w:bCs/>
          <w:sz w:val="28"/>
          <w:szCs w:val="28"/>
        </w:rPr>
        <w:t xml:space="preserve"> </w:t>
      </w:r>
      <w:r w:rsidR="004E215B" w:rsidRPr="005E43BD">
        <w:rPr>
          <w:rFonts w:ascii="Arial" w:hAnsi="Arial" w:cs="Arial"/>
          <w:sz w:val="28"/>
          <w:szCs w:val="28"/>
          <w:lang w:eastAsia="pl-PL"/>
        </w:rPr>
        <w:t xml:space="preserve"> </w:t>
      </w:r>
      <w:r w:rsidR="00756985" w:rsidRPr="005E43BD">
        <w:rPr>
          <w:rFonts w:ascii="Arial" w:hAnsi="Arial" w:cs="Arial"/>
          <w:sz w:val="28"/>
          <w:szCs w:val="28"/>
          <w:lang w:eastAsia="pl-PL"/>
        </w:rPr>
        <w:t>,</w:t>
      </w:r>
      <w:r w:rsidRPr="005E43BD">
        <w:rPr>
          <w:rFonts w:ascii="Arial" w:hAnsi="Arial" w:cs="Arial"/>
          <w:sz w:val="28"/>
          <w:szCs w:val="28"/>
          <w:lang w:eastAsia="pl-PL"/>
        </w:rPr>
        <w:t xml:space="preserve"> S</w:t>
      </w:r>
      <w:r w:rsidR="004E215B" w:rsidRPr="005E43BD">
        <w:rPr>
          <w:rFonts w:ascii="Arial" w:hAnsi="Arial" w:cs="Arial"/>
          <w:sz w:val="28"/>
          <w:szCs w:val="28"/>
          <w:lang w:eastAsia="pl-PL"/>
        </w:rPr>
        <w:t>.</w:t>
      </w:r>
      <w:r w:rsidRPr="005E43BD">
        <w:rPr>
          <w:rFonts w:ascii="Arial" w:hAnsi="Arial" w:cs="Arial"/>
          <w:sz w:val="28"/>
          <w:szCs w:val="28"/>
          <w:lang w:eastAsia="pl-PL"/>
        </w:rPr>
        <w:t xml:space="preserve"> Ż</w:t>
      </w:r>
      <w:r w:rsidR="004E215B" w:rsidRPr="005E43BD">
        <w:rPr>
          <w:rFonts w:ascii="Arial" w:hAnsi="Arial" w:cs="Arial"/>
          <w:sz w:val="28"/>
          <w:szCs w:val="28"/>
          <w:lang w:eastAsia="pl-PL"/>
        </w:rPr>
        <w:t>.</w:t>
      </w:r>
      <w:r w:rsidRPr="005E43BD">
        <w:rPr>
          <w:rFonts w:ascii="Arial" w:hAnsi="Arial" w:cs="Arial"/>
          <w:sz w:val="28"/>
          <w:szCs w:val="28"/>
          <w:lang w:eastAsia="pl-PL"/>
        </w:rPr>
        <w:t xml:space="preserve"> bez pełnomocnictwa nabył </w:t>
      </w:r>
      <w:r w:rsidR="00756985" w:rsidRPr="005E43BD">
        <w:rPr>
          <w:rFonts w:ascii="Arial" w:hAnsi="Arial" w:cs="Arial"/>
          <w:sz w:val="28"/>
          <w:szCs w:val="28"/>
          <w:lang w:eastAsia="pl-PL"/>
        </w:rPr>
        <w:t>na</w:t>
      </w:r>
      <w:r w:rsidRPr="005E43BD">
        <w:rPr>
          <w:rFonts w:ascii="Arial" w:hAnsi="Arial" w:cs="Arial"/>
          <w:sz w:val="28"/>
          <w:szCs w:val="28"/>
          <w:lang w:eastAsia="pl-PL"/>
        </w:rPr>
        <w:t xml:space="preserve"> </w:t>
      </w:r>
      <w:r w:rsidR="00C73BA8" w:rsidRPr="005E43BD">
        <w:rPr>
          <w:rFonts w:ascii="Arial" w:hAnsi="Arial" w:cs="Arial"/>
          <w:sz w:val="28"/>
          <w:szCs w:val="28"/>
          <w:lang w:eastAsia="pl-PL"/>
        </w:rPr>
        <w:t xml:space="preserve">jej rzecz </w:t>
      </w:r>
      <w:r w:rsidRPr="005E43BD">
        <w:rPr>
          <w:rFonts w:ascii="Arial" w:hAnsi="Arial" w:cs="Arial"/>
          <w:sz w:val="28"/>
          <w:szCs w:val="28"/>
          <w:lang w:eastAsia="pl-PL"/>
        </w:rPr>
        <w:t>budynek</w:t>
      </w:r>
      <w:r w:rsidR="00C73BA8" w:rsidRPr="005E43BD">
        <w:rPr>
          <w:rFonts w:ascii="Arial" w:hAnsi="Arial" w:cs="Arial"/>
          <w:sz w:val="28"/>
          <w:szCs w:val="28"/>
          <w:lang w:eastAsia="pl-PL"/>
        </w:rPr>
        <w:t xml:space="preserve"> usytuowany</w:t>
      </w:r>
      <w:r w:rsidRPr="005E43BD">
        <w:rPr>
          <w:rFonts w:ascii="Arial" w:hAnsi="Arial" w:cs="Arial"/>
          <w:sz w:val="28"/>
          <w:szCs w:val="28"/>
          <w:lang w:eastAsia="pl-PL"/>
        </w:rPr>
        <w:t xml:space="preserve"> na nieruchomości przy ul. Brackiej 20a opisany w księdze wieczystej nr </w:t>
      </w:r>
      <w:r w:rsidR="00E2722F" w:rsidRPr="005E43BD">
        <w:rPr>
          <w:rFonts w:ascii="Arial" w:hAnsi="Arial" w:cs="Arial"/>
          <w:sz w:val="28"/>
          <w:szCs w:val="28"/>
          <w:lang w:eastAsia="pl-PL"/>
        </w:rPr>
        <w:t xml:space="preserve">  </w:t>
      </w:r>
      <w:r w:rsidRPr="005E43BD">
        <w:rPr>
          <w:rFonts w:ascii="Arial" w:hAnsi="Arial" w:cs="Arial"/>
          <w:sz w:val="28"/>
          <w:szCs w:val="28"/>
          <w:lang w:eastAsia="pl-PL"/>
        </w:rPr>
        <w:t xml:space="preserve"> oraz prawa i</w:t>
      </w:r>
      <w:r w:rsidR="00034C4D" w:rsidRPr="005E43BD">
        <w:rPr>
          <w:rFonts w:ascii="Arial" w:hAnsi="Arial" w:cs="Arial"/>
          <w:bCs/>
          <w:sz w:val="28"/>
          <w:szCs w:val="28"/>
        </w:rPr>
        <w:t> </w:t>
      </w:r>
      <w:r w:rsidRPr="005E43BD">
        <w:rPr>
          <w:rFonts w:ascii="Arial" w:hAnsi="Arial" w:cs="Arial"/>
          <w:sz w:val="28"/>
          <w:szCs w:val="28"/>
          <w:lang w:eastAsia="pl-PL"/>
        </w:rPr>
        <w:t>roszczenia do przedmiotowego gruntu</w:t>
      </w:r>
      <w:r w:rsidR="00C73BA8" w:rsidRPr="005E43BD">
        <w:rPr>
          <w:rFonts w:ascii="Arial" w:hAnsi="Arial" w:cs="Arial"/>
          <w:sz w:val="28"/>
          <w:szCs w:val="28"/>
          <w:lang w:eastAsia="pl-PL"/>
        </w:rPr>
        <w:t xml:space="preserve">. W </w:t>
      </w:r>
      <w:r w:rsidRPr="005E43BD">
        <w:rPr>
          <w:rFonts w:ascii="Arial" w:hAnsi="Arial" w:cs="Arial"/>
          <w:sz w:val="28"/>
          <w:szCs w:val="28"/>
          <w:lang w:eastAsia="pl-PL"/>
        </w:rPr>
        <w:t xml:space="preserve">związku z tym </w:t>
      </w:r>
      <w:r w:rsidR="00E2722F" w:rsidRPr="005E43BD">
        <w:rPr>
          <w:rFonts w:ascii="Arial" w:hAnsi="Arial" w:cs="Arial"/>
          <w:sz w:val="28"/>
          <w:szCs w:val="28"/>
          <w:lang w:eastAsia="pl-PL"/>
        </w:rPr>
        <w:t xml:space="preserve">A. </w:t>
      </w:r>
      <w:r w:rsidRPr="005E43BD">
        <w:rPr>
          <w:rFonts w:ascii="Arial" w:hAnsi="Arial" w:cs="Arial"/>
          <w:sz w:val="28"/>
          <w:szCs w:val="28"/>
          <w:lang w:eastAsia="pl-PL"/>
        </w:rPr>
        <w:t xml:space="preserve"> </w:t>
      </w:r>
      <w:r w:rsidR="00E2722F" w:rsidRPr="005E43BD">
        <w:rPr>
          <w:rFonts w:ascii="Arial" w:hAnsi="Arial" w:cs="Arial"/>
          <w:sz w:val="28"/>
          <w:szCs w:val="28"/>
          <w:lang w:eastAsia="pl-PL"/>
        </w:rPr>
        <w:t>Ż.</w:t>
      </w:r>
      <w:r w:rsidRPr="005E43BD">
        <w:rPr>
          <w:rFonts w:ascii="Arial" w:hAnsi="Arial" w:cs="Arial"/>
          <w:sz w:val="28"/>
          <w:szCs w:val="28"/>
          <w:lang w:eastAsia="pl-PL"/>
        </w:rPr>
        <w:t xml:space="preserve"> </w:t>
      </w:r>
      <w:r w:rsidR="00C73BA8" w:rsidRPr="005E43BD">
        <w:rPr>
          <w:rFonts w:ascii="Arial" w:hAnsi="Arial" w:cs="Arial"/>
          <w:sz w:val="28"/>
          <w:szCs w:val="28"/>
          <w:lang w:eastAsia="pl-PL"/>
        </w:rPr>
        <w:t xml:space="preserve">oświadczyła, że </w:t>
      </w:r>
      <w:r w:rsidRPr="005E43BD">
        <w:rPr>
          <w:rFonts w:ascii="Arial" w:hAnsi="Arial" w:cs="Arial"/>
          <w:sz w:val="28"/>
          <w:szCs w:val="28"/>
          <w:lang w:eastAsia="pl-PL"/>
        </w:rPr>
        <w:t>czynność nabycia</w:t>
      </w:r>
      <w:r w:rsidR="00C73BA8" w:rsidRPr="005E43BD">
        <w:rPr>
          <w:rFonts w:ascii="Arial" w:hAnsi="Arial" w:cs="Arial"/>
          <w:sz w:val="28"/>
          <w:szCs w:val="28"/>
          <w:lang w:eastAsia="pl-PL"/>
        </w:rPr>
        <w:t xml:space="preserve"> przedmiotowego</w:t>
      </w:r>
      <w:r w:rsidRPr="005E43BD">
        <w:rPr>
          <w:rFonts w:ascii="Arial" w:hAnsi="Arial" w:cs="Arial"/>
          <w:sz w:val="28"/>
          <w:szCs w:val="28"/>
          <w:lang w:eastAsia="pl-PL"/>
        </w:rPr>
        <w:t xml:space="preserve"> budynku wraz z prawami i roszczeniami do </w:t>
      </w:r>
      <w:r w:rsidR="00C73BA8" w:rsidRPr="005E43BD">
        <w:rPr>
          <w:rFonts w:ascii="Arial" w:hAnsi="Arial" w:cs="Arial"/>
          <w:sz w:val="28"/>
          <w:szCs w:val="28"/>
          <w:lang w:eastAsia="pl-PL"/>
        </w:rPr>
        <w:t xml:space="preserve">tego </w:t>
      </w:r>
      <w:r w:rsidRPr="005E43BD">
        <w:rPr>
          <w:rFonts w:ascii="Arial" w:hAnsi="Arial" w:cs="Arial"/>
          <w:sz w:val="28"/>
          <w:szCs w:val="28"/>
          <w:lang w:eastAsia="pl-PL"/>
        </w:rPr>
        <w:t xml:space="preserve">gruntu </w:t>
      </w:r>
      <w:r w:rsidR="00C73BA8" w:rsidRPr="005E43BD">
        <w:rPr>
          <w:rFonts w:ascii="Arial" w:hAnsi="Arial" w:cs="Arial"/>
          <w:sz w:val="28"/>
          <w:szCs w:val="28"/>
          <w:lang w:eastAsia="pl-PL"/>
        </w:rPr>
        <w:t xml:space="preserve">- </w:t>
      </w:r>
      <w:r w:rsidRPr="005E43BD">
        <w:rPr>
          <w:rFonts w:ascii="Arial" w:hAnsi="Arial" w:cs="Arial"/>
          <w:sz w:val="28"/>
          <w:szCs w:val="28"/>
          <w:lang w:eastAsia="pl-PL"/>
        </w:rPr>
        <w:t>do jej majątku osobistego – potwierdza.</w:t>
      </w:r>
    </w:p>
    <w:p w14:paraId="42E95CAC" w14:textId="6613D325" w:rsidR="00462D85" w:rsidRPr="005E43BD" w:rsidRDefault="008E5A43"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t>5.2.</w:t>
      </w:r>
      <w:r w:rsidRPr="005E43BD">
        <w:rPr>
          <w:rFonts w:ascii="Arial" w:hAnsi="Arial" w:cs="Arial"/>
          <w:sz w:val="28"/>
          <w:szCs w:val="28"/>
          <w:lang w:eastAsia="pl-PL"/>
        </w:rPr>
        <w:t xml:space="preserve"> </w:t>
      </w:r>
      <w:r w:rsidR="00462D85" w:rsidRPr="005E43BD">
        <w:rPr>
          <w:rFonts w:ascii="Arial" w:hAnsi="Arial" w:cs="Arial"/>
          <w:sz w:val="28"/>
          <w:szCs w:val="28"/>
          <w:lang w:eastAsia="pl-PL"/>
        </w:rPr>
        <w:t xml:space="preserve">Postanowieniem </w:t>
      </w:r>
      <w:r w:rsidR="00E46056" w:rsidRPr="005E43BD">
        <w:rPr>
          <w:rFonts w:ascii="Arial" w:hAnsi="Arial" w:cs="Arial"/>
          <w:sz w:val="28"/>
          <w:szCs w:val="28"/>
          <w:lang w:eastAsia="pl-PL"/>
        </w:rPr>
        <w:t>Państwowego Biura Notarialnego w Warszawie</w:t>
      </w:r>
      <w:r w:rsidR="00462D85" w:rsidRPr="005E43BD">
        <w:rPr>
          <w:rFonts w:ascii="Arial" w:hAnsi="Arial" w:cs="Arial"/>
          <w:sz w:val="28"/>
          <w:szCs w:val="28"/>
          <w:lang w:eastAsia="pl-PL"/>
        </w:rPr>
        <w:t xml:space="preserve"> z</w:t>
      </w:r>
      <w:r w:rsidR="0039464F" w:rsidRPr="005E43BD">
        <w:rPr>
          <w:rFonts w:ascii="Arial" w:hAnsi="Arial" w:cs="Arial"/>
          <w:bCs/>
          <w:sz w:val="28"/>
          <w:szCs w:val="28"/>
        </w:rPr>
        <w:t> </w:t>
      </w:r>
      <w:r w:rsidRPr="005E43BD">
        <w:rPr>
          <w:rFonts w:ascii="Arial" w:hAnsi="Arial" w:cs="Arial"/>
          <w:bCs/>
          <w:sz w:val="28"/>
          <w:szCs w:val="28"/>
        </w:rPr>
        <w:t xml:space="preserve"> </w:t>
      </w:r>
      <w:r w:rsidR="00462D85" w:rsidRPr="005E43BD">
        <w:rPr>
          <w:rFonts w:ascii="Arial" w:hAnsi="Arial" w:cs="Arial"/>
          <w:sz w:val="28"/>
          <w:szCs w:val="28"/>
          <w:lang w:eastAsia="pl-PL"/>
        </w:rPr>
        <w:t xml:space="preserve">dnia </w:t>
      </w:r>
      <w:r w:rsidR="004E215B" w:rsidRPr="005E43BD">
        <w:rPr>
          <w:rFonts w:ascii="Arial" w:hAnsi="Arial" w:cs="Arial"/>
          <w:sz w:val="28"/>
          <w:szCs w:val="28"/>
          <w:lang w:eastAsia="pl-PL"/>
        </w:rPr>
        <w:t xml:space="preserve"> </w:t>
      </w:r>
      <w:r w:rsidR="00034C4D" w:rsidRPr="005E43BD">
        <w:rPr>
          <w:rFonts w:ascii="Arial" w:hAnsi="Arial" w:cs="Arial"/>
          <w:bCs/>
          <w:sz w:val="28"/>
          <w:szCs w:val="28"/>
        </w:rPr>
        <w:t> </w:t>
      </w:r>
      <w:r w:rsidRPr="005E43BD">
        <w:rPr>
          <w:rFonts w:ascii="Arial" w:hAnsi="Arial" w:cs="Arial"/>
          <w:bCs/>
          <w:sz w:val="28"/>
          <w:szCs w:val="28"/>
        </w:rPr>
        <w:t xml:space="preserve"> </w:t>
      </w:r>
      <w:r w:rsidR="00E46056" w:rsidRPr="005E43BD">
        <w:rPr>
          <w:rFonts w:ascii="Arial" w:hAnsi="Arial" w:cs="Arial"/>
          <w:sz w:val="28"/>
          <w:szCs w:val="28"/>
          <w:lang w:eastAsia="pl-PL"/>
        </w:rPr>
        <w:t>lutego</w:t>
      </w:r>
      <w:r w:rsidR="00034C4D" w:rsidRPr="005E43BD">
        <w:rPr>
          <w:rFonts w:ascii="Arial" w:hAnsi="Arial" w:cs="Arial"/>
          <w:bCs/>
          <w:sz w:val="28"/>
          <w:szCs w:val="28"/>
        </w:rPr>
        <w:t> </w:t>
      </w:r>
      <w:r w:rsidRPr="005E43BD">
        <w:rPr>
          <w:rFonts w:ascii="Arial" w:hAnsi="Arial" w:cs="Arial"/>
          <w:bCs/>
          <w:sz w:val="28"/>
          <w:szCs w:val="28"/>
        </w:rPr>
        <w:t xml:space="preserve"> </w:t>
      </w:r>
      <w:r w:rsidR="00E46056" w:rsidRPr="005E43BD">
        <w:rPr>
          <w:rFonts w:ascii="Arial" w:hAnsi="Arial" w:cs="Arial"/>
          <w:sz w:val="28"/>
          <w:szCs w:val="28"/>
          <w:lang w:eastAsia="pl-PL"/>
        </w:rPr>
        <w:t xml:space="preserve">1968 </w:t>
      </w:r>
      <w:r w:rsidR="00462D85" w:rsidRPr="005E43BD">
        <w:rPr>
          <w:rFonts w:ascii="Arial" w:hAnsi="Arial" w:cs="Arial"/>
          <w:sz w:val="28"/>
          <w:szCs w:val="28"/>
          <w:lang w:eastAsia="pl-PL"/>
        </w:rPr>
        <w:t xml:space="preserve">r. </w:t>
      </w:r>
      <w:r w:rsidR="00E46056" w:rsidRPr="005E43BD">
        <w:rPr>
          <w:rFonts w:ascii="Arial" w:hAnsi="Arial" w:cs="Arial"/>
          <w:sz w:val="28"/>
          <w:szCs w:val="28"/>
          <w:lang w:eastAsia="pl-PL"/>
        </w:rPr>
        <w:t>odmówiono A</w:t>
      </w:r>
      <w:r w:rsidR="004E215B" w:rsidRPr="005E43BD">
        <w:rPr>
          <w:rFonts w:ascii="Arial" w:hAnsi="Arial" w:cs="Arial"/>
          <w:sz w:val="28"/>
          <w:szCs w:val="28"/>
          <w:lang w:eastAsia="pl-PL"/>
        </w:rPr>
        <w:t>.</w:t>
      </w:r>
      <w:r w:rsidR="00E46056" w:rsidRPr="005E43BD">
        <w:rPr>
          <w:rFonts w:ascii="Arial" w:hAnsi="Arial" w:cs="Arial"/>
          <w:sz w:val="28"/>
          <w:szCs w:val="28"/>
          <w:lang w:eastAsia="pl-PL"/>
        </w:rPr>
        <w:t xml:space="preserve"> </w:t>
      </w:r>
      <w:r w:rsidR="00E2722F" w:rsidRPr="005E43BD">
        <w:rPr>
          <w:rFonts w:ascii="Arial" w:hAnsi="Arial" w:cs="Arial"/>
          <w:sz w:val="28"/>
          <w:szCs w:val="28"/>
          <w:lang w:eastAsia="pl-PL"/>
        </w:rPr>
        <w:t>Ż.</w:t>
      </w:r>
      <w:r w:rsidR="00E46056" w:rsidRPr="005E43BD">
        <w:rPr>
          <w:rFonts w:ascii="Arial" w:hAnsi="Arial" w:cs="Arial"/>
          <w:sz w:val="28"/>
          <w:szCs w:val="28"/>
          <w:lang w:eastAsia="pl-PL"/>
        </w:rPr>
        <w:t xml:space="preserve"> wpisu prawa własności nieruchomości opisanej w księdze wieczystej nr </w:t>
      </w:r>
      <w:r w:rsidR="00E2722F" w:rsidRPr="005E43BD">
        <w:rPr>
          <w:rFonts w:ascii="Arial" w:hAnsi="Arial" w:cs="Arial"/>
          <w:sz w:val="28"/>
          <w:szCs w:val="28"/>
          <w:lang w:eastAsia="pl-PL"/>
        </w:rPr>
        <w:t xml:space="preserve">  </w:t>
      </w:r>
      <w:r w:rsidR="00E46056" w:rsidRPr="005E43BD">
        <w:rPr>
          <w:rFonts w:ascii="Arial" w:hAnsi="Arial" w:cs="Arial"/>
          <w:sz w:val="28"/>
          <w:szCs w:val="28"/>
          <w:lang w:eastAsia="pl-PL"/>
        </w:rPr>
        <w:t>.</w:t>
      </w:r>
    </w:p>
    <w:p w14:paraId="0D95110C" w14:textId="744EDD84" w:rsidR="002D5AB2" w:rsidRPr="005E43BD" w:rsidRDefault="00756985"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t>5</w:t>
      </w:r>
      <w:r w:rsidR="00034C4D" w:rsidRPr="005E43BD">
        <w:rPr>
          <w:rFonts w:ascii="Arial" w:hAnsi="Arial" w:cs="Arial"/>
          <w:b/>
          <w:bCs/>
          <w:sz w:val="28"/>
          <w:szCs w:val="28"/>
          <w:lang w:eastAsia="pl-PL"/>
        </w:rPr>
        <w:t>.</w:t>
      </w:r>
      <w:r w:rsidR="008E5A43" w:rsidRPr="005E43BD">
        <w:rPr>
          <w:rFonts w:ascii="Arial" w:hAnsi="Arial" w:cs="Arial"/>
          <w:b/>
          <w:bCs/>
          <w:sz w:val="28"/>
          <w:szCs w:val="28"/>
          <w:lang w:eastAsia="pl-PL"/>
        </w:rPr>
        <w:t>3</w:t>
      </w:r>
      <w:r w:rsidR="00034C4D" w:rsidRPr="005E43BD">
        <w:rPr>
          <w:rFonts w:ascii="Arial" w:hAnsi="Arial" w:cs="Arial"/>
          <w:sz w:val="28"/>
          <w:szCs w:val="28"/>
          <w:lang w:eastAsia="pl-PL"/>
        </w:rPr>
        <w:t xml:space="preserve">. </w:t>
      </w:r>
      <w:r w:rsidR="0018765C" w:rsidRPr="005E43BD">
        <w:rPr>
          <w:rFonts w:ascii="Arial" w:hAnsi="Arial" w:cs="Arial"/>
          <w:sz w:val="28"/>
          <w:szCs w:val="28"/>
          <w:lang w:eastAsia="pl-PL"/>
        </w:rPr>
        <w:t>Spadek po A</w:t>
      </w:r>
      <w:r w:rsidR="004E215B" w:rsidRPr="005E43BD">
        <w:rPr>
          <w:rFonts w:ascii="Arial" w:hAnsi="Arial" w:cs="Arial"/>
          <w:sz w:val="28"/>
          <w:szCs w:val="28"/>
          <w:lang w:eastAsia="pl-PL"/>
        </w:rPr>
        <w:t>.</w:t>
      </w:r>
      <w:r w:rsidR="0018765C" w:rsidRPr="005E43BD">
        <w:rPr>
          <w:rFonts w:ascii="Arial" w:hAnsi="Arial" w:cs="Arial"/>
          <w:sz w:val="28"/>
          <w:szCs w:val="28"/>
          <w:lang w:eastAsia="pl-PL"/>
        </w:rPr>
        <w:t xml:space="preserve"> </w:t>
      </w:r>
      <w:r w:rsidR="00E2722F" w:rsidRPr="005E43BD">
        <w:rPr>
          <w:rFonts w:ascii="Arial" w:hAnsi="Arial" w:cs="Arial"/>
          <w:sz w:val="28"/>
          <w:szCs w:val="28"/>
          <w:lang w:eastAsia="pl-PL"/>
        </w:rPr>
        <w:t>Ż.</w:t>
      </w:r>
      <w:r w:rsidR="0018765C" w:rsidRPr="005E43BD">
        <w:rPr>
          <w:rFonts w:ascii="Arial" w:hAnsi="Arial" w:cs="Arial"/>
          <w:sz w:val="28"/>
          <w:szCs w:val="28"/>
          <w:lang w:eastAsia="pl-PL"/>
        </w:rPr>
        <w:t xml:space="preserve"> zmarłej </w:t>
      </w:r>
      <w:r w:rsidR="004E215B" w:rsidRPr="005E43BD">
        <w:rPr>
          <w:rFonts w:ascii="Arial" w:hAnsi="Arial" w:cs="Arial"/>
          <w:sz w:val="28"/>
          <w:szCs w:val="28"/>
          <w:lang w:eastAsia="pl-PL"/>
        </w:rPr>
        <w:t xml:space="preserve"> </w:t>
      </w:r>
      <w:r w:rsidR="0018765C" w:rsidRPr="005E43BD">
        <w:rPr>
          <w:rFonts w:ascii="Arial" w:hAnsi="Arial" w:cs="Arial"/>
          <w:sz w:val="28"/>
          <w:szCs w:val="28"/>
          <w:lang w:eastAsia="pl-PL"/>
        </w:rPr>
        <w:t xml:space="preserve">grudnia 2016 r. nabyła w całości </w:t>
      </w:r>
      <w:r w:rsidR="007833B9" w:rsidRPr="005E43BD">
        <w:rPr>
          <w:rFonts w:ascii="Arial" w:hAnsi="Arial" w:cs="Arial"/>
          <w:sz w:val="28"/>
          <w:szCs w:val="28"/>
          <w:lang w:eastAsia="pl-PL"/>
        </w:rPr>
        <w:t xml:space="preserve">M. </w:t>
      </w:r>
      <w:r w:rsidR="0018765C" w:rsidRPr="005E43BD">
        <w:rPr>
          <w:rFonts w:ascii="Arial" w:hAnsi="Arial" w:cs="Arial"/>
          <w:sz w:val="28"/>
          <w:szCs w:val="28"/>
          <w:lang w:eastAsia="pl-PL"/>
        </w:rPr>
        <w:t xml:space="preserve"> M</w:t>
      </w:r>
      <w:r w:rsidR="004E215B" w:rsidRPr="005E43BD">
        <w:rPr>
          <w:rFonts w:ascii="Arial" w:hAnsi="Arial" w:cs="Arial"/>
          <w:sz w:val="28"/>
          <w:szCs w:val="28"/>
          <w:lang w:eastAsia="pl-PL"/>
        </w:rPr>
        <w:t>.</w:t>
      </w:r>
      <w:r w:rsidR="0018765C" w:rsidRPr="005E43BD">
        <w:rPr>
          <w:rFonts w:ascii="Arial" w:hAnsi="Arial" w:cs="Arial"/>
          <w:sz w:val="28"/>
          <w:szCs w:val="28"/>
          <w:lang w:eastAsia="pl-PL"/>
        </w:rPr>
        <w:t xml:space="preserve"> </w:t>
      </w:r>
      <w:r w:rsidR="00E2722F" w:rsidRPr="005E43BD">
        <w:rPr>
          <w:rFonts w:ascii="Arial" w:hAnsi="Arial" w:cs="Arial"/>
          <w:sz w:val="28"/>
          <w:szCs w:val="28"/>
          <w:lang w:eastAsia="pl-PL"/>
        </w:rPr>
        <w:t>Ż.</w:t>
      </w:r>
      <w:r w:rsidR="0018765C" w:rsidRPr="005E43BD">
        <w:rPr>
          <w:rFonts w:ascii="Arial" w:hAnsi="Arial" w:cs="Arial"/>
          <w:sz w:val="28"/>
          <w:szCs w:val="28"/>
          <w:lang w:eastAsia="pl-PL"/>
        </w:rPr>
        <w:t xml:space="preserve"> (postanowienie Sądu Rejonowego w B</w:t>
      </w:r>
      <w:r w:rsidR="004E215B" w:rsidRPr="005E43BD">
        <w:rPr>
          <w:rFonts w:ascii="Arial" w:hAnsi="Arial" w:cs="Arial"/>
          <w:sz w:val="28"/>
          <w:szCs w:val="28"/>
          <w:lang w:eastAsia="pl-PL"/>
        </w:rPr>
        <w:t>.</w:t>
      </w:r>
      <w:r w:rsidR="0018765C" w:rsidRPr="005E43BD">
        <w:rPr>
          <w:rFonts w:ascii="Arial" w:hAnsi="Arial" w:cs="Arial"/>
          <w:sz w:val="28"/>
          <w:szCs w:val="28"/>
          <w:lang w:eastAsia="pl-PL"/>
        </w:rPr>
        <w:t xml:space="preserve"> z dnia </w:t>
      </w:r>
      <w:r w:rsidR="004E215B" w:rsidRPr="005E43BD">
        <w:rPr>
          <w:rFonts w:ascii="Arial" w:hAnsi="Arial" w:cs="Arial"/>
          <w:sz w:val="28"/>
          <w:szCs w:val="28"/>
          <w:lang w:eastAsia="pl-PL"/>
        </w:rPr>
        <w:t xml:space="preserve"> </w:t>
      </w:r>
      <w:r w:rsidR="0039464F" w:rsidRPr="005E43BD">
        <w:rPr>
          <w:rFonts w:ascii="Arial" w:hAnsi="Arial" w:cs="Arial"/>
          <w:bCs/>
          <w:sz w:val="28"/>
          <w:szCs w:val="28"/>
        </w:rPr>
        <w:t> </w:t>
      </w:r>
      <w:r w:rsidR="0018765C" w:rsidRPr="005E43BD">
        <w:rPr>
          <w:rFonts w:ascii="Arial" w:hAnsi="Arial" w:cs="Arial"/>
          <w:sz w:val="28"/>
          <w:szCs w:val="28"/>
          <w:lang w:eastAsia="pl-PL"/>
        </w:rPr>
        <w:t>marca</w:t>
      </w:r>
      <w:r w:rsidR="0039464F" w:rsidRPr="005E43BD">
        <w:rPr>
          <w:rFonts w:ascii="Arial" w:hAnsi="Arial" w:cs="Arial"/>
          <w:bCs/>
          <w:sz w:val="28"/>
          <w:szCs w:val="28"/>
        </w:rPr>
        <w:t> </w:t>
      </w:r>
      <w:r w:rsidR="0018765C" w:rsidRPr="005E43BD">
        <w:rPr>
          <w:rFonts w:ascii="Arial" w:hAnsi="Arial" w:cs="Arial"/>
          <w:sz w:val="28"/>
          <w:szCs w:val="28"/>
          <w:lang w:eastAsia="pl-PL"/>
        </w:rPr>
        <w:t>2020</w:t>
      </w:r>
      <w:r w:rsidR="0039464F" w:rsidRPr="005E43BD">
        <w:rPr>
          <w:rFonts w:ascii="Arial" w:hAnsi="Arial" w:cs="Arial"/>
          <w:bCs/>
          <w:sz w:val="28"/>
          <w:szCs w:val="28"/>
        </w:rPr>
        <w:t> </w:t>
      </w:r>
      <w:r w:rsidR="0018765C" w:rsidRPr="005E43BD">
        <w:rPr>
          <w:rFonts w:ascii="Arial" w:hAnsi="Arial" w:cs="Arial"/>
          <w:sz w:val="28"/>
          <w:szCs w:val="28"/>
          <w:lang w:eastAsia="pl-PL"/>
        </w:rPr>
        <w:t xml:space="preserve">r. sygn. </w:t>
      </w:r>
      <w:r w:rsidR="0039464F" w:rsidRPr="005E43BD">
        <w:rPr>
          <w:rFonts w:ascii="Arial" w:hAnsi="Arial" w:cs="Arial"/>
          <w:sz w:val="28"/>
          <w:szCs w:val="28"/>
          <w:lang w:eastAsia="pl-PL"/>
        </w:rPr>
        <w:t xml:space="preserve">akt </w:t>
      </w:r>
      <w:r w:rsidR="0018765C" w:rsidRPr="005E43BD">
        <w:rPr>
          <w:rFonts w:ascii="Arial" w:hAnsi="Arial" w:cs="Arial"/>
          <w:sz w:val="28"/>
          <w:szCs w:val="28"/>
          <w:lang w:eastAsia="pl-PL"/>
        </w:rPr>
        <w:t>)</w:t>
      </w:r>
      <w:r w:rsidR="0092233C" w:rsidRPr="005E43BD">
        <w:rPr>
          <w:rFonts w:ascii="Arial" w:hAnsi="Arial" w:cs="Arial"/>
          <w:sz w:val="28"/>
          <w:szCs w:val="28"/>
          <w:lang w:eastAsia="pl-PL"/>
        </w:rPr>
        <w:t>.</w:t>
      </w:r>
    </w:p>
    <w:p w14:paraId="2ABBB5AE" w14:textId="7A81EC8B" w:rsidR="00605499" w:rsidRPr="005E43BD" w:rsidRDefault="00717F64" w:rsidP="005E43BD">
      <w:pPr>
        <w:pStyle w:val="Style6"/>
        <w:widowControl/>
        <w:spacing w:after="480" w:line="360" w:lineRule="auto"/>
        <w:jc w:val="left"/>
        <w:rPr>
          <w:rStyle w:val="FontStyle18"/>
          <w:sz w:val="28"/>
          <w:szCs w:val="28"/>
        </w:rPr>
      </w:pPr>
      <w:r w:rsidRPr="005E43BD">
        <w:rPr>
          <w:rFonts w:ascii="Arial" w:hAnsi="Arial" w:cs="Arial"/>
          <w:b/>
          <w:bCs/>
          <w:sz w:val="28"/>
          <w:szCs w:val="28"/>
        </w:rPr>
        <w:t>5.4.</w:t>
      </w:r>
      <w:r w:rsidRPr="005E43BD">
        <w:rPr>
          <w:rFonts w:ascii="Arial" w:hAnsi="Arial" w:cs="Arial"/>
          <w:sz w:val="28"/>
          <w:szCs w:val="28"/>
        </w:rPr>
        <w:t xml:space="preserve"> </w:t>
      </w:r>
      <w:r w:rsidRPr="005E43BD">
        <w:rPr>
          <w:rStyle w:val="FontStyle18"/>
          <w:sz w:val="28"/>
          <w:szCs w:val="28"/>
        </w:rPr>
        <w:t xml:space="preserve">Aktem notarialnym z dnia </w:t>
      </w:r>
      <w:r w:rsidR="004E215B" w:rsidRPr="005E43BD">
        <w:rPr>
          <w:rStyle w:val="FontStyle18"/>
          <w:sz w:val="28"/>
          <w:szCs w:val="28"/>
        </w:rPr>
        <w:t xml:space="preserve"> </w:t>
      </w:r>
      <w:r w:rsidRPr="005E43BD">
        <w:rPr>
          <w:rStyle w:val="FontStyle18"/>
          <w:sz w:val="28"/>
          <w:szCs w:val="28"/>
        </w:rPr>
        <w:t>czerwca 2014</w:t>
      </w:r>
      <w:r w:rsidR="001C2742" w:rsidRPr="005E43BD">
        <w:rPr>
          <w:rStyle w:val="FontStyle18"/>
          <w:sz w:val="28"/>
          <w:szCs w:val="28"/>
        </w:rPr>
        <w:t xml:space="preserve"> </w:t>
      </w:r>
      <w:r w:rsidRPr="005E43BD">
        <w:rPr>
          <w:rStyle w:val="FontStyle18"/>
          <w:sz w:val="28"/>
          <w:szCs w:val="28"/>
        </w:rPr>
        <w:t xml:space="preserve">r. </w:t>
      </w:r>
      <w:r w:rsidR="001C2742" w:rsidRPr="005E43BD">
        <w:rPr>
          <w:rStyle w:val="FontStyle18"/>
          <w:sz w:val="28"/>
          <w:szCs w:val="28"/>
        </w:rPr>
        <w:t xml:space="preserve">Rep. A nr </w:t>
      </w:r>
      <w:r w:rsidR="004E215B" w:rsidRPr="005E43BD">
        <w:rPr>
          <w:rStyle w:val="FontStyle18"/>
          <w:sz w:val="28"/>
          <w:szCs w:val="28"/>
        </w:rPr>
        <w:t xml:space="preserve"> </w:t>
      </w:r>
      <w:r w:rsidR="001C2742" w:rsidRPr="005E43BD">
        <w:rPr>
          <w:rStyle w:val="FontStyle18"/>
          <w:sz w:val="28"/>
          <w:szCs w:val="28"/>
        </w:rPr>
        <w:t xml:space="preserve">, </w:t>
      </w:r>
      <w:r w:rsidR="00E2722F" w:rsidRPr="005E43BD">
        <w:rPr>
          <w:rStyle w:val="FontStyle18"/>
          <w:sz w:val="28"/>
          <w:szCs w:val="28"/>
        </w:rPr>
        <w:t xml:space="preserve">A. </w:t>
      </w:r>
      <w:r w:rsidR="001C2742" w:rsidRPr="005E43BD">
        <w:rPr>
          <w:rStyle w:val="FontStyle18"/>
          <w:sz w:val="28"/>
          <w:szCs w:val="28"/>
        </w:rPr>
        <w:t xml:space="preserve"> </w:t>
      </w:r>
      <w:r w:rsidR="00E2722F" w:rsidRPr="005E43BD">
        <w:rPr>
          <w:rStyle w:val="FontStyle18"/>
          <w:sz w:val="28"/>
          <w:szCs w:val="28"/>
        </w:rPr>
        <w:t>Ż.</w:t>
      </w:r>
      <w:r w:rsidR="001C2742" w:rsidRPr="005E43BD">
        <w:rPr>
          <w:rStyle w:val="FontStyle18"/>
          <w:sz w:val="28"/>
          <w:szCs w:val="28"/>
        </w:rPr>
        <w:t xml:space="preserve"> w imieniu której działała M</w:t>
      </w:r>
      <w:r w:rsidR="004E215B" w:rsidRPr="005E43BD">
        <w:rPr>
          <w:rStyle w:val="FontStyle18"/>
          <w:sz w:val="28"/>
          <w:szCs w:val="28"/>
        </w:rPr>
        <w:t>.</w:t>
      </w:r>
      <w:r w:rsidR="001C2742" w:rsidRPr="005E43BD">
        <w:rPr>
          <w:rStyle w:val="FontStyle18"/>
          <w:sz w:val="28"/>
          <w:szCs w:val="28"/>
        </w:rPr>
        <w:t xml:space="preserve"> T</w:t>
      </w:r>
      <w:r w:rsidR="004E215B" w:rsidRPr="005E43BD">
        <w:rPr>
          <w:rStyle w:val="FontStyle18"/>
          <w:sz w:val="28"/>
          <w:szCs w:val="28"/>
        </w:rPr>
        <w:t>.</w:t>
      </w:r>
      <w:r w:rsidR="00305D70" w:rsidRPr="005E43BD">
        <w:rPr>
          <w:rStyle w:val="FontStyle18"/>
          <w:sz w:val="28"/>
          <w:szCs w:val="28"/>
        </w:rPr>
        <w:t xml:space="preserve"> sprzedała M</w:t>
      </w:r>
      <w:r w:rsidR="004E215B" w:rsidRPr="005E43BD">
        <w:rPr>
          <w:rStyle w:val="FontStyle18"/>
          <w:sz w:val="28"/>
          <w:szCs w:val="28"/>
        </w:rPr>
        <w:t>.</w:t>
      </w:r>
      <w:r w:rsidR="00305D70" w:rsidRPr="005E43BD">
        <w:rPr>
          <w:rStyle w:val="FontStyle18"/>
          <w:sz w:val="28"/>
          <w:szCs w:val="28"/>
        </w:rPr>
        <w:t xml:space="preserve"> T</w:t>
      </w:r>
      <w:r w:rsidR="004E215B" w:rsidRPr="005E43BD">
        <w:rPr>
          <w:rStyle w:val="FontStyle18"/>
          <w:sz w:val="28"/>
          <w:szCs w:val="28"/>
        </w:rPr>
        <w:t xml:space="preserve">. </w:t>
      </w:r>
      <w:r w:rsidR="00305D70" w:rsidRPr="005E43BD">
        <w:rPr>
          <w:rStyle w:val="FontStyle18"/>
          <w:sz w:val="28"/>
          <w:szCs w:val="28"/>
        </w:rPr>
        <w:t>oraz Z</w:t>
      </w:r>
      <w:r w:rsidR="004E215B" w:rsidRPr="005E43BD">
        <w:rPr>
          <w:rStyle w:val="FontStyle18"/>
          <w:sz w:val="28"/>
          <w:szCs w:val="28"/>
        </w:rPr>
        <w:t>.</w:t>
      </w:r>
      <w:r w:rsidR="00305D70" w:rsidRPr="005E43BD">
        <w:rPr>
          <w:rStyle w:val="FontStyle18"/>
          <w:sz w:val="28"/>
          <w:szCs w:val="28"/>
        </w:rPr>
        <w:t xml:space="preserve"> i C</w:t>
      </w:r>
      <w:r w:rsidR="004E215B" w:rsidRPr="005E43BD">
        <w:rPr>
          <w:rStyle w:val="FontStyle18"/>
          <w:sz w:val="28"/>
          <w:szCs w:val="28"/>
        </w:rPr>
        <w:t>.</w:t>
      </w:r>
      <w:r w:rsidR="00305D70" w:rsidRPr="005E43BD">
        <w:rPr>
          <w:rStyle w:val="FontStyle18"/>
          <w:sz w:val="28"/>
          <w:szCs w:val="28"/>
        </w:rPr>
        <w:t xml:space="preserve"> małżonkom N</w:t>
      </w:r>
      <w:r w:rsidR="004E215B" w:rsidRPr="005E43BD">
        <w:rPr>
          <w:rStyle w:val="FontStyle18"/>
          <w:sz w:val="28"/>
          <w:szCs w:val="28"/>
        </w:rPr>
        <w:t>.</w:t>
      </w:r>
      <w:r w:rsidR="00305D70" w:rsidRPr="005E43BD">
        <w:rPr>
          <w:rStyle w:val="FontStyle18"/>
          <w:sz w:val="28"/>
          <w:szCs w:val="28"/>
        </w:rPr>
        <w:t xml:space="preserve"> w udziałach wynoszących po </w:t>
      </w:r>
      <w:r w:rsidR="00F015BF" w:rsidRPr="005E43BD">
        <w:rPr>
          <w:rStyle w:val="FontStyle18"/>
          <w:sz w:val="28"/>
          <w:szCs w:val="28"/>
        </w:rPr>
        <w:t>1/2</w:t>
      </w:r>
      <w:r w:rsidR="00305D70" w:rsidRPr="005E43BD">
        <w:rPr>
          <w:rStyle w:val="FontStyle18"/>
          <w:sz w:val="28"/>
          <w:szCs w:val="28"/>
        </w:rPr>
        <w:t xml:space="preserve"> części wszystkie przysługujące A</w:t>
      </w:r>
      <w:r w:rsidR="004E215B" w:rsidRPr="005E43BD">
        <w:rPr>
          <w:rStyle w:val="FontStyle18"/>
          <w:sz w:val="28"/>
          <w:szCs w:val="28"/>
        </w:rPr>
        <w:t>.</w:t>
      </w:r>
      <w:r w:rsidR="00305D70" w:rsidRPr="005E43BD">
        <w:rPr>
          <w:rStyle w:val="FontStyle18"/>
          <w:sz w:val="28"/>
          <w:szCs w:val="28"/>
        </w:rPr>
        <w:t xml:space="preserve"> </w:t>
      </w:r>
      <w:r w:rsidR="00E2722F" w:rsidRPr="005E43BD">
        <w:rPr>
          <w:rStyle w:val="FontStyle18"/>
          <w:sz w:val="28"/>
          <w:szCs w:val="28"/>
        </w:rPr>
        <w:t>Ż.</w:t>
      </w:r>
      <w:r w:rsidR="00305D70" w:rsidRPr="005E43BD">
        <w:rPr>
          <w:rStyle w:val="FontStyle18"/>
          <w:sz w:val="28"/>
          <w:szCs w:val="28"/>
        </w:rPr>
        <w:t xml:space="preserve"> prawa i roszczenia do nieruchomości objętej dawną księgą hipoteczną nr </w:t>
      </w:r>
      <w:r w:rsidR="00E2722F" w:rsidRPr="005E43BD">
        <w:rPr>
          <w:rStyle w:val="FontStyle18"/>
          <w:sz w:val="28"/>
          <w:szCs w:val="28"/>
        </w:rPr>
        <w:t xml:space="preserve">  </w:t>
      </w:r>
      <w:r w:rsidR="00305D70" w:rsidRPr="005E43BD">
        <w:rPr>
          <w:rStyle w:val="FontStyle18"/>
          <w:sz w:val="28"/>
          <w:szCs w:val="28"/>
        </w:rPr>
        <w:t xml:space="preserve"> wynikające z art. 7 dekretu warszawskiego,</w:t>
      </w:r>
      <w:r w:rsidR="00CE12CB" w:rsidRPr="005E43BD">
        <w:rPr>
          <w:rStyle w:val="FontStyle18"/>
          <w:sz w:val="28"/>
          <w:szCs w:val="28"/>
        </w:rPr>
        <w:t xml:space="preserve"> w skład których wchodzą działki o nr ewidencyjnym: </w:t>
      </w:r>
      <w:r w:rsidR="004E215B" w:rsidRPr="005E43BD">
        <w:rPr>
          <w:rStyle w:val="FontStyle18"/>
          <w:sz w:val="28"/>
          <w:szCs w:val="28"/>
        </w:rPr>
        <w:t xml:space="preserve"> </w:t>
      </w:r>
      <w:r w:rsidR="00CE12CB" w:rsidRPr="005E43BD">
        <w:rPr>
          <w:rStyle w:val="FontStyle18"/>
          <w:sz w:val="28"/>
          <w:szCs w:val="28"/>
        </w:rPr>
        <w:t xml:space="preserve"> o powierzchni 871 m</w:t>
      </w:r>
      <w:r w:rsidR="00CE12CB" w:rsidRPr="005E43BD">
        <w:rPr>
          <w:rStyle w:val="FontStyle18"/>
          <w:sz w:val="28"/>
          <w:szCs w:val="28"/>
          <w:vertAlign w:val="superscript"/>
        </w:rPr>
        <w:t>2</w:t>
      </w:r>
      <w:r w:rsidR="00CE12CB" w:rsidRPr="005E43BD">
        <w:rPr>
          <w:rStyle w:val="FontStyle18"/>
          <w:sz w:val="28"/>
          <w:szCs w:val="28"/>
        </w:rPr>
        <w:t xml:space="preserve">, </w:t>
      </w:r>
      <w:r w:rsidR="004E215B" w:rsidRPr="005E43BD">
        <w:rPr>
          <w:rStyle w:val="FontStyle18"/>
          <w:sz w:val="28"/>
          <w:szCs w:val="28"/>
        </w:rPr>
        <w:t xml:space="preserve"> </w:t>
      </w:r>
      <w:r w:rsidR="00CE12CB" w:rsidRPr="005E43BD">
        <w:rPr>
          <w:rStyle w:val="FontStyle18"/>
          <w:sz w:val="28"/>
          <w:szCs w:val="28"/>
        </w:rPr>
        <w:t>o powierzchni 672 m</w:t>
      </w:r>
      <w:r w:rsidR="00CE12CB" w:rsidRPr="005E43BD">
        <w:rPr>
          <w:rStyle w:val="FontStyle18"/>
          <w:sz w:val="28"/>
          <w:szCs w:val="28"/>
          <w:vertAlign w:val="superscript"/>
        </w:rPr>
        <w:t>2</w:t>
      </w:r>
      <w:r w:rsidR="00CE12CB" w:rsidRPr="005E43BD">
        <w:rPr>
          <w:rStyle w:val="FontStyle18"/>
          <w:sz w:val="28"/>
          <w:szCs w:val="28"/>
        </w:rPr>
        <w:t xml:space="preserve"> oraz </w:t>
      </w:r>
      <w:r w:rsidR="00E2722F" w:rsidRPr="005E43BD">
        <w:rPr>
          <w:rStyle w:val="FontStyle18"/>
          <w:sz w:val="28"/>
          <w:szCs w:val="28"/>
        </w:rPr>
        <w:t xml:space="preserve">  </w:t>
      </w:r>
      <w:r w:rsidR="00CE12CB" w:rsidRPr="005E43BD">
        <w:rPr>
          <w:rStyle w:val="FontStyle18"/>
          <w:sz w:val="28"/>
          <w:szCs w:val="28"/>
        </w:rPr>
        <w:t xml:space="preserve"> o powierzchni 549 m</w:t>
      </w:r>
      <w:r w:rsidR="00CE12CB" w:rsidRPr="005E43BD">
        <w:rPr>
          <w:rStyle w:val="FontStyle18"/>
          <w:sz w:val="28"/>
          <w:szCs w:val="28"/>
          <w:vertAlign w:val="superscript"/>
        </w:rPr>
        <w:t>2</w:t>
      </w:r>
      <w:r w:rsidR="001C2742" w:rsidRPr="005E43BD">
        <w:rPr>
          <w:rStyle w:val="FontStyle18"/>
          <w:sz w:val="28"/>
          <w:szCs w:val="28"/>
        </w:rPr>
        <w:t xml:space="preserve"> </w:t>
      </w:r>
      <w:r w:rsidR="00605499" w:rsidRPr="005E43BD">
        <w:rPr>
          <w:rStyle w:val="FontStyle18"/>
          <w:sz w:val="28"/>
          <w:szCs w:val="28"/>
        </w:rPr>
        <w:t>w szczególności wszystkie prawa i roszczenia o ustanowienie prawa użytkowania wieczystego gruntu</w:t>
      </w:r>
      <w:r w:rsidR="00196728" w:rsidRPr="005E43BD">
        <w:rPr>
          <w:rStyle w:val="FontStyle18"/>
          <w:sz w:val="28"/>
          <w:szCs w:val="28"/>
        </w:rPr>
        <w:t xml:space="preserve"> ww. nieruchomości </w:t>
      </w:r>
      <w:r w:rsidR="00605499" w:rsidRPr="005E43BD">
        <w:rPr>
          <w:rStyle w:val="FontStyle18"/>
          <w:sz w:val="28"/>
          <w:szCs w:val="28"/>
        </w:rPr>
        <w:t>oraz własność budynk</w:t>
      </w:r>
      <w:r w:rsidR="00F015BF" w:rsidRPr="005E43BD">
        <w:rPr>
          <w:rStyle w:val="FontStyle18"/>
          <w:sz w:val="28"/>
          <w:szCs w:val="28"/>
        </w:rPr>
        <w:t xml:space="preserve">u </w:t>
      </w:r>
      <w:r w:rsidR="00605499" w:rsidRPr="005E43BD">
        <w:rPr>
          <w:rStyle w:val="FontStyle18"/>
          <w:sz w:val="28"/>
          <w:szCs w:val="28"/>
        </w:rPr>
        <w:t xml:space="preserve">usytuowanego na nieruchomości, za łączną cenę w kwocie </w:t>
      </w:r>
      <w:r w:rsidR="004E215B" w:rsidRPr="005E43BD">
        <w:rPr>
          <w:rStyle w:val="FontStyle18"/>
          <w:sz w:val="28"/>
          <w:szCs w:val="28"/>
        </w:rPr>
        <w:t xml:space="preserve"> </w:t>
      </w:r>
      <w:r w:rsidR="00605499" w:rsidRPr="005E43BD">
        <w:rPr>
          <w:rStyle w:val="FontStyle18"/>
          <w:sz w:val="28"/>
          <w:szCs w:val="28"/>
        </w:rPr>
        <w:t xml:space="preserve"> zł, w tym wartość udziałów w prawach i roszczeniach o ustanowienie prawa użytkowania wieczystego w kwocie </w:t>
      </w:r>
      <w:r w:rsidR="004E215B" w:rsidRPr="005E43BD">
        <w:rPr>
          <w:rStyle w:val="FontStyle18"/>
          <w:sz w:val="28"/>
          <w:szCs w:val="28"/>
        </w:rPr>
        <w:t xml:space="preserve"> </w:t>
      </w:r>
      <w:r w:rsidR="00605499" w:rsidRPr="005E43BD">
        <w:rPr>
          <w:rStyle w:val="FontStyle18"/>
          <w:sz w:val="28"/>
          <w:szCs w:val="28"/>
        </w:rPr>
        <w:t xml:space="preserve"> zł oraz wartość udziału we współwłasności budynku znajdującego się na gruncie w kwocie </w:t>
      </w:r>
      <w:r w:rsidR="004E215B" w:rsidRPr="005E43BD">
        <w:rPr>
          <w:rStyle w:val="FontStyle18"/>
          <w:sz w:val="28"/>
          <w:szCs w:val="28"/>
        </w:rPr>
        <w:t xml:space="preserve"> </w:t>
      </w:r>
      <w:r w:rsidR="00605499" w:rsidRPr="005E43BD">
        <w:rPr>
          <w:rStyle w:val="FontStyle18"/>
          <w:sz w:val="28"/>
          <w:szCs w:val="28"/>
        </w:rPr>
        <w:t xml:space="preserve"> zł. </w:t>
      </w:r>
    </w:p>
    <w:p w14:paraId="7E359026" w14:textId="2ED4E043" w:rsidR="00A10678" w:rsidRPr="005E43BD" w:rsidRDefault="0032426E" w:rsidP="005E43BD">
      <w:pPr>
        <w:pStyle w:val="Style6"/>
        <w:widowControl/>
        <w:spacing w:after="480" w:line="360" w:lineRule="auto"/>
        <w:jc w:val="left"/>
        <w:rPr>
          <w:rFonts w:ascii="Arial" w:hAnsi="Arial" w:cs="Arial"/>
          <w:sz w:val="28"/>
          <w:szCs w:val="28"/>
        </w:rPr>
      </w:pPr>
      <w:r w:rsidRPr="005E43BD">
        <w:rPr>
          <w:rStyle w:val="FontStyle18"/>
          <w:b/>
          <w:bCs/>
          <w:sz w:val="28"/>
          <w:szCs w:val="28"/>
        </w:rPr>
        <w:t>5.5.</w:t>
      </w:r>
      <w:r w:rsidRPr="005E43BD">
        <w:rPr>
          <w:rStyle w:val="FontStyle18"/>
          <w:sz w:val="28"/>
          <w:szCs w:val="28"/>
        </w:rPr>
        <w:t xml:space="preserve"> </w:t>
      </w:r>
      <w:r w:rsidR="000E2287" w:rsidRPr="005E43BD">
        <w:rPr>
          <w:rStyle w:val="FontStyle18"/>
          <w:sz w:val="28"/>
          <w:szCs w:val="28"/>
        </w:rPr>
        <w:t>S</w:t>
      </w:r>
      <w:r w:rsidR="00063746" w:rsidRPr="005E43BD">
        <w:rPr>
          <w:rStyle w:val="FontStyle18"/>
          <w:sz w:val="28"/>
          <w:szCs w:val="28"/>
        </w:rPr>
        <w:t xml:space="preserve">padek po </w:t>
      </w:r>
      <w:r w:rsidR="000E2287" w:rsidRPr="005E43BD">
        <w:rPr>
          <w:rStyle w:val="FontStyle18"/>
          <w:sz w:val="28"/>
          <w:szCs w:val="28"/>
        </w:rPr>
        <w:t>Z</w:t>
      </w:r>
      <w:r w:rsidR="004E215B" w:rsidRPr="005E43BD">
        <w:rPr>
          <w:rStyle w:val="FontStyle18"/>
          <w:sz w:val="28"/>
          <w:szCs w:val="28"/>
        </w:rPr>
        <w:t>.</w:t>
      </w:r>
      <w:r w:rsidR="000E2287" w:rsidRPr="005E43BD">
        <w:rPr>
          <w:rStyle w:val="FontStyle18"/>
          <w:sz w:val="28"/>
          <w:szCs w:val="28"/>
        </w:rPr>
        <w:t xml:space="preserve"> N</w:t>
      </w:r>
      <w:r w:rsidR="004E215B" w:rsidRPr="005E43BD">
        <w:rPr>
          <w:rStyle w:val="FontStyle18"/>
          <w:sz w:val="28"/>
          <w:szCs w:val="28"/>
        </w:rPr>
        <w:t>.</w:t>
      </w:r>
      <w:r w:rsidR="000E2287" w:rsidRPr="005E43BD">
        <w:rPr>
          <w:rStyle w:val="FontStyle18"/>
          <w:sz w:val="28"/>
          <w:szCs w:val="28"/>
        </w:rPr>
        <w:t xml:space="preserve"> zmarłym </w:t>
      </w:r>
      <w:r w:rsidR="000E2287" w:rsidRPr="005E43BD">
        <w:rPr>
          <w:rFonts w:ascii="Arial" w:hAnsi="Arial" w:cs="Arial"/>
          <w:sz w:val="28"/>
          <w:szCs w:val="28"/>
        </w:rPr>
        <w:t xml:space="preserve">w dniu </w:t>
      </w:r>
      <w:r w:rsidR="004E215B" w:rsidRPr="005E43BD">
        <w:rPr>
          <w:rFonts w:ascii="Arial" w:hAnsi="Arial" w:cs="Arial"/>
          <w:sz w:val="28"/>
          <w:szCs w:val="28"/>
        </w:rPr>
        <w:t xml:space="preserve"> </w:t>
      </w:r>
      <w:r w:rsidR="000E2287" w:rsidRPr="005E43BD">
        <w:rPr>
          <w:rFonts w:ascii="Arial" w:hAnsi="Arial" w:cs="Arial"/>
          <w:sz w:val="28"/>
          <w:szCs w:val="28"/>
        </w:rPr>
        <w:t xml:space="preserve"> stycznia 2017 r. nabył w całości Z</w:t>
      </w:r>
      <w:r w:rsidR="004E215B" w:rsidRPr="005E43BD">
        <w:rPr>
          <w:rFonts w:ascii="Arial" w:hAnsi="Arial" w:cs="Arial"/>
          <w:sz w:val="28"/>
          <w:szCs w:val="28"/>
        </w:rPr>
        <w:t>.</w:t>
      </w:r>
      <w:r w:rsidR="000E2287" w:rsidRPr="005E43BD">
        <w:rPr>
          <w:rFonts w:ascii="Arial" w:hAnsi="Arial" w:cs="Arial"/>
          <w:sz w:val="28"/>
          <w:szCs w:val="28"/>
        </w:rPr>
        <w:t xml:space="preserve"> N.</w:t>
      </w:r>
    </w:p>
    <w:p w14:paraId="67E80DFE" w14:textId="14F95243" w:rsidR="009719A3" w:rsidRPr="005E43BD" w:rsidRDefault="004E215B" w:rsidP="005E43BD">
      <w:pPr>
        <w:pStyle w:val="Nagwek1"/>
        <w:spacing w:before="0" w:after="480" w:line="360" w:lineRule="auto"/>
        <w:rPr>
          <w:rFonts w:ascii="Arial" w:hAnsi="Arial" w:cs="Arial"/>
          <w:b w:val="0"/>
          <w:bCs w:val="0"/>
          <w:color w:val="000000" w:themeColor="text1"/>
        </w:rPr>
      </w:pPr>
      <w:r w:rsidRPr="005E43BD">
        <w:rPr>
          <w:rFonts w:ascii="Arial" w:hAnsi="Arial" w:cs="Arial"/>
          <w:b w:val="0"/>
          <w:bCs w:val="0"/>
          <w:color w:val="000000" w:themeColor="text1"/>
          <w:lang w:val="pl-PL" w:eastAsia="pl-PL"/>
        </w:rPr>
        <w:lastRenderedPageBreak/>
        <w:t>6.</w:t>
      </w:r>
      <w:r w:rsidR="009376B2" w:rsidRPr="005E43BD">
        <w:rPr>
          <w:rFonts w:ascii="Arial" w:hAnsi="Arial" w:cs="Arial"/>
          <w:b w:val="0"/>
          <w:bCs w:val="0"/>
          <w:color w:val="000000" w:themeColor="text1"/>
          <w:lang w:eastAsia="pl-PL"/>
        </w:rPr>
        <w:t>Postępowani</w:t>
      </w:r>
      <w:r w:rsidR="00756985" w:rsidRPr="005E43BD">
        <w:rPr>
          <w:rFonts w:ascii="Arial" w:hAnsi="Arial" w:cs="Arial"/>
          <w:b w:val="0"/>
          <w:bCs w:val="0"/>
          <w:color w:val="000000" w:themeColor="text1"/>
          <w:lang w:eastAsia="pl-PL"/>
        </w:rPr>
        <w:t>e</w:t>
      </w:r>
      <w:r w:rsidR="009376B2" w:rsidRPr="005E43BD">
        <w:rPr>
          <w:rFonts w:ascii="Arial" w:hAnsi="Arial" w:cs="Arial"/>
          <w:b w:val="0"/>
          <w:bCs w:val="0"/>
          <w:color w:val="000000" w:themeColor="text1"/>
          <w:lang w:eastAsia="pl-PL"/>
        </w:rPr>
        <w:t xml:space="preserve"> administracyjne w przedmiocie wniosku dekretowego</w:t>
      </w:r>
      <w:r w:rsidR="000E13F8" w:rsidRPr="005E43BD">
        <w:rPr>
          <w:rFonts w:ascii="Arial" w:hAnsi="Arial" w:cs="Arial"/>
          <w:b w:val="0"/>
          <w:bCs w:val="0"/>
          <w:color w:val="000000" w:themeColor="text1"/>
          <w:lang w:eastAsia="pl-PL"/>
        </w:rPr>
        <w:t xml:space="preserve"> </w:t>
      </w:r>
    </w:p>
    <w:p w14:paraId="4C6DC3C8" w14:textId="0A298D4F" w:rsidR="009719A3" w:rsidRPr="005E43BD" w:rsidRDefault="00756985" w:rsidP="005E43BD">
      <w:pPr>
        <w:tabs>
          <w:tab w:val="left" w:pos="709"/>
        </w:tabs>
        <w:spacing w:after="480" w:line="360" w:lineRule="auto"/>
        <w:textAlignment w:val="baseline"/>
        <w:rPr>
          <w:rFonts w:ascii="Arial" w:hAnsi="Arial" w:cs="Arial"/>
          <w:b/>
          <w:sz w:val="28"/>
          <w:szCs w:val="28"/>
          <w:lang w:eastAsia="pl-PL"/>
        </w:rPr>
      </w:pPr>
      <w:r w:rsidRPr="005E43BD">
        <w:rPr>
          <w:rFonts w:ascii="Arial" w:hAnsi="Arial" w:cs="Arial"/>
          <w:b/>
          <w:sz w:val="28"/>
          <w:szCs w:val="28"/>
          <w:lang w:eastAsia="pl-PL"/>
        </w:rPr>
        <w:t>6</w:t>
      </w:r>
      <w:r w:rsidR="009719A3" w:rsidRPr="005E43BD">
        <w:rPr>
          <w:rFonts w:ascii="Arial" w:hAnsi="Arial" w:cs="Arial"/>
          <w:b/>
          <w:sz w:val="28"/>
          <w:szCs w:val="28"/>
          <w:lang w:eastAsia="pl-PL"/>
        </w:rPr>
        <w:t>.</w:t>
      </w:r>
      <w:r w:rsidRPr="005E43BD">
        <w:rPr>
          <w:rFonts w:ascii="Arial" w:hAnsi="Arial" w:cs="Arial"/>
          <w:b/>
          <w:sz w:val="28"/>
          <w:szCs w:val="28"/>
          <w:lang w:eastAsia="pl-PL"/>
        </w:rPr>
        <w:t>1</w:t>
      </w:r>
      <w:r w:rsidR="009719A3" w:rsidRPr="005E43BD">
        <w:rPr>
          <w:rFonts w:ascii="Arial" w:hAnsi="Arial" w:cs="Arial"/>
          <w:b/>
          <w:sz w:val="28"/>
          <w:szCs w:val="28"/>
          <w:lang w:eastAsia="pl-PL"/>
        </w:rPr>
        <w:t xml:space="preserve">. </w:t>
      </w:r>
      <w:r w:rsidR="0092233C" w:rsidRPr="005E43BD">
        <w:rPr>
          <w:rFonts w:ascii="Arial" w:hAnsi="Arial" w:cs="Arial"/>
          <w:b/>
          <w:sz w:val="28"/>
          <w:szCs w:val="28"/>
          <w:lang w:eastAsia="pl-PL"/>
        </w:rPr>
        <w:t xml:space="preserve"> </w:t>
      </w:r>
      <w:r w:rsidR="0095368A" w:rsidRPr="005E43BD">
        <w:rPr>
          <w:rFonts w:ascii="Arial" w:hAnsi="Arial" w:cs="Arial"/>
          <w:sz w:val="28"/>
          <w:szCs w:val="28"/>
          <w:lang w:eastAsia="pl-PL"/>
        </w:rPr>
        <w:t>Prezydium Rady Narodowej w m.st. Warszawie o</w:t>
      </w:r>
      <w:r w:rsidR="009719A3" w:rsidRPr="005E43BD">
        <w:rPr>
          <w:rFonts w:ascii="Arial" w:hAnsi="Arial" w:cs="Arial"/>
          <w:sz w:val="28"/>
          <w:szCs w:val="28"/>
          <w:lang w:eastAsia="pl-PL"/>
        </w:rPr>
        <w:t xml:space="preserve">rzeczeniem administracyjnym </w:t>
      </w:r>
      <w:r w:rsidR="0095368A" w:rsidRPr="005E43BD">
        <w:rPr>
          <w:rFonts w:ascii="Arial" w:hAnsi="Arial" w:cs="Arial"/>
          <w:sz w:val="28"/>
          <w:szCs w:val="28"/>
          <w:lang w:eastAsia="pl-PL"/>
        </w:rPr>
        <w:t>z</w:t>
      </w:r>
      <w:r w:rsidR="006C5E1D" w:rsidRPr="005E43BD">
        <w:rPr>
          <w:rFonts w:ascii="Arial" w:hAnsi="Arial" w:cs="Arial"/>
          <w:bCs/>
          <w:sz w:val="28"/>
          <w:szCs w:val="28"/>
        </w:rPr>
        <w:t> </w:t>
      </w:r>
      <w:r w:rsidR="0092233C" w:rsidRPr="005E43BD">
        <w:rPr>
          <w:rFonts w:ascii="Arial" w:hAnsi="Arial" w:cs="Arial"/>
          <w:bCs/>
          <w:sz w:val="28"/>
          <w:szCs w:val="28"/>
        </w:rPr>
        <w:t xml:space="preserve"> </w:t>
      </w:r>
      <w:r w:rsidR="0095368A" w:rsidRPr="005E43BD">
        <w:rPr>
          <w:rFonts w:ascii="Arial" w:hAnsi="Arial" w:cs="Arial"/>
          <w:sz w:val="28"/>
          <w:szCs w:val="28"/>
          <w:lang w:eastAsia="pl-PL"/>
        </w:rPr>
        <w:t>dnia</w:t>
      </w:r>
      <w:r w:rsidR="0092233C" w:rsidRPr="005E43BD">
        <w:rPr>
          <w:rFonts w:ascii="Arial" w:hAnsi="Arial" w:cs="Arial"/>
          <w:sz w:val="28"/>
          <w:szCs w:val="28"/>
          <w:lang w:eastAsia="pl-PL"/>
        </w:rPr>
        <w:t xml:space="preserve"> </w:t>
      </w:r>
      <w:r w:rsidR="004E215B" w:rsidRPr="005E43BD">
        <w:rPr>
          <w:rFonts w:ascii="Arial" w:hAnsi="Arial" w:cs="Arial"/>
          <w:sz w:val="28"/>
          <w:szCs w:val="28"/>
          <w:lang w:eastAsia="pl-PL"/>
        </w:rPr>
        <w:t xml:space="preserve"> </w:t>
      </w:r>
      <w:r w:rsidR="006C5E1D" w:rsidRPr="005E43BD">
        <w:rPr>
          <w:rFonts w:ascii="Arial" w:hAnsi="Arial" w:cs="Arial"/>
          <w:bCs/>
          <w:sz w:val="28"/>
          <w:szCs w:val="28"/>
        </w:rPr>
        <w:t> </w:t>
      </w:r>
      <w:r w:rsidR="0092233C" w:rsidRPr="005E43BD">
        <w:rPr>
          <w:rFonts w:ascii="Arial" w:hAnsi="Arial" w:cs="Arial"/>
          <w:bCs/>
          <w:sz w:val="28"/>
          <w:szCs w:val="28"/>
        </w:rPr>
        <w:t xml:space="preserve"> </w:t>
      </w:r>
      <w:r w:rsidR="0095368A" w:rsidRPr="005E43BD">
        <w:rPr>
          <w:rFonts w:ascii="Arial" w:hAnsi="Arial" w:cs="Arial"/>
          <w:sz w:val="28"/>
          <w:szCs w:val="28"/>
          <w:lang w:eastAsia="pl-PL"/>
        </w:rPr>
        <w:t>października 1954</w:t>
      </w:r>
      <w:r w:rsidR="006C5E1D" w:rsidRPr="005E43BD">
        <w:rPr>
          <w:rFonts w:ascii="Arial" w:hAnsi="Arial" w:cs="Arial"/>
          <w:bCs/>
          <w:sz w:val="28"/>
          <w:szCs w:val="28"/>
        </w:rPr>
        <w:t> </w:t>
      </w:r>
      <w:r w:rsidR="0092233C" w:rsidRPr="005E43BD">
        <w:rPr>
          <w:rFonts w:ascii="Arial" w:hAnsi="Arial" w:cs="Arial"/>
          <w:bCs/>
          <w:sz w:val="28"/>
          <w:szCs w:val="28"/>
        </w:rPr>
        <w:t xml:space="preserve"> </w:t>
      </w:r>
      <w:r w:rsidR="0095368A" w:rsidRPr="005E43BD">
        <w:rPr>
          <w:rFonts w:ascii="Arial" w:hAnsi="Arial" w:cs="Arial"/>
          <w:sz w:val="28"/>
          <w:szCs w:val="28"/>
          <w:lang w:eastAsia="pl-PL"/>
        </w:rPr>
        <w:t xml:space="preserve">r. </w:t>
      </w:r>
      <w:r w:rsidR="006C5E1D" w:rsidRPr="005E43BD">
        <w:rPr>
          <w:rFonts w:ascii="Arial" w:hAnsi="Arial" w:cs="Arial"/>
          <w:sz w:val="28"/>
          <w:szCs w:val="28"/>
          <w:lang w:eastAsia="pl-PL"/>
        </w:rPr>
        <w:t>n</w:t>
      </w:r>
      <w:r w:rsidR="009719A3" w:rsidRPr="005E43BD">
        <w:rPr>
          <w:rFonts w:ascii="Arial" w:hAnsi="Arial" w:cs="Arial"/>
          <w:sz w:val="28"/>
          <w:szCs w:val="28"/>
          <w:lang w:eastAsia="pl-PL"/>
        </w:rPr>
        <w:t xml:space="preserve">r </w:t>
      </w:r>
      <w:r w:rsidR="004E215B" w:rsidRPr="005E43BD">
        <w:rPr>
          <w:rFonts w:ascii="Arial" w:hAnsi="Arial" w:cs="Arial"/>
          <w:sz w:val="28"/>
          <w:szCs w:val="28"/>
          <w:lang w:eastAsia="pl-PL"/>
        </w:rPr>
        <w:t xml:space="preserve"> </w:t>
      </w:r>
      <w:r w:rsidR="009719A3" w:rsidRPr="005E43BD">
        <w:rPr>
          <w:rFonts w:ascii="Arial" w:hAnsi="Arial" w:cs="Arial"/>
          <w:sz w:val="28"/>
          <w:szCs w:val="28"/>
          <w:lang w:eastAsia="pl-PL"/>
        </w:rPr>
        <w:t xml:space="preserve"> </w:t>
      </w:r>
      <w:r w:rsidR="001846C4" w:rsidRPr="005E43BD">
        <w:rPr>
          <w:rFonts w:ascii="Arial" w:hAnsi="Arial" w:cs="Arial"/>
          <w:sz w:val="28"/>
          <w:szCs w:val="28"/>
          <w:lang w:eastAsia="pl-PL"/>
        </w:rPr>
        <w:t>odmówi</w:t>
      </w:r>
      <w:r w:rsidR="006C5E1D" w:rsidRPr="005E43BD">
        <w:rPr>
          <w:rFonts w:ascii="Arial" w:hAnsi="Arial" w:cs="Arial"/>
          <w:sz w:val="28"/>
          <w:szCs w:val="28"/>
          <w:lang w:eastAsia="pl-PL"/>
        </w:rPr>
        <w:t>ło</w:t>
      </w:r>
      <w:r w:rsidR="009719A3" w:rsidRPr="005E43BD">
        <w:rPr>
          <w:rFonts w:ascii="Arial" w:hAnsi="Arial" w:cs="Arial"/>
          <w:sz w:val="28"/>
          <w:szCs w:val="28"/>
          <w:lang w:eastAsia="pl-PL"/>
        </w:rPr>
        <w:t xml:space="preserve"> K</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F</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B</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B</w:t>
      </w:r>
      <w:r w:rsidR="004E215B" w:rsidRPr="005E43BD">
        <w:rPr>
          <w:rFonts w:ascii="Arial" w:hAnsi="Arial" w:cs="Arial"/>
          <w:sz w:val="28"/>
          <w:szCs w:val="28"/>
          <w:lang w:eastAsia="pl-PL"/>
        </w:rPr>
        <w:t>.</w:t>
      </w:r>
      <w:r w:rsidR="009719A3" w:rsidRPr="005E43BD">
        <w:rPr>
          <w:rFonts w:ascii="Arial" w:hAnsi="Arial" w:cs="Arial"/>
          <w:sz w:val="28"/>
          <w:szCs w:val="28"/>
          <w:lang w:eastAsia="pl-PL"/>
        </w:rPr>
        <w:t>, K</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M</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P</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i E</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L</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G</w:t>
      </w:r>
      <w:r w:rsidR="004E215B" w:rsidRPr="005E43BD">
        <w:rPr>
          <w:rFonts w:ascii="Arial" w:hAnsi="Arial" w:cs="Arial"/>
          <w:sz w:val="28"/>
          <w:szCs w:val="28"/>
          <w:lang w:eastAsia="pl-PL"/>
        </w:rPr>
        <w:t>.</w:t>
      </w:r>
      <w:r w:rsidR="009719A3" w:rsidRPr="005E43BD">
        <w:rPr>
          <w:rFonts w:ascii="Arial" w:hAnsi="Arial" w:cs="Arial"/>
          <w:sz w:val="28"/>
          <w:szCs w:val="28"/>
          <w:lang w:eastAsia="pl-PL"/>
        </w:rPr>
        <w:t xml:space="preserve"> przyznania prawa własności czasowej do gruntu nieruchomości warszawskiej położonej przy ul. Brackiej 20</w:t>
      </w:r>
      <w:r w:rsidR="0095368A" w:rsidRPr="005E43BD">
        <w:rPr>
          <w:rFonts w:ascii="Arial" w:hAnsi="Arial" w:cs="Arial"/>
          <w:sz w:val="28"/>
          <w:szCs w:val="28"/>
          <w:lang w:eastAsia="pl-PL"/>
        </w:rPr>
        <w:t xml:space="preserve"> oznaczonej nr hipotecznym </w:t>
      </w:r>
      <w:r w:rsidR="00E2722F" w:rsidRPr="005E43BD">
        <w:rPr>
          <w:rFonts w:ascii="Arial" w:hAnsi="Arial" w:cs="Arial"/>
          <w:sz w:val="28"/>
          <w:szCs w:val="28"/>
          <w:lang w:eastAsia="pl-PL"/>
        </w:rPr>
        <w:t xml:space="preserve">  </w:t>
      </w:r>
      <w:r w:rsidR="006C5E1D" w:rsidRPr="005E43BD">
        <w:rPr>
          <w:rFonts w:ascii="Arial" w:hAnsi="Arial" w:cs="Arial"/>
          <w:sz w:val="28"/>
          <w:szCs w:val="28"/>
          <w:lang w:eastAsia="pl-PL"/>
        </w:rPr>
        <w:t xml:space="preserve"> z jednoczesnym stwierdzeniem, że wszystkie budynk</w:t>
      </w:r>
      <w:r w:rsidRPr="005E43BD">
        <w:rPr>
          <w:rFonts w:ascii="Arial" w:hAnsi="Arial" w:cs="Arial"/>
          <w:sz w:val="28"/>
          <w:szCs w:val="28"/>
          <w:lang w:eastAsia="pl-PL"/>
        </w:rPr>
        <w:t>i</w:t>
      </w:r>
      <w:r w:rsidR="006C5E1D" w:rsidRPr="005E43BD">
        <w:rPr>
          <w:rFonts w:ascii="Arial" w:hAnsi="Arial" w:cs="Arial"/>
          <w:sz w:val="28"/>
          <w:szCs w:val="28"/>
          <w:lang w:eastAsia="pl-PL"/>
        </w:rPr>
        <w:t xml:space="preserve"> – fragmenty – znajdujące się na powyższym gruncie, przeszły na własność Skarbu Państwa</w:t>
      </w:r>
      <w:r w:rsidR="009719A3" w:rsidRPr="005E43BD">
        <w:rPr>
          <w:rFonts w:ascii="Arial" w:hAnsi="Arial" w:cs="Arial"/>
          <w:sz w:val="28"/>
          <w:szCs w:val="28"/>
          <w:lang w:eastAsia="pl-PL"/>
        </w:rPr>
        <w:t xml:space="preserve">. </w:t>
      </w:r>
    </w:p>
    <w:p w14:paraId="29FCA8D3" w14:textId="2042E9A4" w:rsidR="009719A3" w:rsidRPr="005E43BD" w:rsidRDefault="009719A3" w:rsidP="005E43BD">
      <w:pPr>
        <w:tabs>
          <w:tab w:val="left" w:pos="709"/>
        </w:tabs>
        <w:spacing w:after="480" w:line="360" w:lineRule="auto"/>
        <w:textAlignment w:val="baseline"/>
        <w:rPr>
          <w:rFonts w:ascii="Arial" w:hAnsi="Arial" w:cs="Arial"/>
          <w:sz w:val="28"/>
          <w:szCs w:val="28"/>
          <w:highlight w:val="yellow"/>
        </w:rPr>
      </w:pPr>
      <w:r w:rsidRPr="005E43BD">
        <w:rPr>
          <w:rFonts w:ascii="Arial" w:hAnsi="Arial" w:cs="Arial"/>
          <w:sz w:val="28"/>
          <w:szCs w:val="28"/>
          <w:lang w:eastAsia="pl-PL"/>
        </w:rPr>
        <w:t xml:space="preserve">Ministerstwo Gospodarki Komunalnej decyzją </w:t>
      </w:r>
      <w:r w:rsidR="00756985" w:rsidRPr="005E43BD">
        <w:rPr>
          <w:rFonts w:ascii="Arial" w:hAnsi="Arial" w:cs="Arial"/>
          <w:sz w:val="28"/>
          <w:szCs w:val="28"/>
          <w:lang w:eastAsia="pl-PL"/>
        </w:rPr>
        <w:t xml:space="preserve">z dnia </w:t>
      </w:r>
      <w:r w:rsidR="004E215B" w:rsidRPr="005E43BD">
        <w:rPr>
          <w:rFonts w:ascii="Arial" w:hAnsi="Arial" w:cs="Arial"/>
          <w:sz w:val="28"/>
          <w:szCs w:val="28"/>
          <w:lang w:eastAsia="pl-PL"/>
        </w:rPr>
        <w:t xml:space="preserve"> </w:t>
      </w:r>
      <w:r w:rsidR="00756985" w:rsidRPr="005E43BD">
        <w:rPr>
          <w:rFonts w:ascii="Arial" w:hAnsi="Arial" w:cs="Arial"/>
          <w:sz w:val="28"/>
          <w:szCs w:val="28"/>
          <w:lang w:eastAsia="pl-PL"/>
        </w:rPr>
        <w:t xml:space="preserve"> grudnia 1954 r</w:t>
      </w:r>
      <w:r w:rsidR="00C62472" w:rsidRPr="005E43BD">
        <w:rPr>
          <w:rFonts w:ascii="Arial" w:hAnsi="Arial" w:cs="Arial"/>
          <w:sz w:val="28"/>
          <w:szCs w:val="28"/>
          <w:lang w:eastAsia="pl-PL"/>
        </w:rPr>
        <w:t>.</w:t>
      </w:r>
      <w:r w:rsidR="00756985" w:rsidRPr="005E43BD">
        <w:rPr>
          <w:rFonts w:ascii="Arial" w:hAnsi="Arial" w:cs="Arial"/>
          <w:sz w:val="28"/>
          <w:szCs w:val="28"/>
          <w:lang w:eastAsia="pl-PL"/>
        </w:rPr>
        <w:t xml:space="preserve"> n</w:t>
      </w:r>
      <w:r w:rsidRPr="005E43BD">
        <w:rPr>
          <w:rFonts w:ascii="Arial" w:hAnsi="Arial" w:cs="Arial"/>
          <w:sz w:val="28"/>
          <w:szCs w:val="28"/>
          <w:lang w:eastAsia="pl-PL"/>
        </w:rPr>
        <w:t xml:space="preserve">r </w:t>
      </w:r>
      <w:r w:rsidR="004E215B" w:rsidRPr="005E43BD">
        <w:rPr>
          <w:rFonts w:ascii="Arial" w:hAnsi="Arial" w:cs="Arial"/>
          <w:sz w:val="28"/>
          <w:szCs w:val="28"/>
          <w:lang w:eastAsia="pl-PL"/>
        </w:rPr>
        <w:t xml:space="preserve"> </w:t>
      </w:r>
      <w:r w:rsidRPr="005E43BD">
        <w:rPr>
          <w:rFonts w:ascii="Arial" w:hAnsi="Arial" w:cs="Arial"/>
          <w:sz w:val="28"/>
          <w:szCs w:val="28"/>
          <w:lang w:eastAsia="pl-PL"/>
        </w:rPr>
        <w:t>, utrzymało w mocy ww. orzeczenie</w:t>
      </w:r>
      <w:r w:rsidR="00756985" w:rsidRPr="005E43BD">
        <w:rPr>
          <w:rFonts w:ascii="Arial" w:hAnsi="Arial" w:cs="Arial"/>
          <w:sz w:val="28"/>
          <w:szCs w:val="28"/>
          <w:lang w:eastAsia="pl-PL"/>
        </w:rPr>
        <w:t xml:space="preserve"> Prezydium</w:t>
      </w:r>
      <w:r w:rsidRPr="005E43BD">
        <w:rPr>
          <w:rFonts w:ascii="Arial" w:hAnsi="Arial" w:cs="Arial"/>
          <w:sz w:val="28"/>
          <w:szCs w:val="28"/>
          <w:lang w:eastAsia="pl-PL"/>
        </w:rPr>
        <w:t xml:space="preserve">. </w:t>
      </w:r>
    </w:p>
    <w:p w14:paraId="5CE55FF9" w14:textId="010662EF" w:rsidR="009719A3" w:rsidRPr="005E43BD" w:rsidRDefault="00ED3919" w:rsidP="005E43BD">
      <w:pPr>
        <w:tabs>
          <w:tab w:val="left" w:pos="709"/>
        </w:tabs>
        <w:spacing w:after="480" w:line="360" w:lineRule="auto"/>
        <w:textAlignment w:val="baseline"/>
        <w:rPr>
          <w:rFonts w:ascii="Arial" w:hAnsi="Arial" w:cs="Arial"/>
          <w:sz w:val="28"/>
          <w:szCs w:val="28"/>
        </w:rPr>
      </w:pPr>
      <w:r w:rsidRPr="005E43BD">
        <w:rPr>
          <w:rFonts w:ascii="Arial" w:hAnsi="Arial" w:cs="Arial"/>
          <w:sz w:val="28"/>
          <w:szCs w:val="28"/>
          <w:lang w:eastAsia="pl-PL"/>
        </w:rPr>
        <w:t>D</w:t>
      </w:r>
      <w:r w:rsidR="009719A3" w:rsidRPr="005E43BD">
        <w:rPr>
          <w:rFonts w:ascii="Arial" w:hAnsi="Arial" w:cs="Arial"/>
          <w:sz w:val="28"/>
          <w:szCs w:val="28"/>
          <w:lang w:eastAsia="pl-PL"/>
        </w:rPr>
        <w:t xml:space="preserve">ecyzją z dnia </w:t>
      </w:r>
      <w:r w:rsidR="004E215B" w:rsidRPr="005E43BD">
        <w:rPr>
          <w:rFonts w:ascii="Arial" w:hAnsi="Arial" w:cs="Arial"/>
          <w:sz w:val="28"/>
          <w:szCs w:val="28"/>
          <w:lang w:eastAsia="pl-PL"/>
        </w:rPr>
        <w:t xml:space="preserve"> </w:t>
      </w:r>
      <w:r w:rsidR="009719A3" w:rsidRPr="005E43BD">
        <w:rPr>
          <w:rFonts w:ascii="Arial" w:hAnsi="Arial" w:cs="Arial"/>
          <w:sz w:val="28"/>
          <w:szCs w:val="28"/>
          <w:lang w:eastAsia="pl-PL"/>
        </w:rPr>
        <w:t>sierpnia 1957 r</w:t>
      </w:r>
      <w:r w:rsidR="00C62472" w:rsidRPr="005E43BD">
        <w:rPr>
          <w:rFonts w:ascii="Arial" w:hAnsi="Arial" w:cs="Arial"/>
          <w:sz w:val="28"/>
          <w:szCs w:val="28"/>
          <w:lang w:eastAsia="pl-PL"/>
        </w:rPr>
        <w:t>.</w:t>
      </w:r>
      <w:r w:rsidR="009719A3" w:rsidRPr="005E43BD">
        <w:rPr>
          <w:rFonts w:ascii="Arial" w:hAnsi="Arial" w:cs="Arial"/>
          <w:sz w:val="28"/>
          <w:szCs w:val="28"/>
          <w:lang w:eastAsia="pl-PL"/>
        </w:rPr>
        <w:t xml:space="preserve"> znak: </w:t>
      </w:r>
      <w:r w:rsidR="004E215B" w:rsidRPr="005E43BD">
        <w:rPr>
          <w:rFonts w:ascii="Arial" w:hAnsi="Arial" w:cs="Arial"/>
          <w:sz w:val="28"/>
          <w:szCs w:val="28"/>
          <w:lang w:eastAsia="pl-PL"/>
        </w:rPr>
        <w:t xml:space="preserve"> </w:t>
      </w:r>
      <w:r w:rsidR="00756985" w:rsidRPr="005E43BD">
        <w:rPr>
          <w:rFonts w:ascii="Arial" w:hAnsi="Arial" w:cs="Arial"/>
          <w:sz w:val="28"/>
          <w:szCs w:val="28"/>
          <w:lang w:eastAsia="pl-PL"/>
        </w:rPr>
        <w:t>,</w:t>
      </w:r>
      <w:r w:rsidR="009719A3" w:rsidRPr="005E43BD">
        <w:rPr>
          <w:rFonts w:ascii="Arial" w:hAnsi="Arial" w:cs="Arial"/>
          <w:sz w:val="28"/>
          <w:szCs w:val="28"/>
          <w:lang w:eastAsia="pl-PL"/>
        </w:rPr>
        <w:t xml:space="preserve"> </w:t>
      </w:r>
      <w:r w:rsidRPr="005E43BD">
        <w:rPr>
          <w:rFonts w:ascii="Arial" w:hAnsi="Arial" w:cs="Arial"/>
          <w:sz w:val="28"/>
          <w:szCs w:val="28"/>
          <w:lang w:eastAsia="pl-PL"/>
        </w:rPr>
        <w:t xml:space="preserve">Ministerstwo Gospodarki Komunalnej </w:t>
      </w:r>
      <w:r w:rsidR="009719A3" w:rsidRPr="005E43BD">
        <w:rPr>
          <w:rFonts w:ascii="Arial" w:hAnsi="Arial" w:cs="Arial"/>
          <w:sz w:val="28"/>
          <w:szCs w:val="28"/>
          <w:lang w:eastAsia="pl-PL"/>
        </w:rPr>
        <w:t>uchyliło swoją decyzj</w:t>
      </w:r>
      <w:r w:rsidR="00844BB8" w:rsidRPr="005E43BD">
        <w:rPr>
          <w:rFonts w:ascii="Arial" w:hAnsi="Arial" w:cs="Arial"/>
          <w:sz w:val="28"/>
          <w:szCs w:val="28"/>
          <w:lang w:eastAsia="pl-PL"/>
        </w:rPr>
        <w:t>ę</w:t>
      </w:r>
      <w:r w:rsidR="009719A3" w:rsidRPr="005E43BD">
        <w:rPr>
          <w:rFonts w:ascii="Arial" w:hAnsi="Arial" w:cs="Arial"/>
          <w:sz w:val="28"/>
          <w:szCs w:val="28"/>
          <w:lang w:eastAsia="pl-PL"/>
        </w:rPr>
        <w:t xml:space="preserve"> z dnia </w:t>
      </w:r>
      <w:r w:rsidR="004E215B" w:rsidRPr="005E43BD">
        <w:rPr>
          <w:rFonts w:ascii="Arial" w:hAnsi="Arial" w:cs="Arial"/>
          <w:sz w:val="28"/>
          <w:szCs w:val="28"/>
          <w:lang w:eastAsia="pl-PL"/>
        </w:rPr>
        <w:t xml:space="preserve"> </w:t>
      </w:r>
      <w:r w:rsidR="009719A3" w:rsidRPr="005E43BD">
        <w:rPr>
          <w:rFonts w:ascii="Arial" w:hAnsi="Arial" w:cs="Arial"/>
          <w:sz w:val="28"/>
          <w:szCs w:val="28"/>
          <w:lang w:eastAsia="pl-PL"/>
        </w:rPr>
        <w:t xml:space="preserve"> grudnia 1954 r</w:t>
      </w:r>
      <w:r w:rsidRPr="005E43BD">
        <w:rPr>
          <w:rFonts w:ascii="Arial" w:hAnsi="Arial" w:cs="Arial"/>
          <w:sz w:val="28"/>
          <w:szCs w:val="28"/>
          <w:lang w:eastAsia="pl-PL"/>
        </w:rPr>
        <w:t>.</w:t>
      </w:r>
      <w:r w:rsidR="009719A3" w:rsidRPr="005E43BD">
        <w:rPr>
          <w:rFonts w:ascii="Arial" w:hAnsi="Arial" w:cs="Arial"/>
          <w:sz w:val="28"/>
          <w:szCs w:val="28"/>
          <w:lang w:eastAsia="pl-PL"/>
        </w:rPr>
        <w:t xml:space="preserve"> i przekazało sprawę do ponownego rozpoznania.</w:t>
      </w:r>
    </w:p>
    <w:p w14:paraId="669FAB92" w14:textId="25F8DE42" w:rsidR="009719A3" w:rsidRPr="005E43BD" w:rsidRDefault="009719A3" w:rsidP="005E43BD">
      <w:pPr>
        <w:tabs>
          <w:tab w:val="left" w:pos="709"/>
        </w:tabs>
        <w:spacing w:after="480" w:line="360" w:lineRule="auto"/>
        <w:textAlignment w:val="baseline"/>
        <w:rPr>
          <w:rFonts w:ascii="Arial" w:hAnsi="Arial" w:cs="Arial"/>
          <w:sz w:val="28"/>
          <w:szCs w:val="28"/>
        </w:rPr>
      </w:pPr>
      <w:r w:rsidRPr="005E43BD">
        <w:rPr>
          <w:rFonts w:ascii="Arial" w:hAnsi="Arial" w:cs="Arial"/>
          <w:sz w:val="28"/>
          <w:szCs w:val="28"/>
          <w:lang w:eastAsia="pl-PL"/>
        </w:rPr>
        <w:t xml:space="preserve">W dniu </w:t>
      </w:r>
      <w:r w:rsidR="004E215B" w:rsidRPr="005E43BD">
        <w:rPr>
          <w:rFonts w:ascii="Arial" w:hAnsi="Arial" w:cs="Arial"/>
          <w:sz w:val="28"/>
          <w:szCs w:val="28"/>
          <w:lang w:eastAsia="pl-PL"/>
        </w:rPr>
        <w:t xml:space="preserve"> </w:t>
      </w:r>
      <w:r w:rsidRPr="005E43BD">
        <w:rPr>
          <w:rFonts w:ascii="Arial" w:hAnsi="Arial" w:cs="Arial"/>
          <w:sz w:val="28"/>
          <w:szCs w:val="28"/>
          <w:lang w:eastAsia="pl-PL"/>
        </w:rPr>
        <w:t xml:space="preserve"> września 1957 r</w:t>
      </w:r>
      <w:r w:rsidR="00C62472" w:rsidRPr="005E43BD">
        <w:rPr>
          <w:rFonts w:ascii="Arial" w:hAnsi="Arial" w:cs="Arial"/>
          <w:sz w:val="28"/>
          <w:szCs w:val="28"/>
          <w:lang w:eastAsia="pl-PL"/>
        </w:rPr>
        <w:t>.</w:t>
      </w:r>
      <w:r w:rsidRPr="005E43BD">
        <w:rPr>
          <w:rFonts w:ascii="Arial" w:hAnsi="Arial" w:cs="Arial"/>
          <w:sz w:val="28"/>
          <w:szCs w:val="28"/>
          <w:lang w:eastAsia="pl-PL"/>
        </w:rPr>
        <w:t xml:space="preserve"> Prezydium Rady Narodowej w m.st. Warszawie Stołeczny Zarząd G</w:t>
      </w:r>
      <w:r w:rsidR="005E657B" w:rsidRPr="005E43BD">
        <w:rPr>
          <w:rFonts w:ascii="Arial" w:hAnsi="Arial" w:cs="Arial"/>
          <w:sz w:val="28"/>
          <w:szCs w:val="28"/>
          <w:lang w:eastAsia="pl-PL"/>
        </w:rPr>
        <w:t xml:space="preserve">ospodarki Mieszkaniowej </w:t>
      </w:r>
      <w:r w:rsidRPr="005E43BD">
        <w:rPr>
          <w:rFonts w:ascii="Arial" w:hAnsi="Arial" w:cs="Arial"/>
          <w:sz w:val="28"/>
          <w:szCs w:val="28"/>
          <w:lang w:eastAsia="pl-PL"/>
        </w:rPr>
        <w:t xml:space="preserve">uchyliło orzeczenie administracyjne z dnia </w:t>
      </w:r>
      <w:r w:rsidR="004E215B" w:rsidRPr="005E43BD">
        <w:rPr>
          <w:rFonts w:ascii="Arial" w:hAnsi="Arial" w:cs="Arial"/>
          <w:sz w:val="28"/>
          <w:szCs w:val="28"/>
          <w:lang w:eastAsia="pl-PL"/>
        </w:rPr>
        <w:t xml:space="preserve"> </w:t>
      </w:r>
      <w:r w:rsidRPr="005E43BD">
        <w:rPr>
          <w:rFonts w:ascii="Arial" w:hAnsi="Arial" w:cs="Arial"/>
          <w:sz w:val="28"/>
          <w:szCs w:val="28"/>
          <w:lang w:eastAsia="pl-PL"/>
        </w:rPr>
        <w:t xml:space="preserve"> października 1954 r</w:t>
      </w:r>
      <w:r w:rsidR="00C62472" w:rsidRPr="005E43BD">
        <w:rPr>
          <w:rFonts w:ascii="Arial" w:hAnsi="Arial" w:cs="Arial"/>
          <w:sz w:val="28"/>
          <w:szCs w:val="28"/>
          <w:lang w:eastAsia="pl-PL"/>
        </w:rPr>
        <w:t>.</w:t>
      </w:r>
      <w:r w:rsidRPr="005E43BD">
        <w:rPr>
          <w:rFonts w:ascii="Arial" w:hAnsi="Arial" w:cs="Arial"/>
          <w:sz w:val="28"/>
          <w:szCs w:val="28"/>
          <w:lang w:eastAsia="pl-PL"/>
        </w:rPr>
        <w:t xml:space="preserve"> odmawiające K</w:t>
      </w:r>
      <w:r w:rsidR="004E215B" w:rsidRPr="005E43BD">
        <w:rPr>
          <w:rFonts w:ascii="Arial" w:hAnsi="Arial" w:cs="Arial"/>
          <w:sz w:val="28"/>
          <w:szCs w:val="28"/>
          <w:lang w:eastAsia="pl-PL"/>
        </w:rPr>
        <w:t>.</w:t>
      </w:r>
      <w:r w:rsidRPr="005E43BD">
        <w:rPr>
          <w:rFonts w:ascii="Arial" w:hAnsi="Arial" w:cs="Arial"/>
          <w:sz w:val="28"/>
          <w:szCs w:val="28"/>
          <w:lang w:eastAsia="pl-PL"/>
        </w:rPr>
        <w:t xml:space="preserve"> F</w:t>
      </w:r>
      <w:r w:rsidR="004E215B" w:rsidRPr="005E43BD">
        <w:rPr>
          <w:rFonts w:ascii="Arial" w:hAnsi="Arial" w:cs="Arial"/>
          <w:sz w:val="28"/>
          <w:szCs w:val="28"/>
          <w:lang w:eastAsia="pl-PL"/>
        </w:rPr>
        <w:t>.</w:t>
      </w:r>
      <w:r w:rsidRPr="005E43BD">
        <w:rPr>
          <w:rFonts w:ascii="Arial" w:hAnsi="Arial" w:cs="Arial"/>
          <w:sz w:val="28"/>
          <w:szCs w:val="28"/>
          <w:lang w:eastAsia="pl-PL"/>
        </w:rPr>
        <w:t xml:space="preserve"> B</w:t>
      </w:r>
      <w:r w:rsidR="004E215B" w:rsidRPr="005E43BD">
        <w:rPr>
          <w:rFonts w:ascii="Arial" w:hAnsi="Arial" w:cs="Arial"/>
          <w:sz w:val="28"/>
          <w:szCs w:val="28"/>
          <w:lang w:eastAsia="pl-PL"/>
        </w:rPr>
        <w:t>.</w:t>
      </w:r>
      <w:r w:rsidRPr="005E43BD">
        <w:rPr>
          <w:rFonts w:ascii="Arial" w:hAnsi="Arial" w:cs="Arial"/>
          <w:sz w:val="28"/>
          <w:szCs w:val="28"/>
          <w:lang w:eastAsia="pl-PL"/>
        </w:rPr>
        <w:t xml:space="preserve"> B</w:t>
      </w:r>
      <w:r w:rsidR="004E215B" w:rsidRPr="005E43BD">
        <w:rPr>
          <w:rFonts w:ascii="Arial" w:hAnsi="Arial" w:cs="Arial"/>
          <w:sz w:val="28"/>
          <w:szCs w:val="28"/>
          <w:lang w:eastAsia="pl-PL"/>
        </w:rPr>
        <w:t>.</w:t>
      </w:r>
      <w:r w:rsidRPr="005E43BD">
        <w:rPr>
          <w:rFonts w:ascii="Arial" w:hAnsi="Arial" w:cs="Arial"/>
          <w:sz w:val="28"/>
          <w:szCs w:val="28"/>
          <w:lang w:eastAsia="pl-PL"/>
        </w:rPr>
        <w:t>, K</w:t>
      </w:r>
      <w:r w:rsidR="004E215B" w:rsidRPr="005E43BD">
        <w:rPr>
          <w:rFonts w:ascii="Arial" w:hAnsi="Arial" w:cs="Arial"/>
          <w:sz w:val="28"/>
          <w:szCs w:val="28"/>
          <w:lang w:eastAsia="pl-PL"/>
        </w:rPr>
        <w:t>.</w:t>
      </w:r>
      <w:r w:rsidRPr="005E43BD">
        <w:rPr>
          <w:rFonts w:ascii="Arial" w:hAnsi="Arial" w:cs="Arial"/>
          <w:sz w:val="28"/>
          <w:szCs w:val="28"/>
          <w:lang w:eastAsia="pl-PL"/>
        </w:rPr>
        <w:t xml:space="preserve"> M</w:t>
      </w:r>
      <w:r w:rsidR="004E215B" w:rsidRPr="005E43BD">
        <w:rPr>
          <w:rFonts w:ascii="Arial" w:hAnsi="Arial" w:cs="Arial"/>
          <w:sz w:val="28"/>
          <w:szCs w:val="28"/>
          <w:lang w:eastAsia="pl-PL"/>
        </w:rPr>
        <w:t xml:space="preserve">. </w:t>
      </w:r>
      <w:r w:rsidRPr="005E43BD">
        <w:rPr>
          <w:rFonts w:ascii="Arial" w:hAnsi="Arial" w:cs="Arial"/>
          <w:sz w:val="28"/>
          <w:szCs w:val="28"/>
          <w:lang w:eastAsia="pl-PL"/>
        </w:rPr>
        <w:t>P</w:t>
      </w:r>
      <w:r w:rsidR="004E215B" w:rsidRPr="005E43BD">
        <w:rPr>
          <w:rFonts w:ascii="Arial" w:hAnsi="Arial" w:cs="Arial"/>
          <w:sz w:val="28"/>
          <w:szCs w:val="28"/>
          <w:lang w:eastAsia="pl-PL"/>
        </w:rPr>
        <w:t>.</w:t>
      </w:r>
      <w:r w:rsidRPr="005E43BD">
        <w:rPr>
          <w:rFonts w:ascii="Arial" w:hAnsi="Arial" w:cs="Arial"/>
          <w:sz w:val="28"/>
          <w:szCs w:val="28"/>
          <w:lang w:eastAsia="pl-PL"/>
        </w:rPr>
        <w:t xml:space="preserve"> i </w:t>
      </w:r>
      <w:r w:rsidR="004E215B" w:rsidRPr="005E43BD">
        <w:rPr>
          <w:rFonts w:ascii="Arial" w:hAnsi="Arial" w:cs="Arial"/>
          <w:sz w:val="28"/>
          <w:szCs w:val="28"/>
          <w:lang w:eastAsia="pl-PL"/>
        </w:rPr>
        <w:t>E.</w:t>
      </w:r>
      <w:r w:rsidRPr="005E43BD">
        <w:rPr>
          <w:rFonts w:ascii="Arial" w:hAnsi="Arial" w:cs="Arial"/>
          <w:sz w:val="28"/>
          <w:szCs w:val="28"/>
          <w:lang w:eastAsia="pl-PL"/>
        </w:rPr>
        <w:t xml:space="preserve"> L</w:t>
      </w:r>
      <w:r w:rsidR="004E215B" w:rsidRPr="005E43BD">
        <w:rPr>
          <w:rFonts w:ascii="Arial" w:hAnsi="Arial" w:cs="Arial"/>
          <w:sz w:val="28"/>
          <w:szCs w:val="28"/>
          <w:lang w:eastAsia="pl-PL"/>
        </w:rPr>
        <w:t>.</w:t>
      </w:r>
      <w:r w:rsidRPr="005E43BD">
        <w:rPr>
          <w:rFonts w:ascii="Arial" w:hAnsi="Arial" w:cs="Arial"/>
          <w:sz w:val="28"/>
          <w:szCs w:val="28"/>
          <w:lang w:eastAsia="pl-PL"/>
        </w:rPr>
        <w:t xml:space="preserve"> G</w:t>
      </w:r>
      <w:r w:rsidR="004E215B" w:rsidRPr="005E43BD">
        <w:rPr>
          <w:rFonts w:ascii="Arial" w:hAnsi="Arial" w:cs="Arial"/>
          <w:sz w:val="28"/>
          <w:szCs w:val="28"/>
          <w:lang w:eastAsia="pl-PL"/>
        </w:rPr>
        <w:t>.</w:t>
      </w:r>
      <w:r w:rsidRPr="005E43BD">
        <w:rPr>
          <w:rFonts w:ascii="Arial" w:hAnsi="Arial" w:cs="Arial"/>
          <w:sz w:val="28"/>
          <w:szCs w:val="28"/>
          <w:lang w:eastAsia="pl-PL"/>
        </w:rPr>
        <w:t xml:space="preserve"> przyznania prawa własności czasowej do gruntu nieruchomości warszawskiej położonej przy ul. Brackiej 20 (znak sprawy </w:t>
      </w:r>
      <w:r w:rsidR="004E215B" w:rsidRPr="005E43BD">
        <w:rPr>
          <w:rFonts w:ascii="Arial" w:hAnsi="Arial" w:cs="Arial"/>
          <w:sz w:val="28"/>
          <w:szCs w:val="28"/>
          <w:lang w:eastAsia="pl-PL"/>
        </w:rPr>
        <w:t xml:space="preserve"> </w:t>
      </w:r>
      <w:r w:rsidRPr="005E43BD">
        <w:rPr>
          <w:rFonts w:ascii="Arial" w:hAnsi="Arial" w:cs="Arial"/>
          <w:sz w:val="28"/>
          <w:szCs w:val="28"/>
          <w:lang w:eastAsia="pl-PL"/>
        </w:rPr>
        <w:t>).</w:t>
      </w:r>
    </w:p>
    <w:p w14:paraId="1685F142" w14:textId="206DC713" w:rsidR="00DF206C" w:rsidRPr="005E43BD" w:rsidRDefault="009719A3" w:rsidP="005E43BD">
      <w:pPr>
        <w:tabs>
          <w:tab w:val="left" w:pos="709"/>
        </w:tabs>
        <w:spacing w:after="480" w:line="360" w:lineRule="auto"/>
        <w:textAlignment w:val="baseline"/>
        <w:rPr>
          <w:rFonts w:ascii="Arial" w:hAnsi="Arial" w:cs="Arial"/>
          <w:sz w:val="28"/>
          <w:szCs w:val="28"/>
          <w:highlight w:val="yellow"/>
          <w:lang w:eastAsia="pl-PL"/>
        </w:rPr>
      </w:pPr>
      <w:r w:rsidRPr="005E43BD">
        <w:rPr>
          <w:rFonts w:ascii="Arial" w:hAnsi="Arial" w:cs="Arial"/>
          <w:sz w:val="28"/>
          <w:szCs w:val="28"/>
          <w:lang w:eastAsia="pl-PL"/>
        </w:rPr>
        <w:t>W wyniku ponownego rozpoznania sprawy</w:t>
      </w:r>
      <w:r w:rsidR="00664297" w:rsidRPr="005E43BD">
        <w:rPr>
          <w:rFonts w:ascii="Arial" w:hAnsi="Arial" w:cs="Arial"/>
          <w:sz w:val="28"/>
          <w:szCs w:val="28"/>
          <w:lang w:eastAsia="pl-PL"/>
        </w:rPr>
        <w:t>,</w:t>
      </w:r>
      <w:r w:rsidRPr="005E43BD">
        <w:rPr>
          <w:rFonts w:ascii="Arial" w:hAnsi="Arial" w:cs="Arial"/>
          <w:sz w:val="28"/>
          <w:szCs w:val="28"/>
          <w:lang w:eastAsia="pl-PL"/>
        </w:rPr>
        <w:t xml:space="preserve"> Prezydium Rady Narodowej w m</w:t>
      </w:r>
      <w:r w:rsidR="00DF206C" w:rsidRPr="005E43BD">
        <w:rPr>
          <w:rFonts w:ascii="Arial" w:hAnsi="Arial" w:cs="Arial"/>
          <w:sz w:val="28"/>
          <w:szCs w:val="28"/>
          <w:lang w:eastAsia="pl-PL"/>
        </w:rPr>
        <w:t>.st. Warszawie</w:t>
      </w:r>
      <w:r w:rsidR="001E03F8" w:rsidRPr="005E43BD">
        <w:rPr>
          <w:rFonts w:ascii="Arial" w:hAnsi="Arial" w:cs="Arial"/>
          <w:sz w:val="28"/>
          <w:szCs w:val="28"/>
          <w:lang w:eastAsia="pl-PL"/>
        </w:rPr>
        <w:t xml:space="preserve"> orzeczeniem z dnia </w:t>
      </w:r>
      <w:r w:rsidR="004E215B" w:rsidRPr="005E43BD">
        <w:rPr>
          <w:rFonts w:ascii="Arial" w:hAnsi="Arial" w:cs="Arial"/>
          <w:sz w:val="28"/>
          <w:szCs w:val="28"/>
          <w:lang w:eastAsia="pl-PL"/>
        </w:rPr>
        <w:t xml:space="preserve"> </w:t>
      </w:r>
      <w:r w:rsidR="001E03F8" w:rsidRPr="005E43BD">
        <w:rPr>
          <w:rFonts w:ascii="Arial" w:hAnsi="Arial" w:cs="Arial"/>
          <w:sz w:val="28"/>
          <w:szCs w:val="28"/>
          <w:lang w:eastAsia="pl-PL"/>
        </w:rPr>
        <w:t xml:space="preserve"> października 1967 r</w:t>
      </w:r>
      <w:r w:rsidR="00E25767" w:rsidRPr="005E43BD">
        <w:rPr>
          <w:rFonts w:ascii="Arial" w:hAnsi="Arial" w:cs="Arial"/>
          <w:sz w:val="28"/>
          <w:szCs w:val="28"/>
          <w:lang w:eastAsia="pl-PL"/>
        </w:rPr>
        <w:t>.</w:t>
      </w:r>
      <w:r w:rsidR="001E03F8" w:rsidRPr="005E43BD">
        <w:rPr>
          <w:rFonts w:ascii="Arial" w:hAnsi="Arial" w:cs="Arial"/>
          <w:sz w:val="28"/>
          <w:szCs w:val="28"/>
          <w:lang w:eastAsia="pl-PL"/>
        </w:rPr>
        <w:t xml:space="preserve"> </w:t>
      </w:r>
      <w:r w:rsidR="00756985" w:rsidRPr="005E43BD">
        <w:rPr>
          <w:rFonts w:ascii="Arial" w:hAnsi="Arial" w:cs="Arial"/>
          <w:sz w:val="28"/>
          <w:szCs w:val="28"/>
          <w:lang w:eastAsia="pl-PL"/>
        </w:rPr>
        <w:t>n</w:t>
      </w:r>
      <w:r w:rsidR="00DF206C" w:rsidRPr="005E43BD">
        <w:rPr>
          <w:rFonts w:ascii="Arial" w:hAnsi="Arial" w:cs="Arial"/>
          <w:sz w:val="28"/>
          <w:szCs w:val="28"/>
          <w:lang w:eastAsia="pl-PL"/>
        </w:rPr>
        <w:t>r</w:t>
      </w:r>
      <w:r w:rsidR="00990A93" w:rsidRPr="005E43BD">
        <w:rPr>
          <w:rFonts w:ascii="Arial" w:hAnsi="Arial" w:cs="Arial"/>
          <w:sz w:val="28"/>
          <w:szCs w:val="28"/>
          <w:lang w:eastAsia="pl-PL"/>
        </w:rPr>
        <w:t xml:space="preserve"> </w:t>
      </w:r>
      <w:r w:rsidR="004E215B" w:rsidRPr="005E43BD">
        <w:rPr>
          <w:rFonts w:ascii="Arial" w:hAnsi="Arial" w:cs="Arial"/>
          <w:sz w:val="28"/>
          <w:szCs w:val="28"/>
          <w:lang w:eastAsia="pl-PL"/>
        </w:rPr>
        <w:t xml:space="preserve"> </w:t>
      </w:r>
      <w:r w:rsidR="00664297" w:rsidRPr="005E43BD">
        <w:rPr>
          <w:rFonts w:ascii="Arial" w:hAnsi="Arial" w:cs="Arial"/>
          <w:sz w:val="28"/>
          <w:szCs w:val="28"/>
          <w:lang w:eastAsia="pl-PL"/>
        </w:rPr>
        <w:t>,</w:t>
      </w:r>
      <w:r w:rsidRPr="005E43BD">
        <w:rPr>
          <w:rFonts w:ascii="Arial" w:hAnsi="Arial" w:cs="Arial"/>
          <w:sz w:val="28"/>
          <w:szCs w:val="28"/>
          <w:lang w:eastAsia="pl-PL"/>
        </w:rPr>
        <w:t xml:space="preserve"> </w:t>
      </w:r>
      <w:r w:rsidR="00756985" w:rsidRPr="005E43BD">
        <w:rPr>
          <w:rFonts w:ascii="Arial" w:hAnsi="Arial" w:cs="Arial"/>
          <w:sz w:val="28"/>
          <w:szCs w:val="28"/>
          <w:lang w:eastAsia="pl-PL"/>
        </w:rPr>
        <w:t>odmówiło</w:t>
      </w:r>
      <w:r w:rsidRPr="005E43BD">
        <w:rPr>
          <w:rFonts w:ascii="Arial" w:hAnsi="Arial" w:cs="Arial"/>
          <w:sz w:val="28"/>
          <w:szCs w:val="28"/>
          <w:lang w:eastAsia="pl-PL"/>
        </w:rPr>
        <w:t xml:space="preserve"> K</w:t>
      </w:r>
      <w:r w:rsidR="004E215B" w:rsidRPr="005E43BD">
        <w:rPr>
          <w:rFonts w:ascii="Arial" w:hAnsi="Arial" w:cs="Arial"/>
          <w:sz w:val="28"/>
          <w:szCs w:val="28"/>
          <w:lang w:eastAsia="pl-PL"/>
        </w:rPr>
        <w:t>.</w:t>
      </w:r>
      <w:r w:rsidRPr="005E43BD">
        <w:rPr>
          <w:rFonts w:ascii="Arial" w:hAnsi="Arial" w:cs="Arial"/>
          <w:sz w:val="28"/>
          <w:szCs w:val="28"/>
          <w:lang w:eastAsia="pl-PL"/>
        </w:rPr>
        <w:t xml:space="preserve"> F</w:t>
      </w:r>
      <w:r w:rsidR="004E215B" w:rsidRPr="005E43BD">
        <w:rPr>
          <w:rFonts w:ascii="Arial" w:hAnsi="Arial" w:cs="Arial"/>
          <w:sz w:val="28"/>
          <w:szCs w:val="28"/>
          <w:lang w:eastAsia="pl-PL"/>
        </w:rPr>
        <w:t>.</w:t>
      </w:r>
      <w:r w:rsidRPr="005E43BD">
        <w:rPr>
          <w:rFonts w:ascii="Arial" w:hAnsi="Arial" w:cs="Arial"/>
          <w:sz w:val="28"/>
          <w:szCs w:val="28"/>
          <w:lang w:eastAsia="pl-PL"/>
        </w:rPr>
        <w:t xml:space="preserve"> B</w:t>
      </w:r>
      <w:r w:rsidR="004E215B" w:rsidRPr="005E43BD">
        <w:rPr>
          <w:rFonts w:ascii="Arial" w:hAnsi="Arial" w:cs="Arial"/>
          <w:sz w:val="28"/>
          <w:szCs w:val="28"/>
          <w:lang w:eastAsia="pl-PL"/>
        </w:rPr>
        <w:t>.</w:t>
      </w:r>
      <w:r w:rsidRPr="005E43BD">
        <w:rPr>
          <w:rFonts w:ascii="Arial" w:hAnsi="Arial" w:cs="Arial"/>
          <w:sz w:val="28"/>
          <w:szCs w:val="28"/>
          <w:lang w:eastAsia="pl-PL"/>
        </w:rPr>
        <w:t xml:space="preserve"> B</w:t>
      </w:r>
      <w:r w:rsidR="004E215B" w:rsidRPr="005E43BD">
        <w:rPr>
          <w:rFonts w:ascii="Arial" w:hAnsi="Arial" w:cs="Arial"/>
          <w:sz w:val="28"/>
          <w:szCs w:val="28"/>
          <w:lang w:eastAsia="pl-PL"/>
        </w:rPr>
        <w:t>.</w:t>
      </w:r>
      <w:r w:rsidRPr="005E43BD">
        <w:rPr>
          <w:rFonts w:ascii="Arial" w:hAnsi="Arial" w:cs="Arial"/>
          <w:sz w:val="28"/>
          <w:szCs w:val="28"/>
          <w:lang w:eastAsia="pl-PL"/>
        </w:rPr>
        <w:t>, K</w:t>
      </w:r>
      <w:r w:rsidR="004E215B" w:rsidRPr="005E43BD">
        <w:rPr>
          <w:rFonts w:ascii="Arial" w:hAnsi="Arial" w:cs="Arial"/>
          <w:sz w:val="28"/>
          <w:szCs w:val="28"/>
          <w:lang w:eastAsia="pl-PL"/>
        </w:rPr>
        <w:t>.</w:t>
      </w:r>
      <w:r w:rsidRPr="005E43BD">
        <w:rPr>
          <w:rFonts w:ascii="Arial" w:hAnsi="Arial" w:cs="Arial"/>
          <w:sz w:val="28"/>
          <w:szCs w:val="28"/>
          <w:lang w:eastAsia="pl-PL"/>
        </w:rPr>
        <w:t xml:space="preserve"> M</w:t>
      </w:r>
      <w:r w:rsidR="004E215B" w:rsidRPr="005E43BD">
        <w:rPr>
          <w:rFonts w:ascii="Arial" w:hAnsi="Arial" w:cs="Arial"/>
          <w:sz w:val="28"/>
          <w:szCs w:val="28"/>
          <w:lang w:eastAsia="pl-PL"/>
        </w:rPr>
        <w:t>.</w:t>
      </w:r>
      <w:r w:rsidRPr="005E43BD">
        <w:rPr>
          <w:rFonts w:ascii="Arial" w:hAnsi="Arial" w:cs="Arial"/>
          <w:sz w:val="28"/>
          <w:szCs w:val="28"/>
          <w:lang w:eastAsia="pl-PL"/>
        </w:rPr>
        <w:t xml:space="preserve"> P</w:t>
      </w:r>
      <w:r w:rsidR="004E215B" w:rsidRPr="005E43BD">
        <w:rPr>
          <w:rFonts w:ascii="Arial" w:hAnsi="Arial" w:cs="Arial"/>
          <w:sz w:val="28"/>
          <w:szCs w:val="28"/>
          <w:lang w:eastAsia="pl-PL"/>
        </w:rPr>
        <w:t>.</w:t>
      </w:r>
      <w:r w:rsidRPr="005E43BD">
        <w:rPr>
          <w:rFonts w:ascii="Arial" w:hAnsi="Arial" w:cs="Arial"/>
          <w:sz w:val="28"/>
          <w:szCs w:val="28"/>
          <w:lang w:eastAsia="pl-PL"/>
        </w:rPr>
        <w:t xml:space="preserve"> i E</w:t>
      </w:r>
      <w:r w:rsidR="004E215B" w:rsidRPr="005E43BD">
        <w:rPr>
          <w:rFonts w:ascii="Arial" w:hAnsi="Arial" w:cs="Arial"/>
          <w:sz w:val="28"/>
          <w:szCs w:val="28"/>
          <w:lang w:eastAsia="pl-PL"/>
        </w:rPr>
        <w:t>.</w:t>
      </w:r>
      <w:r w:rsidRPr="005E43BD">
        <w:rPr>
          <w:rFonts w:ascii="Arial" w:hAnsi="Arial" w:cs="Arial"/>
          <w:sz w:val="28"/>
          <w:szCs w:val="28"/>
          <w:lang w:eastAsia="pl-PL"/>
        </w:rPr>
        <w:t xml:space="preserve"> L</w:t>
      </w:r>
      <w:r w:rsidR="004E215B" w:rsidRPr="005E43BD">
        <w:rPr>
          <w:rFonts w:ascii="Arial" w:hAnsi="Arial" w:cs="Arial"/>
          <w:sz w:val="28"/>
          <w:szCs w:val="28"/>
          <w:lang w:eastAsia="pl-PL"/>
        </w:rPr>
        <w:t>.</w:t>
      </w:r>
      <w:r w:rsidRPr="005E43BD">
        <w:rPr>
          <w:rFonts w:ascii="Arial" w:hAnsi="Arial" w:cs="Arial"/>
          <w:sz w:val="28"/>
          <w:szCs w:val="28"/>
          <w:lang w:eastAsia="pl-PL"/>
        </w:rPr>
        <w:t xml:space="preserve"> G</w:t>
      </w:r>
      <w:r w:rsidR="007B5E37" w:rsidRPr="005E43BD">
        <w:rPr>
          <w:rFonts w:ascii="Arial" w:hAnsi="Arial" w:cs="Arial"/>
          <w:sz w:val="28"/>
          <w:szCs w:val="28"/>
          <w:lang w:eastAsia="pl-PL"/>
        </w:rPr>
        <w:t>.</w:t>
      </w:r>
      <w:r w:rsidRPr="005E43BD">
        <w:rPr>
          <w:rFonts w:ascii="Arial" w:hAnsi="Arial" w:cs="Arial"/>
          <w:sz w:val="28"/>
          <w:szCs w:val="28"/>
          <w:lang w:eastAsia="pl-PL"/>
        </w:rPr>
        <w:t xml:space="preserve"> ustanowienia </w:t>
      </w:r>
      <w:r w:rsidR="00990A93" w:rsidRPr="005E43BD">
        <w:rPr>
          <w:rFonts w:ascii="Arial" w:hAnsi="Arial" w:cs="Arial"/>
          <w:sz w:val="28"/>
          <w:szCs w:val="28"/>
          <w:lang w:eastAsia="pl-PL"/>
        </w:rPr>
        <w:t xml:space="preserve">wieczystego </w:t>
      </w:r>
      <w:r w:rsidRPr="005E43BD">
        <w:rPr>
          <w:rFonts w:ascii="Arial" w:hAnsi="Arial" w:cs="Arial"/>
          <w:sz w:val="28"/>
          <w:szCs w:val="28"/>
          <w:lang w:eastAsia="pl-PL"/>
        </w:rPr>
        <w:t>użytkowania do gruntu nieruchomości warszawskiej położonej przy ul. Brackiej 20</w:t>
      </w:r>
      <w:r w:rsidR="00664297" w:rsidRPr="005E43BD">
        <w:rPr>
          <w:rFonts w:ascii="Arial" w:hAnsi="Arial" w:cs="Arial"/>
          <w:sz w:val="28"/>
          <w:szCs w:val="28"/>
          <w:lang w:eastAsia="pl-PL"/>
        </w:rPr>
        <w:t>,</w:t>
      </w:r>
      <w:r w:rsidRPr="005E43BD">
        <w:rPr>
          <w:rFonts w:ascii="Arial" w:hAnsi="Arial" w:cs="Arial"/>
          <w:sz w:val="28"/>
          <w:szCs w:val="28"/>
          <w:lang w:eastAsia="pl-PL"/>
        </w:rPr>
        <w:t xml:space="preserve"> ozn</w:t>
      </w:r>
      <w:r w:rsidR="00990A93" w:rsidRPr="005E43BD">
        <w:rPr>
          <w:rFonts w:ascii="Arial" w:hAnsi="Arial" w:cs="Arial"/>
          <w:sz w:val="28"/>
          <w:szCs w:val="28"/>
          <w:lang w:eastAsia="pl-PL"/>
        </w:rPr>
        <w:t>aczenie</w:t>
      </w:r>
      <w:r w:rsidRPr="005E43BD">
        <w:rPr>
          <w:rFonts w:ascii="Arial" w:hAnsi="Arial" w:cs="Arial"/>
          <w:sz w:val="28"/>
          <w:szCs w:val="28"/>
          <w:lang w:eastAsia="pl-PL"/>
        </w:rPr>
        <w:t xml:space="preserve"> nr hip</w:t>
      </w:r>
      <w:r w:rsidR="00990A93" w:rsidRPr="005E43BD">
        <w:rPr>
          <w:rFonts w:ascii="Arial" w:hAnsi="Arial" w:cs="Arial"/>
          <w:sz w:val="28"/>
          <w:szCs w:val="28"/>
          <w:lang w:eastAsia="pl-PL"/>
        </w:rPr>
        <w:t>otecznym</w:t>
      </w:r>
      <w:r w:rsidRPr="005E43BD">
        <w:rPr>
          <w:rFonts w:ascii="Arial" w:hAnsi="Arial" w:cs="Arial"/>
          <w:sz w:val="28"/>
          <w:szCs w:val="28"/>
          <w:lang w:eastAsia="pl-PL"/>
        </w:rPr>
        <w:t xml:space="preserve"> </w:t>
      </w:r>
      <w:r w:rsidR="00E2722F" w:rsidRPr="005E43BD">
        <w:rPr>
          <w:rFonts w:ascii="Arial" w:hAnsi="Arial" w:cs="Arial"/>
          <w:sz w:val="28"/>
          <w:szCs w:val="28"/>
          <w:lang w:eastAsia="pl-PL"/>
        </w:rPr>
        <w:t xml:space="preserve">  </w:t>
      </w:r>
      <w:r w:rsidR="00DF206C" w:rsidRPr="005E43BD">
        <w:rPr>
          <w:rFonts w:ascii="Arial" w:hAnsi="Arial" w:cs="Arial"/>
          <w:sz w:val="28"/>
          <w:szCs w:val="28"/>
          <w:lang w:eastAsia="pl-PL"/>
        </w:rPr>
        <w:t xml:space="preserve"> (</w:t>
      </w:r>
      <w:r w:rsidR="00531C0C" w:rsidRPr="005E43BD">
        <w:rPr>
          <w:rFonts w:ascii="Arial" w:hAnsi="Arial" w:cs="Arial"/>
          <w:sz w:val="28"/>
          <w:szCs w:val="28"/>
          <w:lang w:eastAsia="pl-PL"/>
        </w:rPr>
        <w:t>księga wieczysta nr</w:t>
      </w:r>
      <w:r w:rsidRPr="005E43BD">
        <w:rPr>
          <w:rFonts w:ascii="Arial" w:hAnsi="Arial" w:cs="Arial"/>
          <w:sz w:val="28"/>
          <w:szCs w:val="28"/>
          <w:lang w:eastAsia="pl-PL"/>
        </w:rPr>
        <w:t xml:space="preserve"> </w:t>
      </w:r>
      <w:r w:rsidR="00E2722F" w:rsidRPr="005E43BD">
        <w:rPr>
          <w:rFonts w:ascii="Arial" w:hAnsi="Arial" w:cs="Arial"/>
          <w:sz w:val="28"/>
          <w:szCs w:val="28"/>
          <w:lang w:eastAsia="pl-PL"/>
        </w:rPr>
        <w:t xml:space="preserve">   </w:t>
      </w:r>
      <w:r w:rsidRPr="005E43BD">
        <w:rPr>
          <w:rFonts w:ascii="Arial" w:hAnsi="Arial" w:cs="Arial"/>
          <w:sz w:val="28"/>
          <w:szCs w:val="28"/>
          <w:lang w:eastAsia="pl-PL"/>
        </w:rPr>
        <w:t xml:space="preserve"> i </w:t>
      </w:r>
      <w:r w:rsidR="00531C0C" w:rsidRPr="005E43BD">
        <w:rPr>
          <w:rFonts w:ascii="Arial" w:hAnsi="Arial" w:cs="Arial"/>
          <w:sz w:val="28"/>
          <w:szCs w:val="28"/>
          <w:lang w:eastAsia="pl-PL"/>
        </w:rPr>
        <w:t>księga wieczysta nr</w:t>
      </w:r>
      <w:r w:rsidRPr="005E43BD">
        <w:rPr>
          <w:rFonts w:ascii="Arial" w:hAnsi="Arial" w:cs="Arial"/>
          <w:sz w:val="28"/>
          <w:szCs w:val="28"/>
          <w:lang w:eastAsia="pl-PL"/>
        </w:rPr>
        <w:t xml:space="preserve"> </w:t>
      </w:r>
      <w:r w:rsidR="00E2722F" w:rsidRPr="005E43BD">
        <w:rPr>
          <w:rFonts w:ascii="Arial" w:hAnsi="Arial" w:cs="Arial"/>
          <w:sz w:val="28"/>
          <w:szCs w:val="28"/>
          <w:lang w:eastAsia="pl-PL"/>
        </w:rPr>
        <w:t xml:space="preserve">  </w:t>
      </w:r>
      <w:r w:rsidR="00990A93" w:rsidRPr="005E43BD">
        <w:rPr>
          <w:rFonts w:ascii="Arial" w:hAnsi="Arial" w:cs="Arial"/>
          <w:sz w:val="28"/>
          <w:szCs w:val="28"/>
          <w:lang w:eastAsia="pl-PL"/>
        </w:rPr>
        <w:t>) oraz stwierdzono, że</w:t>
      </w:r>
      <w:r w:rsidRPr="005E43BD">
        <w:rPr>
          <w:rFonts w:ascii="Arial" w:hAnsi="Arial" w:cs="Arial"/>
          <w:sz w:val="28"/>
          <w:szCs w:val="28"/>
          <w:lang w:eastAsia="pl-PL"/>
        </w:rPr>
        <w:t xml:space="preserve"> wszystkie budynki znajdujące się na powyższym gruncie przeszły na własność Państwa. </w:t>
      </w:r>
    </w:p>
    <w:p w14:paraId="2B853610" w14:textId="1D2D77DD" w:rsidR="00DF206C" w:rsidRPr="005E43BD" w:rsidRDefault="009719A3"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sz w:val="28"/>
          <w:szCs w:val="28"/>
          <w:lang w:eastAsia="pl-PL"/>
        </w:rPr>
        <w:t>Ministerstwo Gospodark</w:t>
      </w:r>
      <w:r w:rsidR="00DF206C" w:rsidRPr="005E43BD">
        <w:rPr>
          <w:rFonts w:ascii="Arial" w:hAnsi="Arial" w:cs="Arial"/>
          <w:sz w:val="28"/>
          <w:szCs w:val="28"/>
          <w:lang w:eastAsia="pl-PL"/>
        </w:rPr>
        <w:t xml:space="preserve">i Komunalnej decyzją </w:t>
      </w:r>
      <w:r w:rsidRPr="005E43BD">
        <w:rPr>
          <w:rFonts w:ascii="Arial" w:hAnsi="Arial" w:cs="Arial"/>
          <w:sz w:val="28"/>
          <w:szCs w:val="28"/>
          <w:lang w:eastAsia="pl-PL"/>
        </w:rPr>
        <w:t xml:space="preserve">z dnia </w:t>
      </w:r>
      <w:r w:rsidR="007B5E37" w:rsidRPr="005E43BD">
        <w:rPr>
          <w:rFonts w:ascii="Arial" w:hAnsi="Arial" w:cs="Arial"/>
          <w:sz w:val="28"/>
          <w:szCs w:val="28"/>
          <w:lang w:eastAsia="pl-PL"/>
        </w:rPr>
        <w:t xml:space="preserve"> </w:t>
      </w:r>
      <w:r w:rsidRPr="005E43BD">
        <w:rPr>
          <w:rFonts w:ascii="Arial" w:hAnsi="Arial" w:cs="Arial"/>
          <w:sz w:val="28"/>
          <w:szCs w:val="28"/>
          <w:lang w:eastAsia="pl-PL"/>
        </w:rPr>
        <w:t xml:space="preserve"> stycznia 1968 r</w:t>
      </w:r>
      <w:r w:rsidR="00E25767" w:rsidRPr="005E43BD">
        <w:rPr>
          <w:rFonts w:ascii="Arial" w:hAnsi="Arial" w:cs="Arial"/>
          <w:sz w:val="28"/>
          <w:szCs w:val="28"/>
          <w:lang w:eastAsia="pl-PL"/>
        </w:rPr>
        <w:t>.</w:t>
      </w:r>
      <w:r w:rsidRPr="005E43BD">
        <w:rPr>
          <w:rFonts w:ascii="Arial" w:hAnsi="Arial" w:cs="Arial"/>
          <w:sz w:val="28"/>
          <w:szCs w:val="28"/>
          <w:lang w:eastAsia="pl-PL"/>
        </w:rPr>
        <w:t xml:space="preserve"> </w:t>
      </w:r>
      <w:r w:rsidR="00531C0C" w:rsidRPr="005E43BD">
        <w:rPr>
          <w:rFonts w:ascii="Arial" w:hAnsi="Arial" w:cs="Arial"/>
          <w:sz w:val="28"/>
          <w:szCs w:val="28"/>
          <w:lang w:eastAsia="pl-PL"/>
        </w:rPr>
        <w:t xml:space="preserve">nr </w:t>
      </w:r>
      <w:r w:rsidR="007B5E37" w:rsidRPr="005E43BD">
        <w:rPr>
          <w:rFonts w:ascii="Arial" w:hAnsi="Arial" w:cs="Arial"/>
          <w:sz w:val="28"/>
          <w:szCs w:val="28"/>
          <w:lang w:eastAsia="pl-PL"/>
        </w:rPr>
        <w:t xml:space="preserve"> </w:t>
      </w:r>
      <w:r w:rsidR="00531C0C" w:rsidRPr="005E43BD">
        <w:rPr>
          <w:rFonts w:ascii="Arial" w:hAnsi="Arial" w:cs="Arial"/>
          <w:sz w:val="28"/>
          <w:szCs w:val="28"/>
          <w:lang w:eastAsia="pl-PL"/>
        </w:rPr>
        <w:t xml:space="preserve"> </w:t>
      </w:r>
      <w:r w:rsidRPr="005E43BD">
        <w:rPr>
          <w:rFonts w:ascii="Arial" w:hAnsi="Arial" w:cs="Arial"/>
          <w:sz w:val="28"/>
          <w:szCs w:val="28"/>
          <w:lang w:eastAsia="pl-PL"/>
        </w:rPr>
        <w:t xml:space="preserve">utrzymało w mocy orzeczenie z dnia </w:t>
      </w:r>
      <w:r w:rsidR="007B5E37" w:rsidRPr="005E43BD">
        <w:rPr>
          <w:rFonts w:ascii="Arial" w:hAnsi="Arial" w:cs="Arial"/>
          <w:sz w:val="28"/>
          <w:szCs w:val="28"/>
          <w:lang w:eastAsia="pl-PL"/>
        </w:rPr>
        <w:t xml:space="preserve"> </w:t>
      </w:r>
      <w:r w:rsidRPr="005E43BD">
        <w:rPr>
          <w:rFonts w:ascii="Arial" w:hAnsi="Arial" w:cs="Arial"/>
          <w:sz w:val="28"/>
          <w:szCs w:val="28"/>
          <w:lang w:eastAsia="pl-PL"/>
        </w:rPr>
        <w:t xml:space="preserve"> października 1967 r</w:t>
      </w:r>
      <w:r w:rsidR="00E25767" w:rsidRPr="005E43BD">
        <w:rPr>
          <w:rFonts w:ascii="Arial" w:hAnsi="Arial" w:cs="Arial"/>
          <w:sz w:val="28"/>
          <w:szCs w:val="28"/>
          <w:lang w:eastAsia="pl-PL"/>
        </w:rPr>
        <w:t>.</w:t>
      </w:r>
      <w:r w:rsidR="00531C0C" w:rsidRPr="005E43BD">
        <w:rPr>
          <w:rFonts w:ascii="Arial" w:hAnsi="Arial" w:cs="Arial"/>
          <w:sz w:val="28"/>
          <w:szCs w:val="28"/>
          <w:lang w:eastAsia="pl-PL"/>
        </w:rPr>
        <w:t xml:space="preserve"> nr</w:t>
      </w:r>
      <w:r w:rsidR="007B5E37" w:rsidRPr="005E43BD">
        <w:rPr>
          <w:rFonts w:ascii="Arial" w:hAnsi="Arial" w:cs="Arial"/>
          <w:sz w:val="28"/>
          <w:szCs w:val="28"/>
          <w:lang w:eastAsia="pl-PL"/>
        </w:rPr>
        <w:t xml:space="preserve"> </w:t>
      </w:r>
      <w:r w:rsidRPr="005E43BD">
        <w:rPr>
          <w:rFonts w:ascii="Arial" w:hAnsi="Arial" w:cs="Arial"/>
          <w:sz w:val="28"/>
          <w:szCs w:val="28"/>
          <w:lang w:eastAsia="pl-PL"/>
        </w:rPr>
        <w:t>.</w:t>
      </w:r>
      <w:r w:rsidR="00DF206C" w:rsidRPr="005E43BD">
        <w:rPr>
          <w:rFonts w:ascii="Arial" w:hAnsi="Arial" w:cs="Arial"/>
          <w:sz w:val="28"/>
          <w:szCs w:val="28"/>
          <w:lang w:eastAsia="pl-PL"/>
        </w:rPr>
        <w:t xml:space="preserve"> </w:t>
      </w:r>
    </w:p>
    <w:p w14:paraId="3077C96C" w14:textId="36FB3F94" w:rsidR="005D03BB" w:rsidRPr="005E43BD" w:rsidRDefault="005D03BB"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sz w:val="28"/>
          <w:szCs w:val="28"/>
          <w:lang w:eastAsia="pl-PL"/>
        </w:rPr>
        <w:t xml:space="preserve">Minister Infrastruktury decyzją z dnia </w:t>
      </w:r>
      <w:r w:rsidR="007B5E37" w:rsidRPr="005E43BD">
        <w:rPr>
          <w:rFonts w:ascii="Arial" w:hAnsi="Arial" w:cs="Arial"/>
          <w:sz w:val="28"/>
          <w:szCs w:val="28"/>
          <w:lang w:eastAsia="pl-PL"/>
        </w:rPr>
        <w:t xml:space="preserve"> </w:t>
      </w:r>
      <w:r w:rsidRPr="005E43BD">
        <w:rPr>
          <w:rFonts w:ascii="Arial" w:hAnsi="Arial" w:cs="Arial"/>
          <w:sz w:val="28"/>
          <w:szCs w:val="28"/>
          <w:lang w:eastAsia="pl-PL"/>
        </w:rPr>
        <w:t xml:space="preserve"> czerwca 2008 r</w:t>
      </w:r>
      <w:r w:rsidR="00E25767" w:rsidRPr="005E43BD">
        <w:rPr>
          <w:rFonts w:ascii="Arial" w:hAnsi="Arial" w:cs="Arial"/>
          <w:sz w:val="28"/>
          <w:szCs w:val="28"/>
          <w:lang w:eastAsia="pl-PL"/>
        </w:rPr>
        <w:t>.</w:t>
      </w:r>
      <w:r w:rsidRPr="005E43BD">
        <w:rPr>
          <w:rFonts w:ascii="Arial" w:hAnsi="Arial" w:cs="Arial"/>
          <w:sz w:val="28"/>
          <w:szCs w:val="28"/>
          <w:lang w:eastAsia="pl-PL"/>
        </w:rPr>
        <w:t xml:space="preserve"> znak: </w:t>
      </w:r>
      <w:r w:rsidR="007B5E37" w:rsidRPr="005E43BD">
        <w:rPr>
          <w:rFonts w:ascii="Arial" w:hAnsi="Arial" w:cs="Arial"/>
          <w:sz w:val="28"/>
          <w:szCs w:val="28"/>
          <w:lang w:eastAsia="pl-PL"/>
        </w:rPr>
        <w:t xml:space="preserve"> </w:t>
      </w:r>
      <w:r w:rsidRPr="005E43BD">
        <w:rPr>
          <w:rFonts w:ascii="Arial" w:hAnsi="Arial" w:cs="Arial"/>
          <w:sz w:val="28"/>
          <w:szCs w:val="28"/>
          <w:lang w:eastAsia="pl-PL"/>
        </w:rPr>
        <w:t xml:space="preserve">, stwierdził, że orzeczenie administracyjne z dnia </w:t>
      </w:r>
      <w:r w:rsidR="007B5E37" w:rsidRPr="005E43BD">
        <w:rPr>
          <w:rFonts w:ascii="Arial" w:hAnsi="Arial" w:cs="Arial"/>
          <w:sz w:val="28"/>
          <w:szCs w:val="28"/>
          <w:lang w:eastAsia="pl-PL"/>
        </w:rPr>
        <w:t xml:space="preserve"> </w:t>
      </w:r>
      <w:r w:rsidRPr="005E43BD">
        <w:rPr>
          <w:rFonts w:ascii="Arial" w:hAnsi="Arial" w:cs="Arial"/>
          <w:sz w:val="28"/>
          <w:szCs w:val="28"/>
          <w:lang w:eastAsia="pl-PL"/>
        </w:rPr>
        <w:t xml:space="preserve"> października 1967 r</w:t>
      </w:r>
      <w:r w:rsidR="00E25767" w:rsidRPr="005E43BD">
        <w:rPr>
          <w:rFonts w:ascii="Arial" w:hAnsi="Arial" w:cs="Arial"/>
          <w:sz w:val="28"/>
          <w:szCs w:val="28"/>
          <w:lang w:eastAsia="pl-PL"/>
        </w:rPr>
        <w:t>.</w:t>
      </w:r>
      <w:r w:rsidRPr="005E43BD">
        <w:rPr>
          <w:rFonts w:ascii="Arial" w:hAnsi="Arial" w:cs="Arial"/>
          <w:sz w:val="28"/>
          <w:szCs w:val="28"/>
          <w:lang w:eastAsia="pl-PL"/>
        </w:rPr>
        <w:t xml:space="preserve"> oraz utrzymująca je w mocy decyzja Ministerstwa Gospodarki Komunalnej z dnia </w:t>
      </w:r>
      <w:r w:rsidR="007B5E37" w:rsidRPr="005E43BD">
        <w:rPr>
          <w:rFonts w:ascii="Arial" w:hAnsi="Arial" w:cs="Arial"/>
          <w:sz w:val="28"/>
          <w:szCs w:val="28"/>
          <w:lang w:eastAsia="pl-PL"/>
        </w:rPr>
        <w:t xml:space="preserve"> </w:t>
      </w:r>
      <w:r w:rsidRPr="005E43BD">
        <w:rPr>
          <w:rFonts w:ascii="Arial" w:hAnsi="Arial" w:cs="Arial"/>
          <w:sz w:val="28"/>
          <w:szCs w:val="28"/>
          <w:lang w:eastAsia="pl-PL"/>
        </w:rPr>
        <w:t xml:space="preserve"> stycznia </w:t>
      </w:r>
      <w:r w:rsidRPr="005E43BD">
        <w:rPr>
          <w:rFonts w:ascii="Arial" w:hAnsi="Arial" w:cs="Arial"/>
          <w:sz w:val="28"/>
          <w:szCs w:val="28"/>
          <w:lang w:eastAsia="pl-PL"/>
        </w:rPr>
        <w:lastRenderedPageBreak/>
        <w:t>1968 r</w:t>
      </w:r>
      <w:r w:rsidR="00E25767" w:rsidRPr="005E43BD">
        <w:rPr>
          <w:rFonts w:ascii="Arial" w:hAnsi="Arial" w:cs="Arial"/>
          <w:sz w:val="28"/>
          <w:szCs w:val="28"/>
          <w:lang w:eastAsia="pl-PL"/>
        </w:rPr>
        <w:t>.</w:t>
      </w:r>
      <w:r w:rsidRPr="005E43BD">
        <w:rPr>
          <w:rFonts w:ascii="Arial" w:hAnsi="Arial" w:cs="Arial"/>
          <w:sz w:val="28"/>
          <w:szCs w:val="28"/>
          <w:lang w:eastAsia="pl-PL"/>
        </w:rPr>
        <w:t xml:space="preserve"> w części dotyczącej nieruchomości wchodzącej w skład działki ewidencyjnej nr </w:t>
      </w:r>
      <w:r w:rsidR="007B5E37" w:rsidRPr="005E43BD">
        <w:rPr>
          <w:rFonts w:ascii="Arial" w:hAnsi="Arial" w:cs="Arial"/>
          <w:sz w:val="28"/>
          <w:szCs w:val="28"/>
          <w:lang w:eastAsia="pl-PL"/>
        </w:rPr>
        <w:t xml:space="preserve"> </w:t>
      </w:r>
      <w:r w:rsidRPr="005E43BD">
        <w:rPr>
          <w:rFonts w:ascii="Arial" w:hAnsi="Arial" w:cs="Arial"/>
          <w:sz w:val="28"/>
          <w:szCs w:val="28"/>
          <w:lang w:eastAsia="pl-PL"/>
        </w:rPr>
        <w:t xml:space="preserve"> z obrębu </w:t>
      </w:r>
      <w:r w:rsidR="00E2722F" w:rsidRPr="005E43BD">
        <w:rPr>
          <w:rFonts w:ascii="Arial" w:hAnsi="Arial" w:cs="Arial"/>
          <w:sz w:val="28"/>
          <w:szCs w:val="28"/>
          <w:lang w:eastAsia="pl-PL"/>
        </w:rPr>
        <w:t xml:space="preserve">  </w:t>
      </w:r>
      <w:r w:rsidRPr="005E43BD">
        <w:rPr>
          <w:rFonts w:ascii="Arial" w:hAnsi="Arial" w:cs="Arial"/>
          <w:sz w:val="28"/>
          <w:szCs w:val="28"/>
          <w:lang w:eastAsia="pl-PL"/>
        </w:rPr>
        <w:t xml:space="preserve"> wydana została z naruszeniem prawa, a w pozostałej części stwierdził nieważność tych decyzji.</w:t>
      </w:r>
    </w:p>
    <w:p w14:paraId="7E770441" w14:textId="5E385E61" w:rsidR="00C541D2" w:rsidRPr="005E43BD" w:rsidRDefault="00756985"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t>6</w:t>
      </w:r>
      <w:r w:rsidR="0071326D" w:rsidRPr="005E43BD">
        <w:rPr>
          <w:rFonts w:ascii="Arial" w:hAnsi="Arial" w:cs="Arial"/>
          <w:b/>
          <w:bCs/>
          <w:sz w:val="28"/>
          <w:szCs w:val="28"/>
          <w:lang w:eastAsia="pl-PL"/>
        </w:rPr>
        <w:t>.</w:t>
      </w:r>
      <w:r w:rsidRPr="005E43BD">
        <w:rPr>
          <w:rFonts w:ascii="Arial" w:hAnsi="Arial" w:cs="Arial"/>
          <w:b/>
          <w:bCs/>
          <w:sz w:val="28"/>
          <w:szCs w:val="28"/>
          <w:lang w:eastAsia="pl-PL"/>
        </w:rPr>
        <w:t>2</w:t>
      </w:r>
      <w:r w:rsidR="0071326D" w:rsidRPr="005E43BD">
        <w:rPr>
          <w:rFonts w:ascii="Arial" w:hAnsi="Arial" w:cs="Arial"/>
          <w:b/>
          <w:bCs/>
          <w:sz w:val="28"/>
          <w:szCs w:val="28"/>
          <w:lang w:eastAsia="pl-PL"/>
        </w:rPr>
        <w:t>.</w:t>
      </w:r>
      <w:r w:rsidR="0071326D" w:rsidRPr="005E43BD">
        <w:rPr>
          <w:rFonts w:ascii="Arial" w:hAnsi="Arial" w:cs="Arial"/>
          <w:sz w:val="28"/>
          <w:szCs w:val="28"/>
          <w:lang w:eastAsia="pl-PL"/>
        </w:rPr>
        <w:t xml:space="preserve"> </w:t>
      </w:r>
      <w:r w:rsidR="00C541D2" w:rsidRPr="005E43BD">
        <w:rPr>
          <w:rFonts w:ascii="Arial" w:hAnsi="Arial" w:cs="Arial"/>
          <w:sz w:val="28"/>
          <w:szCs w:val="28"/>
          <w:lang w:eastAsia="pl-PL"/>
        </w:rPr>
        <w:t xml:space="preserve">Prezydent m.st. Warszawy decyzją z dnia </w:t>
      </w:r>
      <w:r w:rsidR="007B5E37" w:rsidRPr="005E43BD">
        <w:rPr>
          <w:rFonts w:ascii="Arial" w:hAnsi="Arial" w:cs="Arial"/>
          <w:sz w:val="28"/>
          <w:szCs w:val="28"/>
          <w:lang w:eastAsia="pl-PL"/>
        </w:rPr>
        <w:t xml:space="preserve"> </w:t>
      </w:r>
      <w:r w:rsidR="00C541D2" w:rsidRPr="005E43BD">
        <w:rPr>
          <w:rFonts w:ascii="Arial" w:hAnsi="Arial" w:cs="Arial"/>
          <w:sz w:val="28"/>
          <w:szCs w:val="28"/>
          <w:lang w:eastAsia="pl-PL"/>
        </w:rPr>
        <w:t xml:space="preserve"> stycznia 2014 r. nr </w:t>
      </w:r>
      <w:r w:rsidR="007B5E37" w:rsidRPr="005E43BD">
        <w:rPr>
          <w:rFonts w:ascii="Arial" w:hAnsi="Arial" w:cs="Arial"/>
          <w:sz w:val="28"/>
          <w:szCs w:val="28"/>
          <w:lang w:eastAsia="pl-PL"/>
        </w:rPr>
        <w:t xml:space="preserve"> </w:t>
      </w:r>
      <w:r w:rsidR="00C541D2" w:rsidRPr="005E43BD">
        <w:rPr>
          <w:rFonts w:ascii="Arial" w:hAnsi="Arial" w:cs="Arial"/>
          <w:sz w:val="28"/>
          <w:szCs w:val="28"/>
          <w:lang w:eastAsia="pl-PL"/>
        </w:rPr>
        <w:t xml:space="preserve"> </w:t>
      </w:r>
      <w:r w:rsidR="00814BF2" w:rsidRPr="005E43BD">
        <w:rPr>
          <w:rFonts w:ascii="Arial" w:hAnsi="Arial" w:cs="Arial"/>
          <w:sz w:val="28"/>
          <w:szCs w:val="28"/>
          <w:lang w:eastAsia="pl-PL"/>
        </w:rPr>
        <w:t>zezwolił</w:t>
      </w:r>
      <w:r w:rsidR="00C541D2" w:rsidRPr="005E43BD">
        <w:rPr>
          <w:rFonts w:ascii="Arial" w:hAnsi="Arial" w:cs="Arial"/>
          <w:sz w:val="28"/>
          <w:szCs w:val="28"/>
          <w:lang w:eastAsia="pl-PL"/>
        </w:rPr>
        <w:t xml:space="preserve"> m.st. Warszawa na ustanowienie prawa użytkowania wieczystego gruntu nieruchomości przy ul. Brackiej 20</w:t>
      </w:r>
      <w:r w:rsidR="001D10B2" w:rsidRPr="005E43BD">
        <w:rPr>
          <w:rFonts w:ascii="Arial" w:hAnsi="Arial" w:cs="Arial"/>
          <w:sz w:val="28"/>
          <w:szCs w:val="28"/>
          <w:lang w:eastAsia="pl-PL"/>
        </w:rPr>
        <w:t>a</w:t>
      </w:r>
      <w:r w:rsidR="00C541D2" w:rsidRPr="005E43BD">
        <w:rPr>
          <w:rFonts w:ascii="Arial" w:hAnsi="Arial" w:cs="Arial"/>
          <w:sz w:val="28"/>
          <w:szCs w:val="28"/>
          <w:lang w:eastAsia="pl-PL"/>
        </w:rPr>
        <w:t xml:space="preserve"> w Warszawie, działka </w:t>
      </w:r>
      <w:r w:rsidR="00531883" w:rsidRPr="005E43BD">
        <w:rPr>
          <w:rFonts w:ascii="Arial" w:hAnsi="Arial" w:cs="Arial"/>
          <w:sz w:val="28"/>
          <w:szCs w:val="28"/>
          <w:lang w:eastAsia="pl-PL"/>
        </w:rPr>
        <w:t xml:space="preserve">nr </w:t>
      </w:r>
      <w:r w:rsidR="007B5E37" w:rsidRPr="005E43BD">
        <w:rPr>
          <w:rFonts w:ascii="Arial" w:hAnsi="Arial" w:cs="Arial"/>
          <w:sz w:val="28"/>
          <w:szCs w:val="28"/>
          <w:lang w:eastAsia="pl-PL"/>
        </w:rPr>
        <w:t xml:space="preserve"> </w:t>
      </w:r>
      <w:r w:rsidR="00C541D2" w:rsidRPr="005E43BD">
        <w:rPr>
          <w:rFonts w:ascii="Arial" w:hAnsi="Arial" w:cs="Arial"/>
          <w:sz w:val="28"/>
          <w:szCs w:val="28"/>
          <w:lang w:eastAsia="pl-PL"/>
        </w:rPr>
        <w:t xml:space="preserve">, część dawnego nr hipotecznego </w:t>
      </w:r>
      <w:r w:rsidR="00E2722F" w:rsidRPr="005E43BD">
        <w:rPr>
          <w:rFonts w:ascii="Arial" w:hAnsi="Arial" w:cs="Arial"/>
          <w:sz w:val="28"/>
          <w:szCs w:val="28"/>
          <w:lang w:eastAsia="pl-PL"/>
        </w:rPr>
        <w:t xml:space="preserve">  </w:t>
      </w:r>
      <w:r w:rsidR="00C541D2" w:rsidRPr="005E43BD">
        <w:rPr>
          <w:rFonts w:ascii="Arial" w:hAnsi="Arial" w:cs="Arial"/>
          <w:sz w:val="28"/>
          <w:szCs w:val="28"/>
          <w:lang w:eastAsia="pl-PL"/>
        </w:rPr>
        <w:t xml:space="preserve"> oraz umorzył postępowanie administracyjne w sprawie wydania pozwolenia na ustanowienie prawa użytkowania wieczystego gruntu nieruchomości przy ul. Brackiej 20 i Brackiej 20</w:t>
      </w:r>
      <w:r w:rsidR="001D10B2" w:rsidRPr="005E43BD">
        <w:rPr>
          <w:rFonts w:ascii="Arial" w:hAnsi="Arial" w:cs="Arial"/>
          <w:sz w:val="28"/>
          <w:szCs w:val="28"/>
          <w:lang w:eastAsia="pl-PL"/>
        </w:rPr>
        <w:t>b</w:t>
      </w:r>
      <w:r w:rsidR="00C541D2" w:rsidRPr="005E43BD">
        <w:rPr>
          <w:rFonts w:ascii="Arial" w:hAnsi="Arial" w:cs="Arial"/>
          <w:sz w:val="28"/>
          <w:szCs w:val="28"/>
          <w:lang w:eastAsia="pl-PL"/>
        </w:rPr>
        <w:t xml:space="preserve"> w Warszawie, działka ewidencyjna nr </w:t>
      </w:r>
      <w:r w:rsidR="005D2FEA" w:rsidRPr="005E43BD">
        <w:rPr>
          <w:rFonts w:ascii="Arial" w:hAnsi="Arial" w:cs="Arial"/>
          <w:sz w:val="28"/>
          <w:szCs w:val="28"/>
          <w:lang w:eastAsia="pl-PL"/>
        </w:rPr>
        <w:t xml:space="preserve"> </w:t>
      </w:r>
      <w:r w:rsidR="00C541D2" w:rsidRPr="005E43BD">
        <w:rPr>
          <w:rFonts w:ascii="Arial" w:hAnsi="Arial" w:cs="Arial"/>
          <w:sz w:val="28"/>
          <w:szCs w:val="28"/>
          <w:lang w:eastAsia="pl-PL"/>
        </w:rPr>
        <w:t xml:space="preserve">, i  z obrębu </w:t>
      </w:r>
      <w:r w:rsidR="00E2722F" w:rsidRPr="005E43BD">
        <w:rPr>
          <w:rFonts w:ascii="Arial" w:hAnsi="Arial" w:cs="Arial"/>
          <w:sz w:val="28"/>
          <w:szCs w:val="28"/>
          <w:lang w:eastAsia="pl-PL"/>
        </w:rPr>
        <w:t xml:space="preserve">  </w:t>
      </w:r>
      <w:r w:rsidR="001D10B2" w:rsidRPr="005E43BD">
        <w:rPr>
          <w:rFonts w:ascii="Arial" w:hAnsi="Arial" w:cs="Arial"/>
          <w:sz w:val="28"/>
          <w:szCs w:val="28"/>
          <w:lang w:eastAsia="pl-PL"/>
        </w:rPr>
        <w:t>.</w:t>
      </w:r>
    </w:p>
    <w:p w14:paraId="36EB3184" w14:textId="595CBDAF" w:rsidR="00C541D2" w:rsidRPr="005E43BD" w:rsidRDefault="001D10B2"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b/>
          <w:bCs/>
          <w:sz w:val="28"/>
          <w:szCs w:val="28"/>
          <w:lang w:eastAsia="pl-PL"/>
        </w:rPr>
        <w:t>6</w:t>
      </w:r>
      <w:r w:rsidR="0071326D" w:rsidRPr="005E43BD">
        <w:rPr>
          <w:rFonts w:ascii="Arial" w:hAnsi="Arial" w:cs="Arial"/>
          <w:b/>
          <w:bCs/>
          <w:sz w:val="28"/>
          <w:szCs w:val="28"/>
          <w:lang w:eastAsia="pl-PL"/>
        </w:rPr>
        <w:t>.</w:t>
      </w:r>
      <w:r w:rsidRPr="005E43BD">
        <w:rPr>
          <w:rFonts w:ascii="Arial" w:hAnsi="Arial" w:cs="Arial"/>
          <w:b/>
          <w:bCs/>
          <w:sz w:val="28"/>
          <w:szCs w:val="28"/>
          <w:lang w:eastAsia="pl-PL"/>
        </w:rPr>
        <w:t>3</w:t>
      </w:r>
      <w:r w:rsidR="0071326D" w:rsidRPr="005E43BD">
        <w:rPr>
          <w:rFonts w:ascii="Arial" w:hAnsi="Arial" w:cs="Arial"/>
          <w:b/>
          <w:bCs/>
          <w:sz w:val="28"/>
          <w:szCs w:val="28"/>
          <w:lang w:eastAsia="pl-PL"/>
        </w:rPr>
        <w:t>.</w:t>
      </w:r>
      <w:r w:rsidR="0071326D" w:rsidRPr="005E43BD">
        <w:rPr>
          <w:rFonts w:ascii="Arial" w:hAnsi="Arial" w:cs="Arial"/>
          <w:sz w:val="28"/>
          <w:szCs w:val="28"/>
          <w:lang w:eastAsia="pl-PL"/>
        </w:rPr>
        <w:t xml:space="preserve"> </w:t>
      </w:r>
      <w:r w:rsidR="00531883" w:rsidRPr="005E43BD">
        <w:rPr>
          <w:rFonts w:ascii="Arial" w:hAnsi="Arial" w:cs="Arial"/>
          <w:sz w:val="28"/>
          <w:szCs w:val="28"/>
          <w:lang w:eastAsia="pl-PL"/>
        </w:rPr>
        <w:t>D</w:t>
      </w:r>
      <w:r w:rsidR="00C541D2" w:rsidRPr="005E43BD">
        <w:rPr>
          <w:rFonts w:ascii="Arial" w:hAnsi="Arial" w:cs="Arial"/>
          <w:sz w:val="28"/>
          <w:szCs w:val="28"/>
          <w:lang w:eastAsia="pl-PL"/>
        </w:rPr>
        <w:t xml:space="preserve">ecyzją z dnia </w:t>
      </w:r>
      <w:r w:rsidR="00E2722F" w:rsidRPr="005E43BD">
        <w:rPr>
          <w:rFonts w:ascii="Arial" w:hAnsi="Arial" w:cs="Arial"/>
          <w:bCs/>
          <w:sz w:val="28"/>
          <w:szCs w:val="28"/>
        </w:rPr>
        <w:t xml:space="preserve"> </w:t>
      </w:r>
      <w:r w:rsidR="00BD30CF" w:rsidRPr="005E43BD">
        <w:rPr>
          <w:rFonts w:ascii="Arial" w:hAnsi="Arial" w:cs="Arial"/>
          <w:bCs/>
          <w:sz w:val="28"/>
          <w:szCs w:val="28"/>
        </w:rPr>
        <w:t> </w:t>
      </w:r>
      <w:r w:rsidR="00F015BF" w:rsidRPr="005E43BD">
        <w:rPr>
          <w:rFonts w:ascii="Arial" w:hAnsi="Arial" w:cs="Arial"/>
          <w:bCs/>
          <w:sz w:val="28"/>
          <w:szCs w:val="28"/>
        </w:rPr>
        <w:t xml:space="preserve"> </w:t>
      </w:r>
      <w:r w:rsidR="00BD30CF" w:rsidRPr="005E43BD">
        <w:rPr>
          <w:rFonts w:ascii="Arial" w:hAnsi="Arial" w:cs="Arial"/>
          <w:bCs/>
          <w:sz w:val="28"/>
          <w:szCs w:val="28"/>
        </w:rPr>
        <w:t>maja </w:t>
      </w:r>
      <w:r w:rsidR="00F015BF" w:rsidRPr="005E43BD">
        <w:rPr>
          <w:rFonts w:ascii="Arial" w:hAnsi="Arial" w:cs="Arial"/>
          <w:bCs/>
          <w:sz w:val="28"/>
          <w:szCs w:val="28"/>
        </w:rPr>
        <w:t xml:space="preserve"> </w:t>
      </w:r>
      <w:r w:rsidR="00BD30CF" w:rsidRPr="005E43BD">
        <w:rPr>
          <w:rFonts w:ascii="Arial" w:hAnsi="Arial" w:cs="Arial"/>
          <w:bCs/>
          <w:sz w:val="28"/>
          <w:szCs w:val="28"/>
        </w:rPr>
        <w:t>2015</w:t>
      </w:r>
      <w:r w:rsidR="00F015BF" w:rsidRPr="005E43BD">
        <w:rPr>
          <w:rFonts w:ascii="Arial" w:hAnsi="Arial" w:cs="Arial"/>
          <w:bCs/>
          <w:sz w:val="28"/>
          <w:szCs w:val="28"/>
        </w:rPr>
        <w:t xml:space="preserve"> </w:t>
      </w:r>
      <w:r w:rsidR="00BD30CF" w:rsidRPr="005E43BD">
        <w:rPr>
          <w:rFonts w:ascii="Arial" w:hAnsi="Arial" w:cs="Arial"/>
          <w:bCs/>
          <w:sz w:val="28"/>
          <w:szCs w:val="28"/>
        </w:rPr>
        <w:t> r. nr </w:t>
      </w:r>
      <w:r w:rsidR="00F015BF" w:rsidRPr="005E43BD">
        <w:rPr>
          <w:rFonts w:ascii="Arial" w:hAnsi="Arial" w:cs="Arial"/>
          <w:bCs/>
          <w:sz w:val="28"/>
          <w:szCs w:val="28"/>
        </w:rPr>
        <w:t xml:space="preserve"> </w:t>
      </w:r>
      <w:r w:rsidR="00E2722F" w:rsidRPr="005E43BD">
        <w:rPr>
          <w:rFonts w:ascii="Arial" w:hAnsi="Arial" w:cs="Arial"/>
          <w:bCs/>
          <w:sz w:val="28"/>
          <w:szCs w:val="28"/>
        </w:rPr>
        <w:t xml:space="preserve"> </w:t>
      </w:r>
      <w:r w:rsidR="00BD30CF" w:rsidRPr="005E43BD">
        <w:rPr>
          <w:rFonts w:ascii="Arial" w:hAnsi="Arial" w:cs="Arial"/>
          <w:sz w:val="28"/>
          <w:szCs w:val="28"/>
          <w:lang w:eastAsia="pl-PL"/>
        </w:rPr>
        <w:t xml:space="preserve"> </w:t>
      </w:r>
      <w:r w:rsidR="00814BF2" w:rsidRPr="005E43BD">
        <w:rPr>
          <w:rFonts w:ascii="Arial" w:hAnsi="Arial" w:cs="Arial"/>
          <w:sz w:val="28"/>
          <w:szCs w:val="28"/>
          <w:lang w:eastAsia="pl-PL"/>
        </w:rPr>
        <w:t>(dalej: decyzja reprywatyzacyjna)</w:t>
      </w:r>
      <w:r w:rsidR="00BD30CF" w:rsidRPr="005E43BD">
        <w:rPr>
          <w:rFonts w:ascii="Arial" w:hAnsi="Arial" w:cs="Arial"/>
          <w:sz w:val="28"/>
          <w:szCs w:val="28"/>
          <w:lang w:eastAsia="pl-PL"/>
        </w:rPr>
        <w:t>,</w:t>
      </w:r>
      <w:r w:rsidR="00814BF2" w:rsidRPr="005E43BD">
        <w:rPr>
          <w:rFonts w:ascii="Arial" w:hAnsi="Arial" w:cs="Arial"/>
          <w:sz w:val="28"/>
          <w:szCs w:val="28"/>
          <w:lang w:eastAsia="pl-PL"/>
        </w:rPr>
        <w:t xml:space="preserve"> </w:t>
      </w:r>
      <w:r w:rsidR="00531883" w:rsidRPr="005E43BD">
        <w:rPr>
          <w:rFonts w:ascii="Arial" w:hAnsi="Arial" w:cs="Arial"/>
          <w:sz w:val="28"/>
          <w:szCs w:val="28"/>
          <w:lang w:eastAsia="pl-PL"/>
        </w:rPr>
        <w:t xml:space="preserve">Prezydent m.st. Warszawy </w:t>
      </w:r>
      <w:r w:rsidR="00814BF2" w:rsidRPr="005E43BD">
        <w:rPr>
          <w:rFonts w:ascii="Arial" w:hAnsi="Arial" w:cs="Arial"/>
          <w:sz w:val="28"/>
          <w:szCs w:val="28"/>
          <w:lang w:eastAsia="pl-PL"/>
        </w:rPr>
        <w:t xml:space="preserve">po rozpoznaniu wniosku złożonego przez </w:t>
      </w:r>
      <w:r w:rsidRPr="005E43BD">
        <w:rPr>
          <w:rFonts w:ascii="Arial" w:hAnsi="Arial" w:cs="Arial"/>
          <w:sz w:val="28"/>
          <w:szCs w:val="28"/>
          <w:lang w:eastAsia="pl-PL"/>
        </w:rPr>
        <w:t>„</w:t>
      </w:r>
      <w:r w:rsidR="00814BF2" w:rsidRPr="005E43BD">
        <w:rPr>
          <w:rFonts w:ascii="Arial" w:hAnsi="Arial" w:cs="Arial"/>
          <w:sz w:val="28"/>
          <w:szCs w:val="28"/>
          <w:lang w:eastAsia="pl-PL"/>
        </w:rPr>
        <w:t>adw. T</w:t>
      </w:r>
      <w:r w:rsidR="005D2FEA" w:rsidRPr="005E43BD">
        <w:rPr>
          <w:rFonts w:ascii="Arial" w:hAnsi="Arial" w:cs="Arial"/>
          <w:sz w:val="28"/>
          <w:szCs w:val="28"/>
          <w:lang w:eastAsia="pl-PL"/>
        </w:rPr>
        <w:t>.</w:t>
      </w:r>
      <w:r w:rsidR="00814BF2" w:rsidRPr="005E43BD">
        <w:rPr>
          <w:rFonts w:ascii="Arial" w:hAnsi="Arial" w:cs="Arial"/>
          <w:sz w:val="28"/>
          <w:szCs w:val="28"/>
          <w:lang w:eastAsia="pl-PL"/>
        </w:rPr>
        <w:t xml:space="preserve"> pełnomocnika K</w:t>
      </w:r>
      <w:r w:rsidR="005D2FEA" w:rsidRPr="005E43BD">
        <w:rPr>
          <w:rFonts w:ascii="Arial" w:hAnsi="Arial" w:cs="Arial"/>
          <w:sz w:val="28"/>
          <w:szCs w:val="28"/>
          <w:lang w:eastAsia="pl-PL"/>
        </w:rPr>
        <w:t>.</w:t>
      </w:r>
      <w:r w:rsidR="00814BF2" w:rsidRPr="005E43BD">
        <w:rPr>
          <w:rFonts w:ascii="Arial" w:hAnsi="Arial" w:cs="Arial"/>
          <w:sz w:val="28"/>
          <w:szCs w:val="28"/>
          <w:lang w:eastAsia="pl-PL"/>
        </w:rPr>
        <w:t xml:space="preserve"> B</w:t>
      </w:r>
      <w:r w:rsidR="005D2FEA" w:rsidRPr="005E43BD">
        <w:rPr>
          <w:rFonts w:ascii="Arial" w:hAnsi="Arial" w:cs="Arial"/>
          <w:sz w:val="28"/>
          <w:szCs w:val="28"/>
          <w:lang w:eastAsia="pl-PL"/>
        </w:rPr>
        <w:t>.</w:t>
      </w:r>
      <w:r w:rsidR="00814BF2" w:rsidRPr="005E43BD">
        <w:rPr>
          <w:rFonts w:ascii="Arial" w:hAnsi="Arial" w:cs="Arial"/>
          <w:sz w:val="28"/>
          <w:szCs w:val="28"/>
          <w:lang w:eastAsia="pl-PL"/>
        </w:rPr>
        <w:t xml:space="preserve"> B</w:t>
      </w:r>
      <w:r w:rsidR="005D2FEA" w:rsidRPr="005E43BD">
        <w:rPr>
          <w:rFonts w:ascii="Arial" w:hAnsi="Arial" w:cs="Arial"/>
          <w:sz w:val="28"/>
          <w:szCs w:val="28"/>
          <w:lang w:eastAsia="pl-PL"/>
        </w:rPr>
        <w:t>.</w:t>
      </w:r>
      <w:r w:rsidRPr="005E43BD">
        <w:rPr>
          <w:rFonts w:ascii="Arial" w:hAnsi="Arial" w:cs="Arial"/>
          <w:sz w:val="28"/>
          <w:szCs w:val="28"/>
          <w:lang w:eastAsia="pl-PL"/>
        </w:rPr>
        <w:t>”</w:t>
      </w:r>
      <w:r w:rsidR="00814BF2" w:rsidRPr="005E43BD">
        <w:rPr>
          <w:rFonts w:ascii="Arial" w:hAnsi="Arial" w:cs="Arial"/>
          <w:sz w:val="28"/>
          <w:szCs w:val="28"/>
          <w:lang w:eastAsia="pl-PL"/>
        </w:rPr>
        <w:t xml:space="preserve"> o przyznanie prawa własności czasowej do gruntu przy ul. Brackiej</w:t>
      </w:r>
      <w:r w:rsidR="00BD30CF" w:rsidRPr="005E43BD">
        <w:rPr>
          <w:rFonts w:ascii="Arial" w:hAnsi="Arial" w:cs="Arial"/>
          <w:sz w:val="28"/>
          <w:szCs w:val="28"/>
          <w:lang w:eastAsia="pl-PL"/>
        </w:rPr>
        <w:t xml:space="preserve"> 20</w:t>
      </w:r>
      <w:r w:rsidR="00814BF2" w:rsidRPr="005E43BD">
        <w:rPr>
          <w:rFonts w:ascii="Arial" w:hAnsi="Arial" w:cs="Arial"/>
          <w:sz w:val="28"/>
          <w:szCs w:val="28"/>
          <w:lang w:eastAsia="pl-PL"/>
        </w:rPr>
        <w:t xml:space="preserve"> oznaczonego nr hipotecznym </w:t>
      </w:r>
      <w:r w:rsidR="00E2722F" w:rsidRPr="005E43BD">
        <w:rPr>
          <w:rFonts w:ascii="Arial" w:hAnsi="Arial" w:cs="Arial"/>
          <w:sz w:val="28"/>
          <w:szCs w:val="28"/>
          <w:lang w:eastAsia="pl-PL"/>
        </w:rPr>
        <w:t xml:space="preserve">  </w:t>
      </w:r>
      <w:r w:rsidR="00C541D2" w:rsidRPr="005E43BD">
        <w:rPr>
          <w:rFonts w:ascii="Arial" w:hAnsi="Arial" w:cs="Arial"/>
          <w:sz w:val="28"/>
          <w:szCs w:val="28"/>
          <w:lang w:eastAsia="pl-PL"/>
        </w:rPr>
        <w:t>:</w:t>
      </w:r>
    </w:p>
    <w:p w14:paraId="77D77130" w14:textId="17368836" w:rsidR="00C541D2" w:rsidRPr="005E43BD" w:rsidRDefault="00814BF2" w:rsidP="005E43BD">
      <w:pPr>
        <w:tabs>
          <w:tab w:val="left" w:pos="709"/>
        </w:tabs>
        <w:spacing w:after="480" w:line="360" w:lineRule="auto"/>
        <w:textAlignment w:val="baseline"/>
        <w:rPr>
          <w:rFonts w:ascii="Arial" w:hAnsi="Arial" w:cs="Arial"/>
          <w:sz w:val="28"/>
          <w:szCs w:val="28"/>
          <w:lang w:eastAsia="pl-PL"/>
        </w:rPr>
      </w:pPr>
      <w:r w:rsidRPr="005E43BD">
        <w:rPr>
          <w:rFonts w:ascii="Arial" w:hAnsi="Arial" w:cs="Arial"/>
          <w:sz w:val="28"/>
          <w:szCs w:val="28"/>
          <w:lang w:eastAsia="pl-PL"/>
        </w:rPr>
        <w:t>1.</w:t>
      </w:r>
      <w:r w:rsidR="00C541D2" w:rsidRPr="005E43BD">
        <w:rPr>
          <w:rFonts w:ascii="Arial" w:hAnsi="Arial" w:cs="Arial"/>
          <w:sz w:val="28"/>
          <w:szCs w:val="28"/>
          <w:lang w:eastAsia="pl-PL"/>
        </w:rPr>
        <w:t xml:space="preserve"> </w:t>
      </w:r>
      <w:r w:rsidRPr="005E43BD">
        <w:rPr>
          <w:rFonts w:ascii="Arial" w:hAnsi="Arial" w:cs="Arial"/>
          <w:sz w:val="28"/>
          <w:szCs w:val="28"/>
          <w:lang w:eastAsia="pl-PL"/>
        </w:rPr>
        <w:t>ustanowił</w:t>
      </w:r>
      <w:r w:rsidR="00C541D2" w:rsidRPr="005E43BD">
        <w:rPr>
          <w:rFonts w:ascii="Arial" w:hAnsi="Arial" w:cs="Arial"/>
          <w:sz w:val="28"/>
          <w:szCs w:val="28"/>
          <w:lang w:eastAsia="pl-PL"/>
        </w:rPr>
        <w:t xml:space="preserve"> na lat 99 prawo użytkowania wieczystego gruntu o powierzchni wynoszącej </w:t>
      </w:r>
      <w:r w:rsidR="00BD30CF" w:rsidRPr="005E43BD">
        <w:rPr>
          <w:rFonts w:ascii="Arial" w:hAnsi="Arial" w:cs="Arial"/>
          <w:sz w:val="28"/>
          <w:szCs w:val="28"/>
          <w:lang w:eastAsia="pl-PL"/>
        </w:rPr>
        <w:t>549</w:t>
      </w:r>
      <w:r w:rsidR="00BD30CF" w:rsidRPr="005E43BD">
        <w:rPr>
          <w:rFonts w:ascii="Arial" w:hAnsi="Arial" w:cs="Arial"/>
          <w:bCs/>
          <w:sz w:val="28"/>
          <w:szCs w:val="28"/>
        </w:rPr>
        <w:t> </w:t>
      </w:r>
      <w:r w:rsidR="00C541D2" w:rsidRPr="005E43BD">
        <w:rPr>
          <w:rFonts w:ascii="Arial" w:hAnsi="Arial" w:cs="Arial"/>
          <w:sz w:val="28"/>
          <w:szCs w:val="28"/>
          <w:lang w:eastAsia="pl-PL"/>
        </w:rPr>
        <w:t>m</w:t>
      </w:r>
      <w:r w:rsidR="00C541D2" w:rsidRPr="005E43BD">
        <w:rPr>
          <w:rFonts w:ascii="Arial" w:hAnsi="Arial" w:cs="Arial"/>
          <w:sz w:val="28"/>
          <w:szCs w:val="28"/>
          <w:vertAlign w:val="superscript"/>
          <w:lang w:eastAsia="pl-PL"/>
        </w:rPr>
        <w:t>2</w:t>
      </w:r>
      <w:r w:rsidR="00C541D2" w:rsidRPr="005E43BD">
        <w:rPr>
          <w:rFonts w:ascii="Arial" w:hAnsi="Arial" w:cs="Arial"/>
          <w:sz w:val="28"/>
          <w:szCs w:val="28"/>
          <w:lang w:eastAsia="pl-PL"/>
        </w:rPr>
        <w:t xml:space="preserve">, oznaczonego jako działka ewidencyjna nr </w:t>
      </w:r>
      <w:r w:rsidR="00E2722F" w:rsidRPr="005E43BD">
        <w:rPr>
          <w:rFonts w:ascii="Arial" w:hAnsi="Arial" w:cs="Arial"/>
          <w:sz w:val="28"/>
          <w:szCs w:val="28"/>
          <w:lang w:eastAsia="pl-PL"/>
        </w:rPr>
        <w:t xml:space="preserve">  </w:t>
      </w:r>
      <w:r w:rsidR="00C541D2" w:rsidRPr="005E43BD">
        <w:rPr>
          <w:rFonts w:ascii="Arial" w:hAnsi="Arial" w:cs="Arial"/>
          <w:sz w:val="28"/>
          <w:szCs w:val="28"/>
          <w:lang w:eastAsia="pl-PL"/>
        </w:rPr>
        <w:t xml:space="preserve"> </w:t>
      </w:r>
      <w:r w:rsidR="00BD30CF" w:rsidRPr="005E43BD">
        <w:rPr>
          <w:rFonts w:ascii="Arial" w:hAnsi="Arial" w:cs="Arial"/>
          <w:sz w:val="28"/>
          <w:szCs w:val="28"/>
          <w:lang w:eastAsia="pl-PL"/>
        </w:rPr>
        <w:t>z</w:t>
      </w:r>
      <w:r w:rsidR="00C541D2" w:rsidRPr="005E43BD">
        <w:rPr>
          <w:rFonts w:ascii="Arial" w:hAnsi="Arial" w:cs="Arial"/>
          <w:sz w:val="28"/>
          <w:szCs w:val="28"/>
          <w:lang w:eastAsia="pl-PL"/>
        </w:rPr>
        <w:t xml:space="preserve"> obręb</w:t>
      </w:r>
      <w:r w:rsidR="00BD30CF" w:rsidRPr="005E43BD">
        <w:rPr>
          <w:rFonts w:ascii="Arial" w:hAnsi="Arial" w:cs="Arial"/>
          <w:sz w:val="28"/>
          <w:szCs w:val="28"/>
          <w:lang w:eastAsia="pl-PL"/>
        </w:rPr>
        <w:t>u</w:t>
      </w:r>
      <w:r w:rsidR="00C541D2" w:rsidRPr="005E43BD">
        <w:rPr>
          <w:rFonts w:ascii="Arial" w:hAnsi="Arial" w:cs="Arial"/>
          <w:sz w:val="28"/>
          <w:szCs w:val="28"/>
          <w:lang w:eastAsia="pl-PL"/>
        </w:rPr>
        <w:t xml:space="preserve"> </w:t>
      </w:r>
      <w:r w:rsidR="00E2722F" w:rsidRPr="005E43BD">
        <w:rPr>
          <w:rFonts w:ascii="Arial" w:hAnsi="Arial" w:cs="Arial"/>
          <w:sz w:val="28"/>
          <w:szCs w:val="28"/>
          <w:lang w:eastAsia="pl-PL"/>
        </w:rPr>
        <w:t xml:space="preserve">  </w:t>
      </w:r>
      <w:r w:rsidR="00C541D2" w:rsidRPr="005E43BD">
        <w:rPr>
          <w:rFonts w:ascii="Arial" w:hAnsi="Arial" w:cs="Arial"/>
          <w:sz w:val="28"/>
          <w:szCs w:val="28"/>
          <w:lang w:eastAsia="pl-PL"/>
        </w:rPr>
        <w:t xml:space="preserve">, uregulowanego w księdze wieczystej nr </w:t>
      </w:r>
      <w:r w:rsidR="00E2722F" w:rsidRPr="005E43BD">
        <w:rPr>
          <w:rFonts w:ascii="Arial" w:hAnsi="Arial" w:cs="Arial"/>
          <w:sz w:val="28"/>
          <w:szCs w:val="28"/>
          <w:lang w:eastAsia="pl-PL"/>
        </w:rPr>
        <w:t xml:space="preserve">   </w:t>
      </w:r>
      <w:r w:rsidR="00C541D2" w:rsidRPr="005E43BD">
        <w:rPr>
          <w:rFonts w:ascii="Arial" w:hAnsi="Arial" w:cs="Arial"/>
          <w:sz w:val="28"/>
          <w:szCs w:val="28"/>
          <w:lang w:eastAsia="pl-PL"/>
        </w:rPr>
        <w:t>, położonego w Warszawie przy ul. Brackiej</w:t>
      </w:r>
      <w:r w:rsidRPr="005E43BD">
        <w:rPr>
          <w:rFonts w:ascii="Arial" w:hAnsi="Arial" w:cs="Arial"/>
          <w:sz w:val="28"/>
          <w:szCs w:val="28"/>
          <w:lang w:eastAsia="pl-PL"/>
        </w:rPr>
        <w:t>,</w:t>
      </w:r>
      <w:r w:rsidR="00C541D2" w:rsidRPr="005E43BD">
        <w:rPr>
          <w:rFonts w:ascii="Arial" w:hAnsi="Arial" w:cs="Arial"/>
          <w:sz w:val="28"/>
          <w:szCs w:val="28"/>
          <w:lang w:eastAsia="pl-PL"/>
        </w:rPr>
        <w:t xml:space="preserve"> na rzecz </w:t>
      </w:r>
      <w:r w:rsidR="00E2722F" w:rsidRPr="005E43BD">
        <w:rPr>
          <w:rFonts w:ascii="Arial" w:hAnsi="Arial" w:cs="Arial"/>
          <w:sz w:val="28"/>
          <w:szCs w:val="28"/>
          <w:lang w:eastAsia="pl-PL"/>
        </w:rPr>
        <w:t xml:space="preserve">A. </w:t>
      </w:r>
      <w:r w:rsidR="00C541D2" w:rsidRPr="005E43BD">
        <w:rPr>
          <w:rFonts w:ascii="Arial" w:hAnsi="Arial" w:cs="Arial"/>
          <w:sz w:val="28"/>
          <w:szCs w:val="28"/>
          <w:lang w:eastAsia="pl-PL"/>
        </w:rPr>
        <w:t xml:space="preserve"> </w:t>
      </w:r>
      <w:r w:rsidR="00E2722F" w:rsidRPr="005E43BD">
        <w:rPr>
          <w:rFonts w:ascii="Arial" w:hAnsi="Arial" w:cs="Arial"/>
          <w:sz w:val="28"/>
          <w:szCs w:val="28"/>
          <w:lang w:eastAsia="pl-PL"/>
        </w:rPr>
        <w:t>Ż.</w:t>
      </w:r>
      <w:r w:rsidR="00C541D2" w:rsidRPr="005E43BD">
        <w:rPr>
          <w:rFonts w:ascii="Arial" w:hAnsi="Arial" w:cs="Arial"/>
          <w:sz w:val="28"/>
          <w:szCs w:val="28"/>
          <w:lang w:eastAsia="pl-PL"/>
        </w:rPr>
        <w:t>,</w:t>
      </w:r>
    </w:p>
    <w:p w14:paraId="1F1E2F48" w14:textId="77777777" w:rsidR="00C541D2" w:rsidRPr="005E43BD" w:rsidRDefault="00814BF2" w:rsidP="005E43BD">
      <w:pPr>
        <w:tabs>
          <w:tab w:val="left" w:pos="709"/>
        </w:tabs>
        <w:spacing w:after="480" w:line="360" w:lineRule="auto"/>
        <w:textAlignment w:val="baseline"/>
        <w:rPr>
          <w:rStyle w:val="FontStyle19"/>
          <w:sz w:val="28"/>
          <w:szCs w:val="28"/>
          <w:lang w:eastAsia="pl-PL"/>
        </w:rPr>
      </w:pPr>
      <w:r w:rsidRPr="005E43BD">
        <w:rPr>
          <w:rFonts w:ascii="Arial" w:hAnsi="Arial" w:cs="Arial"/>
          <w:sz w:val="28"/>
          <w:szCs w:val="28"/>
          <w:lang w:eastAsia="pl-PL"/>
        </w:rPr>
        <w:t>2. ustalił</w:t>
      </w:r>
      <w:r w:rsidR="00C541D2" w:rsidRPr="005E43BD">
        <w:rPr>
          <w:rStyle w:val="FontStyle19"/>
          <w:sz w:val="28"/>
          <w:szCs w:val="28"/>
        </w:rPr>
        <w:t xml:space="preserve"> czynsz symboliczny z tytułu ustanowienia prawa użytkowania wieczystego gruntu opisanego w pkt 1. decyzji w wysokości </w:t>
      </w:r>
      <w:r w:rsidR="00BD30CF" w:rsidRPr="005E43BD">
        <w:rPr>
          <w:rStyle w:val="FontStyle19"/>
          <w:sz w:val="28"/>
          <w:szCs w:val="28"/>
        </w:rPr>
        <w:t>549</w:t>
      </w:r>
      <w:r w:rsidR="00C541D2" w:rsidRPr="005E43BD">
        <w:rPr>
          <w:rStyle w:val="FontStyle19"/>
          <w:sz w:val="28"/>
          <w:szCs w:val="28"/>
        </w:rPr>
        <w:t xml:space="preserve"> zł netto</w:t>
      </w:r>
      <w:r w:rsidR="00BD30CF" w:rsidRPr="005E43BD">
        <w:rPr>
          <w:rStyle w:val="FontStyle19"/>
          <w:sz w:val="28"/>
          <w:szCs w:val="28"/>
        </w:rPr>
        <w:t>.</w:t>
      </w:r>
    </w:p>
    <w:p w14:paraId="6408A5E9" w14:textId="64FB50DD" w:rsidR="00C541D2" w:rsidRPr="005E43BD" w:rsidRDefault="00C541D2" w:rsidP="005E43BD">
      <w:pPr>
        <w:spacing w:after="480" w:line="360" w:lineRule="auto"/>
        <w:rPr>
          <w:rStyle w:val="FontStyle24"/>
          <w:rFonts w:ascii="Arial" w:hAnsi="Arial" w:cs="Arial"/>
          <w:color w:val="000000"/>
          <w:sz w:val="28"/>
          <w:szCs w:val="28"/>
        </w:rPr>
      </w:pPr>
      <w:r w:rsidRPr="005E43BD">
        <w:rPr>
          <w:rStyle w:val="FontStyle19"/>
          <w:color w:val="000000"/>
          <w:sz w:val="28"/>
          <w:szCs w:val="28"/>
        </w:rPr>
        <w:t>W uzasadnieniu przedmiotowej decyzji organ wskazał, że o</w:t>
      </w:r>
      <w:r w:rsidRPr="005E43BD">
        <w:rPr>
          <w:rStyle w:val="FontStyle43"/>
          <w:rFonts w:ascii="Arial" w:hAnsi="Arial" w:cs="Arial"/>
          <w:color w:val="000000"/>
          <w:sz w:val="28"/>
          <w:szCs w:val="28"/>
        </w:rPr>
        <w:t>bjęcie przedmiotowego gruntu w posiadanie przez Gminę m.st. Warszawy nastąpiło w dniu 16 sierpnia 1948 r</w:t>
      </w:r>
      <w:r w:rsidR="00325DDD" w:rsidRPr="005E43BD">
        <w:rPr>
          <w:rStyle w:val="FontStyle43"/>
          <w:rFonts w:ascii="Arial" w:hAnsi="Arial" w:cs="Arial"/>
          <w:color w:val="000000"/>
          <w:sz w:val="28"/>
          <w:szCs w:val="28"/>
        </w:rPr>
        <w:t>.</w:t>
      </w:r>
      <w:r w:rsidRPr="005E43BD">
        <w:rPr>
          <w:rStyle w:val="FontStyle43"/>
          <w:rFonts w:ascii="Arial" w:hAnsi="Arial" w:cs="Arial"/>
          <w:color w:val="000000"/>
          <w:sz w:val="28"/>
          <w:szCs w:val="28"/>
        </w:rPr>
        <w:t>, tj.</w:t>
      </w:r>
      <w:r w:rsidRPr="005E43BD">
        <w:rPr>
          <w:rFonts w:ascii="Arial" w:hAnsi="Arial" w:cs="Arial"/>
          <w:bCs/>
          <w:color w:val="000000"/>
          <w:sz w:val="28"/>
          <w:szCs w:val="28"/>
        </w:rPr>
        <w:t> </w:t>
      </w:r>
      <w:r w:rsidRPr="005E43BD">
        <w:rPr>
          <w:rStyle w:val="FontStyle43"/>
          <w:rFonts w:ascii="Arial" w:hAnsi="Arial" w:cs="Arial"/>
          <w:color w:val="000000"/>
          <w:sz w:val="28"/>
          <w:szCs w:val="28"/>
        </w:rPr>
        <w:t>z</w:t>
      </w:r>
      <w:r w:rsidRPr="005E43BD">
        <w:rPr>
          <w:rFonts w:ascii="Arial" w:hAnsi="Arial" w:cs="Arial"/>
          <w:bCs/>
          <w:color w:val="000000"/>
          <w:sz w:val="28"/>
          <w:szCs w:val="28"/>
        </w:rPr>
        <w:t> </w:t>
      </w:r>
      <w:r w:rsidR="00453B54" w:rsidRPr="005E43BD">
        <w:rPr>
          <w:rFonts w:ascii="Arial" w:hAnsi="Arial" w:cs="Arial"/>
          <w:bCs/>
          <w:color w:val="000000"/>
          <w:sz w:val="28"/>
          <w:szCs w:val="28"/>
        </w:rPr>
        <w:t xml:space="preserve"> </w:t>
      </w:r>
      <w:r w:rsidRPr="005E43BD">
        <w:rPr>
          <w:rStyle w:val="FontStyle43"/>
          <w:rFonts w:ascii="Arial" w:hAnsi="Arial" w:cs="Arial"/>
          <w:color w:val="000000"/>
          <w:sz w:val="28"/>
          <w:szCs w:val="28"/>
        </w:rPr>
        <w:t xml:space="preserve">dniem ukazania się ogłoszenia w Dzienniku Urzędowym </w:t>
      </w:r>
      <w:r w:rsidR="001D10B2" w:rsidRPr="005E43BD">
        <w:rPr>
          <w:rStyle w:val="FontStyle43"/>
          <w:rFonts w:ascii="Arial" w:hAnsi="Arial" w:cs="Arial"/>
          <w:color w:val="000000"/>
          <w:sz w:val="28"/>
          <w:szCs w:val="28"/>
        </w:rPr>
        <w:t>n</w:t>
      </w:r>
      <w:r w:rsidRPr="005E43BD">
        <w:rPr>
          <w:rStyle w:val="FontStyle43"/>
          <w:rFonts w:ascii="Arial" w:hAnsi="Arial" w:cs="Arial"/>
          <w:color w:val="000000"/>
          <w:sz w:val="28"/>
          <w:szCs w:val="28"/>
        </w:rPr>
        <w:t>r 13 Rady Narodowej i</w:t>
      </w:r>
      <w:r w:rsidRPr="005E43BD">
        <w:rPr>
          <w:rFonts w:ascii="Arial" w:hAnsi="Arial" w:cs="Arial"/>
          <w:bCs/>
          <w:color w:val="000000"/>
          <w:sz w:val="28"/>
          <w:szCs w:val="28"/>
        </w:rPr>
        <w:t> </w:t>
      </w:r>
      <w:r w:rsidRPr="005E43BD">
        <w:rPr>
          <w:rStyle w:val="FontStyle43"/>
          <w:rFonts w:ascii="Arial" w:hAnsi="Arial" w:cs="Arial"/>
          <w:color w:val="000000"/>
          <w:sz w:val="28"/>
          <w:szCs w:val="28"/>
        </w:rPr>
        <w:t xml:space="preserve">Zarządu Miejskiego m.st. Warszawy. </w:t>
      </w:r>
      <w:r w:rsidR="00A0414E" w:rsidRPr="005E43BD">
        <w:rPr>
          <w:rStyle w:val="FontStyle43"/>
          <w:rFonts w:ascii="Arial" w:hAnsi="Arial" w:cs="Arial"/>
          <w:color w:val="000000"/>
          <w:sz w:val="28"/>
          <w:szCs w:val="28"/>
        </w:rPr>
        <w:t>Dalej o</w:t>
      </w:r>
      <w:r w:rsidRPr="005E43BD">
        <w:rPr>
          <w:rStyle w:val="FontStyle43"/>
          <w:rFonts w:ascii="Arial" w:hAnsi="Arial" w:cs="Arial"/>
          <w:color w:val="000000"/>
          <w:sz w:val="28"/>
          <w:szCs w:val="28"/>
        </w:rPr>
        <w:t xml:space="preserve">rgan wskazał, że w ustawowym terminie został złożony </w:t>
      </w:r>
      <w:r w:rsidRPr="005E43BD">
        <w:rPr>
          <w:rStyle w:val="FontStyle24"/>
          <w:rFonts w:ascii="Arial" w:hAnsi="Arial" w:cs="Arial"/>
          <w:i w:val="0"/>
          <w:iCs w:val="0"/>
          <w:color w:val="000000"/>
          <w:sz w:val="28"/>
          <w:szCs w:val="28"/>
        </w:rPr>
        <w:t>wniosek o ustanowienie prawa własności czasowej do w/w nieruchomości przez pełnomocnika spadkobierców K</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B</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B</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(adw. T</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Organ ustalił, że tytuł własności przedmiotowej nieruchomości uregulowany był na spadkobierców K</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B</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w:t>
      </w:r>
      <w:r w:rsidR="005D2FEA" w:rsidRPr="005E43BD">
        <w:rPr>
          <w:rStyle w:val="FontStyle24"/>
          <w:rFonts w:ascii="Arial" w:hAnsi="Arial" w:cs="Arial"/>
          <w:i w:val="0"/>
          <w:iCs w:val="0"/>
          <w:color w:val="000000"/>
          <w:sz w:val="28"/>
          <w:szCs w:val="28"/>
        </w:rPr>
        <w:t>B.</w:t>
      </w:r>
      <w:r w:rsidRPr="005E43BD">
        <w:rPr>
          <w:rStyle w:val="FontStyle24"/>
          <w:rFonts w:ascii="Arial" w:hAnsi="Arial" w:cs="Arial"/>
          <w:i w:val="0"/>
          <w:iCs w:val="0"/>
          <w:color w:val="000000"/>
          <w:sz w:val="28"/>
          <w:szCs w:val="28"/>
        </w:rPr>
        <w:t>, tj. K</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F</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B</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-B</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K</w:t>
      </w:r>
      <w:r w:rsidR="005D2FEA" w:rsidRPr="005E43BD">
        <w:rPr>
          <w:rStyle w:val="FontStyle24"/>
          <w:rFonts w:ascii="Arial" w:hAnsi="Arial" w:cs="Arial"/>
          <w:i w:val="0"/>
          <w:iCs w:val="0"/>
          <w:color w:val="000000"/>
          <w:sz w:val="28"/>
          <w:szCs w:val="28"/>
        </w:rPr>
        <w:t xml:space="preserve">. </w:t>
      </w:r>
      <w:r w:rsidRPr="005E43BD">
        <w:rPr>
          <w:rStyle w:val="FontStyle24"/>
          <w:rFonts w:ascii="Arial" w:hAnsi="Arial" w:cs="Arial"/>
          <w:i w:val="0"/>
          <w:iCs w:val="0"/>
          <w:color w:val="000000"/>
          <w:sz w:val="28"/>
          <w:szCs w:val="28"/>
        </w:rPr>
        <w:t>P</w:t>
      </w:r>
      <w:r w:rsidR="005D2FEA"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i E</w:t>
      </w:r>
      <w:r w:rsidR="006F5881"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G</w:t>
      </w:r>
      <w:r w:rsidR="006F5881" w:rsidRPr="005E43BD">
        <w:rPr>
          <w:rStyle w:val="FontStyle24"/>
          <w:rFonts w:ascii="Arial" w:hAnsi="Arial" w:cs="Arial"/>
          <w:i w:val="0"/>
          <w:iCs w:val="0"/>
          <w:color w:val="000000"/>
          <w:sz w:val="28"/>
          <w:szCs w:val="28"/>
        </w:rPr>
        <w:t>.</w:t>
      </w:r>
      <w:r w:rsidRPr="005E43BD">
        <w:rPr>
          <w:rStyle w:val="FontStyle24"/>
          <w:rFonts w:ascii="Arial" w:hAnsi="Arial" w:cs="Arial"/>
          <w:i w:val="0"/>
          <w:iCs w:val="0"/>
          <w:color w:val="000000"/>
          <w:sz w:val="28"/>
          <w:szCs w:val="28"/>
        </w:rPr>
        <w:t xml:space="preserve">, którzy notarialną umową z dnia </w:t>
      </w:r>
      <w:r w:rsidR="006F5881" w:rsidRPr="005E43BD">
        <w:rPr>
          <w:rStyle w:val="FontStyle24"/>
          <w:rFonts w:ascii="Arial" w:hAnsi="Arial" w:cs="Arial"/>
          <w:i w:val="0"/>
          <w:iCs w:val="0"/>
          <w:color w:val="000000"/>
          <w:sz w:val="28"/>
          <w:szCs w:val="28"/>
        </w:rPr>
        <w:t xml:space="preserve"> </w:t>
      </w:r>
      <w:r w:rsidRPr="005E43BD">
        <w:rPr>
          <w:rFonts w:ascii="Arial" w:hAnsi="Arial" w:cs="Arial"/>
          <w:bCs/>
          <w:i/>
          <w:iCs/>
          <w:color w:val="000000"/>
          <w:sz w:val="28"/>
          <w:szCs w:val="28"/>
        </w:rPr>
        <w:t> </w:t>
      </w:r>
      <w:r w:rsidRPr="005E43BD">
        <w:rPr>
          <w:rStyle w:val="FontStyle24"/>
          <w:rFonts w:ascii="Arial" w:hAnsi="Arial" w:cs="Arial"/>
          <w:i w:val="0"/>
          <w:iCs w:val="0"/>
          <w:color w:val="000000"/>
          <w:sz w:val="28"/>
          <w:szCs w:val="28"/>
        </w:rPr>
        <w:t>września</w:t>
      </w:r>
      <w:r w:rsidRPr="005E43BD">
        <w:rPr>
          <w:rStyle w:val="FontStyle24"/>
          <w:rFonts w:ascii="Arial" w:hAnsi="Arial" w:cs="Arial"/>
          <w:i w:val="0"/>
          <w:iCs w:val="0"/>
          <w:color w:val="00B050"/>
          <w:sz w:val="28"/>
          <w:szCs w:val="28"/>
        </w:rPr>
        <w:t xml:space="preserve"> </w:t>
      </w:r>
      <w:r w:rsidRPr="005E43BD">
        <w:rPr>
          <w:rStyle w:val="FontStyle24"/>
          <w:rFonts w:ascii="Arial" w:hAnsi="Arial" w:cs="Arial"/>
          <w:i w:val="0"/>
          <w:iCs w:val="0"/>
          <w:color w:val="000000"/>
          <w:sz w:val="28"/>
          <w:szCs w:val="28"/>
        </w:rPr>
        <w:t>195</w:t>
      </w:r>
      <w:r w:rsidR="008163FE" w:rsidRPr="005E43BD">
        <w:rPr>
          <w:rStyle w:val="FontStyle24"/>
          <w:rFonts w:ascii="Arial" w:hAnsi="Arial" w:cs="Arial"/>
          <w:i w:val="0"/>
          <w:iCs w:val="0"/>
          <w:color w:val="000000"/>
          <w:sz w:val="28"/>
          <w:szCs w:val="28"/>
        </w:rPr>
        <w:t>5</w:t>
      </w:r>
      <w:r w:rsidRPr="005E43BD">
        <w:rPr>
          <w:rFonts w:ascii="Arial" w:hAnsi="Arial" w:cs="Arial"/>
          <w:bCs/>
          <w:i/>
          <w:iCs/>
          <w:color w:val="000000"/>
          <w:sz w:val="28"/>
          <w:szCs w:val="28"/>
        </w:rPr>
        <w:t> </w:t>
      </w:r>
      <w:r w:rsidRPr="005E43BD">
        <w:rPr>
          <w:rStyle w:val="FontStyle24"/>
          <w:rFonts w:ascii="Arial" w:hAnsi="Arial" w:cs="Arial"/>
          <w:i w:val="0"/>
          <w:iCs w:val="0"/>
          <w:color w:val="000000"/>
          <w:sz w:val="28"/>
          <w:szCs w:val="28"/>
        </w:rPr>
        <w:t>r. nr</w:t>
      </w:r>
      <w:r w:rsidR="00A0414E" w:rsidRPr="005E43BD">
        <w:rPr>
          <w:rFonts w:ascii="Arial" w:hAnsi="Arial" w:cs="Arial"/>
          <w:bCs/>
          <w:i/>
          <w:iCs/>
          <w:color w:val="000000"/>
          <w:sz w:val="28"/>
          <w:szCs w:val="28"/>
        </w:rPr>
        <w:t> </w:t>
      </w:r>
      <w:r w:rsidRPr="005E43BD">
        <w:rPr>
          <w:rStyle w:val="FontStyle24"/>
          <w:rFonts w:ascii="Arial" w:hAnsi="Arial" w:cs="Arial"/>
          <w:i w:val="0"/>
          <w:iCs w:val="0"/>
          <w:color w:val="000000"/>
          <w:sz w:val="28"/>
          <w:szCs w:val="28"/>
        </w:rPr>
        <w:t>Rep.</w:t>
      </w:r>
      <w:r w:rsidRPr="005E43BD">
        <w:rPr>
          <w:rFonts w:ascii="Arial" w:hAnsi="Arial" w:cs="Arial"/>
          <w:bCs/>
          <w:i/>
          <w:iCs/>
          <w:color w:val="000000"/>
          <w:sz w:val="28"/>
          <w:szCs w:val="28"/>
        </w:rPr>
        <w:t> </w:t>
      </w:r>
      <w:r w:rsidR="006F5881" w:rsidRPr="005E43BD">
        <w:rPr>
          <w:rStyle w:val="FontStyle24"/>
          <w:rFonts w:ascii="Arial" w:hAnsi="Arial" w:cs="Arial"/>
          <w:i w:val="0"/>
          <w:iCs w:val="0"/>
          <w:color w:val="000000"/>
          <w:sz w:val="28"/>
          <w:szCs w:val="28"/>
        </w:rPr>
        <w:t xml:space="preserve"> </w:t>
      </w:r>
      <w:r w:rsidRPr="005E43BD">
        <w:rPr>
          <w:rStyle w:val="FontStyle24"/>
          <w:rFonts w:ascii="Arial" w:hAnsi="Arial" w:cs="Arial"/>
          <w:i w:val="0"/>
          <w:iCs w:val="0"/>
          <w:color w:val="000000"/>
          <w:sz w:val="28"/>
          <w:szCs w:val="28"/>
        </w:rPr>
        <w:t xml:space="preserve"> sprzedali </w:t>
      </w:r>
      <w:r w:rsidR="00A0414E" w:rsidRPr="005E43BD">
        <w:rPr>
          <w:rStyle w:val="FontStyle24"/>
          <w:rFonts w:ascii="Arial" w:hAnsi="Arial" w:cs="Arial"/>
          <w:i w:val="0"/>
          <w:iCs w:val="0"/>
          <w:color w:val="000000"/>
          <w:sz w:val="28"/>
          <w:szCs w:val="28"/>
        </w:rPr>
        <w:t xml:space="preserve">na rzecz </w:t>
      </w:r>
      <w:r w:rsidR="00E2722F" w:rsidRPr="005E43BD">
        <w:rPr>
          <w:rStyle w:val="FontStyle24"/>
          <w:rFonts w:ascii="Arial" w:hAnsi="Arial" w:cs="Arial"/>
          <w:i w:val="0"/>
          <w:iCs w:val="0"/>
          <w:color w:val="000000"/>
          <w:sz w:val="28"/>
          <w:szCs w:val="28"/>
        </w:rPr>
        <w:t xml:space="preserve">A. </w:t>
      </w:r>
      <w:r w:rsidRPr="005E43BD">
        <w:rPr>
          <w:rStyle w:val="FontStyle24"/>
          <w:rFonts w:ascii="Arial" w:hAnsi="Arial" w:cs="Arial"/>
          <w:i w:val="0"/>
          <w:iCs w:val="0"/>
          <w:color w:val="000000"/>
          <w:sz w:val="28"/>
          <w:szCs w:val="28"/>
        </w:rPr>
        <w:t xml:space="preserve"> </w:t>
      </w:r>
      <w:r w:rsidR="00E2722F" w:rsidRPr="005E43BD">
        <w:rPr>
          <w:rStyle w:val="FontStyle24"/>
          <w:rFonts w:ascii="Arial" w:hAnsi="Arial" w:cs="Arial"/>
          <w:i w:val="0"/>
          <w:iCs w:val="0"/>
          <w:color w:val="000000"/>
          <w:sz w:val="28"/>
          <w:szCs w:val="28"/>
        </w:rPr>
        <w:t>Ż.</w:t>
      </w:r>
      <w:r w:rsidRPr="005E43BD">
        <w:rPr>
          <w:rStyle w:val="FontStyle24"/>
          <w:rFonts w:ascii="Arial" w:hAnsi="Arial" w:cs="Arial"/>
          <w:i w:val="0"/>
          <w:iCs w:val="0"/>
          <w:color w:val="000000"/>
          <w:sz w:val="28"/>
          <w:szCs w:val="28"/>
        </w:rPr>
        <w:t xml:space="preserve"> nieruchomoś</w:t>
      </w:r>
      <w:r w:rsidR="00A0414E" w:rsidRPr="005E43BD">
        <w:rPr>
          <w:rStyle w:val="FontStyle24"/>
          <w:rFonts w:ascii="Arial" w:hAnsi="Arial" w:cs="Arial"/>
          <w:i w:val="0"/>
          <w:iCs w:val="0"/>
          <w:color w:val="000000"/>
          <w:sz w:val="28"/>
          <w:szCs w:val="28"/>
        </w:rPr>
        <w:t>ć</w:t>
      </w:r>
      <w:r w:rsidRPr="005E43BD">
        <w:rPr>
          <w:rStyle w:val="FontStyle24"/>
          <w:rFonts w:ascii="Arial" w:hAnsi="Arial" w:cs="Arial"/>
          <w:i w:val="0"/>
          <w:iCs w:val="0"/>
          <w:color w:val="000000"/>
          <w:sz w:val="28"/>
          <w:szCs w:val="28"/>
        </w:rPr>
        <w:t xml:space="preserve"> opisan</w:t>
      </w:r>
      <w:r w:rsidR="00A0414E" w:rsidRPr="005E43BD">
        <w:rPr>
          <w:rStyle w:val="FontStyle24"/>
          <w:rFonts w:ascii="Arial" w:hAnsi="Arial" w:cs="Arial"/>
          <w:i w:val="0"/>
          <w:iCs w:val="0"/>
          <w:color w:val="000000"/>
          <w:sz w:val="28"/>
          <w:szCs w:val="28"/>
        </w:rPr>
        <w:t>ą</w:t>
      </w:r>
      <w:r w:rsidRPr="005E43BD">
        <w:rPr>
          <w:rStyle w:val="FontStyle24"/>
          <w:rFonts w:ascii="Arial" w:hAnsi="Arial" w:cs="Arial"/>
          <w:i w:val="0"/>
          <w:iCs w:val="0"/>
          <w:color w:val="000000"/>
          <w:sz w:val="28"/>
          <w:szCs w:val="28"/>
        </w:rPr>
        <w:t xml:space="preserve"> w księdze wieczystej nr </w:t>
      </w:r>
      <w:r w:rsidR="00E2722F" w:rsidRPr="005E43BD">
        <w:rPr>
          <w:rStyle w:val="FontStyle24"/>
          <w:rFonts w:ascii="Arial" w:hAnsi="Arial" w:cs="Arial"/>
          <w:i w:val="0"/>
          <w:iCs w:val="0"/>
          <w:color w:val="000000"/>
          <w:sz w:val="28"/>
          <w:szCs w:val="28"/>
        </w:rPr>
        <w:t xml:space="preserve">  </w:t>
      </w:r>
      <w:r w:rsidRPr="005E43BD">
        <w:rPr>
          <w:rStyle w:val="FontStyle24"/>
          <w:rFonts w:ascii="Arial" w:hAnsi="Arial" w:cs="Arial"/>
          <w:i w:val="0"/>
          <w:iCs w:val="0"/>
          <w:color w:val="000000"/>
          <w:sz w:val="28"/>
          <w:szCs w:val="28"/>
        </w:rPr>
        <w:t xml:space="preserve"> </w:t>
      </w:r>
      <w:r w:rsidR="00A0414E" w:rsidRPr="005E43BD">
        <w:rPr>
          <w:rStyle w:val="FontStyle24"/>
          <w:rFonts w:ascii="Arial" w:hAnsi="Arial" w:cs="Arial"/>
          <w:i w:val="0"/>
          <w:iCs w:val="0"/>
          <w:color w:val="000000"/>
          <w:sz w:val="28"/>
          <w:szCs w:val="28"/>
        </w:rPr>
        <w:t xml:space="preserve">położoną </w:t>
      </w:r>
      <w:r w:rsidRPr="005E43BD">
        <w:rPr>
          <w:rStyle w:val="FontStyle24"/>
          <w:rFonts w:ascii="Arial" w:hAnsi="Arial" w:cs="Arial"/>
          <w:i w:val="0"/>
          <w:iCs w:val="0"/>
          <w:color w:val="000000"/>
          <w:sz w:val="28"/>
          <w:szCs w:val="28"/>
        </w:rPr>
        <w:t>przy ul. Brackiej 20</w:t>
      </w:r>
      <w:r w:rsidR="001D10B2" w:rsidRPr="005E43BD">
        <w:rPr>
          <w:rStyle w:val="FontStyle24"/>
          <w:rFonts w:ascii="Arial" w:hAnsi="Arial" w:cs="Arial"/>
          <w:i w:val="0"/>
          <w:iCs w:val="0"/>
          <w:color w:val="000000"/>
          <w:sz w:val="28"/>
          <w:szCs w:val="28"/>
        </w:rPr>
        <w:t>a</w:t>
      </w:r>
      <w:r w:rsidR="00A0414E" w:rsidRPr="005E43BD">
        <w:rPr>
          <w:rStyle w:val="FontStyle24"/>
          <w:rFonts w:ascii="Arial" w:hAnsi="Arial" w:cs="Arial"/>
          <w:i w:val="0"/>
          <w:iCs w:val="0"/>
          <w:color w:val="000000"/>
          <w:sz w:val="28"/>
          <w:szCs w:val="28"/>
        </w:rPr>
        <w:t xml:space="preserve"> w Warszawie</w:t>
      </w:r>
      <w:r w:rsidRPr="005E43BD">
        <w:rPr>
          <w:rStyle w:val="FontStyle24"/>
          <w:rFonts w:ascii="Arial" w:hAnsi="Arial" w:cs="Arial"/>
          <w:i w:val="0"/>
          <w:iCs w:val="0"/>
          <w:color w:val="000000"/>
          <w:sz w:val="28"/>
          <w:szCs w:val="28"/>
        </w:rPr>
        <w:t>.</w:t>
      </w:r>
    </w:p>
    <w:p w14:paraId="3AD1C3CC" w14:textId="77777777" w:rsidR="00C541D2" w:rsidRPr="005E43BD" w:rsidRDefault="00C541D2" w:rsidP="005E43BD">
      <w:pPr>
        <w:spacing w:after="480" w:line="360" w:lineRule="auto"/>
        <w:rPr>
          <w:rStyle w:val="FontStyle24"/>
          <w:rFonts w:ascii="Arial" w:hAnsi="Arial" w:cs="Arial"/>
          <w:i w:val="0"/>
          <w:iCs w:val="0"/>
          <w:color w:val="000000"/>
          <w:sz w:val="28"/>
          <w:szCs w:val="28"/>
        </w:rPr>
      </w:pPr>
      <w:r w:rsidRPr="005E43BD">
        <w:rPr>
          <w:rStyle w:val="FontStyle24"/>
          <w:rFonts w:ascii="Arial" w:hAnsi="Arial" w:cs="Arial"/>
          <w:i w:val="0"/>
          <w:iCs w:val="0"/>
          <w:color w:val="000000"/>
          <w:sz w:val="28"/>
          <w:szCs w:val="28"/>
        </w:rPr>
        <w:t xml:space="preserve">Ponadto czynsz symboliczny został </w:t>
      </w:r>
      <w:r w:rsidR="001D10B2" w:rsidRPr="005E43BD">
        <w:rPr>
          <w:rStyle w:val="FontStyle24"/>
          <w:rFonts w:ascii="Arial" w:hAnsi="Arial" w:cs="Arial"/>
          <w:i w:val="0"/>
          <w:iCs w:val="0"/>
          <w:color w:val="000000"/>
          <w:sz w:val="28"/>
          <w:szCs w:val="28"/>
        </w:rPr>
        <w:t>ustalony</w:t>
      </w:r>
      <w:r w:rsidRPr="005E43BD">
        <w:rPr>
          <w:rStyle w:val="FontStyle24"/>
          <w:rFonts w:ascii="Arial" w:hAnsi="Arial" w:cs="Arial"/>
          <w:i w:val="0"/>
          <w:iCs w:val="0"/>
          <w:color w:val="000000"/>
          <w:sz w:val="28"/>
          <w:szCs w:val="28"/>
        </w:rPr>
        <w:t xml:space="preserve"> na podstawie</w:t>
      </w:r>
      <w:r w:rsidRPr="005E43BD">
        <w:rPr>
          <w:rStyle w:val="FontStyle24"/>
          <w:rFonts w:ascii="Arial" w:hAnsi="Arial" w:cs="Arial"/>
          <w:b/>
          <w:bCs/>
          <w:i w:val="0"/>
          <w:iCs w:val="0"/>
          <w:color w:val="000000"/>
          <w:sz w:val="28"/>
          <w:szCs w:val="28"/>
        </w:rPr>
        <w:t xml:space="preserve"> </w:t>
      </w:r>
      <w:r w:rsidRPr="005E43BD">
        <w:rPr>
          <w:rStyle w:val="FontStyle24"/>
          <w:rFonts w:ascii="Arial" w:hAnsi="Arial" w:cs="Arial"/>
          <w:i w:val="0"/>
          <w:iCs w:val="0"/>
          <w:color w:val="000000"/>
          <w:sz w:val="28"/>
          <w:szCs w:val="28"/>
        </w:rPr>
        <w:t>uchwały Rady m.</w:t>
      </w:r>
      <w:r w:rsidRPr="005E43BD">
        <w:rPr>
          <w:rFonts w:ascii="Arial" w:hAnsi="Arial" w:cs="Arial"/>
          <w:bCs/>
          <w:i/>
          <w:iCs/>
          <w:color w:val="000000"/>
          <w:sz w:val="28"/>
          <w:szCs w:val="28"/>
        </w:rPr>
        <w:t> </w:t>
      </w:r>
      <w:r w:rsidRPr="005E43BD">
        <w:rPr>
          <w:rStyle w:val="FontStyle24"/>
          <w:rFonts w:ascii="Arial" w:hAnsi="Arial" w:cs="Arial"/>
          <w:i w:val="0"/>
          <w:iCs w:val="0"/>
          <w:color w:val="000000"/>
          <w:sz w:val="28"/>
          <w:szCs w:val="28"/>
        </w:rPr>
        <w:t>st.</w:t>
      </w:r>
      <w:r w:rsidRPr="005E43BD">
        <w:rPr>
          <w:rFonts w:ascii="Arial" w:hAnsi="Arial" w:cs="Arial"/>
          <w:bCs/>
          <w:i/>
          <w:iCs/>
          <w:color w:val="000000"/>
          <w:sz w:val="28"/>
          <w:szCs w:val="28"/>
        </w:rPr>
        <w:t> </w:t>
      </w:r>
      <w:r w:rsidRPr="005E43BD">
        <w:rPr>
          <w:rStyle w:val="FontStyle24"/>
          <w:rFonts w:ascii="Arial" w:hAnsi="Arial" w:cs="Arial"/>
          <w:i w:val="0"/>
          <w:iCs w:val="0"/>
          <w:color w:val="000000"/>
          <w:sz w:val="28"/>
          <w:szCs w:val="28"/>
        </w:rPr>
        <w:t>Warszawy nr</w:t>
      </w:r>
      <w:r w:rsidRPr="005E43BD">
        <w:rPr>
          <w:rFonts w:ascii="Arial" w:hAnsi="Arial" w:cs="Arial"/>
          <w:bCs/>
          <w:i/>
          <w:iCs/>
          <w:color w:val="000000"/>
          <w:sz w:val="28"/>
          <w:szCs w:val="28"/>
        </w:rPr>
        <w:t> </w:t>
      </w:r>
      <w:r w:rsidR="00B3557B" w:rsidRPr="005E43BD">
        <w:rPr>
          <w:rFonts w:ascii="Arial" w:hAnsi="Arial" w:cs="Arial"/>
          <w:bCs/>
          <w:i/>
          <w:iCs/>
          <w:color w:val="000000"/>
          <w:sz w:val="28"/>
          <w:szCs w:val="28"/>
        </w:rPr>
        <w:t xml:space="preserve"> </w:t>
      </w:r>
      <w:r w:rsidRPr="005E43BD">
        <w:rPr>
          <w:rStyle w:val="FontStyle24"/>
          <w:rFonts w:ascii="Arial" w:hAnsi="Arial" w:cs="Arial"/>
          <w:i w:val="0"/>
          <w:iCs w:val="0"/>
          <w:color w:val="000000"/>
          <w:sz w:val="28"/>
          <w:szCs w:val="28"/>
        </w:rPr>
        <w:t>XVIII/579/2007 z dnia 8 listopada 2007</w:t>
      </w:r>
      <w:r w:rsidRPr="005E43BD">
        <w:rPr>
          <w:rFonts w:ascii="Arial" w:hAnsi="Arial" w:cs="Arial"/>
          <w:bCs/>
          <w:i/>
          <w:iCs/>
          <w:color w:val="000000"/>
          <w:sz w:val="28"/>
          <w:szCs w:val="28"/>
        </w:rPr>
        <w:t> </w:t>
      </w:r>
      <w:r w:rsidRPr="005E43BD">
        <w:rPr>
          <w:rStyle w:val="FontStyle24"/>
          <w:rFonts w:ascii="Arial" w:hAnsi="Arial" w:cs="Arial"/>
          <w:i w:val="0"/>
          <w:iCs w:val="0"/>
          <w:color w:val="000000"/>
          <w:sz w:val="28"/>
          <w:szCs w:val="28"/>
        </w:rPr>
        <w:t xml:space="preserve">r. w sprawie zasad </w:t>
      </w:r>
      <w:r w:rsidRPr="005E43BD">
        <w:rPr>
          <w:rStyle w:val="FontStyle24"/>
          <w:rFonts w:ascii="Arial" w:hAnsi="Arial" w:cs="Arial"/>
          <w:i w:val="0"/>
          <w:iCs w:val="0"/>
          <w:color w:val="000000"/>
          <w:sz w:val="28"/>
          <w:szCs w:val="28"/>
        </w:rPr>
        <w:lastRenderedPageBreak/>
        <w:t>gospodarowania zasobem nieruchomości m.st.</w:t>
      </w:r>
      <w:r w:rsidRPr="005E43BD">
        <w:rPr>
          <w:rFonts w:ascii="Arial" w:hAnsi="Arial" w:cs="Arial"/>
          <w:bCs/>
          <w:i/>
          <w:iCs/>
          <w:color w:val="000000"/>
          <w:sz w:val="28"/>
          <w:szCs w:val="28"/>
        </w:rPr>
        <w:t> </w:t>
      </w:r>
      <w:r w:rsidRPr="005E43BD">
        <w:rPr>
          <w:rStyle w:val="FontStyle24"/>
          <w:rFonts w:ascii="Arial" w:hAnsi="Arial" w:cs="Arial"/>
          <w:i w:val="0"/>
          <w:iCs w:val="0"/>
          <w:color w:val="000000"/>
          <w:sz w:val="28"/>
          <w:szCs w:val="28"/>
        </w:rPr>
        <w:t>Warszawy w zakresie ustalenia wysokości czynszu symbolicznego za grunty oddawane w użytkowanie wieczyste w trybie i na zasadach określonych w art. 7 dekretu warszawskiego.</w:t>
      </w:r>
    </w:p>
    <w:p w14:paraId="1C512F05" w14:textId="27554AE6" w:rsidR="001C3CFE" w:rsidRPr="005E43BD" w:rsidRDefault="001D10B2" w:rsidP="005E43BD">
      <w:pPr>
        <w:pStyle w:val="Style12"/>
        <w:widowControl/>
        <w:spacing w:after="480" w:line="360" w:lineRule="auto"/>
        <w:rPr>
          <w:rFonts w:ascii="Arial" w:hAnsi="Arial" w:cs="Arial"/>
          <w:sz w:val="28"/>
          <w:szCs w:val="28"/>
        </w:rPr>
      </w:pPr>
      <w:r w:rsidRPr="005E43BD">
        <w:rPr>
          <w:rStyle w:val="FontStyle24"/>
          <w:rFonts w:ascii="Arial" w:hAnsi="Arial" w:cs="Arial"/>
          <w:b/>
          <w:bCs/>
          <w:i w:val="0"/>
          <w:iCs w:val="0"/>
          <w:color w:val="000000"/>
          <w:sz w:val="28"/>
          <w:szCs w:val="28"/>
        </w:rPr>
        <w:t>6</w:t>
      </w:r>
      <w:r w:rsidR="0071326D" w:rsidRPr="005E43BD">
        <w:rPr>
          <w:rStyle w:val="FontStyle24"/>
          <w:rFonts w:ascii="Arial" w:hAnsi="Arial" w:cs="Arial"/>
          <w:b/>
          <w:bCs/>
          <w:i w:val="0"/>
          <w:iCs w:val="0"/>
          <w:color w:val="000000"/>
          <w:sz w:val="28"/>
          <w:szCs w:val="28"/>
        </w:rPr>
        <w:t>.</w:t>
      </w:r>
      <w:r w:rsidRPr="005E43BD">
        <w:rPr>
          <w:rStyle w:val="FontStyle24"/>
          <w:rFonts w:ascii="Arial" w:hAnsi="Arial" w:cs="Arial"/>
          <w:b/>
          <w:bCs/>
          <w:i w:val="0"/>
          <w:iCs w:val="0"/>
          <w:color w:val="000000"/>
          <w:sz w:val="28"/>
          <w:szCs w:val="28"/>
        </w:rPr>
        <w:t>4</w:t>
      </w:r>
      <w:r w:rsidR="0071326D" w:rsidRPr="005E43BD">
        <w:rPr>
          <w:rStyle w:val="FontStyle24"/>
          <w:rFonts w:ascii="Arial" w:hAnsi="Arial" w:cs="Arial"/>
          <w:b/>
          <w:bCs/>
          <w:i w:val="0"/>
          <w:iCs w:val="0"/>
          <w:color w:val="000000"/>
          <w:sz w:val="28"/>
          <w:szCs w:val="28"/>
        </w:rPr>
        <w:t>.</w:t>
      </w:r>
      <w:r w:rsidR="0071326D" w:rsidRPr="005E43BD">
        <w:rPr>
          <w:rStyle w:val="FontStyle24"/>
          <w:rFonts w:ascii="Arial" w:hAnsi="Arial" w:cs="Arial"/>
          <w:i w:val="0"/>
          <w:iCs w:val="0"/>
          <w:color w:val="000000"/>
          <w:sz w:val="28"/>
          <w:szCs w:val="28"/>
        </w:rPr>
        <w:t xml:space="preserve"> </w:t>
      </w:r>
      <w:r w:rsidR="00C541D2" w:rsidRPr="005E43BD">
        <w:rPr>
          <w:rFonts w:ascii="Arial" w:hAnsi="Arial" w:cs="Arial"/>
          <w:sz w:val="28"/>
          <w:szCs w:val="28"/>
        </w:rPr>
        <w:t xml:space="preserve">Prezydent m.st. Warszawy decyzją z dnia </w:t>
      </w:r>
      <w:r w:rsidR="006F5881" w:rsidRPr="005E43BD">
        <w:rPr>
          <w:rFonts w:ascii="Arial" w:hAnsi="Arial" w:cs="Arial"/>
          <w:sz w:val="28"/>
          <w:szCs w:val="28"/>
        </w:rPr>
        <w:t xml:space="preserve"> </w:t>
      </w:r>
      <w:r w:rsidR="00976813" w:rsidRPr="005E43BD">
        <w:rPr>
          <w:rFonts w:ascii="Arial" w:hAnsi="Arial" w:cs="Arial"/>
          <w:sz w:val="28"/>
          <w:szCs w:val="28"/>
        </w:rPr>
        <w:t xml:space="preserve"> lipca</w:t>
      </w:r>
      <w:r w:rsidR="00C541D2" w:rsidRPr="005E43BD">
        <w:rPr>
          <w:rFonts w:ascii="Arial" w:hAnsi="Arial" w:cs="Arial"/>
          <w:sz w:val="28"/>
          <w:szCs w:val="28"/>
        </w:rPr>
        <w:t xml:space="preserve"> 201</w:t>
      </w:r>
      <w:r w:rsidR="00976813" w:rsidRPr="005E43BD">
        <w:rPr>
          <w:rFonts w:ascii="Arial" w:hAnsi="Arial" w:cs="Arial"/>
          <w:sz w:val="28"/>
          <w:szCs w:val="28"/>
        </w:rPr>
        <w:t>5</w:t>
      </w:r>
      <w:r w:rsidR="00C541D2" w:rsidRPr="005E43BD">
        <w:rPr>
          <w:rFonts w:ascii="Arial" w:hAnsi="Arial" w:cs="Arial"/>
          <w:sz w:val="28"/>
          <w:szCs w:val="28"/>
        </w:rPr>
        <w:t xml:space="preserve"> r. nr</w:t>
      </w:r>
      <w:r w:rsidR="00A0414E" w:rsidRPr="005E43BD">
        <w:rPr>
          <w:rFonts w:ascii="Arial" w:hAnsi="Arial" w:cs="Arial"/>
          <w:bCs/>
          <w:i/>
          <w:iCs/>
          <w:color w:val="000000"/>
          <w:sz w:val="28"/>
          <w:szCs w:val="28"/>
        </w:rPr>
        <w:t> </w:t>
      </w:r>
      <w:r w:rsidR="008163FE" w:rsidRPr="005E43BD">
        <w:rPr>
          <w:rFonts w:ascii="Arial" w:hAnsi="Arial" w:cs="Arial"/>
          <w:bCs/>
          <w:i/>
          <w:iCs/>
          <w:color w:val="000000"/>
          <w:sz w:val="28"/>
          <w:szCs w:val="28"/>
        </w:rPr>
        <w:t xml:space="preserve"> </w:t>
      </w:r>
      <w:r w:rsidR="006F5881" w:rsidRPr="005E43BD">
        <w:rPr>
          <w:rFonts w:ascii="Arial" w:hAnsi="Arial" w:cs="Arial"/>
          <w:sz w:val="28"/>
          <w:szCs w:val="28"/>
        </w:rPr>
        <w:t xml:space="preserve"> </w:t>
      </w:r>
      <w:r w:rsidR="00C541D2" w:rsidRPr="005E43BD">
        <w:rPr>
          <w:rFonts w:ascii="Arial" w:hAnsi="Arial" w:cs="Arial"/>
          <w:sz w:val="28"/>
          <w:szCs w:val="28"/>
        </w:rPr>
        <w:t xml:space="preserve"> zmienił </w:t>
      </w:r>
      <w:r w:rsidR="00976813" w:rsidRPr="005E43BD">
        <w:rPr>
          <w:rFonts w:ascii="Arial" w:hAnsi="Arial" w:cs="Arial"/>
          <w:sz w:val="28"/>
          <w:szCs w:val="28"/>
        </w:rPr>
        <w:t xml:space="preserve">pkt 1. </w:t>
      </w:r>
      <w:r w:rsidR="00C541D2" w:rsidRPr="005E43BD">
        <w:rPr>
          <w:rFonts w:ascii="Arial" w:hAnsi="Arial" w:cs="Arial"/>
          <w:sz w:val="28"/>
          <w:szCs w:val="28"/>
        </w:rPr>
        <w:t>decyzj</w:t>
      </w:r>
      <w:r w:rsidR="00976813" w:rsidRPr="005E43BD">
        <w:rPr>
          <w:rFonts w:ascii="Arial" w:hAnsi="Arial" w:cs="Arial"/>
          <w:sz w:val="28"/>
          <w:szCs w:val="28"/>
        </w:rPr>
        <w:t>i</w:t>
      </w:r>
      <w:r w:rsidR="00C541D2" w:rsidRPr="005E43BD">
        <w:rPr>
          <w:rFonts w:ascii="Arial" w:hAnsi="Arial" w:cs="Arial"/>
          <w:sz w:val="28"/>
          <w:szCs w:val="28"/>
        </w:rPr>
        <w:t xml:space="preserve"> własn</w:t>
      </w:r>
      <w:r w:rsidR="00976813" w:rsidRPr="005E43BD">
        <w:rPr>
          <w:rFonts w:ascii="Arial" w:hAnsi="Arial" w:cs="Arial"/>
          <w:sz w:val="28"/>
          <w:szCs w:val="28"/>
        </w:rPr>
        <w:t xml:space="preserve">ej </w:t>
      </w:r>
      <w:r w:rsidR="00C541D2" w:rsidRPr="005E43BD">
        <w:rPr>
          <w:rFonts w:ascii="Arial" w:hAnsi="Arial" w:cs="Arial"/>
          <w:sz w:val="28"/>
          <w:szCs w:val="28"/>
        </w:rPr>
        <w:t xml:space="preserve">z dnia </w:t>
      </w:r>
      <w:r w:rsidR="006F5881" w:rsidRPr="005E43BD">
        <w:rPr>
          <w:rFonts w:ascii="Arial" w:hAnsi="Arial" w:cs="Arial"/>
          <w:sz w:val="28"/>
          <w:szCs w:val="28"/>
        </w:rPr>
        <w:t xml:space="preserve"> </w:t>
      </w:r>
      <w:r w:rsidR="00976813" w:rsidRPr="005E43BD">
        <w:rPr>
          <w:rFonts w:ascii="Arial" w:hAnsi="Arial" w:cs="Arial"/>
          <w:sz w:val="28"/>
          <w:szCs w:val="28"/>
        </w:rPr>
        <w:t xml:space="preserve"> lipca 2015</w:t>
      </w:r>
      <w:r w:rsidR="00C541D2" w:rsidRPr="005E43BD">
        <w:rPr>
          <w:rFonts w:ascii="Arial" w:hAnsi="Arial" w:cs="Arial"/>
          <w:sz w:val="28"/>
          <w:szCs w:val="28"/>
        </w:rPr>
        <w:t xml:space="preserve"> r</w:t>
      </w:r>
      <w:r w:rsidR="00B3557B" w:rsidRPr="005E43BD">
        <w:rPr>
          <w:rFonts w:ascii="Arial" w:hAnsi="Arial" w:cs="Arial"/>
          <w:sz w:val="28"/>
          <w:szCs w:val="28"/>
        </w:rPr>
        <w:t>.</w:t>
      </w:r>
      <w:r w:rsidR="00C541D2" w:rsidRPr="005E43BD">
        <w:rPr>
          <w:rFonts w:ascii="Arial" w:hAnsi="Arial" w:cs="Arial"/>
          <w:sz w:val="28"/>
          <w:szCs w:val="28"/>
        </w:rPr>
        <w:t>, nr </w:t>
      </w:r>
      <w:r w:rsidR="00B3557B" w:rsidRPr="005E43BD">
        <w:rPr>
          <w:rFonts w:ascii="Arial" w:hAnsi="Arial" w:cs="Arial"/>
          <w:sz w:val="28"/>
          <w:szCs w:val="28"/>
        </w:rPr>
        <w:t xml:space="preserve"> </w:t>
      </w:r>
      <w:r w:rsidR="00E2722F" w:rsidRPr="005E43BD">
        <w:rPr>
          <w:rFonts w:ascii="Arial" w:hAnsi="Arial" w:cs="Arial"/>
          <w:sz w:val="28"/>
          <w:szCs w:val="28"/>
        </w:rPr>
        <w:t xml:space="preserve"> </w:t>
      </w:r>
      <w:r w:rsidR="00C541D2" w:rsidRPr="005E43BD">
        <w:rPr>
          <w:rFonts w:ascii="Arial" w:hAnsi="Arial" w:cs="Arial"/>
          <w:sz w:val="28"/>
          <w:szCs w:val="28"/>
        </w:rPr>
        <w:t xml:space="preserve"> w ten sposób, że ustanowił na lat 99 prawo użytkowania wieczystego gruntu o powierzchni wynoszącej </w:t>
      </w:r>
      <w:r w:rsidR="00717F64" w:rsidRPr="005E43BD">
        <w:rPr>
          <w:rFonts w:ascii="Arial" w:hAnsi="Arial" w:cs="Arial"/>
          <w:sz w:val="28"/>
          <w:szCs w:val="28"/>
        </w:rPr>
        <w:t>549</w:t>
      </w:r>
      <w:r w:rsidR="00717F64" w:rsidRPr="005E43BD">
        <w:rPr>
          <w:rFonts w:ascii="Arial" w:hAnsi="Arial" w:cs="Arial"/>
          <w:bCs/>
          <w:i/>
          <w:iCs/>
          <w:color w:val="000000"/>
          <w:sz w:val="28"/>
          <w:szCs w:val="28"/>
        </w:rPr>
        <w:t> </w:t>
      </w:r>
      <w:r w:rsidR="00C541D2" w:rsidRPr="005E43BD">
        <w:rPr>
          <w:rFonts w:ascii="Arial" w:hAnsi="Arial" w:cs="Arial"/>
          <w:sz w:val="28"/>
          <w:szCs w:val="28"/>
        </w:rPr>
        <w:t>m</w:t>
      </w:r>
      <w:r w:rsidR="00C541D2" w:rsidRPr="005E43BD">
        <w:rPr>
          <w:rFonts w:ascii="Arial" w:hAnsi="Arial" w:cs="Arial"/>
          <w:sz w:val="28"/>
          <w:szCs w:val="28"/>
          <w:vertAlign w:val="superscript"/>
        </w:rPr>
        <w:t>2</w:t>
      </w:r>
      <w:r w:rsidR="00C541D2" w:rsidRPr="005E43BD">
        <w:rPr>
          <w:rFonts w:ascii="Arial" w:hAnsi="Arial" w:cs="Arial"/>
          <w:sz w:val="28"/>
          <w:szCs w:val="28"/>
        </w:rPr>
        <w:t xml:space="preserve">, oznaczonego jako działka ewidencyjna nr </w:t>
      </w:r>
      <w:r w:rsidR="00E2722F" w:rsidRPr="005E43BD">
        <w:rPr>
          <w:rFonts w:ascii="Arial" w:hAnsi="Arial" w:cs="Arial"/>
          <w:sz w:val="28"/>
          <w:szCs w:val="28"/>
        </w:rPr>
        <w:t xml:space="preserve">  </w:t>
      </w:r>
      <w:r w:rsidR="00C541D2" w:rsidRPr="005E43BD">
        <w:rPr>
          <w:rFonts w:ascii="Arial" w:hAnsi="Arial" w:cs="Arial"/>
          <w:sz w:val="28"/>
          <w:szCs w:val="28"/>
        </w:rPr>
        <w:t xml:space="preserve"> </w:t>
      </w:r>
      <w:r w:rsidR="00717F64" w:rsidRPr="005E43BD">
        <w:rPr>
          <w:rFonts w:ascii="Arial" w:hAnsi="Arial" w:cs="Arial"/>
          <w:sz w:val="28"/>
          <w:szCs w:val="28"/>
        </w:rPr>
        <w:t>z</w:t>
      </w:r>
      <w:r w:rsidR="00C541D2" w:rsidRPr="005E43BD">
        <w:rPr>
          <w:rFonts w:ascii="Arial" w:hAnsi="Arial" w:cs="Arial"/>
          <w:sz w:val="28"/>
          <w:szCs w:val="28"/>
        </w:rPr>
        <w:t xml:space="preserve"> obręb</w:t>
      </w:r>
      <w:r w:rsidR="00717F64" w:rsidRPr="005E43BD">
        <w:rPr>
          <w:rFonts w:ascii="Arial" w:hAnsi="Arial" w:cs="Arial"/>
          <w:sz w:val="28"/>
          <w:szCs w:val="28"/>
        </w:rPr>
        <w:t>u</w:t>
      </w:r>
      <w:r w:rsidR="00C541D2" w:rsidRPr="005E43BD">
        <w:rPr>
          <w:rFonts w:ascii="Arial" w:hAnsi="Arial" w:cs="Arial"/>
          <w:sz w:val="28"/>
          <w:szCs w:val="28"/>
        </w:rPr>
        <w:t xml:space="preserve"> </w:t>
      </w:r>
      <w:r w:rsidR="00E2722F" w:rsidRPr="005E43BD">
        <w:rPr>
          <w:rFonts w:ascii="Arial" w:hAnsi="Arial" w:cs="Arial"/>
          <w:sz w:val="28"/>
          <w:szCs w:val="28"/>
        </w:rPr>
        <w:t xml:space="preserve">  </w:t>
      </w:r>
      <w:r w:rsidR="00C541D2" w:rsidRPr="005E43BD">
        <w:rPr>
          <w:rFonts w:ascii="Arial" w:hAnsi="Arial" w:cs="Arial"/>
          <w:sz w:val="28"/>
          <w:szCs w:val="28"/>
        </w:rPr>
        <w:t xml:space="preserve">, uregulowanego w księdze wieczystej nr </w:t>
      </w:r>
      <w:r w:rsidR="00E2722F" w:rsidRPr="005E43BD">
        <w:rPr>
          <w:rFonts w:ascii="Arial" w:hAnsi="Arial" w:cs="Arial"/>
          <w:sz w:val="28"/>
          <w:szCs w:val="28"/>
        </w:rPr>
        <w:t xml:space="preserve">   </w:t>
      </w:r>
      <w:r w:rsidR="00717F64" w:rsidRPr="005E43BD">
        <w:rPr>
          <w:rFonts w:ascii="Arial" w:hAnsi="Arial" w:cs="Arial"/>
          <w:sz w:val="28"/>
          <w:szCs w:val="28"/>
        </w:rPr>
        <w:t xml:space="preserve"> </w:t>
      </w:r>
      <w:r w:rsidR="00C541D2" w:rsidRPr="005E43BD">
        <w:rPr>
          <w:rFonts w:ascii="Arial" w:hAnsi="Arial" w:cs="Arial"/>
          <w:sz w:val="28"/>
          <w:szCs w:val="28"/>
        </w:rPr>
        <w:t>położonego w Warszawie przy ul. Brackiej</w:t>
      </w:r>
      <w:r w:rsidR="001C3CFE" w:rsidRPr="005E43BD">
        <w:rPr>
          <w:rFonts w:ascii="Arial" w:hAnsi="Arial" w:cs="Arial"/>
          <w:sz w:val="28"/>
          <w:szCs w:val="28"/>
        </w:rPr>
        <w:t>,</w:t>
      </w:r>
      <w:r w:rsidR="00C541D2" w:rsidRPr="005E43BD">
        <w:rPr>
          <w:rFonts w:ascii="Arial" w:hAnsi="Arial" w:cs="Arial"/>
          <w:sz w:val="28"/>
          <w:szCs w:val="28"/>
        </w:rPr>
        <w:t xml:space="preserve"> na rzecz</w:t>
      </w:r>
      <w:r w:rsidR="001C3CFE" w:rsidRPr="005E43BD">
        <w:rPr>
          <w:rFonts w:ascii="Arial" w:hAnsi="Arial" w:cs="Arial"/>
          <w:sz w:val="28"/>
          <w:szCs w:val="28"/>
        </w:rPr>
        <w:t xml:space="preserve"> </w:t>
      </w:r>
      <w:r w:rsidR="00717F64" w:rsidRPr="005E43BD">
        <w:rPr>
          <w:rFonts w:ascii="Arial" w:hAnsi="Arial" w:cs="Arial"/>
          <w:sz w:val="28"/>
          <w:szCs w:val="28"/>
        </w:rPr>
        <w:t>M</w:t>
      </w:r>
      <w:r w:rsidR="006F5881" w:rsidRPr="005E43BD">
        <w:rPr>
          <w:rFonts w:ascii="Arial" w:hAnsi="Arial" w:cs="Arial"/>
          <w:sz w:val="28"/>
          <w:szCs w:val="28"/>
        </w:rPr>
        <w:t>.</w:t>
      </w:r>
      <w:r w:rsidR="00717F64" w:rsidRPr="005E43BD">
        <w:rPr>
          <w:rFonts w:ascii="Arial" w:hAnsi="Arial" w:cs="Arial"/>
          <w:sz w:val="28"/>
          <w:szCs w:val="28"/>
        </w:rPr>
        <w:t xml:space="preserve"> T</w:t>
      </w:r>
      <w:r w:rsidR="006F5881" w:rsidRPr="005E43BD">
        <w:rPr>
          <w:rFonts w:ascii="Arial" w:hAnsi="Arial" w:cs="Arial"/>
          <w:sz w:val="28"/>
          <w:szCs w:val="28"/>
        </w:rPr>
        <w:t>.</w:t>
      </w:r>
      <w:r w:rsidR="00717F64" w:rsidRPr="005E43BD">
        <w:rPr>
          <w:rFonts w:ascii="Arial" w:hAnsi="Arial" w:cs="Arial"/>
          <w:sz w:val="28"/>
          <w:szCs w:val="28"/>
        </w:rPr>
        <w:t xml:space="preserve"> w udziale wynoszącym </w:t>
      </w:r>
      <w:r w:rsidR="00F015BF" w:rsidRPr="005E43BD">
        <w:rPr>
          <w:rFonts w:ascii="Arial" w:hAnsi="Arial" w:cs="Arial"/>
          <w:sz w:val="28"/>
          <w:szCs w:val="28"/>
        </w:rPr>
        <w:t>1/2</w:t>
      </w:r>
      <w:r w:rsidR="00717F64" w:rsidRPr="005E43BD">
        <w:rPr>
          <w:rFonts w:ascii="Arial" w:hAnsi="Arial" w:cs="Arial"/>
          <w:sz w:val="28"/>
          <w:szCs w:val="28"/>
        </w:rPr>
        <w:t xml:space="preserve"> części oraz C</w:t>
      </w:r>
      <w:r w:rsidR="006F5881" w:rsidRPr="005E43BD">
        <w:rPr>
          <w:rFonts w:ascii="Arial" w:hAnsi="Arial" w:cs="Arial"/>
          <w:sz w:val="28"/>
          <w:szCs w:val="28"/>
        </w:rPr>
        <w:t>.</w:t>
      </w:r>
      <w:r w:rsidR="00717F64" w:rsidRPr="005E43BD">
        <w:rPr>
          <w:rFonts w:ascii="Arial" w:hAnsi="Arial" w:cs="Arial"/>
          <w:sz w:val="28"/>
          <w:szCs w:val="28"/>
        </w:rPr>
        <w:t xml:space="preserve"> i Z</w:t>
      </w:r>
      <w:r w:rsidR="006F5881" w:rsidRPr="005E43BD">
        <w:rPr>
          <w:rFonts w:ascii="Arial" w:hAnsi="Arial" w:cs="Arial"/>
          <w:sz w:val="28"/>
          <w:szCs w:val="28"/>
        </w:rPr>
        <w:t>.</w:t>
      </w:r>
      <w:r w:rsidR="00717F64" w:rsidRPr="005E43BD">
        <w:rPr>
          <w:rFonts w:ascii="Arial" w:hAnsi="Arial" w:cs="Arial"/>
          <w:sz w:val="28"/>
          <w:szCs w:val="28"/>
        </w:rPr>
        <w:t xml:space="preserve"> N</w:t>
      </w:r>
      <w:r w:rsidR="006F5881" w:rsidRPr="005E43BD">
        <w:rPr>
          <w:rFonts w:ascii="Arial" w:hAnsi="Arial" w:cs="Arial"/>
          <w:sz w:val="28"/>
          <w:szCs w:val="28"/>
        </w:rPr>
        <w:t>.</w:t>
      </w:r>
      <w:r w:rsidR="00717F64" w:rsidRPr="005E43BD">
        <w:rPr>
          <w:rFonts w:ascii="Arial" w:hAnsi="Arial" w:cs="Arial"/>
          <w:sz w:val="28"/>
          <w:szCs w:val="28"/>
        </w:rPr>
        <w:t xml:space="preserve"> w udziale </w:t>
      </w:r>
      <w:r w:rsidR="00F015BF" w:rsidRPr="005E43BD">
        <w:rPr>
          <w:rFonts w:ascii="Arial" w:hAnsi="Arial" w:cs="Arial"/>
          <w:sz w:val="28"/>
          <w:szCs w:val="28"/>
        </w:rPr>
        <w:t>1/2</w:t>
      </w:r>
      <w:r w:rsidR="00717F64" w:rsidRPr="005E43BD">
        <w:rPr>
          <w:rFonts w:ascii="Arial" w:hAnsi="Arial" w:cs="Arial"/>
          <w:sz w:val="28"/>
          <w:szCs w:val="28"/>
        </w:rPr>
        <w:t xml:space="preserve"> części.</w:t>
      </w:r>
    </w:p>
    <w:p w14:paraId="71859859" w14:textId="77777777" w:rsidR="00435F26" w:rsidRPr="005E43BD" w:rsidRDefault="00435F26" w:rsidP="005E43BD">
      <w:pPr>
        <w:spacing w:after="480" w:line="360" w:lineRule="auto"/>
        <w:ind w:firstLine="708"/>
        <w:rPr>
          <w:rFonts w:ascii="Arial" w:hAnsi="Arial" w:cs="Arial"/>
          <w:b/>
          <w:bCs/>
          <w:color w:val="000000"/>
          <w:sz w:val="28"/>
          <w:szCs w:val="28"/>
        </w:rPr>
      </w:pPr>
    </w:p>
    <w:p w14:paraId="2D327DC0" w14:textId="77777777" w:rsidR="00435F26" w:rsidRPr="005E43BD" w:rsidRDefault="00435F26" w:rsidP="005E43BD">
      <w:pPr>
        <w:pStyle w:val="Nagwek1"/>
        <w:spacing w:before="0" w:after="480" w:line="360" w:lineRule="auto"/>
        <w:rPr>
          <w:rFonts w:ascii="Arial" w:hAnsi="Arial" w:cs="Arial"/>
        </w:rPr>
      </w:pPr>
      <w:r w:rsidRPr="005E43BD">
        <w:rPr>
          <w:rFonts w:ascii="Arial" w:hAnsi="Arial" w:cs="Arial"/>
        </w:rPr>
        <w:t xml:space="preserve">7. </w:t>
      </w:r>
      <w:r w:rsidRPr="005E43BD">
        <w:rPr>
          <w:rFonts w:ascii="Arial" w:hAnsi="Arial" w:cs="Arial"/>
          <w:b w:val="0"/>
          <w:bCs w:val="0"/>
          <w:color w:val="000000" w:themeColor="text1"/>
        </w:rPr>
        <w:t>Sprzeciw</w:t>
      </w:r>
      <w:r w:rsidRPr="005E43BD">
        <w:rPr>
          <w:rFonts w:ascii="Arial" w:hAnsi="Arial" w:cs="Arial"/>
        </w:rPr>
        <w:t xml:space="preserve"> </w:t>
      </w:r>
      <w:r w:rsidRPr="005E43BD">
        <w:rPr>
          <w:rFonts w:ascii="Arial" w:hAnsi="Arial" w:cs="Arial"/>
          <w:b w:val="0"/>
          <w:bCs w:val="0"/>
          <w:color w:val="000000" w:themeColor="text1"/>
        </w:rPr>
        <w:t xml:space="preserve">Prokuratora </w:t>
      </w:r>
    </w:p>
    <w:p w14:paraId="050F0C7D" w14:textId="0DE751E5" w:rsidR="00435F26" w:rsidRPr="005E43BD" w:rsidRDefault="00435F26" w:rsidP="005E43BD">
      <w:pPr>
        <w:spacing w:after="480" w:line="360" w:lineRule="auto"/>
        <w:rPr>
          <w:rFonts w:ascii="Arial" w:hAnsi="Arial" w:cs="Arial"/>
          <w:bCs/>
          <w:color w:val="000000"/>
          <w:sz w:val="28"/>
          <w:szCs w:val="28"/>
        </w:rPr>
      </w:pPr>
      <w:r w:rsidRPr="005E43BD">
        <w:rPr>
          <w:rFonts w:ascii="Arial" w:hAnsi="Arial" w:cs="Arial"/>
          <w:bCs/>
          <w:color w:val="000000"/>
          <w:sz w:val="28"/>
          <w:szCs w:val="28"/>
        </w:rPr>
        <w:t xml:space="preserve">Pismem z dnia 11 maja 2018 r., Prokurator delegowany do Prokuratury Regionalnej w Warszawie wniósł do </w:t>
      </w:r>
      <w:r w:rsidRPr="005E43BD">
        <w:rPr>
          <w:rFonts w:ascii="Arial" w:hAnsi="Arial" w:cs="Arial"/>
          <w:color w:val="000000"/>
          <w:sz w:val="28"/>
          <w:szCs w:val="28"/>
        </w:rPr>
        <w:t>Samorządowego Kolegium Odwoławcze w Warszawie</w:t>
      </w:r>
      <w:r w:rsidRPr="005E43BD">
        <w:rPr>
          <w:rFonts w:ascii="Arial" w:hAnsi="Arial" w:cs="Arial"/>
          <w:bCs/>
          <w:color w:val="000000"/>
          <w:sz w:val="28"/>
          <w:szCs w:val="28"/>
        </w:rPr>
        <w:t xml:space="preserve"> sprzeciw (sygn. </w:t>
      </w:r>
      <w:r w:rsidR="006F5881" w:rsidRPr="005E43BD">
        <w:rPr>
          <w:rFonts w:ascii="Arial" w:hAnsi="Arial" w:cs="Arial"/>
          <w:bCs/>
          <w:color w:val="000000"/>
          <w:sz w:val="28"/>
          <w:szCs w:val="28"/>
        </w:rPr>
        <w:t xml:space="preserve"> </w:t>
      </w:r>
      <w:r w:rsidR="00021E8F" w:rsidRPr="005E43BD">
        <w:rPr>
          <w:rFonts w:ascii="Arial" w:hAnsi="Arial" w:cs="Arial"/>
          <w:bCs/>
          <w:color w:val="000000"/>
          <w:sz w:val="28"/>
          <w:szCs w:val="28"/>
        </w:rPr>
        <w:t xml:space="preserve"> i </w:t>
      </w:r>
      <w:r w:rsidR="006F5881" w:rsidRPr="005E43BD">
        <w:rPr>
          <w:rFonts w:ascii="Arial" w:hAnsi="Arial" w:cs="Arial"/>
          <w:bCs/>
          <w:color w:val="000000"/>
          <w:sz w:val="28"/>
          <w:szCs w:val="28"/>
        </w:rPr>
        <w:t xml:space="preserve"> </w:t>
      </w:r>
      <w:r w:rsidRPr="005E43BD">
        <w:rPr>
          <w:rFonts w:ascii="Arial" w:hAnsi="Arial" w:cs="Arial"/>
          <w:bCs/>
          <w:color w:val="000000"/>
          <w:sz w:val="28"/>
          <w:szCs w:val="28"/>
        </w:rPr>
        <w:t xml:space="preserve">), którym zaskarżył decyzję reprywatyzacyjną. </w:t>
      </w:r>
    </w:p>
    <w:p w14:paraId="2D5ED3CE" w14:textId="77777777" w:rsidR="00435F26" w:rsidRPr="005E43BD" w:rsidRDefault="00435F26" w:rsidP="005E43BD">
      <w:pPr>
        <w:spacing w:after="480" w:line="360" w:lineRule="auto"/>
        <w:rPr>
          <w:rFonts w:ascii="Arial" w:hAnsi="Arial" w:cs="Arial"/>
          <w:bCs/>
          <w:color w:val="000000"/>
          <w:sz w:val="28"/>
          <w:szCs w:val="28"/>
        </w:rPr>
      </w:pPr>
      <w:r w:rsidRPr="005E43BD">
        <w:rPr>
          <w:rFonts w:ascii="Arial" w:hAnsi="Arial" w:cs="Arial"/>
          <w:bCs/>
          <w:color w:val="000000"/>
          <w:sz w:val="28"/>
          <w:szCs w:val="28"/>
        </w:rPr>
        <w:t>Decyzji tej Prokurator zarzucił rażące naruszenie prawa z art. 156 § 1 pkt 2 k.p.a. poprzez naruszenie:</w:t>
      </w:r>
    </w:p>
    <w:p w14:paraId="29F048C0" w14:textId="77777777" w:rsidR="00435F26" w:rsidRPr="005E43BD" w:rsidRDefault="00435F26" w:rsidP="005E43BD">
      <w:pPr>
        <w:spacing w:after="480" w:line="360" w:lineRule="auto"/>
        <w:rPr>
          <w:rFonts w:ascii="Arial" w:hAnsi="Arial" w:cs="Arial"/>
          <w:bCs/>
          <w:color w:val="000000"/>
          <w:sz w:val="28"/>
          <w:szCs w:val="28"/>
        </w:rPr>
      </w:pPr>
      <w:r w:rsidRPr="005E43BD">
        <w:rPr>
          <w:rFonts w:ascii="Arial" w:hAnsi="Arial" w:cs="Arial"/>
          <w:bCs/>
          <w:color w:val="000000"/>
          <w:sz w:val="28"/>
          <w:szCs w:val="28"/>
        </w:rPr>
        <w:t>- art. 7 ust. 1 dekretu warszawskiego poprzez ustanowienie prawa użytkowania wieczystego do gruntu pomimo braku wniosku</w:t>
      </w:r>
      <w:r w:rsidR="002D1D4D" w:rsidRPr="005E43BD">
        <w:rPr>
          <w:rFonts w:ascii="Arial" w:hAnsi="Arial" w:cs="Arial"/>
          <w:bCs/>
          <w:color w:val="000000"/>
          <w:sz w:val="28"/>
          <w:szCs w:val="28"/>
        </w:rPr>
        <w:t xml:space="preserve"> dekretowego,</w:t>
      </w:r>
    </w:p>
    <w:p w14:paraId="0223A919" w14:textId="05C31F35" w:rsidR="002D1D4D" w:rsidRPr="005E43BD" w:rsidRDefault="002D1D4D" w:rsidP="005E43BD">
      <w:pPr>
        <w:spacing w:after="480" w:line="360" w:lineRule="auto"/>
        <w:rPr>
          <w:rFonts w:ascii="Arial" w:hAnsi="Arial" w:cs="Arial"/>
          <w:bCs/>
          <w:color w:val="000000"/>
          <w:sz w:val="28"/>
          <w:szCs w:val="28"/>
        </w:rPr>
      </w:pPr>
      <w:r w:rsidRPr="005E43BD">
        <w:rPr>
          <w:rFonts w:ascii="Arial" w:hAnsi="Arial" w:cs="Arial"/>
          <w:bCs/>
          <w:color w:val="000000"/>
          <w:sz w:val="28"/>
          <w:szCs w:val="28"/>
        </w:rPr>
        <w:t xml:space="preserve">- art. 7, art. 77 </w:t>
      </w:r>
      <w:r w:rsidR="00802B47" w:rsidRPr="005E43BD">
        <w:rPr>
          <w:rFonts w:ascii="Arial" w:hAnsi="Arial" w:cs="Arial"/>
          <w:bCs/>
          <w:color w:val="000000"/>
          <w:sz w:val="28"/>
          <w:szCs w:val="28"/>
        </w:rPr>
        <w:t>§</w:t>
      </w:r>
      <w:r w:rsidRPr="005E43BD">
        <w:rPr>
          <w:rFonts w:ascii="Arial" w:hAnsi="Arial" w:cs="Arial"/>
          <w:bCs/>
          <w:color w:val="000000"/>
          <w:sz w:val="28"/>
          <w:szCs w:val="28"/>
        </w:rPr>
        <w:t xml:space="preserve"> 1, art. 80 i art. 107 </w:t>
      </w:r>
      <w:r w:rsidR="00802B47" w:rsidRPr="005E43BD">
        <w:rPr>
          <w:rFonts w:ascii="Arial" w:hAnsi="Arial" w:cs="Arial"/>
          <w:bCs/>
          <w:color w:val="000000"/>
          <w:sz w:val="28"/>
          <w:szCs w:val="28"/>
        </w:rPr>
        <w:t>§</w:t>
      </w:r>
      <w:r w:rsidRPr="005E43BD">
        <w:rPr>
          <w:rFonts w:ascii="Arial" w:hAnsi="Arial" w:cs="Arial"/>
          <w:bCs/>
          <w:color w:val="000000"/>
          <w:sz w:val="28"/>
          <w:szCs w:val="28"/>
        </w:rPr>
        <w:t xml:space="preserve"> 3 k.p.a. w związku z art. 7 ust. 1 dekretu warszawskiego poprzez zaniechanie poczynienia ustaleń, czy „domniemany wniosek dekretowy” został złożony skutecznie, tj. jaka była data jego złożenia, czy został on złożony przez osobę uprawnioną, a także czy dotychczasowy właściciel gruntu lub ich prawni następcy byli w posiadaniu nieruchomości przy ul. Brac</w:t>
      </w:r>
      <w:r w:rsidR="00802B47" w:rsidRPr="005E43BD">
        <w:rPr>
          <w:rFonts w:ascii="Arial" w:hAnsi="Arial" w:cs="Arial"/>
          <w:bCs/>
          <w:color w:val="000000"/>
          <w:sz w:val="28"/>
          <w:szCs w:val="28"/>
        </w:rPr>
        <w:t>k</w:t>
      </w:r>
      <w:r w:rsidRPr="005E43BD">
        <w:rPr>
          <w:rFonts w:ascii="Arial" w:hAnsi="Arial" w:cs="Arial"/>
          <w:bCs/>
          <w:color w:val="000000"/>
          <w:sz w:val="28"/>
          <w:szCs w:val="28"/>
        </w:rPr>
        <w:t>iej 20, w dacie jego złożenia</w:t>
      </w:r>
      <w:r w:rsidR="0025601E" w:rsidRPr="005E43BD">
        <w:rPr>
          <w:rFonts w:ascii="Arial" w:hAnsi="Arial" w:cs="Arial"/>
          <w:bCs/>
          <w:color w:val="000000"/>
          <w:sz w:val="28"/>
          <w:szCs w:val="28"/>
        </w:rPr>
        <w:t xml:space="preserve"> oraz poprzez zaniechanie zgromadzenia materiału dowodowego, mimo powołania się na niego w treści zaskarżonej decyzji, a mianowicie brak pisma Wydziału Skarbu Państwa i Przekształceń Własnościowych Mazowieckiego Urzędu Wojewódzkiego w Warszawie z dnia </w:t>
      </w:r>
      <w:r w:rsidR="006F5881" w:rsidRPr="005E43BD">
        <w:rPr>
          <w:rFonts w:ascii="Arial" w:hAnsi="Arial" w:cs="Arial"/>
          <w:bCs/>
          <w:color w:val="000000"/>
          <w:sz w:val="28"/>
          <w:szCs w:val="28"/>
        </w:rPr>
        <w:t xml:space="preserve"> </w:t>
      </w:r>
      <w:r w:rsidR="0025601E" w:rsidRPr="005E43BD">
        <w:rPr>
          <w:rFonts w:ascii="Arial" w:hAnsi="Arial" w:cs="Arial"/>
          <w:bCs/>
          <w:color w:val="000000"/>
          <w:sz w:val="28"/>
          <w:szCs w:val="28"/>
        </w:rPr>
        <w:t xml:space="preserve"> marca 2004 r. znak: </w:t>
      </w:r>
      <w:r w:rsidR="006F5881" w:rsidRPr="005E43BD">
        <w:rPr>
          <w:rFonts w:ascii="Arial" w:hAnsi="Arial" w:cs="Arial"/>
          <w:bCs/>
          <w:color w:val="000000"/>
          <w:sz w:val="28"/>
          <w:szCs w:val="28"/>
        </w:rPr>
        <w:t xml:space="preserve"> </w:t>
      </w:r>
      <w:r w:rsidR="00B24501" w:rsidRPr="005E43BD">
        <w:rPr>
          <w:rFonts w:ascii="Arial" w:hAnsi="Arial" w:cs="Arial"/>
          <w:bCs/>
          <w:color w:val="000000"/>
          <w:sz w:val="28"/>
          <w:szCs w:val="28"/>
        </w:rPr>
        <w:t>.</w:t>
      </w:r>
    </w:p>
    <w:p w14:paraId="2D1AD22A" w14:textId="77777777" w:rsidR="00435F26" w:rsidRPr="005E43BD" w:rsidRDefault="00435F26" w:rsidP="005E43BD">
      <w:pPr>
        <w:spacing w:after="480" w:line="360" w:lineRule="auto"/>
        <w:rPr>
          <w:rFonts w:ascii="Arial" w:hAnsi="Arial" w:cs="Arial"/>
          <w:bCs/>
          <w:color w:val="000000"/>
          <w:sz w:val="28"/>
          <w:szCs w:val="28"/>
        </w:rPr>
      </w:pPr>
      <w:r w:rsidRPr="005E43BD">
        <w:rPr>
          <w:rFonts w:ascii="Arial" w:hAnsi="Arial" w:cs="Arial"/>
          <w:bCs/>
          <w:color w:val="000000"/>
          <w:sz w:val="28"/>
          <w:szCs w:val="28"/>
        </w:rPr>
        <w:t>Prokurator wniósł o stwierdzenie nieważności zaskarżonej decyzji reprywatyzacyjnej jako wydanej z rażącym naruszeniem prawa.</w:t>
      </w:r>
    </w:p>
    <w:p w14:paraId="78FD63EF" w14:textId="77777777" w:rsidR="000E2287" w:rsidRPr="005E43BD" w:rsidRDefault="000E2287" w:rsidP="005E43BD">
      <w:pPr>
        <w:suppressAutoHyphens w:val="0"/>
        <w:spacing w:after="480" w:line="360" w:lineRule="auto"/>
        <w:rPr>
          <w:rFonts w:ascii="Arial" w:hAnsi="Arial" w:cs="Arial"/>
          <w:sz w:val="28"/>
          <w:szCs w:val="28"/>
          <w:highlight w:val="yellow"/>
          <w:lang w:eastAsia="pl-PL"/>
        </w:rPr>
      </w:pPr>
    </w:p>
    <w:p w14:paraId="2BEFAE07" w14:textId="0EB63174" w:rsidR="006C2D8B" w:rsidRPr="005E43BD" w:rsidRDefault="006F5881" w:rsidP="005E43BD">
      <w:pPr>
        <w:pStyle w:val="Nagwek1"/>
        <w:spacing w:before="0" w:after="480" w:line="360" w:lineRule="auto"/>
        <w:rPr>
          <w:rFonts w:ascii="Arial" w:hAnsi="Arial" w:cs="Arial"/>
          <w:b w:val="0"/>
          <w:bCs w:val="0"/>
          <w:color w:val="000000" w:themeColor="text1"/>
          <w:lang w:eastAsia="pl-PL"/>
        </w:rPr>
      </w:pPr>
      <w:r w:rsidRPr="005E43BD">
        <w:rPr>
          <w:rFonts w:ascii="Arial" w:hAnsi="Arial" w:cs="Arial"/>
          <w:b w:val="0"/>
          <w:bCs w:val="0"/>
          <w:color w:val="000000" w:themeColor="text1"/>
          <w:lang w:val="pl-PL" w:eastAsia="pl-PL"/>
        </w:rPr>
        <w:lastRenderedPageBreak/>
        <w:t>8.</w:t>
      </w:r>
      <w:r w:rsidR="00DC6576" w:rsidRPr="005E43BD">
        <w:rPr>
          <w:rFonts w:ascii="Arial" w:hAnsi="Arial" w:cs="Arial"/>
          <w:b w:val="0"/>
          <w:bCs w:val="0"/>
          <w:color w:val="000000" w:themeColor="text1"/>
          <w:lang w:eastAsia="pl-PL"/>
        </w:rPr>
        <w:t>Zgromadzony materiał dowodowy</w:t>
      </w:r>
    </w:p>
    <w:p w14:paraId="24F41318" w14:textId="5208E193" w:rsidR="00E05F32" w:rsidRPr="005E43BD" w:rsidRDefault="009719A3" w:rsidP="005E43BD">
      <w:pPr>
        <w:suppressAutoHyphens w:val="0"/>
        <w:spacing w:after="480" w:line="360" w:lineRule="auto"/>
        <w:rPr>
          <w:rFonts w:ascii="Arial" w:hAnsi="Arial" w:cs="Arial"/>
          <w:sz w:val="28"/>
          <w:szCs w:val="28"/>
          <w:lang w:eastAsia="pl-PL"/>
        </w:rPr>
      </w:pPr>
      <w:r w:rsidRPr="005E43BD">
        <w:rPr>
          <w:rFonts w:ascii="Arial" w:hAnsi="Arial" w:cs="Arial"/>
          <w:sz w:val="28"/>
          <w:szCs w:val="28"/>
          <w:lang w:eastAsia="pl-PL"/>
        </w:rPr>
        <w:t>Powyższy stan faktyczny Komisja ustaliła na podstawie</w:t>
      </w:r>
      <w:r w:rsidR="001C3CFE" w:rsidRPr="005E43BD">
        <w:rPr>
          <w:rFonts w:ascii="Arial" w:hAnsi="Arial" w:cs="Arial"/>
          <w:sz w:val="28"/>
          <w:szCs w:val="28"/>
          <w:lang w:eastAsia="pl-PL"/>
        </w:rPr>
        <w:t>: dokumentów z akt postępowania rozpoznawczego KR VI R 5</w:t>
      </w:r>
      <w:r w:rsidR="00021E8F" w:rsidRPr="005E43BD">
        <w:rPr>
          <w:rFonts w:ascii="Arial" w:hAnsi="Arial" w:cs="Arial"/>
          <w:sz w:val="28"/>
          <w:szCs w:val="28"/>
          <w:lang w:eastAsia="pl-PL"/>
        </w:rPr>
        <w:t>9</w:t>
      </w:r>
      <w:r w:rsidR="001C3CFE" w:rsidRPr="005E43BD">
        <w:rPr>
          <w:rFonts w:ascii="Arial" w:hAnsi="Arial" w:cs="Arial"/>
          <w:sz w:val="28"/>
          <w:szCs w:val="28"/>
          <w:lang w:eastAsia="pl-PL"/>
        </w:rPr>
        <w:t>/22,</w:t>
      </w:r>
      <w:r w:rsidRPr="005E43BD">
        <w:rPr>
          <w:rFonts w:ascii="Arial" w:hAnsi="Arial" w:cs="Arial"/>
          <w:sz w:val="28"/>
          <w:szCs w:val="28"/>
          <w:lang w:eastAsia="pl-PL"/>
        </w:rPr>
        <w:t xml:space="preserve"> akt Urzędu Miasta Stołecznego Warszawy dotyczących reprywatyzacji nieruchomości </w:t>
      </w:r>
      <w:r w:rsidR="001C3CFE" w:rsidRPr="005E43BD">
        <w:rPr>
          <w:rFonts w:ascii="Arial" w:hAnsi="Arial" w:cs="Arial"/>
          <w:sz w:val="28"/>
          <w:szCs w:val="28"/>
          <w:lang w:eastAsia="pl-PL"/>
        </w:rPr>
        <w:t xml:space="preserve">położonej </w:t>
      </w:r>
      <w:r w:rsidRPr="005E43BD">
        <w:rPr>
          <w:rFonts w:ascii="Arial" w:hAnsi="Arial" w:cs="Arial"/>
          <w:sz w:val="28"/>
          <w:szCs w:val="28"/>
          <w:lang w:eastAsia="pl-PL"/>
        </w:rPr>
        <w:t>przy ul. Brackiej 20</w:t>
      </w:r>
      <w:r w:rsidR="00845986" w:rsidRPr="005E43BD">
        <w:rPr>
          <w:rFonts w:ascii="Arial" w:hAnsi="Arial" w:cs="Arial"/>
          <w:sz w:val="28"/>
          <w:szCs w:val="28"/>
          <w:lang w:eastAsia="pl-PL"/>
        </w:rPr>
        <w:t>a</w:t>
      </w:r>
      <w:r w:rsidR="001C3CFE" w:rsidRPr="005E43BD">
        <w:rPr>
          <w:rFonts w:ascii="Arial" w:hAnsi="Arial" w:cs="Arial"/>
          <w:sz w:val="28"/>
          <w:szCs w:val="28"/>
          <w:lang w:eastAsia="pl-PL"/>
        </w:rPr>
        <w:t xml:space="preserve"> i Brackiej 20</w:t>
      </w:r>
      <w:r w:rsidR="00845986" w:rsidRPr="005E43BD">
        <w:rPr>
          <w:rFonts w:ascii="Arial" w:hAnsi="Arial" w:cs="Arial"/>
          <w:sz w:val="28"/>
          <w:szCs w:val="28"/>
          <w:lang w:eastAsia="pl-PL"/>
        </w:rPr>
        <w:t>b</w:t>
      </w:r>
      <w:r w:rsidRPr="005E43BD">
        <w:rPr>
          <w:rFonts w:ascii="Arial" w:hAnsi="Arial" w:cs="Arial"/>
          <w:sz w:val="28"/>
          <w:szCs w:val="28"/>
          <w:lang w:eastAsia="pl-PL"/>
        </w:rPr>
        <w:t>,</w:t>
      </w:r>
      <w:r w:rsidR="00485C1B" w:rsidRPr="005E43BD">
        <w:rPr>
          <w:rFonts w:ascii="Arial" w:hAnsi="Arial" w:cs="Arial"/>
          <w:sz w:val="28"/>
          <w:szCs w:val="28"/>
          <w:lang w:eastAsia="pl-PL"/>
        </w:rPr>
        <w:t xml:space="preserve"> </w:t>
      </w:r>
      <w:r w:rsidR="001C3CFE" w:rsidRPr="005E43BD">
        <w:rPr>
          <w:rFonts w:ascii="Arial" w:hAnsi="Arial" w:cs="Arial"/>
          <w:sz w:val="28"/>
          <w:szCs w:val="28"/>
          <w:lang w:eastAsia="pl-PL"/>
        </w:rPr>
        <w:t>zakończonej</w:t>
      </w:r>
      <w:r w:rsidR="00485C1B" w:rsidRPr="005E43BD">
        <w:rPr>
          <w:rFonts w:ascii="Arial" w:hAnsi="Arial" w:cs="Arial"/>
          <w:sz w:val="28"/>
          <w:szCs w:val="28"/>
          <w:lang w:eastAsia="pl-PL"/>
        </w:rPr>
        <w:t xml:space="preserve"> wydaniem decyzji</w:t>
      </w:r>
      <w:r w:rsidR="006C53C4" w:rsidRPr="005E43BD">
        <w:rPr>
          <w:rFonts w:ascii="Arial" w:hAnsi="Arial" w:cs="Arial"/>
          <w:sz w:val="28"/>
          <w:szCs w:val="28"/>
          <w:lang w:eastAsia="pl-PL"/>
        </w:rPr>
        <w:t xml:space="preserve"> </w:t>
      </w:r>
      <w:r w:rsidR="00485C1B" w:rsidRPr="005E43BD">
        <w:rPr>
          <w:rFonts w:ascii="Arial" w:hAnsi="Arial" w:cs="Arial"/>
          <w:sz w:val="28"/>
          <w:szCs w:val="28"/>
          <w:lang w:eastAsia="pl-PL"/>
        </w:rPr>
        <w:t xml:space="preserve">z dnia </w:t>
      </w:r>
      <w:r w:rsidR="00E2722F" w:rsidRPr="005E43BD">
        <w:rPr>
          <w:rFonts w:ascii="Arial" w:hAnsi="Arial" w:cs="Arial"/>
          <w:sz w:val="28"/>
          <w:szCs w:val="28"/>
          <w:lang w:eastAsia="pl-PL"/>
        </w:rPr>
        <w:t xml:space="preserve"> </w:t>
      </w:r>
      <w:r w:rsidR="00021E8F" w:rsidRPr="005E43BD">
        <w:rPr>
          <w:rFonts w:ascii="Arial" w:hAnsi="Arial" w:cs="Arial"/>
          <w:sz w:val="28"/>
          <w:szCs w:val="28"/>
          <w:lang w:eastAsia="pl-PL"/>
        </w:rPr>
        <w:t xml:space="preserve"> maja </w:t>
      </w:r>
      <w:r w:rsidR="00485C1B" w:rsidRPr="005E43BD">
        <w:rPr>
          <w:rFonts w:ascii="Arial" w:hAnsi="Arial" w:cs="Arial"/>
          <w:sz w:val="28"/>
          <w:szCs w:val="28"/>
          <w:lang w:eastAsia="pl-PL"/>
        </w:rPr>
        <w:t>201</w:t>
      </w:r>
      <w:r w:rsidR="00021E8F" w:rsidRPr="005E43BD">
        <w:rPr>
          <w:rFonts w:ascii="Arial" w:hAnsi="Arial" w:cs="Arial"/>
          <w:sz w:val="28"/>
          <w:szCs w:val="28"/>
          <w:lang w:eastAsia="pl-PL"/>
        </w:rPr>
        <w:t>5</w:t>
      </w:r>
      <w:r w:rsidR="00485C1B" w:rsidRPr="005E43BD">
        <w:rPr>
          <w:rFonts w:ascii="Arial" w:hAnsi="Arial" w:cs="Arial"/>
          <w:sz w:val="28"/>
          <w:szCs w:val="28"/>
          <w:lang w:eastAsia="pl-PL"/>
        </w:rPr>
        <w:t xml:space="preserve"> r. nr </w:t>
      </w:r>
      <w:r w:rsidR="00E2722F" w:rsidRPr="005E43BD">
        <w:rPr>
          <w:rFonts w:ascii="Arial" w:hAnsi="Arial" w:cs="Arial"/>
          <w:sz w:val="28"/>
          <w:szCs w:val="28"/>
          <w:lang w:eastAsia="pl-PL"/>
        </w:rPr>
        <w:t xml:space="preserve"> </w:t>
      </w:r>
      <w:r w:rsidR="00485C1B" w:rsidRPr="005E43BD">
        <w:rPr>
          <w:rFonts w:ascii="Arial" w:hAnsi="Arial" w:cs="Arial"/>
          <w:sz w:val="28"/>
          <w:szCs w:val="28"/>
          <w:lang w:eastAsia="pl-PL"/>
        </w:rPr>
        <w:t xml:space="preserve">, </w:t>
      </w:r>
      <w:r w:rsidR="00E12DE3" w:rsidRPr="005E43BD">
        <w:rPr>
          <w:rFonts w:ascii="Arial" w:hAnsi="Arial" w:cs="Arial"/>
          <w:sz w:val="28"/>
          <w:szCs w:val="28"/>
          <w:lang w:eastAsia="pl-PL"/>
        </w:rPr>
        <w:t xml:space="preserve">akt postępowań prowadzonych przez </w:t>
      </w:r>
      <w:r w:rsidR="00845986" w:rsidRPr="005E43BD">
        <w:rPr>
          <w:rFonts w:ascii="Arial" w:hAnsi="Arial" w:cs="Arial"/>
          <w:sz w:val="28"/>
          <w:szCs w:val="28"/>
          <w:lang w:eastAsia="pl-PL"/>
        </w:rPr>
        <w:t>Samorządowe Kolegium Odwoławcze w Warszawie</w:t>
      </w:r>
      <w:r w:rsidR="00E12DE3" w:rsidRPr="005E43BD">
        <w:rPr>
          <w:rFonts w:ascii="Arial" w:hAnsi="Arial" w:cs="Arial"/>
          <w:sz w:val="28"/>
          <w:szCs w:val="28"/>
          <w:lang w:eastAsia="pl-PL"/>
        </w:rPr>
        <w:t xml:space="preserve"> pod sygnaturami: </w:t>
      </w:r>
      <w:r w:rsidR="006F5881" w:rsidRPr="005E43BD">
        <w:rPr>
          <w:rFonts w:ascii="Arial" w:hAnsi="Arial" w:cs="Arial"/>
          <w:sz w:val="28"/>
          <w:szCs w:val="28"/>
          <w:lang w:eastAsia="pl-PL"/>
        </w:rPr>
        <w:t xml:space="preserve"> </w:t>
      </w:r>
      <w:r w:rsidR="00A51F81" w:rsidRPr="005E43BD">
        <w:rPr>
          <w:rFonts w:ascii="Arial" w:hAnsi="Arial" w:cs="Arial"/>
          <w:sz w:val="28"/>
          <w:szCs w:val="28"/>
          <w:lang w:eastAsia="pl-PL"/>
        </w:rPr>
        <w:t xml:space="preserve"> i</w:t>
      </w:r>
      <w:r w:rsidR="009D73DF" w:rsidRPr="005E43BD">
        <w:rPr>
          <w:rFonts w:ascii="Arial" w:hAnsi="Arial" w:cs="Arial"/>
          <w:sz w:val="28"/>
          <w:szCs w:val="28"/>
          <w:lang w:eastAsia="pl-PL"/>
        </w:rPr>
        <w:t xml:space="preserve"> </w:t>
      </w:r>
      <w:r w:rsidR="006F5881" w:rsidRPr="005E43BD">
        <w:rPr>
          <w:rFonts w:ascii="Arial" w:hAnsi="Arial" w:cs="Arial"/>
          <w:bCs/>
          <w:color w:val="000000"/>
          <w:sz w:val="28"/>
          <w:szCs w:val="28"/>
        </w:rPr>
        <w:t xml:space="preserve"> </w:t>
      </w:r>
      <w:r w:rsidR="00A51F81" w:rsidRPr="005E43BD">
        <w:rPr>
          <w:rFonts w:ascii="Arial" w:hAnsi="Arial" w:cs="Arial"/>
          <w:bCs/>
          <w:color w:val="000000"/>
          <w:sz w:val="28"/>
          <w:szCs w:val="28"/>
        </w:rPr>
        <w:t xml:space="preserve">, </w:t>
      </w:r>
      <w:r w:rsidR="00013DFA" w:rsidRPr="005E43BD">
        <w:rPr>
          <w:rFonts w:ascii="Arial" w:hAnsi="Arial" w:cs="Arial"/>
          <w:sz w:val="28"/>
          <w:szCs w:val="28"/>
          <w:lang w:eastAsia="pl-PL"/>
        </w:rPr>
        <w:t xml:space="preserve">akt </w:t>
      </w:r>
      <w:r w:rsidR="00E05F32" w:rsidRPr="005E43BD">
        <w:rPr>
          <w:rFonts w:ascii="Arial" w:hAnsi="Arial" w:cs="Arial"/>
          <w:sz w:val="28"/>
          <w:szCs w:val="28"/>
          <w:lang w:eastAsia="pl-PL"/>
        </w:rPr>
        <w:t xml:space="preserve">dawnej księgi hipotecznej o nr </w:t>
      </w:r>
      <w:r w:rsidR="00E2722F" w:rsidRPr="005E43BD">
        <w:rPr>
          <w:rFonts w:ascii="Arial" w:hAnsi="Arial" w:cs="Arial"/>
          <w:sz w:val="28"/>
          <w:szCs w:val="28"/>
          <w:lang w:eastAsia="pl-PL"/>
        </w:rPr>
        <w:t xml:space="preserve">  </w:t>
      </w:r>
      <w:r w:rsidR="00E05F32" w:rsidRPr="005E43BD">
        <w:rPr>
          <w:rFonts w:ascii="Arial" w:hAnsi="Arial" w:cs="Arial"/>
          <w:sz w:val="28"/>
          <w:szCs w:val="28"/>
          <w:lang w:eastAsia="pl-PL"/>
        </w:rPr>
        <w:t xml:space="preserve">, </w:t>
      </w:r>
      <w:r w:rsidR="00013DFA" w:rsidRPr="005E43BD">
        <w:rPr>
          <w:rFonts w:ascii="Arial" w:hAnsi="Arial" w:cs="Arial"/>
          <w:sz w:val="28"/>
          <w:szCs w:val="28"/>
          <w:lang w:eastAsia="pl-PL"/>
        </w:rPr>
        <w:t xml:space="preserve">akt dawnej księgi hipotecznej nr </w:t>
      </w:r>
      <w:r w:rsidR="00E2722F" w:rsidRPr="005E43BD">
        <w:rPr>
          <w:rFonts w:ascii="Arial" w:hAnsi="Arial" w:cs="Arial"/>
          <w:sz w:val="28"/>
          <w:szCs w:val="28"/>
          <w:lang w:eastAsia="pl-PL"/>
        </w:rPr>
        <w:t xml:space="preserve">  </w:t>
      </w:r>
      <w:r w:rsidR="00013DFA" w:rsidRPr="005E43BD">
        <w:rPr>
          <w:rFonts w:ascii="Arial" w:hAnsi="Arial" w:cs="Arial"/>
          <w:sz w:val="28"/>
          <w:szCs w:val="28"/>
          <w:lang w:eastAsia="pl-PL"/>
        </w:rPr>
        <w:t xml:space="preserve">, </w:t>
      </w:r>
      <w:r w:rsidR="00E05F32" w:rsidRPr="005E43BD">
        <w:rPr>
          <w:rFonts w:ascii="Arial" w:hAnsi="Arial" w:cs="Arial"/>
          <w:sz w:val="28"/>
          <w:szCs w:val="28"/>
          <w:lang w:eastAsia="pl-PL"/>
        </w:rPr>
        <w:t xml:space="preserve">dokumentów z Archiwum Akt Nowych nadesłanych pismem z dnia </w:t>
      </w:r>
      <w:r w:rsidR="006F5881" w:rsidRPr="005E43BD">
        <w:rPr>
          <w:rFonts w:ascii="Arial" w:hAnsi="Arial" w:cs="Arial"/>
          <w:sz w:val="28"/>
          <w:szCs w:val="28"/>
          <w:lang w:eastAsia="pl-PL"/>
        </w:rPr>
        <w:t xml:space="preserve"> </w:t>
      </w:r>
      <w:r w:rsidR="00E05F32" w:rsidRPr="005E43BD">
        <w:rPr>
          <w:rFonts w:ascii="Arial" w:hAnsi="Arial" w:cs="Arial"/>
          <w:sz w:val="28"/>
          <w:szCs w:val="28"/>
          <w:lang w:eastAsia="pl-PL"/>
        </w:rPr>
        <w:t xml:space="preserve"> czerwca 2020 r. </w:t>
      </w:r>
    </w:p>
    <w:p w14:paraId="428D3D4F" w14:textId="39C2AA28" w:rsidR="00A10678" w:rsidRPr="005E43BD" w:rsidRDefault="00E12DE3" w:rsidP="005E43BD">
      <w:pPr>
        <w:suppressAutoHyphens w:val="0"/>
        <w:spacing w:after="480" w:line="360" w:lineRule="auto"/>
        <w:rPr>
          <w:rFonts w:ascii="Arial" w:hAnsi="Arial" w:cs="Arial"/>
          <w:sz w:val="28"/>
          <w:szCs w:val="28"/>
          <w:lang w:eastAsia="pl-PL"/>
        </w:rPr>
      </w:pPr>
      <w:r w:rsidRPr="005E43BD">
        <w:rPr>
          <w:rFonts w:ascii="Arial" w:hAnsi="Arial" w:cs="Arial"/>
          <w:sz w:val="28"/>
          <w:szCs w:val="28"/>
          <w:lang w:eastAsia="pl-PL"/>
        </w:rPr>
        <w:t xml:space="preserve">Powyższe dokumenty Komisja uznała za wiarygodne w całości, co do okoliczności w nich wskazanych. </w:t>
      </w:r>
    </w:p>
    <w:p w14:paraId="3F75E561" w14:textId="77777777" w:rsidR="006C6EA4" w:rsidRPr="005E43BD" w:rsidRDefault="00C31153" w:rsidP="005E43BD">
      <w:pPr>
        <w:suppressAutoHyphens w:val="0"/>
        <w:spacing w:after="480" w:line="360" w:lineRule="auto"/>
        <w:ind w:firstLine="714"/>
        <w:rPr>
          <w:rFonts w:ascii="Arial" w:hAnsi="Arial" w:cs="Arial"/>
          <w:sz w:val="28"/>
          <w:szCs w:val="28"/>
          <w:lang w:eastAsia="pl-PL"/>
        </w:rPr>
      </w:pPr>
      <w:r w:rsidRPr="005E43BD">
        <w:rPr>
          <w:rFonts w:ascii="Arial" w:hAnsi="Arial" w:cs="Arial"/>
          <w:b/>
          <w:sz w:val="28"/>
          <w:szCs w:val="28"/>
          <w:lang w:eastAsia="pl-PL"/>
        </w:rPr>
        <w:t>III.</w:t>
      </w:r>
    </w:p>
    <w:p w14:paraId="28ED805F" w14:textId="77777777" w:rsidR="00CA0494" w:rsidRPr="005E43BD" w:rsidRDefault="009719A3" w:rsidP="005E43BD">
      <w:pPr>
        <w:pStyle w:val="Nagwek1"/>
        <w:spacing w:before="0" w:after="480" w:line="360" w:lineRule="auto"/>
        <w:rPr>
          <w:rFonts w:ascii="Arial" w:hAnsi="Arial" w:cs="Arial"/>
          <w:b w:val="0"/>
          <w:bCs w:val="0"/>
          <w:color w:val="000000" w:themeColor="text1"/>
          <w:lang w:eastAsia="pl-PL"/>
        </w:rPr>
      </w:pPr>
      <w:r w:rsidRPr="005E43BD">
        <w:rPr>
          <w:rFonts w:ascii="Arial" w:hAnsi="Arial" w:cs="Arial"/>
          <w:b w:val="0"/>
          <w:bCs w:val="0"/>
          <w:color w:val="000000" w:themeColor="text1"/>
          <w:lang w:eastAsia="pl-PL"/>
        </w:rPr>
        <w:t>Po rozpatrzeniu materiału dowodowego Komisja zważyła, co następuje:</w:t>
      </w:r>
    </w:p>
    <w:p w14:paraId="7345CB54" w14:textId="12C3C855" w:rsidR="00845986" w:rsidRPr="005E43BD" w:rsidRDefault="006F5881" w:rsidP="005E43BD">
      <w:pPr>
        <w:suppressAutoHyphens w:val="0"/>
        <w:spacing w:after="480" w:line="360" w:lineRule="auto"/>
        <w:rPr>
          <w:rFonts w:ascii="Arial" w:hAnsi="Arial" w:cs="Arial"/>
          <w:color w:val="000000" w:themeColor="text1"/>
          <w:sz w:val="28"/>
          <w:szCs w:val="28"/>
        </w:rPr>
      </w:pPr>
      <w:r w:rsidRPr="005E43BD">
        <w:rPr>
          <w:rFonts w:ascii="Arial" w:hAnsi="Arial" w:cs="Arial"/>
          <w:color w:val="000000" w:themeColor="text1"/>
          <w:sz w:val="28"/>
          <w:szCs w:val="28"/>
        </w:rPr>
        <w:t xml:space="preserve">1. </w:t>
      </w:r>
      <w:r w:rsidR="00CA0494" w:rsidRPr="005E43BD">
        <w:rPr>
          <w:rFonts w:ascii="Arial" w:hAnsi="Arial" w:cs="Arial"/>
          <w:color w:val="000000" w:themeColor="text1"/>
          <w:sz w:val="28"/>
          <w:szCs w:val="28"/>
        </w:rPr>
        <w:t>Brak legitymacji następców prawnych w postępowaniu dekretowym jako przesłanka rażącego naruszenia prawa</w:t>
      </w:r>
    </w:p>
    <w:p w14:paraId="57965AA9" w14:textId="4BEF9EFD" w:rsidR="00CA0494" w:rsidRPr="005E43BD" w:rsidRDefault="00845986" w:rsidP="005E43BD">
      <w:pPr>
        <w:spacing w:after="480" w:line="360" w:lineRule="auto"/>
        <w:rPr>
          <w:rStyle w:val="FontStyle27"/>
          <w:rFonts w:ascii="Arial" w:hAnsi="Arial" w:cs="Arial"/>
          <w:bCs/>
          <w:smallCaps/>
          <w:sz w:val="28"/>
          <w:szCs w:val="28"/>
        </w:rPr>
      </w:pPr>
      <w:r w:rsidRPr="005E43BD">
        <w:rPr>
          <w:rStyle w:val="FontStyle28"/>
          <w:rFonts w:ascii="Arial" w:hAnsi="Arial" w:cs="Arial"/>
          <w:b/>
          <w:i w:val="0"/>
          <w:szCs w:val="28"/>
        </w:rPr>
        <w:t>1</w:t>
      </w:r>
      <w:r w:rsidR="00CA0494" w:rsidRPr="005E43BD">
        <w:rPr>
          <w:rStyle w:val="FontStyle28"/>
          <w:rFonts w:ascii="Arial" w:hAnsi="Arial" w:cs="Arial"/>
          <w:b/>
          <w:i w:val="0"/>
          <w:szCs w:val="28"/>
        </w:rPr>
        <w:t>.1</w:t>
      </w:r>
      <w:r w:rsidR="00CA0494" w:rsidRPr="005E43BD">
        <w:rPr>
          <w:rStyle w:val="FontStyle28"/>
          <w:rFonts w:ascii="Arial" w:hAnsi="Arial" w:cs="Arial"/>
          <w:bCs/>
          <w:i w:val="0"/>
          <w:szCs w:val="28"/>
        </w:rPr>
        <w:t xml:space="preserve">. </w:t>
      </w:r>
      <w:r w:rsidR="006B2640" w:rsidRPr="005E43BD">
        <w:rPr>
          <w:rFonts w:ascii="Arial" w:hAnsi="Arial" w:cs="Arial"/>
          <w:sz w:val="28"/>
          <w:szCs w:val="28"/>
          <w:u w:color="000000"/>
          <w:lang w:eastAsia="pl-PL"/>
        </w:rPr>
        <w:t>Komisja wydaje decyzję, o której mowa w art. 29 ust. 1 pkt 2-4 ustawy z dnia 9</w:t>
      </w:r>
      <w:r w:rsidR="006B2640" w:rsidRPr="005E43BD">
        <w:rPr>
          <w:rFonts w:ascii="Arial" w:hAnsi="Arial" w:cs="Arial"/>
          <w:sz w:val="28"/>
          <w:szCs w:val="28"/>
        </w:rPr>
        <w:t> </w:t>
      </w:r>
      <w:r w:rsidR="006B2640" w:rsidRPr="005E43BD">
        <w:rPr>
          <w:rFonts w:ascii="Arial" w:hAnsi="Arial" w:cs="Arial"/>
          <w:sz w:val="28"/>
          <w:szCs w:val="28"/>
          <w:u w:color="000000"/>
          <w:lang w:eastAsia="pl-PL"/>
        </w:rPr>
        <w:t>marca</w:t>
      </w:r>
      <w:r w:rsidR="006B2640" w:rsidRPr="005E43BD">
        <w:rPr>
          <w:rFonts w:ascii="Arial" w:hAnsi="Arial" w:cs="Arial"/>
          <w:sz w:val="28"/>
          <w:szCs w:val="28"/>
        </w:rPr>
        <w:t> </w:t>
      </w:r>
      <w:r w:rsidR="006B2640" w:rsidRPr="005E43BD">
        <w:rPr>
          <w:rFonts w:ascii="Arial" w:hAnsi="Arial" w:cs="Arial"/>
          <w:sz w:val="28"/>
          <w:szCs w:val="28"/>
          <w:u w:color="000000"/>
          <w:lang w:eastAsia="pl-PL"/>
        </w:rPr>
        <w:t>2017</w:t>
      </w:r>
      <w:r w:rsidR="006B2640" w:rsidRPr="005E43BD">
        <w:rPr>
          <w:rFonts w:ascii="Arial" w:hAnsi="Arial" w:cs="Arial"/>
          <w:sz w:val="28"/>
          <w:szCs w:val="28"/>
        </w:rPr>
        <w:t> </w:t>
      </w:r>
      <w:r w:rsidR="006B2640" w:rsidRPr="005E43BD">
        <w:rPr>
          <w:rFonts w:ascii="Arial" w:hAnsi="Arial" w:cs="Arial"/>
          <w:sz w:val="28"/>
          <w:szCs w:val="28"/>
          <w:u w:color="000000"/>
          <w:lang w:eastAsia="pl-PL"/>
        </w:rPr>
        <w:t>r. między innymi jeżeli decyzja reprywatyzacyjna została wydana bez podstawy prawnej lub z rażącym naruszeniem prawa.</w:t>
      </w:r>
      <w:r w:rsidR="006B2640" w:rsidRPr="005E43BD">
        <w:rPr>
          <w:rFonts w:ascii="Arial" w:hAnsi="Arial" w:cs="Arial"/>
          <w:sz w:val="28"/>
          <w:szCs w:val="28"/>
          <w:lang w:eastAsia="pl-PL"/>
        </w:rPr>
        <w:t xml:space="preserve"> W rozpatrywanej sprawie zaktualizowała się przesłanka określona w art. 30 ust. 1 pkt 4 wskazanej ustawy.</w:t>
      </w:r>
      <w:r w:rsidR="006B2640" w:rsidRPr="005E43BD">
        <w:rPr>
          <w:rStyle w:val="FontStyle28"/>
          <w:rFonts w:ascii="Arial" w:hAnsi="Arial" w:cs="Arial"/>
          <w:bCs/>
          <w:i w:val="0"/>
          <w:szCs w:val="28"/>
        </w:rPr>
        <w:t xml:space="preserve"> D</w:t>
      </w:r>
      <w:r w:rsidR="00CA0494" w:rsidRPr="005E43BD">
        <w:rPr>
          <w:rStyle w:val="FontStyle27"/>
          <w:rFonts w:ascii="Arial" w:hAnsi="Arial" w:cs="Arial"/>
          <w:iCs/>
          <w:sz w:val="28"/>
          <w:szCs w:val="28"/>
        </w:rPr>
        <w:t xml:space="preserve">ecyzja Prezydenta m.st. Warszawy z dnia </w:t>
      </w:r>
      <w:r w:rsidR="00E2722F" w:rsidRPr="005E43BD">
        <w:rPr>
          <w:rFonts w:ascii="Arial" w:hAnsi="Arial" w:cs="Arial"/>
          <w:bCs/>
          <w:iCs/>
          <w:color w:val="000000"/>
          <w:sz w:val="28"/>
          <w:szCs w:val="28"/>
          <w:lang w:eastAsia="pl-PL"/>
        </w:rPr>
        <w:t xml:space="preserve"> </w:t>
      </w:r>
      <w:r w:rsidR="008B4A49" w:rsidRPr="005E43BD">
        <w:rPr>
          <w:rFonts w:ascii="Arial" w:hAnsi="Arial" w:cs="Arial"/>
          <w:bCs/>
          <w:iCs/>
          <w:color w:val="000000"/>
          <w:sz w:val="28"/>
          <w:szCs w:val="28"/>
          <w:lang w:eastAsia="pl-PL"/>
        </w:rPr>
        <w:t xml:space="preserve"> maja</w:t>
      </w:r>
      <w:r w:rsidR="00CA0494" w:rsidRPr="005E43BD">
        <w:rPr>
          <w:rFonts w:ascii="Arial" w:hAnsi="Arial" w:cs="Arial"/>
          <w:bCs/>
          <w:iCs/>
          <w:color w:val="000000"/>
          <w:sz w:val="28"/>
          <w:szCs w:val="28"/>
          <w:lang w:eastAsia="pl-PL"/>
        </w:rPr>
        <w:t xml:space="preserve"> 201</w:t>
      </w:r>
      <w:r w:rsidR="008B4A49" w:rsidRPr="005E43BD">
        <w:rPr>
          <w:rFonts w:ascii="Arial" w:hAnsi="Arial" w:cs="Arial"/>
          <w:bCs/>
          <w:iCs/>
          <w:color w:val="000000"/>
          <w:sz w:val="28"/>
          <w:szCs w:val="28"/>
          <w:lang w:eastAsia="pl-PL"/>
        </w:rPr>
        <w:t>5</w:t>
      </w:r>
      <w:r w:rsidR="00CA0494" w:rsidRPr="005E43BD">
        <w:rPr>
          <w:rFonts w:ascii="Arial" w:hAnsi="Arial" w:cs="Arial"/>
          <w:bCs/>
          <w:iCs/>
          <w:color w:val="000000"/>
          <w:sz w:val="28"/>
          <w:szCs w:val="28"/>
        </w:rPr>
        <w:t> </w:t>
      </w:r>
      <w:r w:rsidR="00CA0494" w:rsidRPr="005E43BD">
        <w:rPr>
          <w:rFonts w:ascii="Arial" w:hAnsi="Arial" w:cs="Arial"/>
          <w:bCs/>
          <w:iCs/>
          <w:color w:val="000000"/>
          <w:sz w:val="28"/>
          <w:szCs w:val="28"/>
          <w:lang w:eastAsia="pl-PL"/>
        </w:rPr>
        <w:t>r. nr</w:t>
      </w:r>
      <w:r w:rsidR="00CA0494" w:rsidRPr="005E43BD">
        <w:rPr>
          <w:rFonts w:ascii="Arial" w:hAnsi="Arial" w:cs="Arial"/>
          <w:bCs/>
          <w:iCs/>
          <w:color w:val="000000"/>
          <w:sz w:val="28"/>
          <w:szCs w:val="28"/>
        </w:rPr>
        <w:t> </w:t>
      </w:r>
      <w:r w:rsidR="006B2640" w:rsidRPr="005E43BD">
        <w:rPr>
          <w:rFonts w:ascii="Arial" w:hAnsi="Arial" w:cs="Arial"/>
          <w:bCs/>
          <w:iCs/>
          <w:color w:val="000000"/>
          <w:sz w:val="28"/>
          <w:szCs w:val="28"/>
        </w:rPr>
        <w:t xml:space="preserve"> </w:t>
      </w:r>
      <w:r w:rsidR="00E2722F" w:rsidRPr="005E43BD">
        <w:rPr>
          <w:rFonts w:ascii="Arial" w:hAnsi="Arial" w:cs="Arial"/>
          <w:bCs/>
          <w:iCs/>
          <w:color w:val="000000"/>
          <w:sz w:val="28"/>
          <w:szCs w:val="28"/>
          <w:lang w:eastAsia="pl-PL"/>
        </w:rPr>
        <w:t xml:space="preserve"> </w:t>
      </w:r>
      <w:r w:rsidR="00CA0494" w:rsidRPr="005E43BD">
        <w:rPr>
          <w:rFonts w:ascii="Arial" w:hAnsi="Arial" w:cs="Arial"/>
          <w:iCs/>
          <w:sz w:val="28"/>
          <w:szCs w:val="28"/>
        </w:rPr>
        <w:t>,</w:t>
      </w:r>
      <w:r w:rsidR="00CA0494" w:rsidRPr="005E43BD">
        <w:rPr>
          <w:rFonts w:ascii="Arial" w:hAnsi="Arial" w:cs="Arial"/>
          <w:sz w:val="28"/>
          <w:szCs w:val="28"/>
        </w:rPr>
        <w:t xml:space="preserve"> </w:t>
      </w:r>
      <w:r w:rsidR="00CA0494" w:rsidRPr="005E43BD">
        <w:rPr>
          <w:rStyle w:val="FontStyle27"/>
          <w:rFonts w:ascii="Arial" w:hAnsi="Arial" w:cs="Arial"/>
          <w:sz w:val="28"/>
          <w:szCs w:val="28"/>
        </w:rPr>
        <w:t xml:space="preserve">wydana została z rażącym naruszeniem prawa. W sprawie doszło do zbycia praw i roszczeń, a w konsekwencji do przyznania statusu strony postępowania dekretowego nabywcom tych praw i roszczeń. </w:t>
      </w:r>
    </w:p>
    <w:p w14:paraId="3E20FD0E" w14:textId="77777777" w:rsidR="00CA0494" w:rsidRPr="005E43BD" w:rsidRDefault="00CA0494" w:rsidP="005E43BD">
      <w:pPr>
        <w:spacing w:after="480" w:line="360" w:lineRule="auto"/>
        <w:rPr>
          <w:rFonts w:ascii="Arial" w:hAnsi="Arial" w:cs="Arial"/>
          <w:color w:val="000000"/>
          <w:sz w:val="28"/>
          <w:szCs w:val="28"/>
          <w:shd w:val="clear" w:color="auto" w:fill="FFFFFF"/>
        </w:rPr>
      </w:pPr>
      <w:r w:rsidRPr="005E43BD">
        <w:rPr>
          <w:rFonts w:ascii="Arial" w:hAnsi="Arial" w:cs="Arial"/>
          <w:color w:val="000000"/>
          <w:sz w:val="28"/>
          <w:szCs w:val="28"/>
          <w:shd w:val="clear" w:color="auto" w:fill="FFFFFF"/>
        </w:rPr>
        <w:t>Przepis art. 1 dekretu warszawskiego stanowi, że wszelkie grunty usytuowane na obszarze m.st. Warszawy przeszły z dniem 21 listopada 1945 r. na własność gminy m.st.</w:t>
      </w:r>
      <w:r w:rsidRPr="005E43BD">
        <w:rPr>
          <w:rFonts w:ascii="Arial" w:hAnsi="Arial" w:cs="Arial"/>
          <w:bCs/>
          <w:color w:val="000000"/>
          <w:sz w:val="28"/>
          <w:szCs w:val="28"/>
        </w:rPr>
        <w:t> </w:t>
      </w:r>
      <w:r w:rsidRPr="005E43BD">
        <w:rPr>
          <w:rFonts w:ascii="Arial" w:hAnsi="Arial" w:cs="Arial"/>
          <w:color w:val="000000"/>
          <w:sz w:val="28"/>
          <w:szCs w:val="28"/>
          <w:shd w:val="clear" w:color="auto" w:fill="FFFFFF"/>
        </w:rPr>
        <w:t xml:space="preserve">Warszawy. Zgodnie natomiast z art. 7 ust.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1298DF00" w14:textId="77777777" w:rsidR="00CA0494" w:rsidRPr="005E43BD" w:rsidRDefault="00CA0494" w:rsidP="005E43BD">
      <w:pPr>
        <w:spacing w:after="480" w:line="360" w:lineRule="auto"/>
        <w:rPr>
          <w:rFonts w:ascii="Arial" w:hAnsi="Arial" w:cs="Arial"/>
          <w:color w:val="000000"/>
          <w:sz w:val="28"/>
          <w:szCs w:val="28"/>
          <w:shd w:val="clear" w:color="auto" w:fill="FFFFFF"/>
        </w:rPr>
      </w:pPr>
      <w:r w:rsidRPr="005E43BD">
        <w:rPr>
          <w:rFonts w:ascii="Arial" w:hAnsi="Arial" w:cs="Arial"/>
          <w:color w:val="000000"/>
          <w:sz w:val="28"/>
          <w:szCs w:val="28"/>
          <w:shd w:val="clear" w:color="auto" w:fill="FFFFFF"/>
        </w:rPr>
        <w:lastRenderedPageBreak/>
        <w:t>Podstawowe i fundamentalne znaczenie dla rozpoznania sprawy z art. 7 ust. 1 dekretu warszawskiego ma ustalenie legitymacji formalnej podmiotów uprawnionych do złożenia wniosku dekretowego z art. 7 ust. 1 dekretu warszawskiego i w konsekwencji ustanowienia prawa użytkowania wieczystego na ich rzecz. Normy materialnoprawnej określającej stronom umowy nabycia praw i roszczeń - interesu prawnego w postępowaniu administracyjnym w</w:t>
      </w:r>
      <w:r w:rsidRPr="005E43BD">
        <w:rPr>
          <w:rFonts w:ascii="Arial" w:hAnsi="Arial" w:cs="Arial"/>
          <w:bCs/>
          <w:color w:val="000000"/>
          <w:sz w:val="28"/>
          <w:szCs w:val="28"/>
        </w:rPr>
        <w:t> </w:t>
      </w:r>
      <w:r w:rsidRPr="005E43BD">
        <w:rPr>
          <w:rFonts w:ascii="Arial" w:hAnsi="Arial" w:cs="Arial"/>
          <w:color w:val="000000"/>
          <w:sz w:val="28"/>
          <w:szCs w:val="28"/>
          <w:shd w:val="clear" w:color="auto" w:fill="FFFFFF"/>
        </w:rPr>
        <w:t>sprawie prowadzonej na podstawie art. 7 ust. 1 dekretu warszawskiego, nie sposób wywieść z przepisów dekretu warszawskiego, które de facto nie kreują tego interesu w żaden sposób, a</w:t>
      </w:r>
      <w:r w:rsidRPr="005E43BD">
        <w:rPr>
          <w:rFonts w:ascii="Arial" w:hAnsi="Arial" w:cs="Arial"/>
          <w:bCs/>
          <w:color w:val="000000"/>
          <w:sz w:val="28"/>
          <w:szCs w:val="28"/>
        </w:rPr>
        <w:t> </w:t>
      </w:r>
      <w:r w:rsidR="008163FE" w:rsidRPr="005E43BD">
        <w:rPr>
          <w:rFonts w:ascii="Arial" w:hAnsi="Arial" w:cs="Arial"/>
          <w:bCs/>
          <w:color w:val="000000"/>
          <w:sz w:val="28"/>
          <w:szCs w:val="28"/>
        </w:rPr>
        <w:t xml:space="preserve"> </w:t>
      </w:r>
      <w:r w:rsidRPr="005E43BD">
        <w:rPr>
          <w:rFonts w:ascii="Arial" w:hAnsi="Arial" w:cs="Arial"/>
          <w:color w:val="000000"/>
          <w:sz w:val="28"/>
          <w:szCs w:val="28"/>
          <w:shd w:val="clear" w:color="auto" w:fill="FFFFFF"/>
        </w:rPr>
        <w:t>to właśnie interes prawny jest elementem niezbędnym do przyznania praw określonych w</w:t>
      </w:r>
      <w:r w:rsidRPr="005E43BD">
        <w:rPr>
          <w:rFonts w:ascii="Arial" w:hAnsi="Arial" w:cs="Arial"/>
          <w:bCs/>
          <w:color w:val="000000"/>
          <w:sz w:val="28"/>
          <w:szCs w:val="28"/>
        </w:rPr>
        <w:t> </w:t>
      </w:r>
      <w:r w:rsidRPr="005E43BD">
        <w:rPr>
          <w:rFonts w:ascii="Arial" w:hAnsi="Arial" w:cs="Arial"/>
          <w:color w:val="000000"/>
          <w:sz w:val="28"/>
          <w:szCs w:val="28"/>
          <w:shd w:val="clear" w:color="auto" w:fill="FFFFFF"/>
        </w:rPr>
        <w:t xml:space="preserve">powołanym przepisie. Takiej normy materialnoprawnej, mającej zastosowanie do dekretu warszawskiego,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5E43BD">
        <w:rPr>
          <w:rFonts w:ascii="Arial" w:hAnsi="Arial" w:cs="Arial"/>
          <w:sz w:val="28"/>
          <w:szCs w:val="28"/>
        </w:rPr>
        <w:t>zawierania umów i wyrażania w nich swojej woli w sferze prawa cywilnego wywoła takie same skutki prawne w sferze prawa administracyjnego.</w:t>
      </w:r>
    </w:p>
    <w:p w14:paraId="0DAFBF78" w14:textId="3C479FDF" w:rsidR="00CA0494" w:rsidRPr="005E43BD" w:rsidRDefault="00845986" w:rsidP="005E43BD">
      <w:pPr>
        <w:spacing w:after="480" w:line="360" w:lineRule="auto"/>
        <w:rPr>
          <w:rFonts w:ascii="Arial" w:hAnsi="Arial" w:cs="Arial"/>
          <w:color w:val="000000"/>
          <w:sz w:val="28"/>
          <w:szCs w:val="28"/>
        </w:rPr>
      </w:pPr>
      <w:r w:rsidRPr="005E43BD">
        <w:rPr>
          <w:rFonts w:ascii="Arial" w:hAnsi="Arial" w:cs="Arial"/>
          <w:b/>
          <w:bCs/>
          <w:color w:val="000000"/>
          <w:sz w:val="28"/>
          <w:szCs w:val="28"/>
          <w:shd w:val="clear" w:color="auto" w:fill="FFFFFF"/>
        </w:rPr>
        <w:t>1</w:t>
      </w:r>
      <w:r w:rsidR="00CA0494" w:rsidRPr="005E43BD">
        <w:rPr>
          <w:rFonts w:ascii="Arial" w:hAnsi="Arial" w:cs="Arial"/>
          <w:b/>
          <w:bCs/>
          <w:color w:val="000000"/>
          <w:sz w:val="28"/>
          <w:szCs w:val="28"/>
          <w:shd w:val="clear" w:color="auto" w:fill="FFFFFF"/>
        </w:rPr>
        <w:t xml:space="preserve">.2. </w:t>
      </w:r>
      <w:r w:rsidR="00CA0494" w:rsidRPr="005E43BD">
        <w:rPr>
          <w:rFonts w:ascii="Arial" w:hAnsi="Arial" w:cs="Arial"/>
          <w:color w:val="000000"/>
          <w:sz w:val="28"/>
          <w:szCs w:val="28"/>
          <w:shd w:val="clear" w:color="auto" w:fill="FFFFFF"/>
        </w:rPr>
        <w:t xml:space="preserve">W stanie faktycznym sprawy, na podstawie art. 1 dekretu warszawskiego, dawna nieruchomość oznaczona nr hipotecznym </w:t>
      </w:r>
      <w:r w:rsidR="00E2722F" w:rsidRPr="005E43BD">
        <w:rPr>
          <w:rFonts w:ascii="Arial" w:hAnsi="Arial" w:cs="Arial"/>
          <w:color w:val="000000"/>
          <w:sz w:val="28"/>
          <w:szCs w:val="28"/>
          <w:shd w:val="clear" w:color="auto" w:fill="FFFFFF"/>
        </w:rPr>
        <w:t xml:space="preserve">  </w:t>
      </w:r>
      <w:r w:rsidR="00CA0494" w:rsidRPr="005E43BD">
        <w:rPr>
          <w:rFonts w:ascii="Arial" w:hAnsi="Arial" w:cs="Arial"/>
          <w:color w:val="000000"/>
          <w:sz w:val="28"/>
          <w:szCs w:val="28"/>
          <w:shd w:val="clear" w:color="auto" w:fill="FFFFFF"/>
        </w:rPr>
        <w:t xml:space="preserve"> (ówcześnie </w:t>
      </w:r>
      <w:r w:rsidR="00E2722F" w:rsidRPr="005E43BD">
        <w:rPr>
          <w:rFonts w:ascii="Arial" w:hAnsi="Arial" w:cs="Arial"/>
          <w:color w:val="000000"/>
          <w:sz w:val="28"/>
          <w:szCs w:val="28"/>
          <w:shd w:val="clear" w:color="auto" w:fill="FFFFFF"/>
        </w:rPr>
        <w:t xml:space="preserve">  </w:t>
      </w:r>
      <w:r w:rsidR="00CA0494" w:rsidRPr="005E43BD">
        <w:rPr>
          <w:rFonts w:ascii="Arial" w:hAnsi="Arial" w:cs="Arial"/>
          <w:color w:val="000000"/>
          <w:sz w:val="28"/>
          <w:szCs w:val="28"/>
          <w:shd w:val="clear" w:color="auto" w:fill="FFFFFF"/>
        </w:rPr>
        <w:t xml:space="preserve">), przeszła na własność gminy m.st. Warszawy z dniem 21 listopada 1945 r. Dawnym właścicielem nieruchomości przed tą datą był </w:t>
      </w:r>
      <w:r w:rsidR="00AF7D6A" w:rsidRPr="005E43BD">
        <w:rPr>
          <w:rFonts w:ascii="Arial" w:hAnsi="Arial" w:cs="Arial"/>
          <w:color w:val="000000"/>
          <w:sz w:val="28"/>
          <w:szCs w:val="28"/>
          <w:shd w:val="clear" w:color="auto" w:fill="FFFFFF"/>
        </w:rPr>
        <w:t xml:space="preserve">K. J. </w:t>
      </w:r>
      <w:r w:rsidR="00CA0494" w:rsidRPr="005E43BD">
        <w:rPr>
          <w:rFonts w:ascii="Arial" w:hAnsi="Arial" w:cs="Arial"/>
          <w:color w:val="000000"/>
          <w:sz w:val="28"/>
          <w:szCs w:val="28"/>
          <w:shd w:val="clear" w:color="auto" w:fill="FFFFFF"/>
        </w:rPr>
        <w:t xml:space="preserve"> </w:t>
      </w:r>
      <w:r w:rsidR="00AF7D6A" w:rsidRPr="005E43BD">
        <w:rPr>
          <w:rFonts w:ascii="Arial" w:hAnsi="Arial" w:cs="Arial"/>
          <w:color w:val="000000"/>
          <w:sz w:val="28"/>
          <w:szCs w:val="28"/>
          <w:shd w:val="clear" w:color="auto" w:fill="FFFFFF"/>
        </w:rPr>
        <w:t xml:space="preserve">K. </w:t>
      </w:r>
      <w:r w:rsidR="00CA0494" w:rsidRPr="005E43BD">
        <w:rPr>
          <w:rFonts w:ascii="Arial" w:hAnsi="Arial" w:cs="Arial"/>
          <w:color w:val="000000"/>
          <w:sz w:val="28"/>
          <w:szCs w:val="28"/>
          <w:shd w:val="clear" w:color="auto" w:fill="FFFFFF"/>
        </w:rPr>
        <w:t xml:space="preserve"> hrabia </w:t>
      </w:r>
      <w:r w:rsidR="00AF7D6A" w:rsidRPr="005E43BD">
        <w:rPr>
          <w:rFonts w:ascii="Arial" w:hAnsi="Arial" w:cs="Arial"/>
          <w:color w:val="000000"/>
          <w:sz w:val="28"/>
          <w:szCs w:val="28"/>
          <w:shd w:val="clear" w:color="auto" w:fill="FFFFFF"/>
        </w:rPr>
        <w:t xml:space="preserve">B.-B.  </w:t>
      </w:r>
      <w:r w:rsidR="00D86769" w:rsidRPr="005E43BD">
        <w:rPr>
          <w:rFonts w:ascii="Arial" w:hAnsi="Arial" w:cs="Arial"/>
          <w:color w:val="000000"/>
          <w:sz w:val="28"/>
          <w:szCs w:val="28"/>
          <w:shd w:val="clear" w:color="auto" w:fill="FFFFFF"/>
        </w:rPr>
        <w:t xml:space="preserve">, który zmarł </w:t>
      </w:r>
      <w:r w:rsidR="006F5881" w:rsidRPr="005E43BD">
        <w:rPr>
          <w:rFonts w:ascii="Arial" w:hAnsi="Arial" w:cs="Arial"/>
          <w:color w:val="000000"/>
          <w:sz w:val="28"/>
          <w:szCs w:val="28"/>
          <w:shd w:val="clear" w:color="auto" w:fill="FFFFFF"/>
        </w:rPr>
        <w:t xml:space="preserve"> </w:t>
      </w:r>
      <w:r w:rsidR="00D86769" w:rsidRPr="005E43BD">
        <w:rPr>
          <w:rFonts w:ascii="Arial" w:hAnsi="Arial" w:cs="Arial"/>
          <w:color w:val="000000"/>
          <w:sz w:val="28"/>
          <w:szCs w:val="28"/>
          <w:shd w:val="clear" w:color="auto" w:fill="FFFFFF"/>
        </w:rPr>
        <w:t>kwietnia 1946 r. Spadek po ww. odziedziczyły jego dzieci, tj.: K</w:t>
      </w:r>
      <w:r w:rsidR="006F5881" w:rsidRPr="005E43BD">
        <w:rPr>
          <w:rFonts w:ascii="Arial" w:hAnsi="Arial" w:cs="Arial"/>
          <w:color w:val="000000"/>
          <w:sz w:val="28"/>
          <w:szCs w:val="28"/>
          <w:shd w:val="clear" w:color="auto" w:fill="FFFFFF"/>
        </w:rPr>
        <w:t>.</w:t>
      </w:r>
      <w:r w:rsidR="00D86769" w:rsidRPr="005E43BD">
        <w:rPr>
          <w:rFonts w:ascii="Arial" w:hAnsi="Arial" w:cs="Arial"/>
          <w:color w:val="000000"/>
          <w:sz w:val="28"/>
          <w:szCs w:val="28"/>
          <w:shd w:val="clear" w:color="auto" w:fill="FFFFFF"/>
        </w:rPr>
        <w:t xml:space="preserve"> F</w:t>
      </w:r>
      <w:r w:rsidR="006F5881" w:rsidRPr="005E43BD">
        <w:rPr>
          <w:rFonts w:ascii="Arial" w:hAnsi="Arial" w:cs="Arial"/>
          <w:color w:val="000000"/>
          <w:sz w:val="28"/>
          <w:szCs w:val="28"/>
          <w:shd w:val="clear" w:color="auto" w:fill="FFFFFF"/>
        </w:rPr>
        <w:t>.</w:t>
      </w:r>
      <w:r w:rsidR="00D86769" w:rsidRPr="005E43BD">
        <w:rPr>
          <w:rFonts w:ascii="Arial" w:hAnsi="Arial" w:cs="Arial"/>
          <w:color w:val="000000"/>
          <w:sz w:val="28"/>
          <w:szCs w:val="28"/>
          <w:shd w:val="clear" w:color="auto" w:fill="FFFFFF"/>
        </w:rPr>
        <w:t xml:space="preserve"> B</w:t>
      </w:r>
      <w:r w:rsidR="006F5881" w:rsidRPr="005E43BD">
        <w:rPr>
          <w:rFonts w:ascii="Arial" w:hAnsi="Arial" w:cs="Arial"/>
          <w:color w:val="000000"/>
          <w:sz w:val="28"/>
          <w:szCs w:val="28"/>
          <w:shd w:val="clear" w:color="auto" w:fill="FFFFFF"/>
        </w:rPr>
        <w:t xml:space="preserve">. </w:t>
      </w:r>
      <w:r w:rsidR="00D86769" w:rsidRPr="005E43BD">
        <w:rPr>
          <w:rFonts w:ascii="Arial" w:hAnsi="Arial" w:cs="Arial"/>
          <w:color w:val="000000"/>
          <w:sz w:val="28"/>
          <w:szCs w:val="28"/>
          <w:shd w:val="clear" w:color="auto" w:fill="FFFFFF"/>
        </w:rPr>
        <w:t>B</w:t>
      </w:r>
      <w:r w:rsidR="006F5881" w:rsidRPr="005E43BD">
        <w:rPr>
          <w:rFonts w:ascii="Arial" w:hAnsi="Arial" w:cs="Arial"/>
          <w:color w:val="000000"/>
          <w:sz w:val="28"/>
          <w:szCs w:val="28"/>
          <w:shd w:val="clear" w:color="auto" w:fill="FFFFFF"/>
        </w:rPr>
        <w:t>.</w:t>
      </w:r>
      <w:r w:rsidR="00D86769" w:rsidRPr="005E43BD">
        <w:rPr>
          <w:rFonts w:ascii="Arial" w:hAnsi="Arial" w:cs="Arial"/>
          <w:color w:val="000000"/>
          <w:sz w:val="28"/>
          <w:szCs w:val="28"/>
          <w:shd w:val="clear" w:color="auto" w:fill="FFFFFF"/>
        </w:rPr>
        <w:t>, K</w:t>
      </w:r>
      <w:r w:rsidR="006F5881" w:rsidRPr="005E43BD">
        <w:rPr>
          <w:rFonts w:ascii="Arial" w:hAnsi="Arial" w:cs="Arial"/>
          <w:color w:val="000000"/>
          <w:sz w:val="28"/>
          <w:szCs w:val="28"/>
          <w:shd w:val="clear" w:color="auto" w:fill="FFFFFF"/>
        </w:rPr>
        <w:t>.</w:t>
      </w:r>
      <w:r w:rsidR="00D86769" w:rsidRPr="005E43BD">
        <w:rPr>
          <w:rFonts w:ascii="Arial" w:hAnsi="Arial" w:cs="Arial"/>
          <w:color w:val="000000"/>
          <w:sz w:val="28"/>
          <w:szCs w:val="28"/>
          <w:shd w:val="clear" w:color="auto" w:fill="FFFFFF"/>
        </w:rPr>
        <w:t xml:space="preserve"> M</w:t>
      </w:r>
      <w:r w:rsidR="006F5881" w:rsidRPr="005E43BD">
        <w:rPr>
          <w:rFonts w:ascii="Arial" w:hAnsi="Arial" w:cs="Arial"/>
          <w:color w:val="000000"/>
          <w:sz w:val="28"/>
          <w:szCs w:val="28"/>
          <w:shd w:val="clear" w:color="auto" w:fill="FFFFFF"/>
        </w:rPr>
        <w:t>.</w:t>
      </w:r>
      <w:r w:rsidR="00D86769" w:rsidRPr="005E43BD">
        <w:rPr>
          <w:rFonts w:ascii="Arial" w:hAnsi="Arial" w:cs="Arial"/>
          <w:color w:val="000000"/>
          <w:sz w:val="28"/>
          <w:szCs w:val="28"/>
          <w:shd w:val="clear" w:color="auto" w:fill="FFFFFF"/>
        </w:rPr>
        <w:t xml:space="preserve"> P</w:t>
      </w:r>
      <w:r w:rsidR="006F5881" w:rsidRPr="005E43BD">
        <w:rPr>
          <w:rFonts w:ascii="Arial" w:hAnsi="Arial" w:cs="Arial"/>
          <w:color w:val="000000"/>
          <w:sz w:val="28"/>
          <w:szCs w:val="28"/>
          <w:shd w:val="clear" w:color="auto" w:fill="FFFFFF"/>
        </w:rPr>
        <w:t>.</w:t>
      </w:r>
      <w:r w:rsidR="00D86769" w:rsidRPr="005E43BD">
        <w:rPr>
          <w:rFonts w:ascii="Arial" w:hAnsi="Arial" w:cs="Arial"/>
          <w:color w:val="000000"/>
          <w:sz w:val="28"/>
          <w:szCs w:val="28"/>
          <w:shd w:val="clear" w:color="auto" w:fill="FFFFFF"/>
        </w:rPr>
        <w:t xml:space="preserve"> i E</w:t>
      </w:r>
      <w:r w:rsidR="006F5881" w:rsidRPr="005E43BD">
        <w:rPr>
          <w:rFonts w:ascii="Arial" w:hAnsi="Arial" w:cs="Arial"/>
          <w:color w:val="000000"/>
          <w:sz w:val="28"/>
          <w:szCs w:val="28"/>
          <w:shd w:val="clear" w:color="auto" w:fill="FFFFFF"/>
        </w:rPr>
        <w:t>.</w:t>
      </w:r>
      <w:r w:rsidR="00D86769" w:rsidRPr="005E43BD">
        <w:rPr>
          <w:rFonts w:ascii="Arial" w:hAnsi="Arial" w:cs="Arial"/>
          <w:color w:val="000000"/>
          <w:sz w:val="28"/>
          <w:szCs w:val="28"/>
          <w:shd w:val="clear" w:color="auto" w:fill="FFFFFF"/>
        </w:rPr>
        <w:t xml:space="preserve"> G</w:t>
      </w:r>
      <w:r w:rsidR="006F5881" w:rsidRPr="005E43BD">
        <w:rPr>
          <w:rFonts w:ascii="Arial" w:hAnsi="Arial" w:cs="Arial"/>
          <w:color w:val="000000"/>
          <w:sz w:val="28"/>
          <w:szCs w:val="28"/>
          <w:shd w:val="clear" w:color="auto" w:fill="FFFFFF"/>
        </w:rPr>
        <w:t>.</w:t>
      </w:r>
      <w:r w:rsidR="00D86769" w:rsidRPr="005E43BD">
        <w:rPr>
          <w:rFonts w:ascii="Arial" w:hAnsi="Arial" w:cs="Arial"/>
          <w:color w:val="000000"/>
          <w:sz w:val="28"/>
          <w:szCs w:val="28"/>
          <w:shd w:val="clear" w:color="auto" w:fill="FFFFFF"/>
        </w:rPr>
        <w:t>, którzy</w:t>
      </w:r>
      <w:r w:rsidR="00CA0494" w:rsidRPr="005E43BD">
        <w:rPr>
          <w:rFonts w:ascii="Arial" w:hAnsi="Arial" w:cs="Arial"/>
          <w:color w:val="000000"/>
          <w:sz w:val="28"/>
          <w:szCs w:val="28"/>
          <w:shd w:val="clear" w:color="auto" w:fill="FFFFFF"/>
        </w:rPr>
        <w:t xml:space="preserve"> </w:t>
      </w:r>
      <w:r w:rsidR="00D86769" w:rsidRPr="005E43BD">
        <w:rPr>
          <w:rFonts w:ascii="Arial" w:hAnsi="Arial" w:cs="Arial"/>
          <w:color w:val="000000"/>
          <w:sz w:val="28"/>
          <w:szCs w:val="28"/>
          <w:shd w:val="clear" w:color="auto" w:fill="FFFFFF"/>
        </w:rPr>
        <w:t xml:space="preserve">w dniu  września 1955 r. </w:t>
      </w:r>
      <w:r w:rsidR="00CA0494" w:rsidRPr="005E43BD">
        <w:rPr>
          <w:rFonts w:ascii="Arial" w:hAnsi="Arial" w:cs="Arial"/>
          <w:color w:val="000000"/>
          <w:sz w:val="28"/>
          <w:szCs w:val="28"/>
        </w:rPr>
        <w:t>sprzeda</w:t>
      </w:r>
      <w:r w:rsidR="00275FF8" w:rsidRPr="005E43BD">
        <w:rPr>
          <w:rFonts w:ascii="Arial" w:hAnsi="Arial" w:cs="Arial"/>
          <w:color w:val="000000"/>
          <w:sz w:val="28"/>
          <w:szCs w:val="28"/>
        </w:rPr>
        <w:t>li</w:t>
      </w:r>
      <w:r w:rsidR="00CA0494" w:rsidRPr="005E43BD">
        <w:rPr>
          <w:rFonts w:ascii="Arial" w:hAnsi="Arial" w:cs="Arial"/>
          <w:color w:val="000000"/>
          <w:sz w:val="28"/>
          <w:szCs w:val="28"/>
        </w:rPr>
        <w:t xml:space="preserve"> przedmiotową nieruchomość</w:t>
      </w:r>
      <w:r w:rsidR="00D86769" w:rsidRPr="005E43BD">
        <w:rPr>
          <w:rFonts w:ascii="Arial" w:hAnsi="Arial" w:cs="Arial"/>
          <w:color w:val="000000"/>
          <w:sz w:val="28"/>
          <w:szCs w:val="28"/>
        </w:rPr>
        <w:t xml:space="preserve"> </w:t>
      </w:r>
      <w:r w:rsidR="00CA0494" w:rsidRPr="005E43BD">
        <w:rPr>
          <w:rFonts w:ascii="Arial" w:hAnsi="Arial" w:cs="Arial"/>
          <w:color w:val="000000"/>
          <w:sz w:val="28"/>
          <w:szCs w:val="28"/>
        </w:rPr>
        <w:t xml:space="preserve">na rzecz </w:t>
      </w:r>
      <w:r w:rsidR="00E2722F" w:rsidRPr="005E43BD">
        <w:rPr>
          <w:rFonts w:ascii="Arial" w:hAnsi="Arial" w:cs="Arial"/>
          <w:color w:val="000000"/>
          <w:sz w:val="28"/>
          <w:szCs w:val="28"/>
        </w:rPr>
        <w:t xml:space="preserve">A. </w:t>
      </w:r>
      <w:r w:rsidR="00D86769" w:rsidRPr="005E43BD">
        <w:rPr>
          <w:rFonts w:ascii="Arial" w:hAnsi="Arial" w:cs="Arial"/>
          <w:color w:val="000000"/>
          <w:sz w:val="28"/>
          <w:szCs w:val="28"/>
        </w:rPr>
        <w:t xml:space="preserve"> </w:t>
      </w:r>
      <w:r w:rsidR="00E2722F" w:rsidRPr="005E43BD">
        <w:rPr>
          <w:rFonts w:ascii="Arial" w:hAnsi="Arial" w:cs="Arial"/>
          <w:color w:val="000000"/>
          <w:sz w:val="28"/>
          <w:szCs w:val="28"/>
        </w:rPr>
        <w:t>Ż.</w:t>
      </w:r>
      <w:r w:rsidR="00CA0494" w:rsidRPr="005E43BD">
        <w:rPr>
          <w:rFonts w:ascii="Arial" w:hAnsi="Arial" w:cs="Arial"/>
          <w:color w:val="000000"/>
          <w:sz w:val="28"/>
          <w:szCs w:val="28"/>
        </w:rPr>
        <w:t>.</w:t>
      </w:r>
      <w:r w:rsidR="00923A51" w:rsidRPr="005E43BD">
        <w:rPr>
          <w:rFonts w:ascii="Arial" w:hAnsi="Arial" w:cs="Arial"/>
          <w:color w:val="000000"/>
          <w:sz w:val="28"/>
          <w:szCs w:val="28"/>
        </w:rPr>
        <w:t xml:space="preserve"> </w:t>
      </w:r>
    </w:p>
    <w:p w14:paraId="2A51287A" w14:textId="093AB543" w:rsidR="00CA0494" w:rsidRPr="005E43BD" w:rsidRDefault="00CA0494" w:rsidP="005E43BD">
      <w:pPr>
        <w:spacing w:after="480" w:line="360" w:lineRule="auto"/>
        <w:rPr>
          <w:rFonts w:ascii="Arial" w:hAnsi="Arial" w:cs="Arial"/>
          <w:color w:val="000000"/>
          <w:sz w:val="28"/>
          <w:szCs w:val="28"/>
        </w:rPr>
      </w:pPr>
      <w:r w:rsidRPr="005E43BD">
        <w:rPr>
          <w:rFonts w:ascii="Arial" w:hAnsi="Arial" w:cs="Arial"/>
          <w:color w:val="000000"/>
          <w:sz w:val="28"/>
          <w:szCs w:val="28"/>
        </w:rPr>
        <w:t xml:space="preserve">Prezydent m.st. Warszawy w decyzji reprywatyzacyjnej ustanowił prawo użytkowania wieczystego </w:t>
      </w:r>
      <w:r w:rsidR="00275FF8" w:rsidRPr="005E43BD">
        <w:rPr>
          <w:rFonts w:ascii="Arial" w:hAnsi="Arial" w:cs="Arial"/>
          <w:color w:val="000000"/>
          <w:sz w:val="28"/>
          <w:szCs w:val="28"/>
        </w:rPr>
        <w:t xml:space="preserve">gruntu oznaczonego jako działka ewidencyjna nr </w:t>
      </w:r>
      <w:r w:rsidR="00E2722F" w:rsidRPr="005E43BD">
        <w:rPr>
          <w:rFonts w:ascii="Arial" w:hAnsi="Arial" w:cs="Arial"/>
          <w:color w:val="000000"/>
          <w:sz w:val="28"/>
          <w:szCs w:val="28"/>
        </w:rPr>
        <w:t xml:space="preserve">  </w:t>
      </w:r>
      <w:r w:rsidR="00275FF8" w:rsidRPr="005E43BD">
        <w:rPr>
          <w:rFonts w:ascii="Arial" w:hAnsi="Arial" w:cs="Arial"/>
          <w:color w:val="000000"/>
          <w:sz w:val="28"/>
          <w:szCs w:val="28"/>
        </w:rPr>
        <w:t xml:space="preserve"> </w:t>
      </w:r>
      <w:r w:rsidR="00815B31" w:rsidRPr="005E43BD">
        <w:rPr>
          <w:rFonts w:ascii="Arial" w:hAnsi="Arial" w:cs="Arial"/>
          <w:color w:val="000000"/>
          <w:sz w:val="28"/>
          <w:szCs w:val="28"/>
        </w:rPr>
        <w:t>z obrębu</w:t>
      </w:r>
      <w:r w:rsidR="00275FF8" w:rsidRPr="005E43BD">
        <w:rPr>
          <w:rFonts w:ascii="Arial" w:hAnsi="Arial" w:cs="Arial"/>
          <w:color w:val="000000"/>
          <w:sz w:val="28"/>
          <w:szCs w:val="28"/>
        </w:rPr>
        <w:t xml:space="preserve"> </w:t>
      </w:r>
      <w:r w:rsidR="00E2722F" w:rsidRPr="005E43BD">
        <w:rPr>
          <w:rFonts w:ascii="Arial" w:hAnsi="Arial" w:cs="Arial"/>
          <w:color w:val="000000"/>
          <w:sz w:val="28"/>
          <w:szCs w:val="28"/>
        </w:rPr>
        <w:t xml:space="preserve">  </w:t>
      </w:r>
      <w:r w:rsidR="00815B31" w:rsidRPr="005E43BD">
        <w:rPr>
          <w:rFonts w:ascii="Arial" w:hAnsi="Arial" w:cs="Arial"/>
          <w:color w:val="000000"/>
          <w:sz w:val="28"/>
          <w:szCs w:val="28"/>
        </w:rPr>
        <w:t xml:space="preserve"> -</w:t>
      </w:r>
      <w:r w:rsidR="00275FF8" w:rsidRPr="005E43BD">
        <w:rPr>
          <w:rFonts w:ascii="Arial" w:hAnsi="Arial" w:cs="Arial"/>
          <w:color w:val="000000"/>
          <w:sz w:val="28"/>
          <w:szCs w:val="28"/>
        </w:rPr>
        <w:t xml:space="preserve"> objęta</w:t>
      </w:r>
      <w:r w:rsidRPr="005E43BD">
        <w:rPr>
          <w:rFonts w:ascii="Arial" w:hAnsi="Arial" w:cs="Arial"/>
          <w:color w:val="000000"/>
          <w:sz w:val="28"/>
          <w:szCs w:val="28"/>
        </w:rPr>
        <w:t xml:space="preserve"> dawn</w:t>
      </w:r>
      <w:r w:rsidR="00275FF8" w:rsidRPr="005E43BD">
        <w:rPr>
          <w:rFonts w:ascii="Arial" w:hAnsi="Arial" w:cs="Arial"/>
          <w:color w:val="000000"/>
          <w:sz w:val="28"/>
          <w:szCs w:val="28"/>
        </w:rPr>
        <w:t>ą księgą</w:t>
      </w:r>
      <w:r w:rsidRPr="005E43BD">
        <w:rPr>
          <w:rFonts w:ascii="Arial" w:hAnsi="Arial" w:cs="Arial"/>
          <w:color w:val="000000"/>
          <w:sz w:val="28"/>
          <w:szCs w:val="28"/>
        </w:rPr>
        <w:t xml:space="preserve"> hipoteczn</w:t>
      </w:r>
      <w:r w:rsidR="00275FF8" w:rsidRPr="005E43BD">
        <w:rPr>
          <w:rFonts w:ascii="Arial" w:hAnsi="Arial" w:cs="Arial"/>
          <w:color w:val="000000"/>
          <w:sz w:val="28"/>
          <w:szCs w:val="28"/>
        </w:rPr>
        <w:t>ą</w:t>
      </w:r>
      <w:r w:rsidRPr="005E43BD">
        <w:rPr>
          <w:rFonts w:ascii="Arial" w:hAnsi="Arial" w:cs="Arial"/>
          <w:color w:val="000000"/>
          <w:sz w:val="28"/>
          <w:szCs w:val="28"/>
        </w:rPr>
        <w:t xml:space="preserve"> nr </w:t>
      </w:r>
      <w:r w:rsidR="00E2722F" w:rsidRPr="005E43BD">
        <w:rPr>
          <w:rFonts w:ascii="Arial" w:hAnsi="Arial" w:cs="Arial"/>
          <w:color w:val="000000"/>
          <w:sz w:val="28"/>
          <w:szCs w:val="28"/>
        </w:rPr>
        <w:t xml:space="preserve">  </w:t>
      </w:r>
      <w:r w:rsidR="008B4A49" w:rsidRPr="005E43BD">
        <w:rPr>
          <w:rFonts w:ascii="Arial" w:hAnsi="Arial" w:cs="Arial"/>
          <w:color w:val="000000"/>
          <w:sz w:val="28"/>
          <w:szCs w:val="28"/>
        </w:rPr>
        <w:t xml:space="preserve">, </w:t>
      </w:r>
      <w:r w:rsidRPr="005E43BD">
        <w:rPr>
          <w:rFonts w:ascii="Arial" w:hAnsi="Arial" w:cs="Arial"/>
          <w:color w:val="000000"/>
          <w:sz w:val="28"/>
          <w:szCs w:val="28"/>
        </w:rPr>
        <w:t>na podstawie art.</w:t>
      </w:r>
      <w:r w:rsidRPr="005E43BD">
        <w:rPr>
          <w:rFonts w:ascii="Arial" w:hAnsi="Arial" w:cs="Arial"/>
          <w:bCs/>
          <w:color w:val="000000"/>
          <w:sz w:val="28"/>
          <w:szCs w:val="28"/>
        </w:rPr>
        <w:t> </w:t>
      </w:r>
      <w:r w:rsidR="00302C2F" w:rsidRPr="005E43BD">
        <w:rPr>
          <w:rFonts w:ascii="Arial" w:hAnsi="Arial" w:cs="Arial"/>
          <w:bCs/>
          <w:color w:val="000000"/>
          <w:sz w:val="28"/>
          <w:szCs w:val="28"/>
        </w:rPr>
        <w:t xml:space="preserve"> </w:t>
      </w:r>
      <w:r w:rsidRPr="005E43BD">
        <w:rPr>
          <w:rFonts w:ascii="Arial" w:hAnsi="Arial" w:cs="Arial"/>
          <w:color w:val="000000"/>
          <w:sz w:val="28"/>
          <w:szCs w:val="28"/>
        </w:rPr>
        <w:t>7</w:t>
      </w:r>
      <w:r w:rsidRPr="005E43BD">
        <w:rPr>
          <w:rFonts w:ascii="Arial" w:hAnsi="Arial" w:cs="Arial"/>
          <w:bCs/>
          <w:color w:val="000000"/>
          <w:sz w:val="28"/>
          <w:szCs w:val="28"/>
        </w:rPr>
        <w:t> </w:t>
      </w:r>
      <w:r w:rsidR="00302C2F" w:rsidRPr="005E43BD">
        <w:rPr>
          <w:rFonts w:ascii="Arial" w:hAnsi="Arial" w:cs="Arial"/>
          <w:bCs/>
          <w:color w:val="000000"/>
          <w:sz w:val="28"/>
          <w:szCs w:val="28"/>
        </w:rPr>
        <w:t xml:space="preserve"> </w:t>
      </w:r>
      <w:r w:rsidRPr="005E43BD">
        <w:rPr>
          <w:rFonts w:ascii="Arial" w:hAnsi="Arial" w:cs="Arial"/>
          <w:color w:val="000000"/>
          <w:sz w:val="28"/>
          <w:szCs w:val="28"/>
        </w:rPr>
        <w:t>ust. 1 dekretu warszawskiego</w:t>
      </w:r>
      <w:r w:rsidR="00275FF8" w:rsidRPr="005E43BD">
        <w:rPr>
          <w:rFonts w:ascii="Arial" w:hAnsi="Arial" w:cs="Arial"/>
          <w:color w:val="000000"/>
          <w:sz w:val="28"/>
          <w:szCs w:val="28"/>
        </w:rPr>
        <w:t xml:space="preserve">, </w:t>
      </w:r>
      <w:r w:rsidRPr="005E43BD">
        <w:rPr>
          <w:rFonts w:ascii="Arial" w:hAnsi="Arial" w:cs="Arial"/>
          <w:color w:val="000000"/>
          <w:sz w:val="28"/>
          <w:szCs w:val="28"/>
        </w:rPr>
        <w:t>na rze</w:t>
      </w:r>
      <w:r w:rsidR="00275FF8" w:rsidRPr="005E43BD">
        <w:rPr>
          <w:rFonts w:ascii="Arial" w:hAnsi="Arial" w:cs="Arial"/>
          <w:color w:val="000000"/>
          <w:sz w:val="28"/>
          <w:szCs w:val="28"/>
        </w:rPr>
        <w:t xml:space="preserve">cz </w:t>
      </w:r>
      <w:r w:rsidR="00E2722F" w:rsidRPr="005E43BD">
        <w:rPr>
          <w:rFonts w:ascii="Arial" w:hAnsi="Arial" w:cs="Arial"/>
          <w:color w:val="000000"/>
          <w:sz w:val="28"/>
          <w:szCs w:val="28"/>
        </w:rPr>
        <w:t xml:space="preserve">A. </w:t>
      </w:r>
      <w:r w:rsidR="00275FF8" w:rsidRPr="005E43BD">
        <w:rPr>
          <w:rFonts w:ascii="Arial" w:hAnsi="Arial" w:cs="Arial"/>
          <w:color w:val="000000"/>
          <w:sz w:val="28"/>
          <w:szCs w:val="28"/>
        </w:rPr>
        <w:t xml:space="preserve"> </w:t>
      </w:r>
      <w:r w:rsidR="00E2722F" w:rsidRPr="005E43BD">
        <w:rPr>
          <w:rFonts w:ascii="Arial" w:hAnsi="Arial" w:cs="Arial"/>
          <w:color w:val="000000"/>
          <w:sz w:val="28"/>
          <w:szCs w:val="28"/>
        </w:rPr>
        <w:t>Ż.</w:t>
      </w:r>
      <w:r w:rsidR="0097607A" w:rsidRPr="005E43BD">
        <w:rPr>
          <w:rFonts w:ascii="Arial" w:hAnsi="Arial" w:cs="Arial"/>
          <w:color w:val="000000"/>
          <w:sz w:val="28"/>
          <w:szCs w:val="28"/>
        </w:rPr>
        <w:t xml:space="preserve">. </w:t>
      </w:r>
      <w:r w:rsidRPr="005E43BD">
        <w:rPr>
          <w:rFonts w:ascii="Arial" w:hAnsi="Arial" w:cs="Arial"/>
          <w:color w:val="000000"/>
          <w:sz w:val="28"/>
          <w:szCs w:val="28"/>
        </w:rPr>
        <w:t xml:space="preserve">Organ uznał </w:t>
      </w:r>
      <w:r w:rsidR="00275FF8" w:rsidRPr="005E43BD">
        <w:rPr>
          <w:rFonts w:ascii="Arial" w:hAnsi="Arial" w:cs="Arial"/>
          <w:color w:val="000000"/>
          <w:sz w:val="28"/>
          <w:szCs w:val="28"/>
        </w:rPr>
        <w:t>tę osobę</w:t>
      </w:r>
      <w:r w:rsidRPr="005E43BD">
        <w:rPr>
          <w:rFonts w:ascii="Arial" w:hAnsi="Arial" w:cs="Arial"/>
          <w:color w:val="000000"/>
          <w:sz w:val="28"/>
          <w:szCs w:val="28"/>
        </w:rPr>
        <w:t xml:space="preserve"> za następc</w:t>
      </w:r>
      <w:r w:rsidR="00275FF8" w:rsidRPr="005E43BD">
        <w:rPr>
          <w:rFonts w:ascii="Arial" w:hAnsi="Arial" w:cs="Arial"/>
          <w:color w:val="000000"/>
          <w:sz w:val="28"/>
          <w:szCs w:val="28"/>
        </w:rPr>
        <w:t>ę</w:t>
      </w:r>
      <w:r w:rsidRPr="005E43BD">
        <w:rPr>
          <w:rFonts w:ascii="Arial" w:hAnsi="Arial" w:cs="Arial"/>
          <w:color w:val="000000"/>
          <w:sz w:val="28"/>
          <w:szCs w:val="28"/>
        </w:rPr>
        <w:t xml:space="preserve"> prawn</w:t>
      </w:r>
      <w:r w:rsidR="00275FF8" w:rsidRPr="005E43BD">
        <w:rPr>
          <w:rFonts w:ascii="Arial" w:hAnsi="Arial" w:cs="Arial"/>
          <w:color w:val="000000"/>
          <w:sz w:val="28"/>
          <w:szCs w:val="28"/>
        </w:rPr>
        <w:t>ego spadkobierców</w:t>
      </w:r>
      <w:r w:rsidRPr="005E43BD">
        <w:rPr>
          <w:rFonts w:ascii="Arial" w:hAnsi="Arial" w:cs="Arial"/>
          <w:color w:val="000000"/>
          <w:sz w:val="28"/>
          <w:szCs w:val="28"/>
        </w:rPr>
        <w:t xml:space="preserve"> dawnego właściciela nieruchomości (czyli </w:t>
      </w:r>
      <w:r w:rsidR="00275FF8" w:rsidRPr="005E43BD">
        <w:rPr>
          <w:rFonts w:ascii="Arial" w:hAnsi="Arial" w:cs="Arial"/>
          <w:color w:val="000000"/>
          <w:sz w:val="28"/>
          <w:szCs w:val="28"/>
        </w:rPr>
        <w:t xml:space="preserve">za następcę prawnego </w:t>
      </w:r>
      <w:r w:rsidR="00275FF8" w:rsidRPr="005E43BD">
        <w:rPr>
          <w:rFonts w:ascii="Arial" w:hAnsi="Arial" w:cs="Arial"/>
          <w:color w:val="000000"/>
          <w:sz w:val="28"/>
          <w:szCs w:val="28"/>
          <w:shd w:val="clear" w:color="auto" w:fill="FFFFFF"/>
        </w:rPr>
        <w:t>K</w:t>
      </w:r>
      <w:r w:rsidR="006F5881" w:rsidRPr="005E43BD">
        <w:rPr>
          <w:rFonts w:ascii="Arial" w:hAnsi="Arial" w:cs="Arial"/>
          <w:color w:val="000000"/>
          <w:sz w:val="28"/>
          <w:szCs w:val="28"/>
          <w:shd w:val="clear" w:color="auto" w:fill="FFFFFF"/>
        </w:rPr>
        <w:t>.</w:t>
      </w:r>
      <w:r w:rsidR="00275FF8" w:rsidRPr="005E43BD">
        <w:rPr>
          <w:rFonts w:ascii="Arial" w:hAnsi="Arial" w:cs="Arial"/>
          <w:color w:val="000000"/>
          <w:sz w:val="28"/>
          <w:szCs w:val="28"/>
          <w:shd w:val="clear" w:color="auto" w:fill="FFFFFF"/>
        </w:rPr>
        <w:t xml:space="preserve"> F</w:t>
      </w:r>
      <w:r w:rsidR="006F5881" w:rsidRPr="005E43BD">
        <w:rPr>
          <w:rFonts w:ascii="Arial" w:hAnsi="Arial" w:cs="Arial"/>
          <w:color w:val="000000"/>
          <w:sz w:val="28"/>
          <w:szCs w:val="28"/>
          <w:shd w:val="clear" w:color="auto" w:fill="FFFFFF"/>
        </w:rPr>
        <w:t>.</w:t>
      </w:r>
      <w:r w:rsidR="00275FF8" w:rsidRPr="005E43BD">
        <w:rPr>
          <w:rFonts w:ascii="Arial" w:hAnsi="Arial" w:cs="Arial"/>
          <w:color w:val="000000"/>
          <w:sz w:val="28"/>
          <w:szCs w:val="28"/>
          <w:shd w:val="clear" w:color="auto" w:fill="FFFFFF"/>
        </w:rPr>
        <w:t xml:space="preserve"> B</w:t>
      </w:r>
      <w:r w:rsidR="006F5881" w:rsidRPr="005E43BD">
        <w:rPr>
          <w:rFonts w:ascii="Arial" w:hAnsi="Arial" w:cs="Arial"/>
          <w:color w:val="000000"/>
          <w:sz w:val="28"/>
          <w:szCs w:val="28"/>
          <w:shd w:val="clear" w:color="auto" w:fill="FFFFFF"/>
        </w:rPr>
        <w:t>.</w:t>
      </w:r>
      <w:r w:rsidR="00275FF8" w:rsidRPr="005E43BD">
        <w:rPr>
          <w:rFonts w:ascii="Arial" w:hAnsi="Arial" w:cs="Arial"/>
          <w:color w:val="000000"/>
          <w:sz w:val="28"/>
          <w:szCs w:val="28"/>
          <w:shd w:val="clear" w:color="auto" w:fill="FFFFFF"/>
        </w:rPr>
        <w:t xml:space="preserve"> B</w:t>
      </w:r>
      <w:r w:rsidR="006F5881" w:rsidRPr="005E43BD">
        <w:rPr>
          <w:rFonts w:ascii="Arial" w:hAnsi="Arial" w:cs="Arial"/>
          <w:color w:val="000000"/>
          <w:sz w:val="28"/>
          <w:szCs w:val="28"/>
          <w:shd w:val="clear" w:color="auto" w:fill="FFFFFF"/>
        </w:rPr>
        <w:t>.</w:t>
      </w:r>
      <w:r w:rsidR="00275FF8" w:rsidRPr="005E43BD">
        <w:rPr>
          <w:rFonts w:ascii="Arial" w:hAnsi="Arial" w:cs="Arial"/>
          <w:color w:val="000000"/>
          <w:sz w:val="28"/>
          <w:szCs w:val="28"/>
          <w:shd w:val="clear" w:color="auto" w:fill="FFFFFF"/>
        </w:rPr>
        <w:t>, K</w:t>
      </w:r>
      <w:r w:rsidR="006F5881" w:rsidRPr="005E43BD">
        <w:rPr>
          <w:rFonts w:ascii="Arial" w:hAnsi="Arial" w:cs="Arial"/>
          <w:color w:val="000000"/>
          <w:sz w:val="28"/>
          <w:szCs w:val="28"/>
          <w:shd w:val="clear" w:color="auto" w:fill="FFFFFF"/>
        </w:rPr>
        <w:t>.</w:t>
      </w:r>
      <w:r w:rsidR="00275FF8" w:rsidRPr="005E43BD">
        <w:rPr>
          <w:rFonts w:ascii="Arial" w:hAnsi="Arial" w:cs="Arial"/>
          <w:color w:val="000000"/>
          <w:sz w:val="28"/>
          <w:szCs w:val="28"/>
          <w:shd w:val="clear" w:color="auto" w:fill="FFFFFF"/>
        </w:rPr>
        <w:t xml:space="preserve"> M</w:t>
      </w:r>
      <w:r w:rsidR="006F5881" w:rsidRPr="005E43BD">
        <w:rPr>
          <w:rFonts w:ascii="Arial" w:hAnsi="Arial" w:cs="Arial"/>
          <w:color w:val="000000"/>
          <w:sz w:val="28"/>
          <w:szCs w:val="28"/>
          <w:shd w:val="clear" w:color="auto" w:fill="FFFFFF"/>
        </w:rPr>
        <w:t>.</w:t>
      </w:r>
      <w:r w:rsidR="00275FF8" w:rsidRPr="005E43BD">
        <w:rPr>
          <w:rFonts w:ascii="Arial" w:hAnsi="Arial" w:cs="Arial"/>
          <w:color w:val="000000"/>
          <w:sz w:val="28"/>
          <w:szCs w:val="28"/>
          <w:shd w:val="clear" w:color="auto" w:fill="FFFFFF"/>
        </w:rPr>
        <w:t xml:space="preserve"> P</w:t>
      </w:r>
      <w:r w:rsidR="006F5881" w:rsidRPr="005E43BD">
        <w:rPr>
          <w:rFonts w:ascii="Arial" w:hAnsi="Arial" w:cs="Arial"/>
          <w:color w:val="000000"/>
          <w:sz w:val="28"/>
          <w:szCs w:val="28"/>
          <w:shd w:val="clear" w:color="auto" w:fill="FFFFFF"/>
        </w:rPr>
        <w:t>.</w:t>
      </w:r>
      <w:r w:rsidR="00275FF8" w:rsidRPr="005E43BD">
        <w:rPr>
          <w:rFonts w:ascii="Arial" w:hAnsi="Arial" w:cs="Arial"/>
          <w:color w:val="000000"/>
          <w:sz w:val="28"/>
          <w:szCs w:val="28"/>
          <w:shd w:val="clear" w:color="auto" w:fill="FFFFFF"/>
        </w:rPr>
        <w:t xml:space="preserve"> i E</w:t>
      </w:r>
      <w:r w:rsidR="006F5881" w:rsidRPr="005E43BD">
        <w:rPr>
          <w:rFonts w:ascii="Arial" w:hAnsi="Arial" w:cs="Arial"/>
          <w:color w:val="000000"/>
          <w:sz w:val="28"/>
          <w:szCs w:val="28"/>
          <w:shd w:val="clear" w:color="auto" w:fill="FFFFFF"/>
        </w:rPr>
        <w:t>.</w:t>
      </w:r>
      <w:r w:rsidR="00275FF8" w:rsidRPr="005E43BD">
        <w:rPr>
          <w:rFonts w:ascii="Arial" w:hAnsi="Arial" w:cs="Arial"/>
          <w:color w:val="000000"/>
          <w:sz w:val="28"/>
          <w:szCs w:val="28"/>
          <w:shd w:val="clear" w:color="auto" w:fill="FFFFFF"/>
        </w:rPr>
        <w:t xml:space="preserve"> G</w:t>
      </w:r>
      <w:r w:rsidR="006F5881" w:rsidRPr="005E43BD">
        <w:rPr>
          <w:rFonts w:ascii="Arial" w:hAnsi="Arial" w:cs="Arial"/>
          <w:color w:val="000000"/>
          <w:sz w:val="28"/>
          <w:szCs w:val="28"/>
          <w:shd w:val="clear" w:color="auto" w:fill="FFFFFF"/>
        </w:rPr>
        <w:t>.</w:t>
      </w:r>
      <w:r w:rsidRPr="005E43BD">
        <w:rPr>
          <w:rFonts w:ascii="Arial" w:hAnsi="Arial" w:cs="Arial"/>
          <w:color w:val="000000"/>
          <w:sz w:val="28"/>
          <w:szCs w:val="28"/>
        </w:rPr>
        <w:t>) na podstawie um</w:t>
      </w:r>
      <w:r w:rsidR="00275FF8" w:rsidRPr="005E43BD">
        <w:rPr>
          <w:rFonts w:ascii="Arial" w:hAnsi="Arial" w:cs="Arial"/>
          <w:color w:val="000000"/>
          <w:sz w:val="28"/>
          <w:szCs w:val="28"/>
        </w:rPr>
        <w:t>o</w:t>
      </w:r>
      <w:r w:rsidRPr="005E43BD">
        <w:rPr>
          <w:rFonts w:ascii="Arial" w:hAnsi="Arial" w:cs="Arial"/>
          <w:color w:val="000000"/>
          <w:sz w:val="28"/>
          <w:szCs w:val="28"/>
        </w:rPr>
        <w:t>w</w:t>
      </w:r>
      <w:r w:rsidR="00275FF8" w:rsidRPr="005E43BD">
        <w:rPr>
          <w:rFonts w:ascii="Arial" w:hAnsi="Arial" w:cs="Arial"/>
          <w:color w:val="000000"/>
          <w:sz w:val="28"/>
          <w:szCs w:val="28"/>
        </w:rPr>
        <w:t>y</w:t>
      </w:r>
      <w:r w:rsidRPr="005E43BD">
        <w:rPr>
          <w:rFonts w:ascii="Arial" w:hAnsi="Arial" w:cs="Arial"/>
          <w:color w:val="000000"/>
          <w:sz w:val="28"/>
          <w:szCs w:val="28"/>
        </w:rPr>
        <w:t xml:space="preserve"> </w:t>
      </w:r>
      <w:r w:rsidRPr="005E43BD">
        <w:rPr>
          <w:rFonts w:ascii="Arial" w:hAnsi="Arial" w:cs="Arial"/>
          <w:color w:val="000000"/>
          <w:sz w:val="28"/>
          <w:szCs w:val="28"/>
        </w:rPr>
        <w:lastRenderedPageBreak/>
        <w:t>notarialn</w:t>
      </w:r>
      <w:r w:rsidR="00275FF8" w:rsidRPr="005E43BD">
        <w:rPr>
          <w:rFonts w:ascii="Arial" w:hAnsi="Arial" w:cs="Arial"/>
          <w:color w:val="000000"/>
          <w:sz w:val="28"/>
          <w:szCs w:val="28"/>
        </w:rPr>
        <w:t>ej</w:t>
      </w:r>
      <w:r w:rsidRPr="005E43BD">
        <w:rPr>
          <w:rFonts w:ascii="Arial" w:hAnsi="Arial" w:cs="Arial"/>
          <w:color w:val="000000"/>
          <w:sz w:val="28"/>
          <w:szCs w:val="28"/>
        </w:rPr>
        <w:t xml:space="preserve"> </w:t>
      </w:r>
      <w:r w:rsidR="00572FF7" w:rsidRPr="005E43BD">
        <w:rPr>
          <w:rFonts w:ascii="Arial" w:hAnsi="Arial" w:cs="Arial"/>
          <w:color w:val="000000"/>
          <w:sz w:val="28"/>
          <w:szCs w:val="28"/>
        </w:rPr>
        <w:t>z dnia</w:t>
      </w:r>
      <w:r w:rsidRPr="005E43BD">
        <w:rPr>
          <w:rFonts w:ascii="Arial" w:hAnsi="Arial" w:cs="Arial"/>
          <w:color w:val="000000"/>
          <w:sz w:val="28"/>
          <w:szCs w:val="28"/>
        </w:rPr>
        <w:t xml:space="preserve"> </w:t>
      </w:r>
      <w:r w:rsidR="006F5881" w:rsidRPr="005E43BD">
        <w:rPr>
          <w:rFonts w:ascii="Arial" w:hAnsi="Arial" w:cs="Arial"/>
          <w:color w:val="000000"/>
          <w:sz w:val="28"/>
          <w:szCs w:val="28"/>
        </w:rPr>
        <w:t xml:space="preserve"> </w:t>
      </w:r>
      <w:r w:rsidR="00275FF8" w:rsidRPr="005E43BD">
        <w:rPr>
          <w:rFonts w:ascii="Arial" w:hAnsi="Arial" w:cs="Arial"/>
          <w:color w:val="000000"/>
          <w:sz w:val="28"/>
          <w:szCs w:val="28"/>
        </w:rPr>
        <w:t xml:space="preserve"> września</w:t>
      </w:r>
      <w:r w:rsidRPr="005E43BD">
        <w:rPr>
          <w:rFonts w:ascii="Arial" w:hAnsi="Arial" w:cs="Arial"/>
          <w:color w:val="000000"/>
          <w:sz w:val="28"/>
          <w:szCs w:val="28"/>
        </w:rPr>
        <w:t xml:space="preserve"> 1955 r. </w:t>
      </w:r>
      <w:r w:rsidR="00572FF7" w:rsidRPr="005E43BD">
        <w:rPr>
          <w:rFonts w:ascii="Arial" w:hAnsi="Arial" w:cs="Arial"/>
          <w:color w:val="000000"/>
          <w:sz w:val="28"/>
          <w:szCs w:val="28"/>
        </w:rPr>
        <w:t xml:space="preserve">zawartej </w:t>
      </w:r>
      <w:r w:rsidRPr="005E43BD">
        <w:rPr>
          <w:rFonts w:ascii="Arial" w:hAnsi="Arial" w:cs="Arial"/>
          <w:color w:val="000000"/>
          <w:sz w:val="28"/>
          <w:szCs w:val="28"/>
        </w:rPr>
        <w:t>na gruncie prawa cywilnego. A co za tym idzie, uznał, że osob</w:t>
      </w:r>
      <w:r w:rsidR="00275FF8" w:rsidRPr="005E43BD">
        <w:rPr>
          <w:rFonts w:ascii="Arial" w:hAnsi="Arial" w:cs="Arial"/>
          <w:color w:val="000000"/>
          <w:sz w:val="28"/>
          <w:szCs w:val="28"/>
        </w:rPr>
        <w:t>a</w:t>
      </w:r>
      <w:r w:rsidRPr="005E43BD">
        <w:rPr>
          <w:rFonts w:ascii="Arial" w:hAnsi="Arial" w:cs="Arial"/>
          <w:color w:val="000000"/>
          <w:sz w:val="28"/>
          <w:szCs w:val="28"/>
        </w:rPr>
        <w:t xml:space="preserve"> t</w:t>
      </w:r>
      <w:r w:rsidR="00275FF8" w:rsidRPr="005E43BD">
        <w:rPr>
          <w:rFonts w:ascii="Arial" w:hAnsi="Arial" w:cs="Arial"/>
          <w:color w:val="000000"/>
          <w:sz w:val="28"/>
          <w:szCs w:val="28"/>
        </w:rPr>
        <w:t>a</w:t>
      </w:r>
      <w:r w:rsidRPr="005E43BD">
        <w:rPr>
          <w:rFonts w:ascii="Arial" w:hAnsi="Arial" w:cs="Arial"/>
          <w:color w:val="000000"/>
          <w:sz w:val="28"/>
          <w:szCs w:val="28"/>
        </w:rPr>
        <w:t xml:space="preserve"> posiada status strony w</w:t>
      </w:r>
      <w:r w:rsidRPr="005E43BD">
        <w:rPr>
          <w:rFonts w:ascii="Arial" w:hAnsi="Arial" w:cs="Arial"/>
          <w:bCs/>
          <w:sz w:val="28"/>
          <w:szCs w:val="28"/>
        </w:rPr>
        <w:t> </w:t>
      </w:r>
      <w:r w:rsidRPr="005E43BD">
        <w:rPr>
          <w:rFonts w:ascii="Arial" w:hAnsi="Arial" w:cs="Arial"/>
          <w:color w:val="000000"/>
          <w:sz w:val="28"/>
          <w:szCs w:val="28"/>
        </w:rPr>
        <w:t>postępowaniu dekretowym na podstawie art. 7 ust. 1 dekretu warszawskiego w związku z</w:t>
      </w:r>
      <w:r w:rsidRPr="005E43BD">
        <w:rPr>
          <w:rFonts w:ascii="Arial" w:hAnsi="Arial" w:cs="Arial"/>
          <w:bCs/>
          <w:color w:val="000000"/>
          <w:sz w:val="28"/>
          <w:szCs w:val="28"/>
        </w:rPr>
        <w:t> </w:t>
      </w:r>
      <w:r w:rsidRPr="005E43BD">
        <w:rPr>
          <w:rFonts w:ascii="Arial" w:hAnsi="Arial" w:cs="Arial"/>
          <w:color w:val="000000"/>
          <w:sz w:val="28"/>
          <w:szCs w:val="28"/>
        </w:rPr>
        <w:t>art.</w:t>
      </w:r>
      <w:r w:rsidRPr="005E43BD">
        <w:rPr>
          <w:rFonts w:ascii="Arial" w:hAnsi="Arial" w:cs="Arial"/>
          <w:bCs/>
          <w:sz w:val="28"/>
          <w:szCs w:val="28"/>
        </w:rPr>
        <w:t xml:space="preserve"> </w:t>
      </w:r>
      <w:r w:rsidRPr="005E43BD">
        <w:rPr>
          <w:rFonts w:ascii="Arial" w:hAnsi="Arial" w:cs="Arial"/>
          <w:color w:val="000000"/>
          <w:sz w:val="28"/>
          <w:szCs w:val="28"/>
        </w:rPr>
        <w:t>28</w:t>
      </w:r>
      <w:r w:rsidRPr="005E43BD">
        <w:rPr>
          <w:rFonts w:ascii="Arial" w:hAnsi="Arial" w:cs="Arial"/>
          <w:bCs/>
          <w:sz w:val="28"/>
          <w:szCs w:val="28"/>
        </w:rPr>
        <w:t> </w:t>
      </w:r>
      <w:r w:rsidRPr="005E43BD">
        <w:rPr>
          <w:rFonts w:ascii="Arial" w:hAnsi="Arial" w:cs="Arial"/>
          <w:color w:val="000000"/>
          <w:sz w:val="28"/>
          <w:szCs w:val="28"/>
        </w:rPr>
        <w:t>k.p.a.</w:t>
      </w:r>
    </w:p>
    <w:p w14:paraId="068A878C" w14:textId="71EE63D9" w:rsidR="00CA0494" w:rsidRPr="005E43BD" w:rsidRDefault="00CA0494" w:rsidP="005E43BD">
      <w:pPr>
        <w:spacing w:after="480" w:line="360" w:lineRule="auto"/>
        <w:rPr>
          <w:rFonts w:ascii="Arial" w:hAnsi="Arial" w:cs="Arial"/>
          <w:color w:val="000000"/>
          <w:sz w:val="28"/>
          <w:szCs w:val="28"/>
        </w:rPr>
      </w:pPr>
      <w:r w:rsidRPr="005E43BD">
        <w:rPr>
          <w:rFonts w:ascii="Arial" w:hAnsi="Arial" w:cs="Arial"/>
          <w:color w:val="000000"/>
          <w:sz w:val="28"/>
          <w:szCs w:val="28"/>
        </w:rPr>
        <w:t>W świetle powyższych okoliczności, w niniejszej sprawie istota problemu sprowadza się do odpowiedzi na pytanie, czy beneficjen</w:t>
      </w:r>
      <w:r w:rsidR="00275FF8" w:rsidRPr="005E43BD">
        <w:rPr>
          <w:rFonts w:ascii="Arial" w:hAnsi="Arial" w:cs="Arial"/>
          <w:color w:val="000000"/>
          <w:sz w:val="28"/>
          <w:szCs w:val="28"/>
        </w:rPr>
        <w:t>tka</w:t>
      </w:r>
      <w:r w:rsidRPr="005E43BD">
        <w:rPr>
          <w:rFonts w:ascii="Arial" w:hAnsi="Arial" w:cs="Arial"/>
          <w:color w:val="000000"/>
          <w:sz w:val="28"/>
          <w:szCs w:val="28"/>
        </w:rPr>
        <w:t xml:space="preserve"> decyzji reprywatyzacyjnej jako nabywc</w:t>
      </w:r>
      <w:r w:rsidR="00275FF8" w:rsidRPr="005E43BD">
        <w:rPr>
          <w:rFonts w:ascii="Arial" w:hAnsi="Arial" w:cs="Arial"/>
          <w:color w:val="000000"/>
          <w:sz w:val="28"/>
          <w:szCs w:val="28"/>
        </w:rPr>
        <w:t>zyni</w:t>
      </w:r>
      <w:r w:rsidRPr="005E43BD">
        <w:rPr>
          <w:rFonts w:ascii="Arial" w:hAnsi="Arial" w:cs="Arial"/>
          <w:color w:val="000000"/>
          <w:sz w:val="28"/>
          <w:szCs w:val="28"/>
        </w:rPr>
        <w:t xml:space="preserve"> praw i roszczeń dawnej nieruchomości nr </w:t>
      </w:r>
      <w:r w:rsidR="00E2722F" w:rsidRPr="005E43BD">
        <w:rPr>
          <w:rFonts w:ascii="Arial" w:hAnsi="Arial" w:cs="Arial"/>
          <w:color w:val="000000"/>
          <w:sz w:val="28"/>
          <w:szCs w:val="28"/>
        </w:rPr>
        <w:t xml:space="preserve">  </w:t>
      </w:r>
      <w:r w:rsidRPr="005E43BD">
        <w:rPr>
          <w:rFonts w:ascii="Arial" w:hAnsi="Arial" w:cs="Arial"/>
          <w:color w:val="000000"/>
          <w:sz w:val="28"/>
          <w:szCs w:val="28"/>
        </w:rPr>
        <w:t xml:space="preserve"> z tytułu zawartej umowy notarialnej z dnia </w:t>
      </w:r>
      <w:r w:rsidR="006F5881" w:rsidRPr="005E43BD">
        <w:rPr>
          <w:rFonts w:ascii="Arial" w:hAnsi="Arial" w:cs="Arial"/>
          <w:color w:val="000000"/>
          <w:sz w:val="28"/>
          <w:szCs w:val="28"/>
        </w:rPr>
        <w:t xml:space="preserve"> </w:t>
      </w:r>
      <w:r w:rsidR="00576A74" w:rsidRPr="005E43BD">
        <w:rPr>
          <w:rFonts w:ascii="Arial" w:hAnsi="Arial" w:cs="Arial"/>
          <w:color w:val="000000"/>
          <w:sz w:val="28"/>
          <w:szCs w:val="28"/>
        </w:rPr>
        <w:t>września</w:t>
      </w:r>
      <w:r w:rsidRPr="005E43BD">
        <w:rPr>
          <w:rFonts w:ascii="Arial" w:hAnsi="Arial" w:cs="Arial"/>
          <w:color w:val="000000"/>
          <w:sz w:val="28"/>
          <w:szCs w:val="28"/>
        </w:rPr>
        <w:t xml:space="preserve"> 1955 r. </w:t>
      </w:r>
      <w:r w:rsidR="00576A74" w:rsidRPr="005E43BD">
        <w:rPr>
          <w:rFonts w:ascii="Arial" w:hAnsi="Arial" w:cs="Arial"/>
          <w:color w:val="000000"/>
          <w:sz w:val="28"/>
          <w:szCs w:val="28"/>
        </w:rPr>
        <w:t>mieści</w:t>
      </w:r>
      <w:r w:rsidRPr="005E43BD">
        <w:rPr>
          <w:rFonts w:ascii="Arial" w:hAnsi="Arial" w:cs="Arial"/>
          <w:color w:val="000000"/>
          <w:sz w:val="28"/>
          <w:szCs w:val="28"/>
        </w:rPr>
        <w:t xml:space="preserve"> się w pojęciu „następcy prawnego”, o którym mowa w art. 7 ust. 1 dekretu warszawskiego, co w konsekwencji umożliwiałoby nadanie t</w:t>
      </w:r>
      <w:r w:rsidR="00576A74" w:rsidRPr="005E43BD">
        <w:rPr>
          <w:rFonts w:ascii="Arial" w:hAnsi="Arial" w:cs="Arial"/>
          <w:color w:val="000000"/>
          <w:sz w:val="28"/>
          <w:szCs w:val="28"/>
        </w:rPr>
        <w:t>ej</w:t>
      </w:r>
      <w:r w:rsidRPr="005E43BD">
        <w:rPr>
          <w:rFonts w:ascii="Arial" w:hAnsi="Arial" w:cs="Arial"/>
          <w:color w:val="000000"/>
          <w:sz w:val="28"/>
          <w:szCs w:val="28"/>
        </w:rPr>
        <w:t xml:space="preserve"> osob</w:t>
      </w:r>
      <w:r w:rsidR="00572FF7" w:rsidRPr="005E43BD">
        <w:rPr>
          <w:rFonts w:ascii="Arial" w:hAnsi="Arial" w:cs="Arial"/>
          <w:color w:val="000000"/>
          <w:sz w:val="28"/>
          <w:szCs w:val="28"/>
        </w:rPr>
        <w:t>ie</w:t>
      </w:r>
      <w:r w:rsidRPr="005E43BD">
        <w:rPr>
          <w:rFonts w:ascii="Arial" w:hAnsi="Arial" w:cs="Arial"/>
          <w:color w:val="000000"/>
          <w:sz w:val="28"/>
          <w:szCs w:val="28"/>
        </w:rPr>
        <w:t xml:space="preserve"> statusu strony w postępowaniu dekretowym. </w:t>
      </w:r>
    </w:p>
    <w:p w14:paraId="0B7EB452" w14:textId="77777777" w:rsidR="00CA0494" w:rsidRPr="005E43BD" w:rsidRDefault="00845986" w:rsidP="005E43BD">
      <w:pPr>
        <w:spacing w:after="480" w:line="360" w:lineRule="auto"/>
        <w:rPr>
          <w:rFonts w:ascii="Arial" w:hAnsi="Arial" w:cs="Arial"/>
          <w:color w:val="000000"/>
          <w:sz w:val="28"/>
          <w:szCs w:val="28"/>
          <w:shd w:val="clear" w:color="auto" w:fill="FFFFFF"/>
        </w:rPr>
      </w:pPr>
      <w:r w:rsidRPr="005E43BD">
        <w:rPr>
          <w:rFonts w:ascii="Arial" w:hAnsi="Arial" w:cs="Arial"/>
          <w:b/>
          <w:bCs/>
          <w:color w:val="000000"/>
          <w:sz w:val="28"/>
          <w:szCs w:val="28"/>
          <w:shd w:val="clear" w:color="auto" w:fill="FFFFFF"/>
        </w:rPr>
        <w:t>1</w:t>
      </w:r>
      <w:r w:rsidR="00CA0494" w:rsidRPr="005E43BD">
        <w:rPr>
          <w:rFonts w:ascii="Arial" w:hAnsi="Arial" w:cs="Arial"/>
          <w:b/>
          <w:bCs/>
          <w:color w:val="000000"/>
          <w:sz w:val="28"/>
          <w:szCs w:val="28"/>
          <w:shd w:val="clear" w:color="auto" w:fill="FFFFFF"/>
        </w:rPr>
        <w:t xml:space="preserve">.3. </w:t>
      </w:r>
      <w:r w:rsidR="00CA0494" w:rsidRPr="005E43BD">
        <w:rPr>
          <w:rFonts w:ascii="Arial" w:hAnsi="Arial" w:cs="Arial"/>
          <w:color w:val="000000"/>
          <w:sz w:val="28"/>
          <w:szCs w:val="28"/>
          <w:shd w:val="clear" w:color="auto" w:fill="FFFFFF"/>
        </w:rPr>
        <w:t>Postępowanie z art. 7 ust. 1 dekretu warszawskiego wszczyna się na żądanie strony, zaś stroną w rozumieniu art. 28 k.p.a. jest osoba lub jednostka, której interesu prawnego lub obowiązku dotyczy postępowanie, albo kto żąda czynności organu ze względu na swój interes prawny lub obowiązek. Jednym z najczęstszych problemów występujących w</w:t>
      </w:r>
      <w:r w:rsidR="00CA0494" w:rsidRPr="005E43BD">
        <w:rPr>
          <w:rFonts w:ascii="Arial" w:hAnsi="Arial" w:cs="Arial"/>
          <w:bCs/>
          <w:color w:val="000000"/>
          <w:sz w:val="28"/>
          <w:szCs w:val="28"/>
        </w:rPr>
        <w:t> </w:t>
      </w:r>
      <w:r w:rsidR="00CA0494" w:rsidRPr="005E43BD">
        <w:rPr>
          <w:rFonts w:ascii="Arial" w:hAnsi="Arial" w:cs="Arial"/>
          <w:color w:val="000000"/>
          <w:sz w:val="28"/>
          <w:szCs w:val="28"/>
          <w:shd w:val="clear" w:color="auto" w:fill="FFFFFF"/>
        </w:rPr>
        <w:t>sprawach dekretowych jest ustalenie aktualnego kręgu stron postępowania. Ponieważ treść art.</w:t>
      </w:r>
      <w:r w:rsidR="00CA0494" w:rsidRPr="005E43BD">
        <w:rPr>
          <w:rFonts w:ascii="Arial" w:hAnsi="Arial" w:cs="Arial"/>
          <w:bCs/>
          <w:color w:val="000000"/>
          <w:sz w:val="28"/>
          <w:szCs w:val="28"/>
        </w:rPr>
        <w:t xml:space="preserve">  </w:t>
      </w:r>
      <w:r w:rsidR="00CA0494" w:rsidRPr="005E43BD">
        <w:rPr>
          <w:rFonts w:ascii="Arial" w:hAnsi="Arial" w:cs="Arial"/>
          <w:color w:val="000000"/>
          <w:sz w:val="28"/>
          <w:szCs w:val="28"/>
          <w:shd w:val="clear" w:color="auto" w:fill="FFFFFF"/>
        </w:rPr>
        <w:t>28</w:t>
      </w:r>
      <w:r w:rsidR="00CA0494" w:rsidRPr="005E43BD">
        <w:rPr>
          <w:rFonts w:ascii="Arial" w:hAnsi="Arial" w:cs="Arial"/>
          <w:bCs/>
          <w:color w:val="000000"/>
          <w:sz w:val="28"/>
          <w:szCs w:val="28"/>
        </w:rPr>
        <w:t xml:space="preserve">  </w:t>
      </w:r>
      <w:r w:rsidR="00CA0494" w:rsidRPr="005E43BD">
        <w:rPr>
          <w:rFonts w:ascii="Arial" w:hAnsi="Arial" w:cs="Arial"/>
          <w:color w:val="000000"/>
          <w:sz w:val="28"/>
          <w:szCs w:val="28"/>
          <w:shd w:val="clear" w:color="auto" w:fill="FFFFFF"/>
        </w:rPr>
        <w:t>k.p.a. nie stanowi samoistnej normy prawnej dla wywodzenia przysługującego przymiotu strony postępowania – to ustalenie interesu lub obowiązku prawnego może nastąpić jedynie w związku z konkretną normą prawa materialnego, którą w tej sprawie jest norma zawarta w art.</w:t>
      </w:r>
      <w:r w:rsidR="00CA0494" w:rsidRPr="005E43BD">
        <w:rPr>
          <w:rFonts w:ascii="Arial" w:hAnsi="Arial" w:cs="Arial"/>
          <w:bCs/>
          <w:color w:val="000000"/>
          <w:sz w:val="28"/>
          <w:szCs w:val="28"/>
        </w:rPr>
        <w:t xml:space="preserve">  </w:t>
      </w:r>
      <w:r w:rsidR="00CA0494" w:rsidRPr="005E43BD">
        <w:rPr>
          <w:rFonts w:ascii="Arial" w:hAnsi="Arial" w:cs="Arial"/>
          <w:color w:val="000000"/>
          <w:sz w:val="28"/>
          <w:szCs w:val="28"/>
          <w:shd w:val="clear" w:color="auto" w:fill="FFFFFF"/>
        </w:rPr>
        <w:t>7</w:t>
      </w:r>
      <w:r w:rsidR="00CA0494" w:rsidRPr="005E43BD">
        <w:rPr>
          <w:rFonts w:ascii="Arial" w:hAnsi="Arial" w:cs="Arial"/>
          <w:bCs/>
          <w:color w:val="000000"/>
          <w:sz w:val="28"/>
          <w:szCs w:val="28"/>
        </w:rPr>
        <w:t xml:space="preserve">  </w:t>
      </w:r>
      <w:r w:rsidR="00CA0494" w:rsidRPr="005E43BD">
        <w:rPr>
          <w:rFonts w:ascii="Arial" w:hAnsi="Arial" w:cs="Arial"/>
          <w:color w:val="000000"/>
          <w:sz w:val="28"/>
          <w:szCs w:val="28"/>
          <w:shd w:val="clear" w:color="auto" w:fill="FFFFFF"/>
        </w:rPr>
        <w:t xml:space="preserve">dekretu warszawskiego. </w:t>
      </w:r>
    </w:p>
    <w:p w14:paraId="16D85295" w14:textId="77777777" w:rsidR="00CA0494" w:rsidRPr="005E43BD" w:rsidRDefault="00CA0494" w:rsidP="005E43BD">
      <w:pPr>
        <w:spacing w:after="480" w:line="360" w:lineRule="auto"/>
        <w:rPr>
          <w:rFonts w:ascii="Arial" w:hAnsi="Arial" w:cs="Arial"/>
          <w:color w:val="000000"/>
          <w:sz w:val="28"/>
          <w:szCs w:val="28"/>
          <w:shd w:val="clear" w:color="auto" w:fill="FFFFFF"/>
        </w:rPr>
      </w:pPr>
      <w:r w:rsidRPr="005E43BD">
        <w:rPr>
          <w:rFonts w:ascii="Arial" w:hAnsi="Arial" w:cs="Arial"/>
          <w:color w:val="000000"/>
          <w:sz w:val="28"/>
          <w:szCs w:val="28"/>
          <w:shd w:val="clear" w:color="auto" w:fill="FFFFFF"/>
        </w:rPr>
        <w:t xml:space="preserve">Dla ustalenia właściwej legitymacji formalnej osób uprawnionych z art. 7 ust. 1 dekretu warszawskiego, konieczne jest w pierwszej kolejności odwołanie się do pojęcia „dotychczasowy właściciel” oraz „następca prawny” w rozumieniu art. 7 ust. 1 dekretu warszawskiego w związku z art. 28 k.p.a. </w:t>
      </w:r>
    </w:p>
    <w:p w14:paraId="03E4D8BA" w14:textId="77777777" w:rsidR="00CA0494" w:rsidRPr="005E43BD" w:rsidRDefault="00CA0494" w:rsidP="005E43BD">
      <w:pPr>
        <w:spacing w:after="480" w:line="360" w:lineRule="auto"/>
        <w:rPr>
          <w:rFonts w:ascii="Arial" w:hAnsi="Arial" w:cs="Arial"/>
          <w:color w:val="000000"/>
          <w:sz w:val="28"/>
          <w:szCs w:val="28"/>
          <w:shd w:val="clear" w:color="auto" w:fill="FFFFFF"/>
        </w:rPr>
      </w:pPr>
      <w:r w:rsidRPr="005E43BD">
        <w:rPr>
          <w:rFonts w:ascii="Arial" w:hAnsi="Arial" w:cs="Arial"/>
          <w:color w:val="000000"/>
          <w:sz w:val="28"/>
          <w:szCs w:val="28"/>
          <w:shd w:val="clear" w:color="auto" w:fill="FFFFFF"/>
        </w:rPr>
        <w:t>Przy wykładni językowej treści pojęcia „dotychczasowy właściciel” użytego w</w:t>
      </w:r>
      <w:r w:rsidRPr="005E43BD">
        <w:rPr>
          <w:rFonts w:ascii="Arial" w:hAnsi="Arial" w:cs="Arial"/>
          <w:bCs/>
          <w:sz w:val="28"/>
          <w:szCs w:val="28"/>
        </w:rPr>
        <w:t> </w:t>
      </w:r>
      <w:r w:rsidRPr="005E43BD">
        <w:rPr>
          <w:rFonts w:ascii="Arial" w:hAnsi="Arial" w:cs="Arial"/>
          <w:color w:val="000000"/>
          <w:sz w:val="28"/>
          <w:szCs w:val="28"/>
          <w:shd w:val="clear" w:color="auto" w:fill="FFFFFF"/>
        </w:rPr>
        <w:t>art.</w:t>
      </w:r>
      <w:r w:rsidRPr="005E43BD">
        <w:rPr>
          <w:rFonts w:ascii="Arial" w:hAnsi="Arial" w:cs="Arial"/>
          <w:bCs/>
          <w:color w:val="000000"/>
          <w:sz w:val="28"/>
          <w:szCs w:val="28"/>
        </w:rPr>
        <w:t> </w:t>
      </w:r>
      <w:r w:rsidRPr="005E43BD">
        <w:rPr>
          <w:rFonts w:ascii="Arial" w:hAnsi="Arial" w:cs="Arial"/>
          <w:color w:val="000000"/>
          <w:sz w:val="28"/>
          <w:szCs w:val="28"/>
          <w:shd w:val="clear" w:color="auto" w:fill="FFFFFF"/>
        </w:rPr>
        <w:t>7</w:t>
      </w:r>
      <w:r w:rsidRPr="005E43BD">
        <w:rPr>
          <w:rFonts w:ascii="Arial" w:hAnsi="Arial" w:cs="Arial"/>
          <w:bCs/>
          <w:color w:val="000000"/>
          <w:sz w:val="28"/>
          <w:szCs w:val="28"/>
        </w:rPr>
        <w:t> </w:t>
      </w:r>
      <w:r w:rsidRPr="005E43BD">
        <w:rPr>
          <w:rFonts w:ascii="Arial" w:hAnsi="Arial" w:cs="Arial"/>
          <w:color w:val="000000"/>
          <w:sz w:val="28"/>
          <w:szCs w:val="28"/>
          <w:shd w:val="clear" w:color="auto" w:fill="FFFFFF"/>
        </w:rPr>
        <w:t>ust.</w:t>
      </w:r>
      <w:r w:rsidRPr="005E43BD">
        <w:rPr>
          <w:rFonts w:ascii="Arial" w:hAnsi="Arial" w:cs="Arial"/>
          <w:bCs/>
          <w:sz w:val="28"/>
          <w:szCs w:val="28"/>
        </w:rPr>
        <w:t> </w:t>
      </w:r>
      <w:r w:rsidRPr="005E43BD">
        <w:rPr>
          <w:rFonts w:ascii="Arial" w:hAnsi="Arial" w:cs="Arial"/>
          <w:color w:val="000000"/>
          <w:sz w:val="28"/>
          <w:szCs w:val="28"/>
          <w:shd w:val="clear" w:color="auto" w:fill="FFFFFF"/>
        </w:rPr>
        <w:t>1</w:t>
      </w:r>
      <w:r w:rsidRPr="005E43BD">
        <w:rPr>
          <w:rFonts w:ascii="Arial" w:hAnsi="Arial" w:cs="Arial"/>
          <w:bCs/>
          <w:sz w:val="28"/>
          <w:szCs w:val="28"/>
        </w:rPr>
        <w:t> </w:t>
      </w:r>
      <w:r w:rsidRPr="005E43BD">
        <w:rPr>
          <w:rFonts w:ascii="Arial" w:hAnsi="Arial" w:cs="Arial"/>
          <w:color w:val="000000"/>
          <w:sz w:val="28"/>
          <w:szCs w:val="28"/>
          <w:shd w:val="clear" w:color="auto" w:fill="FFFFFF"/>
        </w:rPr>
        <w:t>dekretu warszawskiego, nie powinno być żadnych wątpliwości, że chodzi tu o</w:t>
      </w:r>
      <w:r w:rsidRPr="005E43BD">
        <w:rPr>
          <w:rFonts w:ascii="Arial" w:hAnsi="Arial" w:cs="Arial"/>
          <w:bCs/>
          <w:color w:val="000000"/>
          <w:sz w:val="28"/>
          <w:szCs w:val="28"/>
        </w:rPr>
        <w:t> </w:t>
      </w:r>
      <w:r w:rsidRPr="005E43BD">
        <w:rPr>
          <w:rFonts w:ascii="Arial" w:hAnsi="Arial" w:cs="Arial"/>
          <w:color w:val="000000"/>
          <w:sz w:val="28"/>
          <w:szCs w:val="28"/>
          <w:shd w:val="clear" w:color="auto" w:fill="FFFFFF"/>
        </w:rPr>
        <w:t xml:space="preserve">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7D5B0CB1" w14:textId="77777777" w:rsidR="00CA0494" w:rsidRPr="005E43BD" w:rsidRDefault="00CA0494" w:rsidP="005E43BD">
      <w:pPr>
        <w:spacing w:after="480" w:line="360" w:lineRule="auto"/>
        <w:rPr>
          <w:rFonts w:ascii="Arial" w:hAnsi="Arial" w:cs="Arial"/>
          <w:color w:val="000000"/>
          <w:sz w:val="28"/>
          <w:szCs w:val="28"/>
          <w:shd w:val="clear" w:color="auto" w:fill="FFFFFF"/>
        </w:rPr>
      </w:pPr>
      <w:r w:rsidRPr="005E43BD">
        <w:rPr>
          <w:rFonts w:ascii="Arial" w:hAnsi="Arial" w:cs="Arial"/>
          <w:color w:val="000000"/>
          <w:sz w:val="28"/>
          <w:szCs w:val="28"/>
          <w:shd w:val="clear" w:color="auto" w:fill="FFFFFF"/>
        </w:rPr>
        <w:t>Natomiast jeżeli chodzi o drugą kategorię osób uprawnionych, tj. „następców prawnych dawnego właściciela”, to ustawa nie określa, o jaki rodzaj następstwa prawnego chodzi. W</w:t>
      </w:r>
      <w:r w:rsidRPr="005E43BD">
        <w:rPr>
          <w:rFonts w:ascii="Arial" w:hAnsi="Arial" w:cs="Arial"/>
          <w:bCs/>
          <w:color w:val="000000"/>
          <w:sz w:val="28"/>
          <w:szCs w:val="28"/>
        </w:rPr>
        <w:t> </w:t>
      </w:r>
      <w:r w:rsidRPr="005E43BD">
        <w:rPr>
          <w:rFonts w:ascii="Arial" w:hAnsi="Arial" w:cs="Arial"/>
          <w:color w:val="000000"/>
          <w:sz w:val="28"/>
          <w:szCs w:val="28"/>
          <w:shd w:val="clear" w:color="auto" w:fill="FFFFFF"/>
        </w:rPr>
        <w:t>ocenie Komisji pojęcie „następcy prawnego” użyte w art.</w:t>
      </w:r>
      <w:r w:rsidRPr="005E43BD">
        <w:rPr>
          <w:rFonts w:ascii="Arial" w:hAnsi="Arial" w:cs="Arial"/>
          <w:bCs/>
          <w:color w:val="000000"/>
          <w:sz w:val="28"/>
          <w:szCs w:val="28"/>
        </w:rPr>
        <w:t xml:space="preserve">  </w:t>
      </w:r>
      <w:r w:rsidRPr="005E43BD">
        <w:rPr>
          <w:rFonts w:ascii="Arial" w:hAnsi="Arial" w:cs="Arial"/>
          <w:color w:val="000000"/>
          <w:sz w:val="28"/>
          <w:szCs w:val="28"/>
          <w:shd w:val="clear" w:color="auto" w:fill="FFFFFF"/>
        </w:rPr>
        <w:t xml:space="preserve">7 ust. 1 dekretu </w:t>
      </w:r>
      <w:r w:rsidRPr="005E43BD">
        <w:rPr>
          <w:rFonts w:ascii="Arial" w:hAnsi="Arial" w:cs="Arial"/>
          <w:color w:val="000000"/>
          <w:sz w:val="28"/>
          <w:szCs w:val="28"/>
          <w:shd w:val="clear" w:color="auto" w:fill="FFFFFF"/>
        </w:rPr>
        <w:lastRenderedPageBreak/>
        <w:t>warszawskiego dotyczy kategorii osób, którym w szczególnych okolicznościach przyznano uprawnienie do złożenia wniosku dekretowego</w:t>
      </w:r>
      <w:r w:rsidR="00662CB1" w:rsidRPr="005E43BD">
        <w:rPr>
          <w:rFonts w:ascii="Arial" w:hAnsi="Arial" w:cs="Arial"/>
          <w:color w:val="000000"/>
          <w:sz w:val="28"/>
          <w:szCs w:val="28"/>
          <w:shd w:val="clear" w:color="auto" w:fill="FFFFFF"/>
        </w:rPr>
        <w:t>.</w:t>
      </w:r>
    </w:p>
    <w:p w14:paraId="2902DA30" w14:textId="77777777" w:rsidR="00CA0494" w:rsidRPr="005E43BD" w:rsidRDefault="00845986" w:rsidP="005E43BD">
      <w:pPr>
        <w:spacing w:after="480" w:line="360" w:lineRule="auto"/>
        <w:rPr>
          <w:rFonts w:ascii="Arial" w:hAnsi="Arial" w:cs="Arial"/>
          <w:color w:val="000000"/>
          <w:sz w:val="28"/>
          <w:szCs w:val="28"/>
        </w:rPr>
      </w:pPr>
      <w:r w:rsidRPr="005E43BD">
        <w:rPr>
          <w:rFonts w:ascii="Arial" w:hAnsi="Arial" w:cs="Arial"/>
          <w:b/>
          <w:bCs/>
          <w:color w:val="000000"/>
          <w:sz w:val="28"/>
          <w:szCs w:val="28"/>
        </w:rPr>
        <w:t>1</w:t>
      </w:r>
      <w:r w:rsidR="00CA0494" w:rsidRPr="005E43BD">
        <w:rPr>
          <w:rFonts w:ascii="Arial" w:hAnsi="Arial" w:cs="Arial"/>
          <w:b/>
          <w:bCs/>
          <w:color w:val="000000"/>
          <w:sz w:val="28"/>
          <w:szCs w:val="28"/>
        </w:rPr>
        <w:t>.4.</w:t>
      </w:r>
      <w:r w:rsidR="00CA0494" w:rsidRPr="005E43BD">
        <w:rPr>
          <w:rFonts w:ascii="Arial" w:hAnsi="Arial" w:cs="Arial"/>
          <w:color w:val="000000"/>
          <w:sz w:val="28"/>
          <w:szCs w:val="28"/>
        </w:rPr>
        <w:t xml:space="preserve"> W orzecznictwie </w:t>
      </w:r>
      <w:proofErr w:type="spellStart"/>
      <w:r w:rsidR="00CA0494" w:rsidRPr="005E43BD">
        <w:rPr>
          <w:rFonts w:ascii="Arial" w:hAnsi="Arial" w:cs="Arial"/>
          <w:color w:val="000000"/>
          <w:sz w:val="28"/>
          <w:szCs w:val="28"/>
        </w:rPr>
        <w:t>sądowoadministracyjnym</w:t>
      </w:r>
      <w:proofErr w:type="spellEnd"/>
      <w:r w:rsidR="00CA0494" w:rsidRPr="005E43BD">
        <w:rPr>
          <w:rFonts w:ascii="Arial" w:hAnsi="Arial" w:cs="Arial"/>
          <w:color w:val="000000"/>
          <w:sz w:val="28"/>
          <w:szCs w:val="28"/>
        </w:rPr>
        <w:t xml:space="preserve"> w sprawach dotyczących legitymacji formalnej stron w postępowaniu wywołanym wnioskiem z art. 7 ust. 1 dekretu warszawskiego podkreślono, że gdy przyznanie prawa użytkowania wieczystego nastąpiło w drodze decyzji administracyjnej to oznacza to, że zastosowanie do tej decyzji mają przepisy art. 28 k.p.a. w</w:t>
      </w:r>
      <w:r w:rsidR="00CA0494" w:rsidRPr="005E43BD">
        <w:rPr>
          <w:rFonts w:ascii="Arial" w:hAnsi="Arial" w:cs="Arial"/>
          <w:bCs/>
          <w:sz w:val="28"/>
          <w:szCs w:val="28"/>
        </w:rPr>
        <w:t> </w:t>
      </w:r>
      <w:r w:rsidR="00CA0494" w:rsidRPr="005E43BD">
        <w:rPr>
          <w:rFonts w:ascii="Arial" w:hAnsi="Arial" w:cs="Arial"/>
          <w:color w:val="000000"/>
          <w:sz w:val="28"/>
          <w:szCs w:val="28"/>
        </w:rPr>
        <w:t>związku z art. 7 ust. 1 dekretu warszawskiego określające podmiotowy zakres przyznania tego prawa wyłącznie dotychczasowemu właścicielowi lub jego spadkobiercom. Zatem do kręgu osób uprawnionych do bycia stroną w postępowaniu z art. 7 ust. 1 dekretu warszawskiego nie należą osoby, które nabyły prawa i roszczenia do danej nieruchomości w</w:t>
      </w:r>
      <w:r w:rsidR="00CA0494" w:rsidRPr="005E43BD">
        <w:rPr>
          <w:rFonts w:ascii="Arial" w:hAnsi="Arial" w:cs="Arial"/>
          <w:bCs/>
          <w:color w:val="000000"/>
          <w:sz w:val="28"/>
          <w:szCs w:val="28"/>
        </w:rPr>
        <w:t> </w:t>
      </w:r>
      <w:r w:rsidR="00CA0494" w:rsidRPr="005E43BD">
        <w:rPr>
          <w:rFonts w:ascii="Arial" w:hAnsi="Arial" w:cs="Arial"/>
          <w:color w:val="000000"/>
          <w:sz w:val="28"/>
          <w:szCs w:val="28"/>
        </w:rPr>
        <w:t>drodze czynności cywilnoprawnej. Takie stanowisko zajął Naczelny Sąd Administracyjny w wyroku z dnia 29</w:t>
      </w:r>
      <w:r w:rsidR="00CA0494" w:rsidRPr="005E43BD">
        <w:rPr>
          <w:rFonts w:ascii="Arial" w:hAnsi="Arial" w:cs="Arial"/>
          <w:bCs/>
          <w:color w:val="000000"/>
          <w:sz w:val="28"/>
          <w:szCs w:val="28"/>
        </w:rPr>
        <w:t> </w:t>
      </w:r>
      <w:r w:rsidR="00CA0494" w:rsidRPr="005E43BD">
        <w:rPr>
          <w:rFonts w:ascii="Arial" w:hAnsi="Arial" w:cs="Arial"/>
          <w:color w:val="000000"/>
          <w:sz w:val="28"/>
          <w:szCs w:val="28"/>
        </w:rPr>
        <w:t>sierpnia</w:t>
      </w:r>
      <w:r w:rsidR="00CA0494" w:rsidRPr="005E43BD">
        <w:rPr>
          <w:rFonts w:ascii="Arial" w:hAnsi="Arial" w:cs="Arial"/>
          <w:bCs/>
          <w:color w:val="000000"/>
          <w:sz w:val="28"/>
          <w:szCs w:val="28"/>
        </w:rPr>
        <w:t> </w:t>
      </w:r>
      <w:r w:rsidR="00CA0494" w:rsidRPr="005E43BD">
        <w:rPr>
          <w:rFonts w:ascii="Arial" w:hAnsi="Arial" w:cs="Arial"/>
          <w:color w:val="000000"/>
          <w:sz w:val="28"/>
          <w:szCs w:val="28"/>
        </w:rPr>
        <w:t>2022</w:t>
      </w:r>
      <w:r w:rsidR="00CA0494" w:rsidRPr="005E43BD">
        <w:rPr>
          <w:rFonts w:ascii="Arial" w:hAnsi="Arial" w:cs="Arial"/>
          <w:bCs/>
          <w:color w:val="000000"/>
          <w:sz w:val="28"/>
          <w:szCs w:val="28"/>
        </w:rPr>
        <w:t> </w:t>
      </w:r>
      <w:r w:rsidR="00CA0494" w:rsidRPr="005E43BD">
        <w:rPr>
          <w:rFonts w:ascii="Arial" w:hAnsi="Arial" w:cs="Arial"/>
          <w:color w:val="000000"/>
          <w:sz w:val="28"/>
          <w:szCs w:val="28"/>
        </w:rPr>
        <w:t>r. sygn. I</w:t>
      </w:r>
      <w:r w:rsidR="00CA0494" w:rsidRPr="005E43BD">
        <w:rPr>
          <w:rFonts w:ascii="Arial" w:hAnsi="Arial" w:cs="Arial"/>
          <w:bCs/>
          <w:color w:val="000000"/>
          <w:sz w:val="28"/>
          <w:szCs w:val="28"/>
        </w:rPr>
        <w:t> </w:t>
      </w:r>
      <w:r w:rsidR="00CA0494" w:rsidRPr="005E43BD">
        <w:rPr>
          <w:rFonts w:ascii="Arial" w:hAnsi="Arial" w:cs="Arial"/>
          <w:color w:val="000000"/>
          <w:sz w:val="28"/>
          <w:szCs w:val="28"/>
        </w:rPr>
        <w:t>OSK</w:t>
      </w:r>
      <w:r w:rsidR="00CA0494" w:rsidRPr="005E43BD">
        <w:rPr>
          <w:rFonts w:ascii="Arial" w:hAnsi="Arial" w:cs="Arial"/>
          <w:bCs/>
          <w:color w:val="000000"/>
          <w:sz w:val="28"/>
          <w:szCs w:val="28"/>
        </w:rPr>
        <w:t> </w:t>
      </w:r>
      <w:r w:rsidR="00CA0494" w:rsidRPr="005E43BD">
        <w:rPr>
          <w:rFonts w:ascii="Arial" w:hAnsi="Arial" w:cs="Arial"/>
          <w:color w:val="000000"/>
          <w:sz w:val="28"/>
          <w:szCs w:val="28"/>
        </w:rPr>
        <w:t>2034/20, który wskazał, że „należy odróżnić skutki prawne czynności cywilnoprawnej od podmiotowości w prawie administracyjnym i że nie zawsze skutki czynności cywilnoprawnej powodują powstanie praw podmiotowych w sferze prawa administracyjnego, jeżeli ustawodawca wyraźnie tego nie unormował”. Naczelny Sąd Administracyjny w przedmiotowym wyroku ostatecznie przesądził kwestię, że sama podstawa cywilnoprawna zawarcia umowy przeniesienia praw i roszczeń w kontekście rozpoznawanej sprawy z art. 7 ust. 1 dekretu warszawskiego, nie tworzy interesu prawnego w</w:t>
      </w:r>
      <w:r w:rsidR="00CA0494" w:rsidRPr="005E43BD">
        <w:rPr>
          <w:rFonts w:ascii="Arial" w:hAnsi="Arial" w:cs="Arial"/>
          <w:bCs/>
          <w:color w:val="000000"/>
          <w:sz w:val="28"/>
          <w:szCs w:val="28"/>
        </w:rPr>
        <w:t> </w:t>
      </w:r>
      <w:r w:rsidR="00CA0494" w:rsidRPr="005E43BD">
        <w:rPr>
          <w:rFonts w:ascii="Arial" w:hAnsi="Arial" w:cs="Arial"/>
          <w:color w:val="000000"/>
          <w:sz w:val="28"/>
          <w:szCs w:val="28"/>
        </w:rPr>
        <w:t>procedurze administracyjnej prowadzonej na podstawie dekretu warszawskiego. Przesądzono kwestię, że umowy cywilnoprawne dotyczące przeniesienia praw i roszczeń do dawnych nieruchomości nie legitymowały – w rozumieniu prawa administracyjnego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w:t>
      </w:r>
      <w:r w:rsidR="00CA0494" w:rsidRPr="005E43BD">
        <w:rPr>
          <w:rFonts w:ascii="Arial" w:hAnsi="Arial" w:cs="Arial"/>
          <w:bCs/>
          <w:color w:val="000000"/>
          <w:sz w:val="28"/>
          <w:szCs w:val="28"/>
        </w:rPr>
        <w:t> </w:t>
      </w:r>
      <w:r w:rsidR="00CA0494" w:rsidRPr="005E43BD">
        <w:rPr>
          <w:rFonts w:ascii="Arial" w:hAnsi="Arial" w:cs="Arial"/>
          <w:color w:val="000000"/>
          <w:sz w:val="28"/>
          <w:szCs w:val="28"/>
        </w:rPr>
        <w:t>sierpnia</w:t>
      </w:r>
      <w:r w:rsidR="00CA0494" w:rsidRPr="005E43BD">
        <w:rPr>
          <w:rFonts w:ascii="Arial" w:hAnsi="Arial" w:cs="Arial"/>
          <w:bCs/>
          <w:color w:val="000000"/>
          <w:sz w:val="28"/>
          <w:szCs w:val="28"/>
        </w:rPr>
        <w:t> </w:t>
      </w:r>
      <w:r w:rsidR="00CA0494" w:rsidRPr="005E43BD">
        <w:rPr>
          <w:rFonts w:ascii="Arial" w:hAnsi="Arial" w:cs="Arial"/>
          <w:color w:val="000000"/>
          <w:sz w:val="28"/>
          <w:szCs w:val="28"/>
        </w:rPr>
        <w:t>2022</w:t>
      </w:r>
      <w:r w:rsidR="00CA0494" w:rsidRPr="005E43BD">
        <w:rPr>
          <w:rFonts w:ascii="Arial" w:hAnsi="Arial" w:cs="Arial"/>
          <w:bCs/>
          <w:color w:val="000000"/>
          <w:sz w:val="28"/>
          <w:szCs w:val="28"/>
        </w:rPr>
        <w:t> </w:t>
      </w:r>
      <w:r w:rsidR="00CA0494" w:rsidRPr="005E43BD">
        <w:rPr>
          <w:rFonts w:ascii="Arial" w:hAnsi="Arial" w:cs="Arial"/>
          <w:color w:val="000000"/>
          <w:sz w:val="28"/>
          <w:szCs w:val="28"/>
        </w:rPr>
        <w:t xml:space="preserve">r. sygn.: I OSK 2875/20, I OSK 707/20 i </w:t>
      </w:r>
      <w:proofErr w:type="spellStart"/>
      <w:r w:rsidR="00CA0494" w:rsidRPr="005E43BD">
        <w:rPr>
          <w:rFonts w:ascii="Arial" w:hAnsi="Arial" w:cs="Arial"/>
          <w:color w:val="000000"/>
          <w:sz w:val="28"/>
          <w:szCs w:val="28"/>
        </w:rPr>
        <w:t>I</w:t>
      </w:r>
      <w:proofErr w:type="spellEnd"/>
      <w:r w:rsidR="00CA0494" w:rsidRPr="005E43BD">
        <w:rPr>
          <w:rFonts w:ascii="Arial" w:hAnsi="Arial" w:cs="Arial"/>
          <w:color w:val="000000"/>
          <w:sz w:val="28"/>
          <w:szCs w:val="28"/>
        </w:rPr>
        <w:t xml:space="preserve"> OSK 1717/20</w:t>
      </w:r>
      <w:r w:rsidR="0017407E" w:rsidRPr="005E43BD">
        <w:rPr>
          <w:rFonts w:ascii="Arial" w:hAnsi="Arial" w:cs="Arial"/>
          <w:color w:val="000000"/>
          <w:sz w:val="28"/>
          <w:szCs w:val="28"/>
        </w:rPr>
        <w:t xml:space="preserve"> oraz w wyrokach z dnia 6 października 2022 r. sygn.: I OSK 1578/21 i </w:t>
      </w:r>
      <w:proofErr w:type="spellStart"/>
      <w:r w:rsidR="0017407E" w:rsidRPr="005E43BD">
        <w:rPr>
          <w:rFonts w:ascii="Arial" w:hAnsi="Arial" w:cs="Arial"/>
          <w:color w:val="000000"/>
          <w:sz w:val="28"/>
          <w:szCs w:val="28"/>
        </w:rPr>
        <w:t>I</w:t>
      </w:r>
      <w:proofErr w:type="spellEnd"/>
      <w:r w:rsidR="0017407E" w:rsidRPr="005E43BD">
        <w:rPr>
          <w:rFonts w:ascii="Arial" w:hAnsi="Arial" w:cs="Arial"/>
          <w:color w:val="000000"/>
          <w:sz w:val="28"/>
          <w:szCs w:val="28"/>
        </w:rPr>
        <w:t xml:space="preserve"> OSK 999/21</w:t>
      </w:r>
      <w:r w:rsidR="00CA0494" w:rsidRPr="005E43BD">
        <w:rPr>
          <w:rFonts w:ascii="Arial" w:hAnsi="Arial" w:cs="Arial"/>
          <w:color w:val="000000"/>
          <w:sz w:val="28"/>
          <w:szCs w:val="28"/>
        </w:rPr>
        <w:t xml:space="preserve">. </w:t>
      </w:r>
    </w:p>
    <w:p w14:paraId="5D08B74B" w14:textId="176E2AB9" w:rsidR="00CA0494" w:rsidRPr="005E43BD" w:rsidRDefault="00845986" w:rsidP="005E43BD">
      <w:pPr>
        <w:spacing w:after="480" w:line="360" w:lineRule="auto"/>
        <w:rPr>
          <w:rFonts w:ascii="Arial" w:hAnsi="Arial" w:cs="Arial"/>
          <w:color w:val="000000"/>
          <w:sz w:val="28"/>
          <w:szCs w:val="28"/>
        </w:rPr>
      </w:pPr>
      <w:r w:rsidRPr="005E43BD">
        <w:rPr>
          <w:rFonts w:ascii="Arial" w:hAnsi="Arial" w:cs="Arial"/>
          <w:b/>
          <w:bCs/>
          <w:color w:val="000000"/>
          <w:sz w:val="28"/>
          <w:szCs w:val="28"/>
        </w:rPr>
        <w:t>1</w:t>
      </w:r>
      <w:r w:rsidR="00CA0494" w:rsidRPr="005E43BD">
        <w:rPr>
          <w:rFonts w:ascii="Arial" w:hAnsi="Arial" w:cs="Arial"/>
          <w:b/>
          <w:bCs/>
          <w:color w:val="000000"/>
          <w:sz w:val="28"/>
          <w:szCs w:val="28"/>
        </w:rPr>
        <w:t>.5.</w:t>
      </w:r>
      <w:r w:rsidR="00CA0494" w:rsidRPr="005E43BD">
        <w:rPr>
          <w:rFonts w:ascii="Arial" w:hAnsi="Arial" w:cs="Arial"/>
          <w:color w:val="000000"/>
          <w:sz w:val="28"/>
          <w:szCs w:val="28"/>
        </w:rPr>
        <w:t xml:space="preserve"> Argumentację zawartą w ww. wyrokach, Komisja w całej rozciągłości podziela i</w:t>
      </w:r>
      <w:r w:rsidR="00CA0494" w:rsidRPr="005E43BD">
        <w:rPr>
          <w:rFonts w:ascii="Arial" w:hAnsi="Arial" w:cs="Arial"/>
          <w:bCs/>
          <w:sz w:val="28"/>
          <w:szCs w:val="28"/>
        </w:rPr>
        <w:t> </w:t>
      </w:r>
      <w:r w:rsidR="00CA0494" w:rsidRPr="005E43BD">
        <w:rPr>
          <w:rFonts w:ascii="Arial" w:hAnsi="Arial" w:cs="Arial"/>
          <w:color w:val="000000"/>
          <w:sz w:val="28"/>
          <w:szCs w:val="28"/>
        </w:rPr>
        <w:t>uznaje za własną w tej sprawie. Uprawnienie z art. 7 ust. 1 dekretu warszawskiego jako norma prawa materialnego do bycia stroną w postępowaniu dekretowym zgodnie z art. 28 k.p.a., nie przechodzi na</w:t>
      </w:r>
      <w:r w:rsidR="009D6ECD" w:rsidRPr="005E43BD">
        <w:rPr>
          <w:rFonts w:ascii="Arial" w:hAnsi="Arial" w:cs="Arial"/>
          <w:color w:val="000000"/>
          <w:sz w:val="28"/>
          <w:szCs w:val="28"/>
        </w:rPr>
        <w:t xml:space="preserve"> osoby, które nabyły prawa i roszczenia do nieruchomości w drodze umowy cyw</w:t>
      </w:r>
      <w:r w:rsidR="00627249" w:rsidRPr="005E43BD">
        <w:rPr>
          <w:rFonts w:ascii="Arial" w:hAnsi="Arial" w:cs="Arial"/>
          <w:color w:val="000000"/>
          <w:sz w:val="28"/>
          <w:szCs w:val="28"/>
        </w:rPr>
        <w:t xml:space="preserve">ilnoprawnej. </w:t>
      </w:r>
      <w:r w:rsidR="00CA0494" w:rsidRPr="005E43BD">
        <w:rPr>
          <w:rFonts w:ascii="Arial" w:hAnsi="Arial" w:cs="Arial"/>
          <w:color w:val="000000"/>
          <w:sz w:val="28"/>
          <w:szCs w:val="28"/>
        </w:rPr>
        <w:t>Obowiązująca powołana wyżej materialnoprawna norma nie przewiduje</w:t>
      </w:r>
      <w:r w:rsidR="009D6ECD" w:rsidRPr="005E43BD">
        <w:rPr>
          <w:rFonts w:ascii="Arial" w:hAnsi="Arial" w:cs="Arial"/>
          <w:color w:val="000000"/>
          <w:sz w:val="28"/>
          <w:szCs w:val="28"/>
        </w:rPr>
        <w:t xml:space="preserve"> możliwości uzyskania </w:t>
      </w:r>
      <w:r w:rsidR="00CA0494" w:rsidRPr="005E43BD">
        <w:rPr>
          <w:rFonts w:ascii="Arial" w:hAnsi="Arial" w:cs="Arial"/>
          <w:color w:val="000000"/>
          <w:sz w:val="28"/>
          <w:szCs w:val="28"/>
        </w:rPr>
        <w:t>status</w:t>
      </w:r>
      <w:r w:rsidR="009D6ECD" w:rsidRPr="005E43BD">
        <w:rPr>
          <w:rFonts w:ascii="Arial" w:hAnsi="Arial" w:cs="Arial"/>
          <w:color w:val="000000"/>
          <w:sz w:val="28"/>
          <w:szCs w:val="28"/>
        </w:rPr>
        <w:t>u</w:t>
      </w:r>
      <w:r w:rsidR="00CA0494" w:rsidRPr="005E43BD">
        <w:rPr>
          <w:rFonts w:ascii="Arial" w:hAnsi="Arial" w:cs="Arial"/>
          <w:color w:val="000000"/>
          <w:sz w:val="28"/>
          <w:szCs w:val="28"/>
        </w:rPr>
        <w:t xml:space="preserve"> strony w</w:t>
      </w:r>
      <w:r w:rsidR="00CA0494" w:rsidRPr="005E43BD">
        <w:rPr>
          <w:rFonts w:ascii="Arial" w:hAnsi="Arial" w:cs="Arial"/>
          <w:bCs/>
          <w:color w:val="000000"/>
          <w:sz w:val="28"/>
          <w:szCs w:val="28"/>
        </w:rPr>
        <w:t> </w:t>
      </w:r>
      <w:r w:rsidR="001B7A35" w:rsidRPr="005E43BD">
        <w:rPr>
          <w:rFonts w:ascii="Arial" w:hAnsi="Arial" w:cs="Arial"/>
          <w:bCs/>
          <w:color w:val="000000"/>
          <w:sz w:val="28"/>
          <w:szCs w:val="28"/>
        </w:rPr>
        <w:t xml:space="preserve"> </w:t>
      </w:r>
      <w:r w:rsidR="00CA0494" w:rsidRPr="005E43BD">
        <w:rPr>
          <w:rFonts w:ascii="Arial" w:hAnsi="Arial" w:cs="Arial"/>
          <w:color w:val="000000"/>
          <w:sz w:val="28"/>
          <w:szCs w:val="28"/>
        </w:rPr>
        <w:t>postępowaniu dekretowym na skutek</w:t>
      </w:r>
      <w:r w:rsidR="00627249" w:rsidRPr="005E43BD">
        <w:rPr>
          <w:rFonts w:ascii="Arial" w:hAnsi="Arial" w:cs="Arial"/>
          <w:color w:val="000000"/>
          <w:sz w:val="28"/>
          <w:szCs w:val="28"/>
        </w:rPr>
        <w:t xml:space="preserve"> </w:t>
      </w:r>
      <w:r w:rsidR="00627249" w:rsidRPr="005E43BD">
        <w:rPr>
          <w:rFonts w:ascii="Arial" w:hAnsi="Arial" w:cs="Arial"/>
          <w:color w:val="000000"/>
          <w:sz w:val="28"/>
          <w:szCs w:val="28"/>
        </w:rPr>
        <w:lastRenderedPageBreak/>
        <w:t>takiej umowy</w:t>
      </w:r>
      <w:r w:rsidR="00CA0494" w:rsidRPr="005E43BD">
        <w:rPr>
          <w:rFonts w:ascii="Arial" w:hAnsi="Arial" w:cs="Arial"/>
          <w:color w:val="000000"/>
          <w:sz w:val="28"/>
          <w:szCs w:val="28"/>
        </w:rPr>
        <w:t>. Prawo do bycia stroną w postępowaniu dekretowym i w</w:t>
      </w:r>
      <w:r w:rsidR="00CA0494" w:rsidRPr="005E43BD">
        <w:rPr>
          <w:rFonts w:ascii="Arial" w:hAnsi="Arial" w:cs="Arial"/>
          <w:bCs/>
          <w:color w:val="000000"/>
          <w:sz w:val="28"/>
          <w:szCs w:val="28"/>
        </w:rPr>
        <w:t> </w:t>
      </w:r>
      <w:r w:rsidR="00177CAD" w:rsidRPr="005E43BD">
        <w:rPr>
          <w:rFonts w:ascii="Arial" w:hAnsi="Arial" w:cs="Arial"/>
          <w:bCs/>
          <w:color w:val="000000"/>
          <w:sz w:val="28"/>
          <w:szCs w:val="28"/>
        </w:rPr>
        <w:t xml:space="preserve"> </w:t>
      </w:r>
      <w:r w:rsidR="00CA0494" w:rsidRPr="005E43BD">
        <w:rPr>
          <w:rFonts w:ascii="Arial" w:hAnsi="Arial" w:cs="Arial"/>
          <w:color w:val="000000"/>
          <w:sz w:val="28"/>
          <w:szCs w:val="28"/>
        </w:rPr>
        <w:t>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Reasumując, sformułowanie użyte w art. 7 ust. 1 dekretu warszawskiego „następca prawny dawnego właściciela” rozumieć należy jako osoby, które w</w:t>
      </w:r>
      <w:r w:rsidR="00CA0494" w:rsidRPr="005E43BD">
        <w:rPr>
          <w:rFonts w:ascii="Arial" w:hAnsi="Arial" w:cs="Arial"/>
          <w:color w:val="000000"/>
          <w:sz w:val="28"/>
          <w:szCs w:val="28"/>
          <w:shd w:val="clear" w:color="auto" w:fill="FFFFFF"/>
        </w:rPr>
        <w:t>stąpiły w ogół praw i</w:t>
      </w:r>
      <w:r w:rsidR="00CA0494" w:rsidRPr="005E43BD">
        <w:rPr>
          <w:rFonts w:ascii="Arial" w:hAnsi="Arial" w:cs="Arial"/>
          <w:bCs/>
          <w:sz w:val="28"/>
          <w:szCs w:val="28"/>
        </w:rPr>
        <w:t xml:space="preserve">  </w:t>
      </w:r>
      <w:r w:rsidR="00CA0494" w:rsidRPr="005E43BD">
        <w:rPr>
          <w:rFonts w:ascii="Arial" w:hAnsi="Arial" w:cs="Arial"/>
          <w:color w:val="000000"/>
          <w:sz w:val="28"/>
          <w:szCs w:val="28"/>
          <w:shd w:val="clear" w:color="auto" w:fill="FFFFFF"/>
        </w:rPr>
        <w:t>obowiązków w drodze dziedziczenia. W definicji tego pojęcia nie mieszczą się zaś osoby, które uzyskały prawa i roszczenia do nieruchomości na skutek umowy cywilnoprawnej o</w:t>
      </w:r>
      <w:r w:rsidR="00CA0494" w:rsidRPr="005E43BD">
        <w:rPr>
          <w:rFonts w:ascii="Arial" w:hAnsi="Arial" w:cs="Arial"/>
          <w:bCs/>
          <w:color w:val="000000"/>
          <w:sz w:val="28"/>
          <w:szCs w:val="28"/>
        </w:rPr>
        <w:t> </w:t>
      </w:r>
      <w:r w:rsidR="00CA0494" w:rsidRPr="005E43BD">
        <w:rPr>
          <w:rFonts w:ascii="Arial" w:hAnsi="Arial" w:cs="Arial"/>
          <w:color w:val="000000"/>
          <w:sz w:val="28"/>
          <w:szCs w:val="28"/>
          <w:shd w:val="clear" w:color="auto" w:fill="FFFFFF"/>
        </w:rPr>
        <w:t>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w:t>
      </w:r>
      <w:r w:rsidR="00CA0494" w:rsidRPr="005E43BD">
        <w:rPr>
          <w:rFonts w:ascii="Arial" w:hAnsi="Arial" w:cs="Arial"/>
          <w:bCs/>
          <w:color w:val="000000"/>
          <w:sz w:val="28"/>
          <w:szCs w:val="28"/>
        </w:rPr>
        <w:t> </w:t>
      </w:r>
      <w:r w:rsidR="00CA0494" w:rsidRPr="005E43BD">
        <w:rPr>
          <w:rFonts w:ascii="Arial" w:hAnsi="Arial" w:cs="Arial"/>
          <w:color w:val="000000"/>
          <w:sz w:val="28"/>
          <w:szCs w:val="28"/>
          <w:shd w:val="clear" w:color="auto" w:fill="FFFFFF"/>
        </w:rPr>
        <w:t>roszczenia. Po stronie wyłącznie dawnego właściciela i jego spadkobiercy występował interes prawny ujęty w art. 28 k.p.a</w:t>
      </w:r>
      <w:r w:rsidR="00034388" w:rsidRPr="005E43BD">
        <w:rPr>
          <w:rFonts w:ascii="Arial" w:hAnsi="Arial" w:cs="Arial"/>
          <w:color w:val="000000"/>
          <w:sz w:val="28"/>
          <w:szCs w:val="28"/>
          <w:shd w:val="clear" w:color="auto" w:fill="FFFFFF"/>
        </w:rPr>
        <w:t>. B</w:t>
      </w:r>
      <w:r w:rsidR="00CA0494" w:rsidRPr="005E43BD">
        <w:rPr>
          <w:rFonts w:ascii="Arial" w:hAnsi="Arial" w:cs="Arial"/>
          <w:color w:val="000000"/>
          <w:sz w:val="28"/>
          <w:szCs w:val="28"/>
          <w:shd w:val="clear" w:color="auto" w:fill="FFFFFF"/>
        </w:rPr>
        <w:t>ył on podmiotem, który na skutek aktu prawa powszechnie obowiązującego i działania organu administracji, został pozbawiony własności. Nie ma natomiast normy prawa materialnego z</w:t>
      </w:r>
      <w:r w:rsidR="00CA0494" w:rsidRPr="005E43BD">
        <w:rPr>
          <w:rFonts w:ascii="Arial" w:hAnsi="Arial" w:cs="Arial"/>
          <w:bCs/>
          <w:color w:val="000000"/>
          <w:sz w:val="28"/>
          <w:szCs w:val="28"/>
        </w:rPr>
        <w:t> </w:t>
      </w:r>
      <w:r w:rsidR="00CA0494" w:rsidRPr="005E43BD">
        <w:rPr>
          <w:rFonts w:ascii="Arial" w:hAnsi="Arial" w:cs="Arial"/>
          <w:color w:val="000000"/>
          <w:sz w:val="28"/>
          <w:szCs w:val="28"/>
          <w:shd w:val="clear" w:color="auto" w:fill="FFFFFF"/>
        </w:rPr>
        <w:t>której wynikałoby, że nabywcy praw i</w:t>
      </w:r>
      <w:r w:rsidR="00CA0494" w:rsidRPr="005E43BD">
        <w:rPr>
          <w:rFonts w:ascii="Arial" w:hAnsi="Arial" w:cs="Arial"/>
          <w:bCs/>
          <w:color w:val="000000"/>
          <w:sz w:val="28"/>
          <w:szCs w:val="28"/>
        </w:rPr>
        <w:t> </w:t>
      </w:r>
      <w:r w:rsidR="00CA0494" w:rsidRPr="005E43BD">
        <w:rPr>
          <w:rFonts w:ascii="Arial" w:hAnsi="Arial" w:cs="Arial"/>
          <w:color w:val="000000"/>
          <w:sz w:val="28"/>
          <w:szCs w:val="28"/>
          <w:shd w:val="clear" w:color="auto" w:fill="FFFFFF"/>
        </w:rPr>
        <w:t xml:space="preserve">roszczeń w drodze cywilnoprawnej przysługiwałoby roszczenie dekretowe tym bardziej, że 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 </w:t>
      </w:r>
    </w:p>
    <w:p w14:paraId="326CA9C3" w14:textId="45C20689" w:rsidR="00CA0494" w:rsidRPr="005E43BD" w:rsidRDefault="00845986" w:rsidP="005E43BD">
      <w:pPr>
        <w:spacing w:after="480" w:line="360" w:lineRule="auto"/>
        <w:rPr>
          <w:rFonts w:ascii="Arial" w:hAnsi="Arial" w:cs="Arial"/>
          <w:color w:val="000000"/>
          <w:sz w:val="28"/>
          <w:szCs w:val="28"/>
          <w:shd w:val="clear" w:color="auto" w:fill="FFFFFF"/>
        </w:rPr>
      </w:pPr>
      <w:r w:rsidRPr="005E43BD">
        <w:rPr>
          <w:rFonts w:ascii="Arial" w:hAnsi="Arial" w:cs="Arial"/>
          <w:b/>
          <w:bCs/>
          <w:color w:val="000000"/>
          <w:sz w:val="28"/>
          <w:szCs w:val="28"/>
          <w:shd w:val="clear" w:color="auto" w:fill="FFFFFF"/>
        </w:rPr>
        <w:t>1</w:t>
      </w:r>
      <w:r w:rsidR="00CA0494" w:rsidRPr="005E43BD">
        <w:rPr>
          <w:rFonts w:ascii="Arial" w:hAnsi="Arial" w:cs="Arial"/>
          <w:b/>
          <w:bCs/>
          <w:color w:val="000000"/>
          <w:sz w:val="28"/>
          <w:szCs w:val="28"/>
          <w:shd w:val="clear" w:color="auto" w:fill="FFFFFF"/>
        </w:rPr>
        <w:t>.6.</w:t>
      </w:r>
      <w:r w:rsidR="00CA0494" w:rsidRPr="005E43BD">
        <w:rPr>
          <w:rFonts w:ascii="Arial" w:hAnsi="Arial" w:cs="Arial"/>
          <w:color w:val="000000"/>
          <w:sz w:val="28"/>
          <w:szCs w:val="28"/>
          <w:shd w:val="clear" w:color="auto" w:fill="FFFFFF"/>
        </w:rPr>
        <w:t xml:space="preserve"> </w:t>
      </w:r>
      <w:r w:rsidR="00CA0494" w:rsidRPr="005E43BD">
        <w:rPr>
          <w:rFonts w:ascii="Arial" w:hAnsi="Arial" w:cs="Arial"/>
          <w:sz w:val="28"/>
          <w:szCs w:val="28"/>
          <w:shd w:val="clear" w:color="auto" w:fill="FFFFFF"/>
        </w:rPr>
        <w:t>W konsekwencji powyższego</w:t>
      </w:r>
      <w:r w:rsidR="00CA0494" w:rsidRPr="005E43BD">
        <w:rPr>
          <w:rFonts w:ascii="Arial" w:hAnsi="Arial" w:cs="Arial"/>
          <w:color w:val="000000"/>
          <w:sz w:val="28"/>
          <w:szCs w:val="28"/>
          <w:shd w:val="clear" w:color="auto" w:fill="FFFFFF"/>
        </w:rPr>
        <w:t xml:space="preserve">, w ocenie Komisji skoro w stanie faktycznym sprawy </w:t>
      </w:r>
      <w:r w:rsidR="0017407E" w:rsidRPr="005E43BD">
        <w:rPr>
          <w:rFonts w:ascii="Arial" w:hAnsi="Arial" w:cs="Arial"/>
          <w:color w:val="000000"/>
          <w:sz w:val="28"/>
          <w:szCs w:val="28"/>
          <w:shd w:val="clear" w:color="auto" w:fill="FFFFFF"/>
        </w:rPr>
        <w:t xml:space="preserve">dawnym właścicielem </w:t>
      </w:r>
      <w:r w:rsidR="00CA0494" w:rsidRPr="005E43BD">
        <w:rPr>
          <w:rFonts w:ascii="Arial" w:hAnsi="Arial" w:cs="Arial"/>
          <w:color w:val="000000"/>
          <w:sz w:val="28"/>
          <w:szCs w:val="28"/>
          <w:shd w:val="clear" w:color="auto" w:fill="FFFFFF"/>
        </w:rPr>
        <w:t>nieruchomości by</w:t>
      </w:r>
      <w:r w:rsidR="0017407E" w:rsidRPr="005E43BD">
        <w:rPr>
          <w:rFonts w:ascii="Arial" w:hAnsi="Arial" w:cs="Arial"/>
          <w:color w:val="000000"/>
          <w:sz w:val="28"/>
          <w:szCs w:val="28"/>
          <w:shd w:val="clear" w:color="auto" w:fill="FFFFFF"/>
        </w:rPr>
        <w:t xml:space="preserve">ł </w:t>
      </w:r>
      <w:r w:rsidR="00AF7D6A" w:rsidRPr="005E43BD">
        <w:rPr>
          <w:rFonts w:ascii="Arial" w:hAnsi="Arial" w:cs="Arial"/>
          <w:color w:val="000000"/>
          <w:sz w:val="28"/>
          <w:szCs w:val="28"/>
          <w:shd w:val="clear" w:color="auto" w:fill="FFFFFF"/>
        </w:rPr>
        <w:t xml:space="preserve">K. J. </w:t>
      </w:r>
      <w:r w:rsidR="0017407E" w:rsidRPr="005E43BD">
        <w:rPr>
          <w:rFonts w:ascii="Arial" w:hAnsi="Arial" w:cs="Arial"/>
          <w:color w:val="000000"/>
          <w:sz w:val="28"/>
          <w:szCs w:val="28"/>
          <w:shd w:val="clear" w:color="auto" w:fill="FFFFFF"/>
        </w:rPr>
        <w:t xml:space="preserve"> </w:t>
      </w:r>
      <w:r w:rsidR="00AF7D6A" w:rsidRPr="005E43BD">
        <w:rPr>
          <w:rFonts w:ascii="Arial" w:hAnsi="Arial" w:cs="Arial"/>
          <w:color w:val="000000"/>
          <w:sz w:val="28"/>
          <w:szCs w:val="28"/>
          <w:shd w:val="clear" w:color="auto" w:fill="FFFFFF"/>
        </w:rPr>
        <w:t xml:space="preserve">K. </w:t>
      </w:r>
      <w:r w:rsidR="0017407E" w:rsidRPr="005E43BD">
        <w:rPr>
          <w:rFonts w:ascii="Arial" w:hAnsi="Arial" w:cs="Arial"/>
          <w:color w:val="000000"/>
          <w:sz w:val="28"/>
          <w:szCs w:val="28"/>
          <w:shd w:val="clear" w:color="auto" w:fill="FFFFFF"/>
        </w:rPr>
        <w:t xml:space="preserve"> B</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xml:space="preserve"> B</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a jego spadkobiercami, którzy złożyli wniosek dekretowy byli: K</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xml:space="preserve"> F</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xml:space="preserve"> B</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xml:space="preserve"> B</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E</w:t>
      </w:r>
      <w:r w:rsidR="00A94458" w:rsidRPr="005E43BD">
        <w:rPr>
          <w:rFonts w:ascii="Arial" w:hAnsi="Arial" w:cs="Arial"/>
          <w:color w:val="000000"/>
          <w:sz w:val="28"/>
          <w:szCs w:val="28"/>
          <w:shd w:val="clear" w:color="auto" w:fill="FFFFFF"/>
        </w:rPr>
        <w:t xml:space="preserve">. </w:t>
      </w:r>
      <w:r w:rsidR="0017407E" w:rsidRPr="005E43BD">
        <w:rPr>
          <w:rFonts w:ascii="Arial" w:hAnsi="Arial" w:cs="Arial"/>
          <w:color w:val="000000"/>
          <w:sz w:val="28"/>
          <w:szCs w:val="28"/>
          <w:shd w:val="clear" w:color="auto" w:fill="FFFFFF"/>
        </w:rPr>
        <w:t>L</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xml:space="preserve"> G</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xml:space="preserve"> i K</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xml:space="preserve"> M</w:t>
      </w:r>
      <w:r w:rsidR="00A94458" w:rsidRPr="005E43BD">
        <w:rPr>
          <w:rFonts w:ascii="Arial" w:hAnsi="Arial" w:cs="Arial"/>
          <w:color w:val="000000"/>
          <w:sz w:val="28"/>
          <w:szCs w:val="28"/>
          <w:shd w:val="clear" w:color="auto" w:fill="FFFFFF"/>
        </w:rPr>
        <w:t>.</w:t>
      </w:r>
      <w:r w:rsidR="0017407E" w:rsidRPr="005E43BD">
        <w:rPr>
          <w:rFonts w:ascii="Arial" w:hAnsi="Arial" w:cs="Arial"/>
          <w:color w:val="000000"/>
          <w:sz w:val="28"/>
          <w:szCs w:val="28"/>
          <w:shd w:val="clear" w:color="auto" w:fill="FFFFFF"/>
        </w:rPr>
        <w:t xml:space="preserve"> P</w:t>
      </w:r>
      <w:r w:rsidR="00A94458" w:rsidRPr="005E43BD">
        <w:rPr>
          <w:rFonts w:ascii="Arial" w:hAnsi="Arial" w:cs="Arial"/>
          <w:color w:val="000000"/>
          <w:sz w:val="28"/>
          <w:szCs w:val="28"/>
          <w:shd w:val="clear" w:color="auto" w:fill="FFFFFF"/>
        </w:rPr>
        <w:t>.</w:t>
      </w:r>
      <w:r w:rsidR="00302C2F" w:rsidRPr="005E43BD">
        <w:rPr>
          <w:rFonts w:ascii="Arial" w:hAnsi="Arial" w:cs="Arial"/>
          <w:color w:val="000000"/>
          <w:sz w:val="28"/>
          <w:szCs w:val="28"/>
          <w:shd w:val="clear" w:color="auto" w:fill="FFFFFF"/>
        </w:rPr>
        <w:t xml:space="preserve">, </w:t>
      </w:r>
      <w:r w:rsidR="0017407E" w:rsidRPr="005E43BD">
        <w:rPr>
          <w:rFonts w:ascii="Arial" w:hAnsi="Arial" w:cs="Arial"/>
          <w:color w:val="000000"/>
          <w:sz w:val="28"/>
          <w:szCs w:val="28"/>
          <w:shd w:val="clear" w:color="auto" w:fill="FFFFFF"/>
        </w:rPr>
        <w:t>to wyłącznie tym podmiotom przysługiwało</w:t>
      </w:r>
      <w:r w:rsidR="00CA0494" w:rsidRPr="005E43BD">
        <w:rPr>
          <w:rFonts w:ascii="Arial" w:hAnsi="Arial" w:cs="Arial"/>
          <w:color w:val="000000"/>
          <w:sz w:val="28"/>
          <w:szCs w:val="28"/>
          <w:shd w:val="clear" w:color="auto" w:fill="FFFFFF"/>
        </w:rPr>
        <w:t xml:space="preserve"> prawo do bycia stroną w</w:t>
      </w:r>
      <w:r w:rsidR="00CA0494" w:rsidRPr="005E43BD">
        <w:rPr>
          <w:rFonts w:ascii="Arial" w:hAnsi="Arial" w:cs="Arial"/>
          <w:bCs/>
          <w:sz w:val="28"/>
          <w:szCs w:val="28"/>
        </w:rPr>
        <w:t> </w:t>
      </w:r>
      <w:r w:rsidR="00CA0494" w:rsidRPr="005E43BD">
        <w:rPr>
          <w:rFonts w:ascii="Arial" w:hAnsi="Arial" w:cs="Arial"/>
          <w:color w:val="000000"/>
          <w:sz w:val="28"/>
          <w:szCs w:val="28"/>
          <w:shd w:val="clear" w:color="auto" w:fill="FFFFFF"/>
        </w:rPr>
        <w:t>postępowaniu, a nie osob</w:t>
      </w:r>
      <w:r w:rsidR="0017407E" w:rsidRPr="005E43BD">
        <w:rPr>
          <w:rFonts w:ascii="Arial" w:hAnsi="Arial" w:cs="Arial"/>
          <w:color w:val="000000"/>
          <w:sz w:val="28"/>
          <w:szCs w:val="28"/>
          <w:shd w:val="clear" w:color="auto" w:fill="FFFFFF"/>
        </w:rPr>
        <w:t>ie</w:t>
      </w:r>
      <w:r w:rsidR="00CA0494" w:rsidRPr="005E43BD">
        <w:rPr>
          <w:rFonts w:ascii="Arial" w:hAnsi="Arial" w:cs="Arial"/>
          <w:color w:val="000000"/>
          <w:sz w:val="28"/>
          <w:szCs w:val="28"/>
          <w:shd w:val="clear" w:color="auto" w:fill="FFFFFF"/>
        </w:rPr>
        <w:t>, któr</w:t>
      </w:r>
      <w:r w:rsidR="0017407E" w:rsidRPr="005E43BD">
        <w:rPr>
          <w:rFonts w:ascii="Arial" w:hAnsi="Arial" w:cs="Arial"/>
          <w:color w:val="000000"/>
          <w:sz w:val="28"/>
          <w:szCs w:val="28"/>
          <w:shd w:val="clear" w:color="auto" w:fill="FFFFFF"/>
        </w:rPr>
        <w:t>a</w:t>
      </w:r>
      <w:r w:rsidR="00CA0494" w:rsidRPr="005E43BD">
        <w:rPr>
          <w:rFonts w:ascii="Arial" w:hAnsi="Arial" w:cs="Arial"/>
          <w:color w:val="000000"/>
          <w:sz w:val="28"/>
          <w:szCs w:val="28"/>
          <w:shd w:val="clear" w:color="auto" w:fill="FFFFFF"/>
        </w:rPr>
        <w:t xml:space="preserve"> akt</w:t>
      </w:r>
      <w:r w:rsidR="0017407E" w:rsidRPr="005E43BD">
        <w:rPr>
          <w:rFonts w:ascii="Arial" w:hAnsi="Arial" w:cs="Arial"/>
          <w:color w:val="000000"/>
          <w:sz w:val="28"/>
          <w:szCs w:val="28"/>
          <w:shd w:val="clear" w:color="auto" w:fill="FFFFFF"/>
        </w:rPr>
        <w:t>em</w:t>
      </w:r>
      <w:r w:rsidR="00CA0494" w:rsidRPr="005E43BD">
        <w:rPr>
          <w:rFonts w:ascii="Arial" w:hAnsi="Arial" w:cs="Arial"/>
          <w:color w:val="000000"/>
          <w:sz w:val="28"/>
          <w:szCs w:val="28"/>
          <w:shd w:val="clear" w:color="auto" w:fill="FFFFFF"/>
        </w:rPr>
        <w:t xml:space="preserve"> notarialnym z </w:t>
      </w:r>
      <w:r w:rsidR="00A94458" w:rsidRPr="005E43BD">
        <w:rPr>
          <w:rFonts w:ascii="Arial" w:hAnsi="Arial" w:cs="Arial"/>
          <w:color w:val="000000"/>
          <w:sz w:val="28"/>
          <w:szCs w:val="28"/>
          <w:shd w:val="clear" w:color="auto" w:fill="FFFFFF"/>
        </w:rPr>
        <w:t xml:space="preserve"> </w:t>
      </w:r>
      <w:r w:rsidR="0017407E" w:rsidRPr="005E43BD">
        <w:rPr>
          <w:rFonts w:ascii="Arial" w:hAnsi="Arial" w:cs="Arial"/>
          <w:color w:val="000000"/>
          <w:sz w:val="28"/>
          <w:szCs w:val="28"/>
          <w:shd w:val="clear" w:color="auto" w:fill="FFFFFF"/>
        </w:rPr>
        <w:t xml:space="preserve"> września </w:t>
      </w:r>
      <w:r w:rsidR="00CA0494" w:rsidRPr="005E43BD">
        <w:rPr>
          <w:rFonts w:ascii="Arial" w:hAnsi="Arial" w:cs="Arial"/>
          <w:color w:val="000000"/>
          <w:sz w:val="28"/>
          <w:szCs w:val="28"/>
          <w:shd w:val="clear" w:color="auto" w:fill="FFFFFF"/>
        </w:rPr>
        <w:t>1955 r. w drodze umowy cywilnoprawnej nabył</w:t>
      </w:r>
      <w:r w:rsidR="00E610B8" w:rsidRPr="005E43BD">
        <w:rPr>
          <w:rFonts w:ascii="Arial" w:hAnsi="Arial" w:cs="Arial"/>
          <w:color w:val="000000"/>
          <w:sz w:val="28"/>
          <w:szCs w:val="28"/>
          <w:shd w:val="clear" w:color="auto" w:fill="FFFFFF"/>
        </w:rPr>
        <w:t>a</w:t>
      </w:r>
      <w:r w:rsidR="00CA0494" w:rsidRPr="005E43BD">
        <w:rPr>
          <w:rFonts w:ascii="Arial" w:hAnsi="Arial" w:cs="Arial"/>
          <w:color w:val="000000"/>
          <w:sz w:val="28"/>
          <w:szCs w:val="28"/>
          <w:shd w:val="clear" w:color="auto" w:fill="FFFFFF"/>
        </w:rPr>
        <w:t xml:space="preserve"> prawa do tej nieruchomości. Zatem, Prezydent m.st. Warszawy </w:t>
      </w:r>
      <w:r w:rsidR="00CA0494" w:rsidRPr="005E43BD">
        <w:rPr>
          <w:rFonts w:ascii="Arial" w:hAnsi="Arial" w:cs="Arial"/>
          <w:color w:val="000000"/>
          <w:sz w:val="28"/>
          <w:szCs w:val="28"/>
        </w:rPr>
        <w:t>w sposób wadliwy uznał, że beneficjent</w:t>
      </w:r>
      <w:r w:rsidR="00E610B8" w:rsidRPr="005E43BD">
        <w:rPr>
          <w:rFonts w:ascii="Arial" w:hAnsi="Arial" w:cs="Arial"/>
          <w:color w:val="000000"/>
          <w:sz w:val="28"/>
          <w:szCs w:val="28"/>
        </w:rPr>
        <w:t xml:space="preserve">ka </w:t>
      </w:r>
      <w:r w:rsidR="00CA0494" w:rsidRPr="005E43BD">
        <w:rPr>
          <w:rFonts w:ascii="Arial" w:hAnsi="Arial" w:cs="Arial"/>
          <w:color w:val="000000"/>
          <w:sz w:val="28"/>
          <w:szCs w:val="28"/>
        </w:rPr>
        <w:t xml:space="preserve">decyzji reprywatyzacyjnej </w:t>
      </w:r>
      <w:r w:rsidR="00E610B8" w:rsidRPr="005E43BD">
        <w:rPr>
          <w:rFonts w:ascii="Arial" w:hAnsi="Arial" w:cs="Arial"/>
          <w:color w:val="000000"/>
          <w:sz w:val="28"/>
          <w:szCs w:val="28"/>
        </w:rPr>
        <w:t>jest</w:t>
      </w:r>
      <w:r w:rsidR="00CA0494" w:rsidRPr="005E43BD">
        <w:rPr>
          <w:rFonts w:ascii="Arial" w:hAnsi="Arial" w:cs="Arial"/>
          <w:color w:val="000000"/>
          <w:sz w:val="28"/>
          <w:szCs w:val="28"/>
        </w:rPr>
        <w:t xml:space="preserve"> następc</w:t>
      </w:r>
      <w:r w:rsidR="00E610B8" w:rsidRPr="005E43BD">
        <w:rPr>
          <w:rFonts w:ascii="Arial" w:hAnsi="Arial" w:cs="Arial"/>
          <w:color w:val="000000"/>
          <w:sz w:val="28"/>
          <w:szCs w:val="28"/>
        </w:rPr>
        <w:t>ą</w:t>
      </w:r>
      <w:r w:rsidR="00CA0494" w:rsidRPr="005E43BD">
        <w:rPr>
          <w:rFonts w:ascii="Arial" w:hAnsi="Arial" w:cs="Arial"/>
          <w:color w:val="000000"/>
          <w:sz w:val="28"/>
          <w:szCs w:val="28"/>
        </w:rPr>
        <w:t xml:space="preserve"> prawn</w:t>
      </w:r>
      <w:r w:rsidR="00E610B8" w:rsidRPr="005E43BD">
        <w:rPr>
          <w:rFonts w:ascii="Arial" w:hAnsi="Arial" w:cs="Arial"/>
          <w:color w:val="000000"/>
          <w:sz w:val="28"/>
          <w:szCs w:val="28"/>
        </w:rPr>
        <w:t>ym</w:t>
      </w:r>
      <w:r w:rsidR="00CA0494" w:rsidRPr="005E43BD">
        <w:rPr>
          <w:rFonts w:ascii="Arial" w:hAnsi="Arial" w:cs="Arial"/>
          <w:color w:val="000000"/>
          <w:sz w:val="28"/>
          <w:szCs w:val="28"/>
        </w:rPr>
        <w:t xml:space="preserve"> dawnego właściciela nieruchomości na </w:t>
      </w:r>
      <w:r w:rsidR="00CA0494" w:rsidRPr="005E43BD">
        <w:rPr>
          <w:rFonts w:ascii="Arial" w:hAnsi="Arial" w:cs="Arial"/>
          <w:color w:val="000000"/>
          <w:sz w:val="28"/>
          <w:szCs w:val="28"/>
        </w:rPr>
        <w:lastRenderedPageBreak/>
        <w:t xml:space="preserve">podstawie umowy notarialnej zawartej w dniu </w:t>
      </w:r>
      <w:r w:rsidR="00A94458" w:rsidRPr="005E43BD">
        <w:rPr>
          <w:rFonts w:ascii="Arial" w:hAnsi="Arial" w:cs="Arial"/>
          <w:color w:val="000000"/>
          <w:sz w:val="28"/>
          <w:szCs w:val="28"/>
        </w:rPr>
        <w:t xml:space="preserve"> </w:t>
      </w:r>
      <w:r w:rsidR="00E610B8" w:rsidRPr="005E43BD">
        <w:rPr>
          <w:rFonts w:ascii="Arial" w:hAnsi="Arial" w:cs="Arial"/>
          <w:color w:val="000000"/>
          <w:sz w:val="28"/>
          <w:szCs w:val="28"/>
        </w:rPr>
        <w:t xml:space="preserve"> września </w:t>
      </w:r>
      <w:r w:rsidR="00CA0494" w:rsidRPr="005E43BD">
        <w:rPr>
          <w:rFonts w:ascii="Arial" w:hAnsi="Arial" w:cs="Arial"/>
          <w:color w:val="000000"/>
          <w:sz w:val="28"/>
          <w:szCs w:val="28"/>
        </w:rPr>
        <w:t>1955 r. Tymczasem, osob</w:t>
      </w:r>
      <w:r w:rsidR="00E610B8" w:rsidRPr="005E43BD">
        <w:rPr>
          <w:rFonts w:ascii="Arial" w:hAnsi="Arial" w:cs="Arial"/>
          <w:color w:val="000000"/>
          <w:sz w:val="28"/>
          <w:szCs w:val="28"/>
        </w:rPr>
        <w:t>a</w:t>
      </w:r>
      <w:r w:rsidR="00CA0494" w:rsidRPr="005E43BD">
        <w:rPr>
          <w:rFonts w:ascii="Arial" w:hAnsi="Arial" w:cs="Arial"/>
          <w:color w:val="000000"/>
          <w:sz w:val="28"/>
          <w:szCs w:val="28"/>
        </w:rPr>
        <w:t xml:space="preserve"> t</w:t>
      </w:r>
      <w:r w:rsidR="00E610B8" w:rsidRPr="005E43BD">
        <w:rPr>
          <w:rFonts w:ascii="Arial" w:hAnsi="Arial" w:cs="Arial"/>
          <w:color w:val="000000"/>
          <w:sz w:val="28"/>
          <w:szCs w:val="28"/>
        </w:rPr>
        <w:t>a</w:t>
      </w:r>
      <w:r w:rsidR="00CA0494" w:rsidRPr="005E43BD">
        <w:rPr>
          <w:rFonts w:ascii="Arial" w:hAnsi="Arial" w:cs="Arial"/>
          <w:color w:val="000000"/>
          <w:sz w:val="28"/>
          <w:szCs w:val="28"/>
        </w:rPr>
        <w:t xml:space="preserve"> nie mogł</w:t>
      </w:r>
      <w:r w:rsidR="00E610B8" w:rsidRPr="005E43BD">
        <w:rPr>
          <w:rFonts w:ascii="Arial" w:hAnsi="Arial" w:cs="Arial"/>
          <w:color w:val="000000"/>
          <w:sz w:val="28"/>
          <w:szCs w:val="28"/>
        </w:rPr>
        <w:t>a</w:t>
      </w:r>
      <w:r w:rsidR="00CA0494" w:rsidRPr="005E43BD">
        <w:rPr>
          <w:rFonts w:ascii="Arial" w:hAnsi="Arial" w:cs="Arial"/>
          <w:color w:val="000000"/>
          <w:sz w:val="28"/>
          <w:szCs w:val="28"/>
        </w:rPr>
        <w:t xml:space="preserve"> skutecznie ubiegać się o przyznanie prawa użytkowania wieczystego określonego w decyzji reprywatyzacyjnej. Uznanie t</w:t>
      </w:r>
      <w:r w:rsidR="00E610B8" w:rsidRPr="005E43BD">
        <w:rPr>
          <w:rFonts w:ascii="Arial" w:hAnsi="Arial" w:cs="Arial"/>
          <w:color w:val="000000"/>
          <w:sz w:val="28"/>
          <w:szCs w:val="28"/>
        </w:rPr>
        <w:t>ej</w:t>
      </w:r>
      <w:r w:rsidR="00CA0494" w:rsidRPr="005E43BD">
        <w:rPr>
          <w:rFonts w:ascii="Arial" w:hAnsi="Arial" w:cs="Arial"/>
          <w:color w:val="000000"/>
          <w:sz w:val="28"/>
          <w:szCs w:val="28"/>
        </w:rPr>
        <w:t xml:space="preserve"> um</w:t>
      </w:r>
      <w:r w:rsidR="00E610B8" w:rsidRPr="005E43BD">
        <w:rPr>
          <w:rFonts w:ascii="Arial" w:hAnsi="Arial" w:cs="Arial"/>
          <w:color w:val="000000"/>
          <w:sz w:val="28"/>
          <w:szCs w:val="28"/>
        </w:rPr>
        <w:t>o</w:t>
      </w:r>
      <w:r w:rsidR="00CA0494" w:rsidRPr="005E43BD">
        <w:rPr>
          <w:rFonts w:ascii="Arial" w:hAnsi="Arial" w:cs="Arial"/>
          <w:color w:val="000000"/>
          <w:sz w:val="28"/>
          <w:szCs w:val="28"/>
        </w:rPr>
        <w:t>w</w:t>
      </w:r>
      <w:r w:rsidR="00E610B8" w:rsidRPr="005E43BD">
        <w:rPr>
          <w:rFonts w:ascii="Arial" w:hAnsi="Arial" w:cs="Arial"/>
          <w:color w:val="000000"/>
          <w:sz w:val="28"/>
          <w:szCs w:val="28"/>
        </w:rPr>
        <w:t>y</w:t>
      </w:r>
      <w:r w:rsidR="00CA0494" w:rsidRPr="005E43BD">
        <w:rPr>
          <w:rFonts w:ascii="Arial" w:hAnsi="Arial" w:cs="Arial"/>
          <w:color w:val="000000"/>
          <w:sz w:val="28"/>
          <w:szCs w:val="28"/>
        </w:rPr>
        <w:t xml:space="preserve"> za skuteczną podstawę, w rozumieniu prawa administracyjnego, do przyznania prawa użytkowania wieczystego na rzecz os</w:t>
      </w:r>
      <w:r w:rsidR="00E610B8" w:rsidRPr="005E43BD">
        <w:rPr>
          <w:rFonts w:ascii="Arial" w:hAnsi="Arial" w:cs="Arial"/>
          <w:color w:val="000000"/>
          <w:sz w:val="28"/>
          <w:szCs w:val="28"/>
        </w:rPr>
        <w:t xml:space="preserve">oby </w:t>
      </w:r>
      <w:r w:rsidR="00CA0494" w:rsidRPr="005E43BD">
        <w:rPr>
          <w:rFonts w:ascii="Arial" w:hAnsi="Arial" w:cs="Arial"/>
          <w:color w:val="000000"/>
          <w:sz w:val="28"/>
          <w:szCs w:val="28"/>
        </w:rPr>
        <w:t>wskazan</w:t>
      </w:r>
      <w:r w:rsidR="00E610B8" w:rsidRPr="005E43BD">
        <w:rPr>
          <w:rFonts w:ascii="Arial" w:hAnsi="Arial" w:cs="Arial"/>
          <w:color w:val="000000"/>
          <w:sz w:val="28"/>
          <w:szCs w:val="28"/>
        </w:rPr>
        <w:t>ej</w:t>
      </w:r>
      <w:r w:rsidR="00CA0494" w:rsidRPr="005E43BD">
        <w:rPr>
          <w:rFonts w:ascii="Arial" w:hAnsi="Arial" w:cs="Arial"/>
          <w:color w:val="000000"/>
          <w:sz w:val="28"/>
          <w:szCs w:val="28"/>
        </w:rPr>
        <w:t xml:space="preserve"> w umowie cywilnoprawnej, stanowi rażące naruszenie art. 7 ust. 1 dekretu warszawskiego w związku z art. 28 k.p.a. To wyczerpuje przesłankę nieważności określoną w </w:t>
      </w:r>
      <w:hyperlink r:id="rId8" w:anchor="/document/16784712?unitId=art(156)par(1)pkt(4)&amp;cm=DOCUMENT" w:history="1">
        <w:r w:rsidR="00CA0494" w:rsidRPr="005E43BD">
          <w:rPr>
            <w:rStyle w:val="Hipercze"/>
            <w:rFonts w:ascii="Arial" w:hAnsi="Arial" w:cs="Arial"/>
            <w:color w:val="000000"/>
            <w:sz w:val="28"/>
            <w:szCs w:val="28"/>
            <w:u w:val="none"/>
            <w:shd w:val="clear" w:color="auto" w:fill="FFFFFF"/>
          </w:rPr>
          <w:t>art. 156 § 1 pkt 2</w:t>
        </w:r>
      </w:hyperlink>
      <w:r w:rsidR="00CA0494" w:rsidRPr="005E43BD">
        <w:rPr>
          <w:rFonts w:ascii="Arial" w:hAnsi="Arial" w:cs="Arial"/>
          <w:color w:val="000000"/>
          <w:sz w:val="28"/>
          <w:szCs w:val="28"/>
          <w:shd w:val="clear" w:color="auto" w:fill="FFFFFF"/>
        </w:rPr>
        <w:t> k.p.a. w związku z art. 30 ust. 1 pkt 4 ustawy z 9 marca 2017 r.</w:t>
      </w:r>
    </w:p>
    <w:p w14:paraId="20423399" w14:textId="69077E7D" w:rsidR="00B35425" w:rsidRPr="005E43BD" w:rsidRDefault="00845986" w:rsidP="005E43BD">
      <w:pPr>
        <w:spacing w:after="480" w:line="360" w:lineRule="auto"/>
        <w:rPr>
          <w:rFonts w:ascii="Arial" w:hAnsi="Arial" w:cs="Arial"/>
          <w:color w:val="000000"/>
          <w:sz w:val="28"/>
          <w:szCs w:val="28"/>
          <w:shd w:val="clear" w:color="auto" w:fill="FFFFFF"/>
        </w:rPr>
      </w:pPr>
      <w:r w:rsidRPr="005E43BD">
        <w:rPr>
          <w:rFonts w:ascii="Arial" w:hAnsi="Arial" w:cs="Arial"/>
          <w:b/>
          <w:bCs/>
          <w:color w:val="000000"/>
          <w:sz w:val="28"/>
          <w:szCs w:val="28"/>
          <w:shd w:val="clear" w:color="auto" w:fill="FFFFFF"/>
        </w:rPr>
        <w:t>1</w:t>
      </w:r>
      <w:r w:rsidR="00CA0494" w:rsidRPr="005E43BD">
        <w:rPr>
          <w:rFonts w:ascii="Arial" w:hAnsi="Arial" w:cs="Arial"/>
          <w:b/>
          <w:bCs/>
          <w:color w:val="000000"/>
          <w:sz w:val="28"/>
          <w:szCs w:val="28"/>
          <w:shd w:val="clear" w:color="auto" w:fill="FFFFFF"/>
        </w:rPr>
        <w:t>.7.</w:t>
      </w:r>
      <w:r w:rsidR="00CA0494" w:rsidRPr="005E43BD">
        <w:rPr>
          <w:rFonts w:ascii="Arial" w:hAnsi="Arial" w:cs="Arial"/>
          <w:color w:val="000000"/>
          <w:sz w:val="28"/>
          <w:szCs w:val="28"/>
          <w:shd w:val="clear" w:color="auto" w:fill="FFFFFF"/>
        </w:rPr>
        <w:t xml:space="preserve"> W tym miejscu podkreślenia wymaga, że Komisja w żadnym stopniu nie oceniała ważności i skutków powołan</w:t>
      </w:r>
      <w:r w:rsidR="00E610B8" w:rsidRPr="005E43BD">
        <w:rPr>
          <w:rFonts w:ascii="Arial" w:hAnsi="Arial" w:cs="Arial"/>
          <w:color w:val="000000"/>
          <w:sz w:val="28"/>
          <w:szCs w:val="28"/>
          <w:shd w:val="clear" w:color="auto" w:fill="FFFFFF"/>
        </w:rPr>
        <w:t>ej</w:t>
      </w:r>
      <w:r w:rsidR="00CA0494" w:rsidRPr="005E43BD">
        <w:rPr>
          <w:rFonts w:ascii="Arial" w:hAnsi="Arial" w:cs="Arial"/>
          <w:color w:val="000000"/>
          <w:sz w:val="28"/>
          <w:szCs w:val="28"/>
          <w:shd w:val="clear" w:color="auto" w:fill="FFFFFF"/>
        </w:rPr>
        <w:t xml:space="preserve"> um</w:t>
      </w:r>
      <w:r w:rsidR="00E610B8" w:rsidRPr="005E43BD">
        <w:rPr>
          <w:rFonts w:ascii="Arial" w:hAnsi="Arial" w:cs="Arial"/>
          <w:color w:val="000000"/>
          <w:sz w:val="28"/>
          <w:szCs w:val="28"/>
          <w:shd w:val="clear" w:color="auto" w:fill="FFFFFF"/>
        </w:rPr>
        <w:t>owy</w:t>
      </w:r>
      <w:r w:rsidR="00CA0494" w:rsidRPr="005E43BD">
        <w:rPr>
          <w:rFonts w:ascii="Arial" w:hAnsi="Arial" w:cs="Arial"/>
          <w:color w:val="000000"/>
          <w:sz w:val="28"/>
          <w:szCs w:val="28"/>
          <w:shd w:val="clear" w:color="auto" w:fill="FFFFFF"/>
        </w:rPr>
        <w:t xml:space="preserve"> w sferze prawa cywilnego, jako materii pozostające</w:t>
      </w:r>
      <w:r w:rsidR="00E610B8" w:rsidRPr="005E43BD">
        <w:rPr>
          <w:rFonts w:ascii="Arial" w:hAnsi="Arial" w:cs="Arial"/>
          <w:color w:val="000000"/>
          <w:sz w:val="28"/>
          <w:szCs w:val="28"/>
          <w:shd w:val="clear" w:color="auto" w:fill="FFFFFF"/>
        </w:rPr>
        <w:t>j</w:t>
      </w:r>
      <w:r w:rsidR="00CA0494" w:rsidRPr="005E43BD">
        <w:rPr>
          <w:rFonts w:ascii="Arial" w:hAnsi="Arial" w:cs="Arial"/>
          <w:color w:val="000000"/>
          <w:sz w:val="28"/>
          <w:szCs w:val="28"/>
          <w:shd w:val="clear" w:color="auto" w:fill="FFFFFF"/>
        </w:rPr>
        <w:t xml:space="preserve"> w tym zakresie poza kognicją Komisji. </w:t>
      </w:r>
    </w:p>
    <w:p w14:paraId="26C2461B" w14:textId="77777777" w:rsidR="00B35425" w:rsidRPr="005E43BD" w:rsidRDefault="00BB1F43" w:rsidP="005E43BD">
      <w:pPr>
        <w:pStyle w:val="Nagwek1"/>
        <w:spacing w:before="0" w:after="480" w:line="360" w:lineRule="auto"/>
        <w:rPr>
          <w:rFonts w:ascii="Arial" w:hAnsi="Arial" w:cs="Arial"/>
          <w:b w:val="0"/>
          <w:bCs w:val="0"/>
          <w:color w:val="000000" w:themeColor="text1"/>
          <w:lang w:eastAsia="pl-PL"/>
        </w:rPr>
      </w:pPr>
      <w:r w:rsidRPr="005E43BD">
        <w:rPr>
          <w:rFonts w:ascii="Arial" w:hAnsi="Arial" w:cs="Arial"/>
          <w:b w:val="0"/>
          <w:bCs w:val="0"/>
          <w:color w:val="000000" w:themeColor="text1"/>
          <w:shd w:val="clear" w:color="auto" w:fill="FFFFFF"/>
        </w:rPr>
        <w:t xml:space="preserve">2. </w:t>
      </w:r>
      <w:r w:rsidR="00E744EF" w:rsidRPr="005E43BD">
        <w:rPr>
          <w:rFonts w:ascii="Arial" w:hAnsi="Arial" w:cs="Arial"/>
          <w:b w:val="0"/>
          <w:bCs w:val="0"/>
          <w:color w:val="000000" w:themeColor="text1"/>
          <w:lang w:eastAsia="pl-PL"/>
        </w:rPr>
        <w:t>Ustalenia poczynione przez Prezydenta m.st. Warszawy dotyczące</w:t>
      </w:r>
      <w:r w:rsidR="00B35425" w:rsidRPr="005E43BD">
        <w:rPr>
          <w:rFonts w:ascii="Arial" w:hAnsi="Arial" w:cs="Arial"/>
          <w:b w:val="0"/>
          <w:bCs w:val="0"/>
          <w:color w:val="000000" w:themeColor="text1"/>
          <w:lang w:eastAsia="pl-PL"/>
        </w:rPr>
        <w:t xml:space="preserve"> wniosku dekretowego</w:t>
      </w:r>
    </w:p>
    <w:p w14:paraId="06084544" w14:textId="253C9D3B" w:rsidR="00BB1F43" w:rsidRPr="005E43BD" w:rsidRDefault="00BB1F43" w:rsidP="005E43BD">
      <w:pPr>
        <w:spacing w:after="480" w:line="360" w:lineRule="auto"/>
        <w:rPr>
          <w:rFonts w:ascii="Arial" w:hAnsi="Arial" w:cs="Arial"/>
          <w:color w:val="000000"/>
          <w:sz w:val="28"/>
          <w:szCs w:val="28"/>
          <w:shd w:val="clear" w:color="auto" w:fill="FFFFFF"/>
        </w:rPr>
      </w:pPr>
      <w:r w:rsidRPr="005E43BD">
        <w:rPr>
          <w:rFonts w:ascii="Arial" w:hAnsi="Arial" w:cs="Arial"/>
          <w:b/>
          <w:bCs/>
          <w:sz w:val="28"/>
          <w:szCs w:val="28"/>
          <w:lang w:eastAsia="pl-PL"/>
        </w:rPr>
        <w:t xml:space="preserve">2.1. </w:t>
      </w:r>
      <w:r w:rsidR="009B3777" w:rsidRPr="005E43BD">
        <w:rPr>
          <w:rFonts w:ascii="Arial" w:hAnsi="Arial" w:cs="Arial"/>
          <w:color w:val="000000"/>
          <w:sz w:val="28"/>
          <w:szCs w:val="28"/>
          <w:lang w:eastAsia="pl-PL"/>
        </w:rPr>
        <w:t>Komisja</w:t>
      </w:r>
      <w:r w:rsidR="00F526FA" w:rsidRPr="005E43BD">
        <w:rPr>
          <w:rFonts w:ascii="Arial" w:hAnsi="Arial" w:cs="Arial"/>
          <w:color w:val="000000"/>
          <w:sz w:val="28"/>
          <w:szCs w:val="28"/>
          <w:lang w:eastAsia="pl-PL"/>
        </w:rPr>
        <w:t xml:space="preserve"> zaznacza</w:t>
      </w:r>
      <w:r w:rsidRPr="005E43BD">
        <w:rPr>
          <w:rFonts w:ascii="Arial" w:hAnsi="Arial" w:cs="Arial"/>
          <w:color w:val="000000"/>
          <w:sz w:val="28"/>
          <w:szCs w:val="28"/>
          <w:lang w:eastAsia="pl-PL"/>
        </w:rPr>
        <w:t>, że</w:t>
      </w:r>
      <w:r w:rsidRPr="005E43BD">
        <w:rPr>
          <w:rFonts w:ascii="Arial" w:hAnsi="Arial" w:cs="Arial"/>
          <w:sz w:val="28"/>
          <w:szCs w:val="28"/>
          <w:lang w:eastAsia="pl-PL"/>
        </w:rPr>
        <w:t xml:space="preserve"> w toku postępowania prowadzonego z wniosku dekretowego, Prezydent m.st. Warszawy w sposób dowolny oraz nieznajdujący potwierdzenia w materiale dowodowym uznał, że wniosek dekretowy dotyczący nieruchomości przy ul.</w:t>
      </w:r>
      <w:r w:rsidR="00D17810" w:rsidRPr="005E43BD">
        <w:rPr>
          <w:rFonts w:ascii="Arial" w:hAnsi="Arial" w:cs="Arial"/>
          <w:sz w:val="28"/>
          <w:szCs w:val="28"/>
          <w:lang w:eastAsia="pl-PL"/>
        </w:rPr>
        <w:t xml:space="preserve"> </w:t>
      </w:r>
      <w:r w:rsidRPr="005E43BD">
        <w:rPr>
          <w:rFonts w:ascii="Arial" w:hAnsi="Arial" w:cs="Arial"/>
          <w:sz w:val="28"/>
          <w:szCs w:val="28"/>
          <w:lang w:eastAsia="pl-PL"/>
        </w:rPr>
        <w:t>Brackiej 20 został złożony w przewidzianym prawem terminie.</w:t>
      </w:r>
      <w:r w:rsidRPr="005E43BD">
        <w:rPr>
          <w:rFonts w:ascii="Arial" w:hAnsi="Arial" w:cs="Arial"/>
          <w:sz w:val="28"/>
          <w:szCs w:val="28"/>
        </w:rPr>
        <w:t xml:space="preserve"> Rozpoznanie wniosku dekretowego przez Prezydenta m.st. Warszawy i następnie wydanie decyzji o ustanowieniu prawa użytkowania wieczystego na rzecz </w:t>
      </w:r>
      <w:r w:rsidR="00E2722F" w:rsidRPr="005E43BD">
        <w:rPr>
          <w:rFonts w:ascii="Arial" w:hAnsi="Arial" w:cs="Arial"/>
          <w:sz w:val="28"/>
          <w:szCs w:val="28"/>
        </w:rPr>
        <w:t xml:space="preserve">A. </w:t>
      </w:r>
      <w:r w:rsidRPr="005E43BD">
        <w:rPr>
          <w:rFonts w:ascii="Arial" w:hAnsi="Arial" w:cs="Arial"/>
          <w:sz w:val="28"/>
          <w:szCs w:val="28"/>
        </w:rPr>
        <w:t xml:space="preserve"> </w:t>
      </w:r>
      <w:r w:rsidR="00E2722F" w:rsidRPr="005E43BD">
        <w:rPr>
          <w:rFonts w:ascii="Arial" w:hAnsi="Arial" w:cs="Arial"/>
          <w:sz w:val="28"/>
          <w:szCs w:val="28"/>
        </w:rPr>
        <w:t>Ż.</w:t>
      </w:r>
      <w:r w:rsidRPr="005E43BD">
        <w:rPr>
          <w:rFonts w:ascii="Arial" w:hAnsi="Arial" w:cs="Arial"/>
          <w:sz w:val="28"/>
          <w:szCs w:val="28"/>
        </w:rPr>
        <w:t xml:space="preserve"> nastąpiło bez stosownej analizy znajdującej odzwierciedlenie w treści uzasadnienia decyzji oraz z pominięciem faktów mający</w:t>
      </w:r>
      <w:r w:rsidR="00F526FA" w:rsidRPr="005E43BD">
        <w:rPr>
          <w:rFonts w:ascii="Arial" w:hAnsi="Arial" w:cs="Arial"/>
          <w:sz w:val="28"/>
          <w:szCs w:val="28"/>
        </w:rPr>
        <w:t>ch</w:t>
      </w:r>
      <w:r w:rsidRPr="005E43BD">
        <w:rPr>
          <w:rFonts w:ascii="Arial" w:hAnsi="Arial" w:cs="Arial"/>
          <w:sz w:val="28"/>
          <w:szCs w:val="28"/>
        </w:rPr>
        <w:t xml:space="preserve"> znaczenie dla rozstrzygnięcia sprawy. </w:t>
      </w:r>
      <w:r w:rsidRPr="005E43BD">
        <w:rPr>
          <w:rFonts w:ascii="Arial" w:hAnsi="Arial" w:cs="Arial"/>
          <w:sz w:val="28"/>
          <w:szCs w:val="28"/>
          <w:lang w:eastAsia="pl-PL"/>
        </w:rPr>
        <w:t>Postępowanie administracyjne oparte jest na zasadzie prawdy materialnej, co oznacza, że jego celem jest ustalenie tej prawdy w oparciu o fakty i okoliczności udowodnione. Dotarcie do prawdy obiektywnej następuje dzięki zgromadzeniu odpowiedniego materiału dowodowego, a następnie jego ocenie. Organ administracji powinien podjąć wszelkie kroki niezbędne do dokładnego wyjaśnienia stanu faktycznego sprawy (art. 7 k.p.a.). Jest przy tym obowiązany w sposób wyczerpujący zebrać i rozpatrzyć cały materiał dowodowy i na podstawie całokształtu materiału dowodowego ocenić, czy dana okoliczność została udowodniona (art. 77 § 1 k.p.a. i 80 k.p.a.).</w:t>
      </w:r>
    </w:p>
    <w:p w14:paraId="0655F1D0" w14:textId="77777777" w:rsidR="00BB1F43"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sz w:val="28"/>
          <w:szCs w:val="28"/>
          <w:lang w:eastAsia="pl-PL"/>
        </w:rPr>
        <w:t>Właściwa realizacja prawdy obiektywnej zawsze zależy od przestrzegania gwarancji zawartych w przepisach procedury administracyjnej, regulujących postępowanie dowodowe. Prawidłowe ustalenie stanu faktycznego sprawy jest niezbędnym elementem zastosowania właściwej normy prawa materialnego.</w:t>
      </w:r>
    </w:p>
    <w:p w14:paraId="2A2A5D34" w14:textId="77777777" w:rsidR="00BB1F43"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b/>
          <w:bCs/>
          <w:sz w:val="28"/>
          <w:szCs w:val="28"/>
          <w:lang w:eastAsia="pl-PL"/>
        </w:rPr>
        <w:lastRenderedPageBreak/>
        <w:t>2.2.</w:t>
      </w:r>
      <w:r w:rsidRPr="005E43BD">
        <w:rPr>
          <w:rFonts w:ascii="Arial" w:hAnsi="Arial" w:cs="Arial"/>
          <w:sz w:val="28"/>
          <w:szCs w:val="28"/>
          <w:lang w:eastAsia="pl-PL"/>
        </w:rPr>
        <w:t xml:space="preserve"> Zdaniem Komisji, Prezydent m.st. Warszawy nie przedstawił w sposób zgodny z</w:t>
      </w:r>
      <w:r w:rsidR="00F526FA" w:rsidRPr="005E43BD">
        <w:rPr>
          <w:rFonts w:ascii="Arial" w:hAnsi="Arial" w:cs="Arial"/>
          <w:sz w:val="28"/>
          <w:szCs w:val="28"/>
          <w:lang w:eastAsia="pl-PL"/>
        </w:rPr>
        <w:t> </w:t>
      </w:r>
      <w:r w:rsidRPr="005E43BD">
        <w:rPr>
          <w:rFonts w:ascii="Arial" w:hAnsi="Arial" w:cs="Arial"/>
          <w:sz w:val="28"/>
          <w:szCs w:val="28"/>
          <w:lang w:eastAsia="pl-PL"/>
        </w:rPr>
        <w:t>zasadami prawa administracyjnego motywów swojego rozstrzygnięcia, zaś ustalenia faktyczne Prezydenta m.st. Warszawy nie spełniają wymogów określonych w art. 7, art. 77 § 1 k.p.a., art. 80 k.p.a. i art. 107 § 3 k.p.a.</w:t>
      </w:r>
    </w:p>
    <w:p w14:paraId="364666E9" w14:textId="77777777" w:rsidR="00BB1F43"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sz w:val="28"/>
          <w:szCs w:val="28"/>
          <w:lang w:eastAsia="pl-PL"/>
        </w:rPr>
        <w:t xml:space="preserve">W pierwszej kolejności należy zauważyć, że w aktach postępowania dekretowego przed Prezydentem m.st. Warszawy brak jest wniosku o przyznanie prawa własności czasowej nieruchomości położonej przy ul. Brackiej 20 w Warszawie. Brak wniosku nie przesądza o tym, że wniosek ten nie został złożony, niemniej jednak oznacza, że na Prezydencie m.st. Warszawy spoczywał dodatkowy ciężar polegający na ustaleniu, gdzie wniosek ten może się znajdować, a w przypadku braku rezultatów w tym zakresie, na wywiedzeniu tej okoliczności z dowodów pośrednich. Analiza sposobu prowadzenia postępowania przez Prezydenta m.st. Warszawy oraz treść decyzji reprywatyzacyjnej prowadzi do wniosku, że żadna z powyższych czynności nie została dokonana.  </w:t>
      </w:r>
    </w:p>
    <w:p w14:paraId="45E6DC60" w14:textId="108A199F" w:rsidR="00BB1F43"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sz w:val="28"/>
          <w:szCs w:val="28"/>
          <w:lang w:eastAsia="pl-PL"/>
        </w:rPr>
        <w:t xml:space="preserve">W treści uzasadnienia decyzji z dnia </w:t>
      </w:r>
      <w:r w:rsidR="00E2722F" w:rsidRPr="005E43BD">
        <w:rPr>
          <w:rFonts w:ascii="Arial" w:hAnsi="Arial" w:cs="Arial"/>
          <w:bCs/>
          <w:iCs/>
          <w:color w:val="000000"/>
          <w:sz w:val="28"/>
          <w:szCs w:val="28"/>
          <w:lang w:eastAsia="pl-PL"/>
        </w:rPr>
        <w:t xml:space="preserve"> </w:t>
      </w:r>
      <w:r w:rsidR="00841813" w:rsidRPr="005E43BD">
        <w:rPr>
          <w:rFonts w:ascii="Arial" w:hAnsi="Arial" w:cs="Arial"/>
          <w:bCs/>
          <w:iCs/>
          <w:color w:val="000000"/>
          <w:sz w:val="28"/>
          <w:szCs w:val="28"/>
          <w:lang w:eastAsia="pl-PL"/>
        </w:rPr>
        <w:t xml:space="preserve"> maja 2015</w:t>
      </w:r>
      <w:r w:rsidR="00841813" w:rsidRPr="005E43BD">
        <w:rPr>
          <w:rFonts w:ascii="Arial" w:hAnsi="Arial" w:cs="Arial"/>
          <w:bCs/>
          <w:iCs/>
          <w:color w:val="000000"/>
          <w:sz w:val="28"/>
          <w:szCs w:val="28"/>
        </w:rPr>
        <w:t> </w:t>
      </w:r>
      <w:r w:rsidR="00841813" w:rsidRPr="005E43BD">
        <w:rPr>
          <w:rFonts w:ascii="Arial" w:hAnsi="Arial" w:cs="Arial"/>
          <w:bCs/>
          <w:iCs/>
          <w:color w:val="000000"/>
          <w:sz w:val="28"/>
          <w:szCs w:val="28"/>
          <w:lang w:eastAsia="pl-PL"/>
        </w:rPr>
        <w:t>r. nr</w:t>
      </w:r>
      <w:r w:rsidR="00841813" w:rsidRPr="005E43BD">
        <w:rPr>
          <w:rFonts w:ascii="Arial" w:hAnsi="Arial" w:cs="Arial"/>
          <w:bCs/>
          <w:iCs/>
          <w:color w:val="000000"/>
          <w:sz w:val="28"/>
          <w:szCs w:val="28"/>
        </w:rPr>
        <w:t> </w:t>
      </w:r>
      <w:r w:rsidR="00E2722F" w:rsidRPr="005E43BD">
        <w:rPr>
          <w:rFonts w:ascii="Arial" w:hAnsi="Arial" w:cs="Arial"/>
          <w:bCs/>
          <w:iCs/>
          <w:color w:val="000000"/>
          <w:sz w:val="28"/>
          <w:szCs w:val="28"/>
          <w:lang w:eastAsia="pl-PL"/>
        </w:rPr>
        <w:t xml:space="preserve"> </w:t>
      </w:r>
      <w:r w:rsidRPr="005E43BD">
        <w:rPr>
          <w:rFonts w:ascii="Arial" w:hAnsi="Arial" w:cs="Arial"/>
          <w:sz w:val="28"/>
          <w:szCs w:val="28"/>
          <w:lang w:eastAsia="pl-PL"/>
        </w:rPr>
        <w:t>, Prezydent m.st. Warszawy ograniczył się do stwierdzenia, że pełnomocnik spadkobierców K</w:t>
      </w:r>
      <w:r w:rsidR="00A94458" w:rsidRPr="005E43BD">
        <w:rPr>
          <w:rFonts w:ascii="Arial" w:hAnsi="Arial" w:cs="Arial"/>
          <w:sz w:val="28"/>
          <w:szCs w:val="28"/>
          <w:lang w:eastAsia="pl-PL"/>
        </w:rPr>
        <w:t>.</w:t>
      </w:r>
      <w:r w:rsidRPr="005E43BD">
        <w:rPr>
          <w:rFonts w:ascii="Arial" w:hAnsi="Arial" w:cs="Arial"/>
          <w:sz w:val="28"/>
          <w:szCs w:val="28"/>
          <w:lang w:eastAsia="pl-PL"/>
        </w:rPr>
        <w:t xml:space="preserve"> B</w:t>
      </w:r>
      <w:r w:rsidR="00A94458" w:rsidRPr="005E43BD">
        <w:rPr>
          <w:rFonts w:ascii="Arial" w:hAnsi="Arial" w:cs="Arial"/>
          <w:sz w:val="28"/>
          <w:szCs w:val="28"/>
          <w:lang w:eastAsia="pl-PL"/>
        </w:rPr>
        <w:t>.</w:t>
      </w:r>
      <w:r w:rsidRPr="005E43BD">
        <w:rPr>
          <w:rFonts w:ascii="Arial" w:hAnsi="Arial" w:cs="Arial"/>
          <w:sz w:val="28"/>
          <w:szCs w:val="28"/>
          <w:lang w:eastAsia="pl-PL"/>
        </w:rPr>
        <w:t xml:space="preserve"> B</w:t>
      </w:r>
      <w:r w:rsidR="00A94458" w:rsidRPr="005E43BD">
        <w:rPr>
          <w:rFonts w:ascii="Arial" w:hAnsi="Arial" w:cs="Arial"/>
          <w:sz w:val="28"/>
          <w:szCs w:val="28"/>
          <w:lang w:eastAsia="pl-PL"/>
        </w:rPr>
        <w:t>.</w:t>
      </w:r>
      <w:r w:rsidRPr="005E43BD">
        <w:rPr>
          <w:rFonts w:ascii="Arial" w:hAnsi="Arial" w:cs="Arial"/>
          <w:sz w:val="28"/>
          <w:szCs w:val="28"/>
          <w:lang w:eastAsia="pl-PL"/>
        </w:rPr>
        <w:t>, adw. T</w:t>
      </w:r>
      <w:r w:rsidR="00A94458" w:rsidRPr="005E43BD">
        <w:rPr>
          <w:rFonts w:ascii="Arial" w:hAnsi="Arial" w:cs="Arial"/>
          <w:sz w:val="28"/>
          <w:szCs w:val="28"/>
          <w:lang w:eastAsia="pl-PL"/>
        </w:rPr>
        <w:t>.</w:t>
      </w:r>
      <w:r w:rsidRPr="005E43BD">
        <w:rPr>
          <w:rFonts w:ascii="Arial" w:hAnsi="Arial" w:cs="Arial"/>
          <w:sz w:val="28"/>
          <w:szCs w:val="28"/>
          <w:lang w:eastAsia="pl-PL"/>
        </w:rPr>
        <w:t>, złożył wniosek dekretowy w trybie art. 7 ust. 1 dekretu warszawskiego i uiścił opłatę manipulacyjną w wysokości 3.000 zł. Na potwierdzenie faktu złożenia wniosku powołał się na trzy pisma</w:t>
      </w:r>
      <w:r w:rsidR="001E713D" w:rsidRPr="005E43BD">
        <w:rPr>
          <w:rFonts w:ascii="Arial" w:hAnsi="Arial" w:cs="Arial"/>
          <w:sz w:val="28"/>
          <w:szCs w:val="28"/>
          <w:lang w:eastAsia="pl-PL"/>
        </w:rPr>
        <w:t>, tj.</w:t>
      </w:r>
      <w:r w:rsidRPr="005E43BD">
        <w:rPr>
          <w:rFonts w:ascii="Arial" w:hAnsi="Arial" w:cs="Arial"/>
          <w:sz w:val="28"/>
          <w:szCs w:val="28"/>
          <w:lang w:eastAsia="pl-PL"/>
        </w:rPr>
        <w:t xml:space="preserve"> pism</w:t>
      </w:r>
      <w:r w:rsidR="001E713D" w:rsidRPr="005E43BD">
        <w:rPr>
          <w:rFonts w:ascii="Arial" w:hAnsi="Arial" w:cs="Arial"/>
          <w:sz w:val="28"/>
          <w:szCs w:val="28"/>
          <w:lang w:eastAsia="pl-PL"/>
        </w:rPr>
        <w:t>a</w:t>
      </w:r>
      <w:r w:rsidRPr="005E43BD">
        <w:rPr>
          <w:rFonts w:ascii="Arial" w:hAnsi="Arial" w:cs="Arial"/>
          <w:sz w:val="28"/>
          <w:szCs w:val="28"/>
          <w:lang w:eastAsia="pl-PL"/>
        </w:rPr>
        <w:t xml:space="preserve"> Wydziału Geodezji, Kartografii, Katastru i Gospodarki Gruntami Urzędu Wojewódzkiego z dnia </w:t>
      </w:r>
      <w:r w:rsidR="00E2722F" w:rsidRPr="005E43BD">
        <w:rPr>
          <w:rFonts w:ascii="Arial" w:hAnsi="Arial" w:cs="Arial"/>
          <w:sz w:val="28"/>
          <w:szCs w:val="28"/>
          <w:lang w:eastAsia="pl-PL"/>
        </w:rPr>
        <w:t xml:space="preserve"> </w:t>
      </w:r>
      <w:r w:rsidRPr="005E43BD">
        <w:rPr>
          <w:rFonts w:ascii="Arial" w:hAnsi="Arial" w:cs="Arial"/>
          <w:sz w:val="28"/>
          <w:szCs w:val="28"/>
          <w:lang w:eastAsia="pl-PL"/>
        </w:rPr>
        <w:t xml:space="preserve"> lipca 1998 r</w:t>
      </w:r>
      <w:r w:rsidR="00000065" w:rsidRPr="005E43BD">
        <w:rPr>
          <w:rFonts w:ascii="Arial" w:hAnsi="Arial" w:cs="Arial"/>
          <w:sz w:val="28"/>
          <w:szCs w:val="28"/>
          <w:lang w:eastAsia="pl-PL"/>
        </w:rPr>
        <w:t>.</w:t>
      </w:r>
      <w:r w:rsidRPr="005E43BD">
        <w:rPr>
          <w:rFonts w:ascii="Arial" w:hAnsi="Arial" w:cs="Arial"/>
          <w:sz w:val="28"/>
          <w:szCs w:val="28"/>
          <w:lang w:eastAsia="pl-PL"/>
        </w:rPr>
        <w:t xml:space="preserve"> (znak </w:t>
      </w:r>
      <w:r w:rsidR="00A94458" w:rsidRPr="005E43BD">
        <w:rPr>
          <w:rFonts w:ascii="Arial" w:hAnsi="Arial" w:cs="Arial"/>
          <w:sz w:val="28"/>
          <w:szCs w:val="28"/>
          <w:lang w:eastAsia="pl-PL"/>
        </w:rPr>
        <w:t xml:space="preserve"> </w:t>
      </w:r>
      <w:r w:rsidRPr="005E43BD">
        <w:rPr>
          <w:rFonts w:ascii="Arial" w:hAnsi="Arial" w:cs="Arial"/>
          <w:sz w:val="28"/>
          <w:szCs w:val="28"/>
          <w:lang w:eastAsia="pl-PL"/>
        </w:rPr>
        <w:t>), pism</w:t>
      </w:r>
      <w:r w:rsidR="001E713D" w:rsidRPr="005E43BD">
        <w:rPr>
          <w:rFonts w:ascii="Arial" w:hAnsi="Arial" w:cs="Arial"/>
          <w:sz w:val="28"/>
          <w:szCs w:val="28"/>
          <w:lang w:eastAsia="pl-PL"/>
        </w:rPr>
        <w:t>a</w:t>
      </w:r>
      <w:r w:rsidRPr="005E43BD">
        <w:rPr>
          <w:rFonts w:ascii="Arial" w:hAnsi="Arial" w:cs="Arial"/>
          <w:sz w:val="28"/>
          <w:szCs w:val="28"/>
          <w:lang w:eastAsia="pl-PL"/>
        </w:rPr>
        <w:t xml:space="preserve"> Dzielnicowego Zarządu Gospodarki Mieszkaniowej Śródmieście z dnia </w:t>
      </w:r>
      <w:r w:rsidR="00A94458" w:rsidRPr="005E43BD">
        <w:rPr>
          <w:rFonts w:ascii="Arial" w:hAnsi="Arial" w:cs="Arial"/>
          <w:sz w:val="28"/>
          <w:szCs w:val="28"/>
          <w:lang w:eastAsia="pl-PL"/>
        </w:rPr>
        <w:t xml:space="preserve"> </w:t>
      </w:r>
      <w:r w:rsidRPr="005E43BD">
        <w:rPr>
          <w:rFonts w:ascii="Arial" w:hAnsi="Arial" w:cs="Arial"/>
          <w:sz w:val="28"/>
          <w:szCs w:val="28"/>
          <w:lang w:eastAsia="pl-PL"/>
        </w:rPr>
        <w:t xml:space="preserve"> sierpnia 1961 </w:t>
      </w:r>
      <w:r w:rsidR="00000065" w:rsidRPr="005E43BD">
        <w:rPr>
          <w:rFonts w:ascii="Arial" w:hAnsi="Arial" w:cs="Arial"/>
          <w:sz w:val="28"/>
          <w:szCs w:val="28"/>
          <w:lang w:eastAsia="pl-PL"/>
        </w:rPr>
        <w:t>r.</w:t>
      </w:r>
      <w:r w:rsidRPr="005E43BD">
        <w:rPr>
          <w:rFonts w:ascii="Arial" w:hAnsi="Arial" w:cs="Arial"/>
          <w:sz w:val="28"/>
          <w:szCs w:val="28"/>
          <w:lang w:eastAsia="pl-PL"/>
        </w:rPr>
        <w:t xml:space="preserve"> (znak </w:t>
      </w:r>
      <w:r w:rsidR="00A94458" w:rsidRPr="005E43BD">
        <w:rPr>
          <w:rFonts w:ascii="Arial" w:hAnsi="Arial" w:cs="Arial"/>
          <w:sz w:val="28"/>
          <w:szCs w:val="28"/>
          <w:lang w:eastAsia="pl-PL"/>
        </w:rPr>
        <w:t xml:space="preserve"> </w:t>
      </w:r>
      <w:r w:rsidRPr="005E43BD">
        <w:rPr>
          <w:rFonts w:ascii="Arial" w:hAnsi="Arial" w:cs="Arial"/>
          <w:sz w:val="28"/>
          <w:szCs w:val="28"/>
          <w:lang w:eastAsia="pl-PL"/>
        </w:rPr>
        <w:t>) oraz pism</w:t>
      </w:r>
      <w:r w:rsidR="001E713D" w:rsidRPr="005E43BD">
        <w:rPr>
          <w:rFonts w:ascii="Arial" w:hAnsi="Arial" w:cs="Arial"/>
          <w:sz w:val="28"/>
          <w:szCs w:val="28"/>
          <w:lang w:eastAsia="pl-PL"/>
        </w:rPr>
        <w:t>a</w:t>
      </w:r>
      <w:r w:rsidRPr="005E43BD">
        <w:rPr>
          <w:rFonts w:ascii="Arial" w:hAnsi="Arial" w:cs="Arial"/>
          <w:sz w:val="28"/>
          <w:szCs w:val="28"/>
          <w:lang w:eastAsia="pl-PL"/>
        </w:rPr>
        <w:t xml:space="preserve"> Wydziału Skarbu Państwa i Przekształceń Własnościowych Mazowieckiego Urzędu Wojewódzkiego </w:t>
      </w:r>
      <w:r w:rsidR="001E713D" w:rsidRPr="005E43BD">
        <w:rPr>
          <w:rFonts w:ascii="Arial" w:hAnsi="Arial" w:cs="Arial"/>
          <w:sz w:val="28"/>
          <w:szCs w:val="28"/>
          <w:lang w:eastAsia="pl-PL"/>
        </w:rPr>
        <w:br/>
      </w:r>
      <w:r w:rsidRPr="005E43BD">
        <w:rPr>
          <w:rFonts w:ascii="Arial" w:hAnsi="Arial" w:cs="Arial"/>
          <w:sz w:val="28"/>
          <w:szCs w:val="28"/>
          <w:lang w:eastAsia="pl-PL"/>
        </w:rPr>
        <w:t xml:space="preserve">w Warszawie z dnia </w:t>
      </w:r>
      <w:r w:rsidR="00A94458" w:rsidRPr="005E43BD">
        <w:rPr>
          <w:rFonts w:ascii="Arial" w:hAnsi="Arial" w:cs="Arial"/>
          <w:sz w:val="28"/>
          <w:szCs w:val="28"/>
          <w:lang w:eastAsia="pl-PL"/>
        </w:rPr>
        <w:t xml:space="preserve"> </w:t>
      </w:r>
      <w:r w:rsidRPr="005E43BD">
        <w:rPr>
          <w:rFonts w:ascii="Arial" w:hAnsi="Arial" w:cs="Arial"/>
          <w:sz w:val="28"/>
          <w:szCs w:val="28"/>
          <w:lang w:eastAsia="pl-PL"/>
        </w:rPr>
        <w:t xml:space="preserve"> marca 2004 r</w:t>
      </w:r>
      <w:r w:rsidR="00000065" w:rsidRPr="005E43BD">
        <w:rPr>
          <w:rFonts w:ascii="Arial" w:hAnsi="Arial" w:cs="Arial"/>
          <w:sz w:val="28"/>
          <w:szCs w:val="28"/>
          <w:lang w:eastAsia="pl-PL"/>
        </w:rPr>
        <w:t>.</w:t>
      </w:r>
      <w:r w:rsidRPr="005E43BD">
        <w:rPr>
          <w:rFonts w:ascii="Arial" w:hAnsi="Arial" w:cs="Arial"/>
          <w:sz w:val="28"/>
          <w:szCs w:val="28"/>
          <w:lang w:eastAsia="pl-PL"/>
        </w:rPr>
        <w:t xml:space="preserve"> (znak </w:t>
      </w:r>
      <w:r w:rsidR="00A94458" w:rsidRPr="005E43BD">
        <w:rPr>
          <w:rFonts w:ascii="Arial" w:hAnsi="Arial" w:cs="Arial"/>
          <w:sz w:val="28"/>
          <w:szCs w:val="28"/>
          <w:lang w:eastAsia="pl-PL"/>
        </w:rPr>
        <w:t xml:space="preserve"> </w:t>
      </w:r>
      <w:r w:rsidRPr="005E43BD">
        <w:rPr>
          <w:rFonts w:ascii="Arial" w:hAnsi="Arial" w:cs="Arial"/>
          <w:sz w:val="28"/>
          <w:szCs w:val="28"/>
          <w:lang w:eastAsia="pl-PL"/>
        </w:rPr>
        <w:t xml:space="preserve">). W treści uzasadnienia decyzji brak jest jakichkolwiek rozważań na temat terminowości złożenia wniosku. Ponadto, zgromadzone w toku postępowania dowodowego materiały nasuwają szereg wątpliwości dotyczących tego czy i ewentualnie kiedy złożono wniosek o ustanowienie prawa własności czasowej nieruchomości przy ul. Brackiej 20. Jest to tymczasem kwestia dość istotna w postępowaniu dekretowym. Zgodnie bowiem z art. 7 ust. 1 dekretu warszawskiego, dotychczasowy właściciel gruntu, prawni następcy właściciela, będący w posiadaniu gruntu, lub osoby prawa jego reprezentujące, a jeżeli chodzi o grunty oddane na podstawie obowiązujących przepisów na w zarząd i użytkowanie – użytkownicy gruntu mogą w ciągu 6 miesięcy od dnia objęcia w posiadanie gruntu przez gminę zgłosić </w:t>
      </w:r>
      <w:r w:rsidRPr="005E43BD">
        <w:rPr>
          <w:rFonts w:ascii="Arial" w:hAnsi="Arial" w:cs="Arial"/>
          <w:sz w:val="28"/>
          <w:szCs w:val="28"/>
          <w:lang w:eastAsia="pl-PL"/>
        </w:rPr>
        <w:lastRenderedPageBreak/>
        <w:t>wniosek o przyznanie na tym gruncie jego dotychczasowemu właścicielowi prawa wieczystej dzierżawy z czynszem symbolicznym lub prawa zabudowy za opłatą symboliczną. Termin, o którym mowa w art. 7 ust. 1 dekretu warszawskiego, jest terminem prawa materialnego, a nie procesowego. Termin ten ma charakter prekluzyjny, wobec czego jego upływ powoduje wygaśnięcie roszczenia. Nie mają do niego zastosowania przepisy kodeksu postępowania administracyjnego dotyczące przywrócenia terminu (uchwała Naczelnego Sądu Administracyjnego z dnia 14 października 1996 r., sygn. OPK 16/95, ONSA 1997/2/56). Zachowanie terminu do złożenia wniosku dekretowego stanowi jedną z przesłanek materialnych, których kumulatywne spełnienie warunkuje uwzględnienie wniosku.</w:t>
      </w:r>
    </w:p>
    <w:p w14:paraId="44A11FA6" w14:textId="754DF929" w:rsidR="00D67D93"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sz w:val="28"/>
          <w:szCs w:val="28"/>
          <w:lang w:eastAsia="pl-PL"/>
        </w:rPr>
        <w:t>Co istotne, kwestia braku wniosku dekretowego dotyczącego nieruchomości przy ul.</w:t>
      </w:r>
      <w:r w:rsidR="00D67D93" w:rsidRPr="005E43BD">
        <w:rPr>
          <w:rFonts w:ascii="Arial" w:hAnsi="Arial" w:cs="Arial"/>
          <w:sz w:val="28"/>
          <w:szCs w:val="28"/>
          <w:lang w:eastAsia="pl-PL"/>
        </w:rPr>
        <w:t xml:space="preserve"> </w:t>
      </w:r>
      <w:r w:rsidRPr="005E43BD">
        <w:rPr>
          <w:rFonts w:ascii="Arial" w:hAnsi="Arial" w:cs="Arial"/>
          <w:sz w:val="28"/>
          <w:szCs w:val="28"/>
          <w:lang w:eastAsia="pl-PL"/>
        </w:rPr>
        <w:t>Brackiej 20a (obecnie ul. Bracka 20b</w:t>
      </w:r>
      <w:r w:rsidR="00841813" w:rsidRPr="005E43BD">
        <w:rPr>
          <w:rFonts w:ascii="Arial" w:hAnsi="Arial" w:cs="Arial"/>
          <w:sz w:val="28"/>
          <w:szCs w:val="28"/>
          <w:lang w:eastAsia="pl-PL"/>
        </w:rPr>
        <w:t xml:space="preserve"> – dotyczy postępowania przed Komisją nr KR VI R 57/22 i nr KR VI R 58/22)</w:t>
      </w:r>
      <w:r w:rsidRPr="005E43BD">
        <w:rPr>
          <w:rFonts w:ascii="Arial" w:hAnsi="Arial" w:cs="Arial"/>
          <w:sz w:val="28"/>
          <w:szCs w:val="28"/>
          <w:lang w:eastAsia="pl-PL"/>
        </w:rPr>
        <w:t>, była przedmiotem rozważań Naczelnego Sądu Administracyjnego. W wyroku z dnia 17 lipca 2003 r</w:t>
      </w:r>
      <w:r w:rsidR="00C04DAB" w:rsidRPr="005E43BD">
        <w:rPr>
          <w:rFonts w:ascii="Arial" w:hAnsi="Arial" w:cs="Arial"/>
          <w:sz w:val="28"/>
          <w:szCs w:val="28"/>
          <w:lang w:eastAsia="pl-PL"/>
        </w:rPr>
        <w:t>.</w:t>
      </w:r>
      <w:r w:rsidRPr="005E43BD">
        <w:rPr>
          <w:rFonts w:ascii="Arial" w:hAnsi="Arial" w:cs="Arial"/>
          <w:sz w:val="28"/>
          <w:szCs w:val="28"/>
          <w:lang w:eastAsia="pl-PL"/>
        </w:rPr>
        <w:t xml:space="preserve"> w sprawie o sygn. akt I S</w:t>
      </w:r>
      <w:r w:rsidR="00C04DAB" w:rsidRPr="005E43BD">
        <w:rPr>
          <w:rFonts w:ascii="Arial" w:hAnsi="Arial" w:cs="Arial"/>
          <w:sz w:val="28"/>
          <w:szCs w:val="28"/>
          <w:lang w:eastAsia="pl-PL"/>
        </w:rPr>
        <w:t>A</w:t>
      </w:r>
      <w:r w:rsidRPr="005E43BD">
        <w:rPr>
          <w:rFonts w:ascii="Arial" w:hAnsi="Arial" w:cs="Arial"/>
          <w:sz w:val="28"/>
          <w:szCs w:val="28"/>
          <w:lang w:eastAsia="pl-PL"/>
        </w:rPr>
        <w:t xml:space="preserve"> 3149/01, dotyczącej nieruchomości przy ul. Brackiej 20a, sąd wskazał, że prowadząc postępowanie organ winien ustalić, gdzie znajduje się wniosek złożony przez właścicieli nieruchomości położonej przy ul. Brackiej 20 i 20a i załączyć go do akt, gdyż jedynie na tej podstawie można ocenić czy dotyczył on obu nieruchomości położonych przy ul. Brackiej 20 i 20a, oznaczonych nr </w:t>
      </w:r>
      <w:r w:rsidR="00E2722F" w:rsidRPr="005E43BD">
        <w:rPr>
          <w:rFonts w:ascii="Arial" w:hAnsi="Arial" w:cs="Arial"/>
          <w:sz w:val="28"/>
          <w:szCs w:val="28"/>
          <w:lang w:eastAsia="pl-PL"/>
        </w:rPr>
        <w:t xml:space="preserve">  </w:t>
      </w:r>
      <w:r w:rsidRPr="005E43BD">
        <w:rPr>
          <w:rFonts w:ascii="Arial" w:hAnsi="Arial" w:cs="Arial"/>
          <w:sz w:val="28"/>
          <w:szCs w:val="28"/>
          <w:lang w:eastAsia="pl-PL"/>
        </w:rPr>
        <w:t>. W ocenie Komisji</w:t>
      </w:r>
      <w:r w:rsidR="00D67D93" w:rsidRPr="005E43BD">
        <w:rPr>
          <w:rFonts w:ascii="Arial" w:hAnsi="Arial" w:cs="Arial"/>
          <w:sz w:val="28"/>
          <w:szCs w:val="28"/>
          <w:lang w:eastAsia="pl-PL"/>
        </w:rPr>
        <w:t>,</w:t>
      </w:r>
      <w:r w:rsidRPr="005E43BD">
        <w:rPr>
          <w:rFonts w:ascii="Arial" w:hAnsi="Arial" w:cs="Arial"/>
          <w:sz w:val="28"/>
          <w:szCs w:val="28"/>
          <w:lang w:eastAsia="pl-PL"/>
        </w:rPr>
        <w:t xml:space="preserve"> Prezydent m.st. Warszawy zaniechał jednak podjęcia wszystkich możliwych czynności w celu ustalenia gdzie znajduje się wniosek dekretowy.</w:t>
      </w:r>
    </w:p>
    <w:p w14:paraId="7447F5CC" w14:textId="40F1CFDE" w:rsidR="00D67D93" w:rsidRPr="005E43BD" w:rsidRDefault="00D67D93" w:rsidP="005E43BD">
      <w:pPr>
        <w:pStyle w:val="Akapitzlist"/>
        <w:spacing w:after="480" w:line="360" w:lineRule="auto"/>
        <w:ind w:left="0"/>
        <w:rPr>
          <w:rFonts w:ascii="Arial" w:hAnsi="Arial" w:cs="Arial"/>
          <w:sz w:val="28"/>
          <w:szCs w:val="28"/>
          <w:lang w:eastAsia="pl-PL"/>
        </w:rPr>
      </w:pPr>
      <w:r w:rsidRPr="005E43BD">
        <w:rPr>
          <w:rFonts w:ascii="Arial" w:hAnsi="Arial" w:cs="Arial"/>
          <w:b/>
          <w:bCs/>
          <w:sz w:val="28"/>
          <w:szCs w:val="28"/>
          <w:lang w:eastAsia="pl-PL"/>
        </w:rPr>
        <w:t>2.3.</w:t>
      </w:r>
      <w:r w:rsidRPr="005E43BD">
        <w:rPr>
          <w:rFonts w:ascii="Arial" w:hAnsi="Arial" w:cs="Arial"/>
          <w:sz w:val="28"/>
          <w:szCs w:val="28"/>
          <w:lang w:eastAsia="pl-PL"/>
        </w:rPr>
        <w:t xml:space="preserve"> </w:t>
      </w:r>
      <w:r w:rsidR="00BB1F43" w:rsidRPr="005E43BD">
        <w:rPr>
          <w:rFonts w:ascii="Arial" w:hAnsi="Arial" w:cs="Arial"/>
          <w:sz w:val="28"/>
          <w:szCs w:val="28"/>
          <w:lang w:eastAsia="pl-PL"/>
        </w:rPr>
        <w:t xml:space="preserve">Z </w:t>
      </w:r>
      <w:r w:rsidRPr="005E43BD">
        <w:rPr>
          <w:rFonts w:ascii="Arial" w:hAnsi="Arial" w:cs="Arial"/>
          <w:sz w:val="28"/>
          <w:szCs w:val="28"/>
          <w:lang w:eastAsia="pl-PL"/>
        </w:rPr>
        <w:t xml:space="preserve">analizy akt administracyjnych </w:t>
      </w:r>
      <w:r w:rsidR="00BB1F43" w:rsidRPr="005E43BD">
        <w:rPr>
          <w:rFonts w:ascii="Arial" w:hAnsi="Arial" w:cs="Arial"/>
          <w:sz w:val="28"/>
          <w:szCs w:val="28"/>
          <w:lang w:eastAsia="pl-PL"/>
        </w:rPr>
        <w:t>wynika wprawdzie, że w składnicy dla Dzielnicy Śródmieście przeprowadzono kwerendę akt własnościowych kilku nieruchomości warszawskich, co do których w roku 1947 został złożony wniosek o przyznanie prawa własności czasowej. W wyniku kwerendy ustalono, że w okresie od 12 listopada 1947 r</w:t>
      </w:r>
      <w:r w:rsidRPr="005E43BD">
        <w:rPr>
          <w:rFonts w:ascii="Arial" w:hAnsi="Arial" w:cs="Arial"/>
          <w:sz w:val="28"/>
          <w:szCs w:val="28"/>
          <w:lang w:eastAsia="pl-PL"/>
        </w:rPr>
        <w:t>.</w:t>
      </w:r>
      <w:r w:rsidR="00BB1F43" w:rsidRPr="005E43BD">
        <w:rPr>
          <w:rFonts w:ascii="Arial" w:hAnsi="Arial" w:cs="Arial"/>
          <w:sz w:val="28"/>
          <w:szCs w:val="28"/>
          <w:lang w:eastAsia="pl-PL"/>
        </w:rPr>
        <w:t xml:space="preserve"> do 30 grudnia 1947 r</w:t>
      </w:r>
      <w:r w:rsidRPr="005E43BD">
        <w:rPr>
          <w:rFonts w:ascii="Arial" w:hAnsi="Arial" w:cs="Arial"/>
          <w:sz w:val="28"/>
          <w:szCs w:val="28"/>
          <w:lang w:eastAsia="pl-PL"/>
        </w:rPr>
        <w:t>.</w:t>
      </w:r>
      <w:r w:rsidR="00BB1F43" w:rsidRPr="005E43BD">
        <w:rPr>
          <w:rFonts w:ascii="Arial" w:hAnsi="Arial" w:cs="Arial"/>
          <w:sz w:val="28"/>
          <w:szCs w:val="28"/>
          <w:lang w:eastAsia="pl-PL"/>
        </w:rPr>
        <w:t xml:space="preserve"> wnioski rejestrowane były pod pozycjami od </w:t>
      </w:r>
      <w:r w:rsidR="00A94458" w:rsidRPr="005E43BD">
        <w:rPr>
          <w:rFonts w:ascii="Arial" w:hAnsi="Arial" w:cs="Arial"/>
          <w:sz w:val="28"/>
          <w:szCs w:val="28"/>
          <w:lang w:eastAsia="pl-PL"/>
        </w:rPr>
        <w:t xml:space="preserve"> </w:t>
      </w:r>
      <w:r w:rsidR="00BB1F43" w:rsidRPr="005E43BD">
        <w:rPr>
          <w:rFonts w:ascii="Arial" w:hAnsi="Arial" w:cs="Arial"/>
          <w:sz w:val="28"/>
          <w:szCs w:val="28"/>
          <w:lang w:eastAsia="pl-PL"/>
        </w:rPr>
        <w:t xml:space="preserve"> do </w:t>
      </w:r>
      <w:r w:rsidR="00A94458" w:rsidRPr="005E43BD">
        <w:rPr>
          <w:rFonts w:ascii="Arial" w:hAnsi="Arial" w:cs="Arial"/>
          <w:sz w:val="28"/>
          <w:szCs w:val="28"/>
          <w:lang w:eastAsia="pl-PL"/>
        </w:rPr>
        <w:t xml:space="preserve"> </w:t>
      </w:r>
      <w:r w:rsidR="00BB1F43" w:rsidRPr="005E43BD">
        <w:rPr>
          <w:rFonts w:ascii="Arial" w:hAnsi="Arial" w:cs="Arial"/>
          <w:sz w:val="28"/>
          <w:szCs w:val="28"/>
          <w:lang w:eastAsia="pl-PL"/>
        </w:rPr>
        <w:t>. Nie odnaleziono wśród nich wniosku złożonego przez pełnomocnika K</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B</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B</w:t>
      </w:r>
      <w:r w:rsidR="00A94458" w:rsidRPr="005E43BD">
        <w:rPr>
          <w:rFonts w:ascii="Arial" w:hAnsi="Arial" w:cs="Arial"/>
          <w:sz w:val="28"/>
          <w:szCs w:val="28"/>
          <w:lang w:eastAsia="pl-PL"/>
        </w:rPr>
        <w:t>.</w:t>
      </w:r>
      <w:r w:rsidR="00BB1F43" w:rsidRPr="005E43BD">
        <w:rPr>
          <w:rFonts w:ascii="Arial" w:hAnsi="Arial" w:cs="Arial"/>
          <w:sz w:val="28"/>
          <w:szCs w:val="28"/>
          <w:lang w:eastAsia="pl-PL"/>
        </w:rPr>
        <w:t>, K</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P</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i E</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G. </w:t>
      </w:r>
      <w:r w:rsidRPr="005E43BD">
        <w:rPr>
          <w:rFonts w:ascii="Arial" w:hAnsi="Arial" w:cs="Arial"/>
          <w:sz w:val="28"/>
          <w:szCs w:val="28"/>
          <w:lang w:eastAsia="pl-PL"/>
        </w:rPr>
        <w:t xml:space="preserve">Zdaniem Komisji, </w:t>
      </w:r>
      <w:r w:rsidR="00BB1F43" w:rsidRPr="005E43BD">
        <w:rPr>
          <w:rFonts w:ascii="Arial" w:hAnsi="Arial" w:cs="Arial"/>
          <w:sz w:val="28"/>
          <w:szCs w:val="28"/>
          <w:lang w:eastAsia="pl-PL"/>
        </w:rPr>
        <w:t>biorąc pod uwagę sygnaturę sprawy wskazanej przez K</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F</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B</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B</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w piśmie z dnia </w:t>
      </w:r>
      <w:r w:rsidR="00A94458" w:rsidRPr="005E43BD">
        <w:rPr>
          <w:rFonts w:ascii="Arial" w:hAnsi="Arial" w:cs="Arial"/>
          <w:sz w:val="28"/>
          <w:szCs w:val="28"/>
          <w:lang w:eastAsia="pl-PL"/>
        </w:rPr>
        <w:t xml:space="preserve"> </w:t>
      </w:r>
      <w:r w:rsidR="00BB1F43" w:rsidRPr="005E43BD">
        <w:rPr>
          <w:rFonts w:ascii="Arial" w:hAnsi="Arial" w:cs="Arial"/>
          <w:sz w:val="28"/>
          <w:szCs w:val="28"/>
          <w:lang w:eastAsia="pl-PL"/>
        </w:rPr>
        <w:t xml:space="preserve"> lutego 1948 r., kwerenda powinna objąć szerszy zakres spraw, tj. od </w:t>
      </w:r>
      <w:r w:rsidR="00A94458" w:rsidRPr="005E43BD">
        <w:rPr>
          <w:rFonts w:ascii="Arial" w:hAnsi="Arial" w:cs="Arial"/>
          <w:sz w:val="28"/>
          <w:szCs w:val="28"/>
          <w:lang w:eastAsia="pl-PL"/>
        </w:rPr>
        <w:t xml:space="preserve"> </w:t>
      </w:r>
      <w:r w:rsidR="00BB1F43" w:rsidRPr="005E43BD">
        <w:rPr>
          <w:rFonts w:ascii="Arial" w:hAnsi="Arial" w:cs="Arial"/>
          <w:sz w:val="28"/>
          <w:szCs w:val="28"/>
          <w:lang w:eastAsia="pl-PL"/>
        </w:rPr>
        <w:t xml:space="preserve"> do </w:t>
      </w:r>
      <w:r w:rsidR="00A94458" w:rsidRPr="005E43BD">
        <w:rPr>
          <w:rFonts w:ascii="Arial" w:hAnsi="Arial" w:cs="Arial"/>
          <w:sz w:val="28"/>
          <w:szCs w:val="28"/>
          <w:lang w:eastAsia="pl-PL"/>
        </w:rPr>
        <w:t xml:space="preserve"> </w:t>
      </w:r>
      <w:r w:rsidR="00BB1F43" w:rsidRPr="005E43BD">
        <w:rPr>
          <w:rFonts w:ascii="Arial" w:hAnsi="Arial" w:cs="Arial"/>
          <w:sz w:val="28"/>
          <w:szCs w:val="28"/>
          <w:lang w:eastAsia="pl-PL"/>
        </w:rPr>
        <w:t>, a ponadto rozważenie zwrócenia się do Archiwum Akt Nowych jak i Archiwum Państwowego w Warszawie o sprawdzenie jednostek aktowych obejmujący rok 1947 oraz co najmniej połowę 1948 r.</w:t>
      </w:r>
    </w:p>
    <w:p w14:paraId="07AD92CA" w14:textId="72C58694" w:rsidR="00BB1F43" w:rsidRPr="005E43BD" w:rsidRDefault="00D67D93" w:rsidP="005E43BD">
      <w:pPr>
        <w:pStyle w:val="Akapitzlist"/>
        <w:spacing w:after="480" w:line="360" w:lineRule="auto"/>
        <w:ind w:left="0"/>
        <w:rPr>
          <w:rFonts w:ascii="Arial" w:hAnsi="Arial" w:cs="Arial"/>
          <w:sz w:val="28"/>
          <w:szCs w:val="28"/>
          <w:lang w:eastAsia="pl-PL"/>
        </w:rPr>
      </w:pPr>
      <w:r w:rsidRPr="005E43BD">
        <w:rPr>
          <w:rFonts w:ascii="Arial" w:hAnsi="Arial" w:cs="Arial"/>
          <w:b/>
          <w:bCs/>
          <w:sz w:val="28"/>
          <w:szCs w:val="28"/>
          <w:lang w:eastAsia="pl-PL"/>
        </w:rPr>
        <w:lastRenderedPageBreak/>
        <w:t>2.4.</w:t>
      </w:r>
      <w:r w:rsidRPr="005E43BD">
        <w:rPr>
          <w:rFonts w:ascii="Arial" w:hAnsi="Arial" w:cs="Arial"/>
          <w:sz w:val="28"/>
          <w:szCs w:val="28"/>
          <w:lang w:eastAsia="pl-PL"/>
        </w:rPr>
        <w:t xml:space="preserve"> </w:t>
      </w:r>
      <w:r w:rsidR="00000065" w:rsidRPr="005E43BD">
        <w:rPr>
          <w:rFonts w:ascii="Arial" w:hAnsi="Arial" w:cs="Arial"/>
          <w:sz w:val="28"/>
          <w:szCs w:val="28"/>
          <w:lang w:eastAsia="pl-PL"/>
        </w:rPr>
        <w:t>Komisja dostrzega, że z</w:t>
      </w:r>
      <w:r w:rsidR="00BB1F43" w:rsidRPr="005E43BD">
        <w:rPr>
          <w:rFonts w:ascii="Arial" w:hAnsi="Arial" w:cs="Arial"/>
          <w:sz w:val="28"/>
          <w:szCs w:val="28"/>
          <w:lang w:eastAsia="pl-PL"/>
        </w:rPr>
        <w:t xml:space="preserve"> rejestru wniosków dekretowych wynika, że wniosek dekretowy dotyczący nieruchomości przy ul. Brackiej 20 nr hipoteczny </w:t>
      </w:r>
      <w:r w:rsidR="00E2722F" w:rsidRPr="005E43BD">
        <w:rPr>
          <w:rFonts w:ascii="Arial" w:hAnsi="Arial" w:cs="Arial"/>
          <w:sz w:val="28"/>
          <w:szCs w:val="28"/>
          <w:lang w:eastAsia="pl-PL"/>
        </w:rPr>
        <w:t xml:space="preserve">  </w:t>
      </w:r>
      <w:r w:rsidR="00BB1F43" w:rsidRPr="005E43BD">
        <w:rPr>
          <w:rFonts w:ascii="Arial" w:hAnsi="Arial" w:cs="Arial"/>
          <w:sz w:val="28"/>
          <w:szCs w:val="28"/>
          <w:lang w:eastAsia="pl-PL"/>
        </w:rPr>
        <w:t>, został złożony przez pełnomocnika spadkobierców K</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B</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B</w:t>
      </w:r>
      <w:r w:rsidR="00A94458" w:rsidRPr="005E43BD">
        <w:rPr>
          <w:rFonts w:ascii="Arial" w:hAnsi="Arial" w:cs="Arial"/>
          <w:sz w:val="28"/>
          <w:szCs w:val="28"/>
          <w:lang w:eastAsia="pl-PL"/>
        </w:rPr>
        <w:t>.</w:t>
      </w:r>
      <w:r w:rsidR="00BB1F43" w:rsidRPr="005E43BD">
        <w:rPr>
          <w:rFonts w:ascii="Arial" w:hAnsi="Arial" w:cs="Arial"/>
          <w:sz w:val="28"/>
          <w:szCs w:val="28"/>
          <w:lang w:eastAsia="pl-PL"/>
        </w:rPr>
        <w:t>, adwokata M</w:t>
      </w:r>
      <w:r w:rsidR="00A94458" w:rsidRPr="005E43BD">
        <w:rPr>
          <w:rFonts w:ascii="Arial" w:hAnsi="Arial" w:cs="Arial"/>
          <w:sz w:val="28"/>
          <w:szCs w:val="28"/>
          <w:lang w:eastAsia="pl-PL"/>
        </w:rPr>
        <w:t>.</w:t>
      </w:r>
      <w:r w:rsidR="00BB1F43" w:rsidRPr="005E43BD">
        <w:rPr>
          <w:rFonts w:ascii="Arial" w:hAnsi="Arial" w:cs="Arial"/>
          <w:sz w:val="28"/>
          <w:szCs w:val="28"/>
          <w:lang w:eastAsia="pl-PL"/>
        </w:rPr>
        <w:t xml:space="preserve"> T</w:t>
      </w:r>
      <w:r w:rsidR="00A94458" w:rsidRPr="005E43BD">
        <w:rPr>
          <w:rFonts w:ascii="Arial" w:hAnsi="Arial" w:cs="Arial"/>
          <w:sz w:val="28"/>
          <w:szCs w:val="28"/>
          <w:lang w:eastAsia="pl-PL"/>
        </w:rPr>
        <w:t>.</w:t>
      </w:r>
      <w:r w:rsidR="00BB1F43" w:rsidRPr="005E43BD">
        <w:rPr>
          <w:rFonts w:ascii="Arial" w:hAnsi="Arial" w:cs="Arial"/>
          <w:sz w:val="28"/>
          <w:szCs w:val="28"/>
          <w:lang w:eastAsia="pl-PL"/>
        </w:rPr>
        <w:t>, przy czym w wykazie nie wskazano daty złożenia wniosku dekretowego. W aktach własnościowych nie zachował się także dowód uiszczenia opłaty manipulacyjnej, dzięki któremu możliwe byłoby ustalenie daty złożenia wniosku.</w:t>
      </w:r>
    </w:p>
    <w:p w14:paraId="28E516A4" w14:textId="086FC49A" w:rsidR="00BB1F43" w:rsidRPr="005E43BD" w:rsidRDefault="00BB1F43" w:rsidP="005E43BD">
      <w:pPr>
        <w:pStyle w:val="Akapitzlist"/>
        <w:spacing w:after="480" w:line="360" w:lineRule="auto"/>
        <w:ind w:left="0"/>
        <w:rPr>
          <w:rFonts w:ascii="Arial" w:hAnsi="Arial" w:cs="Arial"/>
          <w:sz w:val="28"/>
          <w:szCs w:val="28"/>
        </w:rPr>
      </w:pPr>
      <w:r w:rsidRPr="005E43BD">
        <w:rPr>
          <w:rFonts w:ascii="Arial" w:hAnsi="Arial" w:cs="Arial"/>
          <w:sz w:val="28"/>
          <w:szCs w:val="28"/>
          <w:lang w:eastAsia="pl-PL"/>
        </w:rPr>
        <w:t xml:space="preserve">Jak wskazano powyżej, Prezydent m.st. Warszawy powołał się w treści uzasadnienia decyzji na dowody pośrednie, mające potwierdzać złożenie wniosku dekretowego, w postaci pisma Wydziału Geodezji, Kartografii, Katastru i Gospodarki Gruntami Urzędu Wojewódzkiego z dnia </w:t>
      </w:r>
      <w:r w:rsidR="00E2722F" w:rsidRPr="005E43BD">
        <w:rPr>
          <w:rFonts w:ascii="Arial" w:hAnsi="Arial" w:cs="Arial"/>
          <w:sz w:val="28"/>
          <w:szCs w:val="28"/>
          <w:lang w:eastAsia="pl-PL"/>
        </w:rPr>
        <w:t xml:space="preserve"> </w:t>
      </w:r>
      <w:r w:rsidRPr="005E43BD">
        <w:rPr>
          <w:rFonts w:ascii="Arial" w:hAnsi="Arial" w:cs="Arial"/>
          <w:sz w:val="28"/>
          <w:szCs w:val="28"/>
          <w:lang w:eastAsia="pl-PL"/>
        </w:rPr>
        <w:t xml:space="preserve"> lipca 1998 r</w:t>
      </w:r>
      <w:r w:rsidR="00000065" w:rsidRPr="005E43BD">
        <w:rPr>
          <w:rFonts w:ascii="Arial" w:hAnsi="Arial" w:cs="Arial"/>
          <w:sz w:val="28"/>
          <w:szCs w:val="28"/>
          <w:lang w:eastAsia="pl-PL"/>
        </w:rPr>
        <w:t xml:space="preserve">., </w:t>
      </w:r>
      <w:r w:rsidRPr="005E43BD">
        <w:rPr>
          <w:rFonts w:ascii="Arial" w:hAnsi="Arial" w:cs="Arial"/>
          <w:sz w:val="28"/>
          <w:szCs w:val="28"/>
          <w:lang w:eastAsia="pl-PL"/>
        </w:rPr>
        <w:t xml:space="preserve">pisma Dzielnicowego Zarządu Gospodarki Mieszkaniowej Śródmieście z dnia </w:t>
      </w:r>
      <w:r w:rsidR="007240FD" w:rsidRPr="005E43BD">
        <w:rPr>
          <w:rFonts w:ascii="Arial" w:hAnsi="Arial" w:cs="Arial"/>
          <w:sz w:val="28"/>
          <w:szCs w:val="28"/>
          <w:lang w:eastAsia="pl-PL"/>
        </w:rPr>
        <w:t xml:space="preserve"> </w:t>
      </w:r>
      <w:r w:rsidRPr="005E43BD">
        <w:rPr>
          <w:rFonts w:ascii="Arial" w:hAnsi="Arial" w:cs="Arial"/>
          <w:sz w:val="28"/>
          <w:szCs w:val="28"/>
          <w:lang w:eastAsia="pl-PL"/>
        </w:rPr>
        <w:t xml:space="preserve"> sierpnia 1961 r</w:t>
      </w:r>
      <w:r w:rsidR="00000065" w:rsidRPr="005E43BD">
        <w:rPr>
          <w:rFonts w:ascii="Arial" w:hAnsi="Arial" w:cs="Arial"/>
          <w:sz w:val="28"/>
          <w:szCs w:val="28"/>
          <w:lang w:eastAsia="pl-PL"/>
        </w:rPr>
        <w:t>.</w:t>
      </w:r>
      <w:r w:rsidRPr="005E43BD">
        <w:rPr>
          <w:rFonts w:ascii="Arial" w:hAnsi="Arial" w:cs="Arial"/>
          <w:sz w:val="28"/>
          <w:szCs w:val="28"/>
          <w:lang w:eastAsia="pl-PL"/>
        </w:rPr>
        <w:t xml:space="preserve"> oraz pisma Wydziału Skarbu Państwa i Przekształceń Własnościowych Mazowieckiego Urzędu Wojewódzkiego w Warszawie z dnia </w:t>
      </w:r>
      <w:r w:rsidR="007240FD" w:rsidRPr="005E43BD">
        <w:rPr>
          <w:rFonts w:ascii="Arial" w:hAnsi="Arial" w:cs="Arial"/>
          <w:sz w:val="28"/>
          <w:szCs w:val="28"/>
          <w:lang w:eastAsia="pl-PL"/>
        </w:rPr>
        <w:t xml:space="preserve"> </w:t>
      </w:r>
      <w:r w:rsidRPr="005E43BD">
        <w:rPr>
          <w:rFonts w:ascii="Arial" w:hAnsi="Arial" w:cs="Arial"/>
          <w:sz w:val="28"/>
          <w:szCs w:val="28"/>
          <w:lang w:eastAsia="pl-PL"/>
        </w:rPr>
        <w:t xml:space="preserve"> marca 2004 r</w:t>
      </w:r>
      <w:r w:rsidR="00000065" w:rsidRPr="005E43BD">
        <w:rPr>
          <w:rFonts w:ascii="Arial" w:hAnsi="Arial" w:cs="Arial"/>
          <w:sz w:val="28"/>
          <w:szCs w:val="28"/>
          <w:lang w:eastAsia="pl-PL"/>
        </w:rPr>
        <w:t xml:space="preserve">. </w:t>
      </w:r>
      <w:r w:rsidRPr="005E43BD">
        <w:rPr>
          <w:rFonts w:ascii="Arial" w:hAnsi="Arial" w:cs="Arial"/>
          <w:sz w:val="28"/>
          <w:szCs w:val="28"/>
          <w:lang w:eastAsia="pl-PL"/>
        </w:rPr>
        <w:t>W ocenie Komisji, powoływanie się na dowody pośrednie było jednak przedwczesne z uwagi na możliwe do podjęcia dodatkowe działania zmierzające do ustalenia gdzie znajduje się wniosek dekretowy. Ponadto z treści dokumentów, na które powołał się Prezydent m.st. Warszawy nie wynika data złożenia wniosku dekretowego dotyczącego nieruchomości przy ul. Brackiej 20.</w:t>
      </w:r>
      <w:r w:rsidR="00ED1E6B" w:rsidRPr="005E43BD">
        <w:rPr>
          <w:rFonts w:ascii="Arial" w:hAnsi="Arial" w:cs="Arial"/>
          <w:sz w:val="28"/>
          <w:szCs w:val="28"/>
          <w:lang w:eastAsia="pl-PL"/>
        </w:rPr>
        <w:t xml:space="preserve"> </w:t>
      </w:r>
    </w:p>
    <w:p w14:paraId="77A26173" w14:textId="27BEDD07" w:rsidR="00BB1F43" w:rsidRPr="005E43BD" w:rsidRDefault="00BB1F43" w:rsidP="005E43BD">
      <w:pPr>
        <w:pStyle w:val="Akapitzlist"/>
        <w:spacing w:after="480" w:line="360" w:lineRule="auto"/>
        <w:ind w:left="0"/>
        <w:rPr>
          <w:rFonts w:ascii="Arial" w:hAnsi="Arial" w:cs="Arial"/>
          <w:sz w:val="28"/>
          <w:szCs w:val="28"/>
        </w:rPr>
      </w:pPr>
      <w:r w:rsidRPr="005E43BD">
        <w:rPr>
          <w:rFonts w:ascii="Arial" w:hAnsi="Arial" w:cs="Arial"/>
          <w:b/>
          <w:bCs/>
          <w:sz w:val="28"/>
          <w:szCs w:val="28"/>
        </w:rPr>
        <w:t xml:space="preserve">2.5. </w:t>
      </w:r>
      <w:r w:rsidRPr="005E43BD">
        <w:rPr>
          <w:rFonts w:ascii="Arial" w:hAnsi="Arial" w:cs="Arial"/>
          <w:sz w:val="28"/>
          <w:szCs w:val="28"/>
          <w:lang w:eastAsia="pl-PL"/>
        </w:rPr>
        <w:t>Wątpliwości Komisji wzbudziło ponadto uznanie przez Prezydenta m.st. Warszawy, że objęcie w posiadanie gruntu przez gminę nastąpiło 16 sierpnia 1948 r</w:t>
      </w:r>
      <w:r w:rsidR="00000065" w:rsidRPr="005E43BD">
        <w:rPr>
          <w:rFonts w:ascii="Arial" w:hAnsi="Arial" w:cs="Arial"/>
          <w:sz w:val="28"/>
          <w:szCs w:val="28"/>
          <w:lang w:eastAsia="pl-PL"/>
        </w:rPr>
        <w:t>.</w:t>
      </w:r>
      <w:r w:rsidRPr="005E43BD">
        <w:rPr>
          <w:rFonts w:ascii="Arial" w:hAnsi="Arial" w:cs="Arial"/>
          <w:sz w:val="28"/>
          <w:szCs w:val="28"/>
          <w:lang w:eastAsia="pl-PL"/>
        </w:rPr>
        <w:t>, tj. z dniem ogłoszenia w Dzienniku Urzędowym Nr 20 Rady Narodowej i Zarządu Miejskiego m.st. Warszawy, bez jakiegokolwiek odniesienia się do pierwszego ogłoszenia w Dzienniku Urzędowym Nr 7 Rady Narodowej i Zarządu Miejskiego m.st. Warszawy z dnia 2 maja 1947 r</w:t>
      </w:r>
      <w:r w:rsidR="00000065" w:rsidRPr="005E43BD">
        <w:rPr>
          <w:rFonts w:ascii="Arial" w:hAnsi="Arial" w:cs="Arial"/>
          <w:sz w:val="28"/>
          <w:szCs w:val="28"/>
          <w:lang w:eastAsia="pl-PL"/>
        </w:rPr>
        <w:t>.</w:t>
      </w:r>
      <w:r w:rsidRPr="005E43BD">
        <w:rPr>
          <w:rFonts w:ascii="Arial" w:hAnsi="Arial" w:cs="Arial"/>
          <w:sz w:val="28"/>
          <w:szCs w:val="28"/>
          <w:lang w:eastAsia="pl-PL"/>
        </w:rPr>
        <w:t xml:space="preserve"> o objęciu nieruchomości w posiadanie.</w:t>
      </w:r>
    </w:p>
    <w:p w14:paraId="2B816ABF" w14:textId="77777777" w:rsidR="00BB1F43"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sz w:val="28"/>
          <w:szCs w:val="28"/>
          <w:lang w:eastAsia="pl-PL"/>
        </w:rPr>
        <w:t>Tymczasem mając na uwadze treść art. 4 dekretu warszawskiego w związku z § 2 ust. 2 rozporządzenia Ministra Odbudowy z dnia 7 kwietnia 1946 r</w:t>
      </w:r>
      <w:r w:rsidR="00000065" w:rsidRPr="005E43BD">
        <w:rPr>
          <w:rFonts w:ascii="Arial" w:hAnsi="Arial" w:cs="Arial"/>
          <w:sz w:val="28"/>
          <w:szCs w:val="28"/>
          <w:lang w:eastAsia="pl-PL"/>
        </w:rPr>
        <w:t>.</w:t>
      </w:r>
      <w:r w:rsidRPr="005E43BD">
        <w:rPr>
          <w:rFonts w:ascii="Arial" w:hAnsi="Arial" w:cs="Arial"/>
          <w:sz w:val="28"/>
          <w:szCs w:val="28"/>
          <w:lang w:eastAsia="pl-PL"/>
        </w:rPr>
        <w:t xml:space="preserve"> wydanego w porozumieniu z Ministrem Administracji Publicznej w sprawie obejmowania gruntów w posiadanie przez gminę Warszawę (Dz.</w:t>
      </w:r>
      <w:r w:rsidR="00ED1E6B" w:rsidRPr="005E43BD">
        <w:rPr>
          <w:rFonts w:ascii="Arial" w:hAnsi="Arial" w:cs="Arial"/>
          <w:sz w:val="28"/>
          <w:szCs w:val="28"/>
          <w:lang w:eastAsia="pl-PL"/>
        </w:rPr>
        <w:t xml:space="preserve"> </w:t>
      </w:r>
      <w:r w:rsidRPr="005E43BD">
        <w:rPr>
          <w:rFonts w:ascii="Arial" w:hAnsi="Arial" w:cs="Arial"/>
          <w:sz w:val="28"/>
          <w:szCs w:val="28"/>
          <w:lang w:eastAsia="pl-PL"/>
        </w:rPr>
        <w:t>U z 1946 r., Nr 16, poz. 112) oraz § 1 pkt 2 zarządzenia Ministra Odbudowy z dnia 11 września 1946 r</w:t>
      </w:r>
      <w:r w:rsidR="00000065" w:rsidRPr="005E43BD">
        <w:rPr>
          <w:rFonts w:ascii="Arial" w:hAnsi="Arial" w:cs="Arial"/>
          <w:sz w:val="28"/>
          <w:szCs w:val="28"/>
          <w:lang w:eastAsia="pl-PL"/>
        </w:rPr>
        <w:t>.</w:t>
      </w:r>
      <w:r w:rsidRPr="005E43BD">
        <w:rPr>
          <w:rFonts w:ascii="Arial" w:hAnsi="Arial" w:cs="Arial"/>
          <w:sz w:val="28"/>
          <w:szCs w:val="28"/>
          <w:lang w:eastAsia="pl-PL"/>
        </w:rPr>
        <w:t xml:space="preserve"> wydanego w porozumieniu z Ministerstwem Administracji Publicznej w sprawie objęcia w posiadanie przez gminę niektórych gruntów w m.st. Warszawie (M.P. z 1946 r., Nr 96, poz. 179), zdaniem Komisji, objęcie w posiadanie gruntu przez gminę przy ulicy Brackiej mogło nastąpić w dniu 2 maja 1947 r</w:t>
      </w:r>
      <w:r w:rsidR="00000065" w:rsidRPr="005E43BD">
        <w:rPr>
          <w:rFonts w:ascii="Arial" w:hAnsi="Arial" w:cs="Arial"/>
          <w:sz w:val="28"/>
          <w:szCs w:val="28"/>
          <w:lang w:eastAsia="pl-PL"/>
        </w:rPr>
        <w:t>.</w:t>
      </w:r>
      <w:r w:rsidRPr="005E43BD">
        <w:rPr>
          <w:rFonts w:ascii="Arial" w:hAnsi="Arial" w:cs="Arial"/>
          <w:sz w:val="28"/>
          <w:szCs w:val="28"/>
          <w:lang w:eastAsia="pl-PL"/>
        </w:rPr>
        <w:t xml:space="preserve">, tj. z dniem ukazania się ogłoszenia w Dzienniku Urzędowym Nr 7 Rady Narodowej i Zarządu </w:t>
      </w:r>
      <w:r w:rsidRPr="005E43BD">
        <w:rPr>
          <w:rFonts w:ascii="Arial" w:hAnsi="Arial" w:cs="Arial"/>
          <w:sz w:val="28"/>
          <w:szCs w:val="28"/>
          <w:lang w:eastAsia="pl-PL"/>
        </w:rPr>
        <w:lastRenderedPageBreak/>
        <w:t xml:space="preserve">Miejskiego m.st. Warszawy o objęciu nieruchomości w posiadanie. Termin do złożenia wniosku upłynąłby wówczas w dniu 2 listopada 1947 r. </w:t>
      </w:r>
    </w:p>
    <w:p w14:paraId="1EE8DF81" w14:textId="6794621B" w:rsidR="00BB1F43"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sz w:val="28"/>
          <w:szCs w:val="28"/>
          <w:lang w:eastAsia="pl-PL"/>
        </w:rPr>
        <w:t>Wskazać przy tym należy, że w treści ogłoszenia o przystąpieniu do obejmowania gruntów w posiadanie przez gminę, opublikowanego w Dzienniku Urzędowym Nr 3 Rady Narodowej i Zarządu Miejskiego m.st. Warszawy z dnia 20 stycznia 1947 r</w:t>
      </w:r>
      <w:r w:rsidR="00C04DAB" w:rsidRPr="005E43BD">
        <w:rPr>
          <w:rFonts w:ascii="Arial" w:hAnsi="Arial" w:cs="Arial"/>
          <w:sz w:val="28"/>
          <w:szCs w:val="28"/>
          <w:lang w:eastAsia="pl-PL"/>
        </w:rPr>
        <w:t>.</w:t>
      </w:r>
      <w:r w:rsidRPr="005E43BD">
        <w:rPr>
          <w:rFonts w:ascii="Arial" w:hAnsi="Arial" w:cs="Arial"/>
          <w:sz w:val="28"/>
          <w:szCs w:val="28"/>
          <w:lang w:eastAsia="pl-PL"/>
        </w:rPr>
        <w:t xml:space="preserve"> wskazano pod pozycją 26 dokładne oznaczenie gruntu (Bracka 20), datę 21 kwietnia 1947 r</w:t>
      </w:r>
      <w:r w:rsidR="00C04DAB" w:rsidRPr="005E43BD">
        <w:rPr>
          <w:rFonts w:ascii="Arial" w:hAnsi="Arial" w:cs="Arial"/>
          <w:sz w:val="28"/>
          <w:szCs w:val="28"/>
          <w:lang w:eastAsia="pl-PL"/>
        </w:rPr>
        <w:t>.</w:t>
      </w:r>
      <w:r w:rsidRPr="005E43BD">
        <w:rPr>
          <w:rFonts w:ascii="Arial" w:hAnsi="Arial" w:cs="Arial"/>
          <w:sz w:val="28"/>
          <w:szCs w:val="28"/>
          <w:lang w:eastAsia="pl-PL"/>
        </w:rPr>
        <w:t>, godz. 10 (jako termin oględzin nieruchomości), dokładne oznaczenie hipoteczne (</w:t>
      </w:r>
      <w:r w:rsidR="00E2722F" w:rsidRPr="005E43BD">
        <w:rPr>
          <w:rFonts w:ascii="Arial" w:hAnsi="Arial" w:cs="Arial"/>
          <w:sz w:val="28"/>
          <w:szCs w:val="28"/>
          <w:lang w:eastAsia="pl-PL"/>
        </w:rPr>
        <w:t xml:space="preserve">  </w:t>
      </w:r>
      <w:r w:rsidRPr="005E43BD">
        <w:rPr>
          <w:rFonts w:ascii="Arial" w:hAnsi="Arial" w:cs="Arial"/>
          <w:sz w:val="28"/>
          <w:szCs w:val="28"/>
          <w:lang w:eastAsia="pl-PL"/>
        </w:rPr>
        <w:t>) oraz personalia właściciela (K</w:t>
      </w:r>
      <w:r w:rsidR="007240FD" w:rsidRPr="005E43BD">
        <w:rPr>
          <w:rFonts w:ascii="Arial" w:hAnsi="Arial" w:cs="Arial"/>
          <w:sz w:val="28"/>
          <w:szCs w:val="28"/>
          <w:lang w:eastAsia="pl-PL"/>
        </w:rPr>
        <w:t>.</w:t>
      </w:r>
      <w:r w:rsidRPr="005E43BD">
        <w:rPr>
          <w:rFonts w:ascii="Arial" w:hAnsi="Arial" w:cs="Arial"/>
          <w:sz w:val="28"/>
          <w:szCs w:val="28"/>
          <w:lang w:eastAsia="pl-PL"/>
        </w:rPr>
        <w:t xml:space="preserve"> </w:t>
      </w:r>
      <w:r w:rsidR="00AF7D6A" w:rsidRPr="005E43BD">
        <w:rPr>
          <w:rFonts w:ascii="Arial" w:hAnsi="Arial" w:cs="Arial"/>
          <w:sz w:val="28"/>
          <w:szCs w:val="28"/>
          <w:lang w:eastAsia="pl-PL"/>
        </w:rPr>
        <w:t xml:space="preserve">K. </w:t>
      </w:r>
      <w:r w:rsidRPr="005E43BD">
        <w:rPr>
          <w:rFonts w:ascii="Arial" w:hAnsi="Arial" w:cs="Arial"/>
          <w:sz w:val="28"/>
          <w:szCs w:val="28"/>
          <w:lang w:eastAsia="pl-PL"/>
        </w:rPr>
        <w:t xml:space="preserve"> B</w:t>
      </w:r>
      <w:r w:rsidR="007240FD" w:rsidRPr="005E43BD">
        <w:rPr>
          <w:rFonts w:ascii="Arial" w:hAnsi="Arial" w:cs="Arial"/>
          <w:sz w:val="28"/>
          <w:szCs w:val="28"/>
          <w:lang w:eastAsia="pl-PL"/>
        </w:rPr>
        <w:t>.</w:t>
      </w:r>
      <w:r w:rsidRPr="005E43BD">
        <w:rPr>
          <w:rFonts w:ascii="Arial" w:hAnsi="Arial" w:cs="Arial"/>
          <w:sz w:val="28"/>
          <w:szCs w:val="28"/>
          <w:lang w:eastAsia="pl-PL"/>
        </w:rPr>
        <w:t xml:space="preserve"> B</w:t>
      </w:r>
      <w:r w:rsidR="007240FD" w:rsidRPr="005E43BD">
        <w:rPr>
          <w:rFonts w:ascii="Arial" w:hAnsi="Arial" w:cs="Arial"/>
          <w:sz w:val="28"/>
          <w:szCs w:val="28"/>
          <w:lang w:eastAsia="pl-PL"/>
        </w:rPr>
        <w:t>.</w:t>
      </w:r>
      <w:r w:rsidRPr="005E43BD">
        <w:rPr>
          <w:rFonts w:ascii="Arial" w:hAnsi="Arial" w:cs="Arial"/>
          <w:sz w:val="28"/>
          <w:szCs w:val="28"/>
          <w:lang w:eastAsia="pl-PL"/>
        </w:rPr>
        <w:t xml:space="preserve">).  </w:t>
      </w:r>
    </w:p>
    <w:p w14:paraId="66D32197" w14:textId="72245DD3" w:rsidR="00BB1F43"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sz w:val="28"/>
          <w:szCs w:val="28"/>
          <w:lang w:eastAsia="pl-PL"/>
        </w:rPr>
        <w:t xml:space="preserve">Wątpliwości Komisji w zakresie daty objęcia gruntów w posiadanie przez gminę m.st. Warszawy, wskazanej przez Prezydenta m.st. Warszawy, wynikają w dużej mierze również z faktu, że w rejestrze wniosków dekretowych pod pozycją 18a wskazana jest Bracka 20, a następnie ujawniony jest numer dziennika i termin objęcia w posiadanie jako „7/47 2.5.47”. Ponadto w uzasadnieniu pierwszego orzeczenia administracyjnego dotyczącego postępowania dekretowego z dnia </w:t>
      </w:r>
      <w:r w:rsidR="007240FD" w:rsidRPr="005E43BD">
        <w:rPr>
          <w:rFonts w:ascii="Arial" w:hAnsi="Arial" w:cs="Arial"/>
          <w:sz w:val="28"/>
          <w:szCs w:val="28"/>
          <w:lang w:eastAsia="pl-PL"/>
        </w:rPr>
        <w:t xml:space="preserve"> </w:t>
      </w:r>
      <w:r w:rsidRPr="005E43BD">
        <w:rPr>
          <w:rFonts w:ascii="Arial" w:hAnsi="Arial" w:cs="Arial"/>
          <w:sz w:val="28"/>
          <w:szCs w:val="28"/>
          <w:lang w:eastAsia="pl-PL"/>
        </w:rPr>
        <w:t xml:space="preserve"> października 1954 r</w:t>
      </w:r>
      <w:r w:rsidR="00000065" w:rsidRPr="005E43BD">
        <w:rPr>
          <w:rFonts w:ascii="Arial" w:hAnsi="Arial" w:cs="Arial"/>
          <w:sz w:val="28"/>
          <w:szCs w:val="28"/>
          <w:lang w:eastAsia="pl-PL"/>
        </w:rPr>
        <w:t xml:space="preserve">. </w:t>
      </w:r>
      <w:r w:rsidRPr="005E43BD">
        <w:rPr>
          <w:rFonts w:ascii="Arial" w:hAnsi="Arial" w:cs="Arial"/>
          <w:sz w:val="28"/>
          <w:szCs w:val="28"/>
          <w:lang w:eastAsia="pl-PL"/>
        </w:rPr>
        <w:t>wskazano maj 1947 r</w:t>
      </w:r>
      <w:r w:rsidR="00000065" w:rsidRPr="005E43BD">
        <w:rPr>
          <w:rFonts w:ascii="Arial" w:hAnsi="Arial" w:cs="Arial"/>
          <w:sz w:val="28"/>
          <w:szCs w:val="28"/>
          <w:lang w:eastAsia="pl-PL"/>
        </w:rPr>
        <w:t>.</w:t>
      </w:r>
      <w:r w:rsidRPr="005E43BD">
        <w:rPr>
          <w:rFonts w:ascii="Arial" w:hAnsi="Arial" w:cs="Arial"/>
          <w:sz w:val="28"/>
          <w:szCs w:val="28"/>
          <w:lang w:eastAsia="pl-PL"/>
        </w:rPr>
        <w:t xml:space="preserve"> jako datę objęcia w posiadanie gruntu przez gminę.</w:t>
      </w:r>
    </w:p>
    <w:p w14:paraId="798188B5" w14:textId="78305EA3" w:rsidR="008E489C" w:rsidRPr="005E43BD" w:rsidRDefault="00BB1F43" w:rsidP="005E43BD">
      <w:pPr>
        <w:pStyle w:val="Akapitzlist"/>
        <w:spacing w:after="480" w:line="360" w:lineRule="auto"/>
        <w:ind w:left="0"/>
        <w:rPr>
          <w:rFonts w:ascii="Arial" w:hAnsi="Arial" w:cs="Arial"/>
          <w:sz w:val="28"/>
          <w:szCs w:val="28"/>
          <w:lang w:eastAsia="pl-PL"/>
        </w:rPr>
      </w:pPr>
      <w:r w:rsidRPr="005E43BD">
        <w:rPr>
          <w:rFonts w:ascii="Arial" w:hAnsi="Arial" w:cs="Arial"/>
          <w:b/>
          <w:bCs/>
          <w:sz w:val="28"/>
          <w:szCs w:val="28"/>
          <w:lang w:eastAsia="pl-PL"/>
        </w:rPr>
        <w:t>2.6.</w:t>
      </w:r>
      <w:r w:rsidRPr="005E43BD">
        <w:rPr>
          <w:rFonts w:ascii="Arial" w:hAnsi="Arial" w:cs="Arial"/>
          <w:sz w:val="28"/>
          <w:szCs w:val="28"/>
          <w:lang w:eastAsia="pl-PL"/>
        </w:rPr>
        <w:t xml:space="preserve"> Podsumowując należy wskazać, że wymienione powyżej uchybienia w postaci braku stosownych ustaleń dotyczących tego czy i kiedy złożono wniosek dekretowy, skuteczności objęcia gruntu w posiadanie przez gminę na podstawie rozporządzenia z dnia 7 kwietnia 1946 r., stanowiło naruszenie postępowania, które mogło mieć istotny wpływ na wynik sprawy, jednakże biorąc pod uwagę dotychczasowe ustalenia Komisji w przedmiocie tego, że brak było podstaw prawnych do ustanowienia prawa użytkowania wieczystego na rzecz </w:t>
      </w:r>
      <w:r w:rsidR="00E2722F" w:rsidRPr="005E43BD">
        <w:rPr>
          <w:rFonts w:ascii="Arial" w:hAnsi="Arial" w:cs="Arial"/>
          <w:sz w:val="28"/>
          <w:szCs w:val="28"/>
          <w:lang w:eastAsia="pl-PL"/>
        </w:rPr>
        <w:t xml:space="preserve">A. </w:t>
      </w:r>
      <w:r w:rsidRPr="005E43BD">
        <w:rPr>
          <w:rFonts w:ascii="Arial" w:hAnsi="Arial" w:cs="Arial"/>
          <w:sz w:val="28"/>
          <w:szCs w:val="28"/>
          <w:lang w:eastAsia="pl-PL"/>
        </w:rPr>
        <w:t xml:space="preserve"> </w:t>
      </w:r>
      <w:r w:rsidR="00E2722F" w:rsidRPr="005E43BD">
        <w:rPr>
          <w:rFonts w:ascii="Arial" w:hAnsi="Arial" w:cs="Arial"/>
          <w:sz w:val="28"/>
          <w:szCs w:val="28"/>
          <w:lang w:eastAsia="pl-PL"/>
        </w:rPr>
        <w:t>Ż.</w:t>
      </w:r>
      <w:r w:rsidRPr="005E43BD">
        <w:rPr>
          <w:rFonts w:ascii="Arial" w:hAnsi="Arial" w:cs="Arial"/>
          <w:sz w:val="28"/>
          <w:szCs w:val="28"/>
          <w:lang w:eastAsia="pl-PL"/>
        </w:rPr>
        <w:t xml:space="preserve">, to jest to wątek zupełnie poboczny, </w:t>
      </w:r>
      <w:r w:rsidR="00B06699" w:rsidRPr="005E43BD">
        <w:rPr>
          <w:rFonts w:ascii="Arial" w:hAnsi="Arial" w:cs="Arial"/>
          <w:sz w:val="28"/>
          <w:szCs w:val="28"/>
          <w:lang w:eastAsia="pl-PL"/>
        </w:rPr>
        <w:t>lecz</w:t>
      </w:r>
      <w:r w:rsidRPr="005E43BD">
        <w:rPr>
          <w:rFonts w:ascii="Arial" w:hAnsi="Arial" w:cs="Arial"/>
          <w:sz w:val="28"/>
          <w:szCs w:val="28"/>
          <w:lang w:eastAsia="pl-PL"/>
        </w:rPr>
        <w:t xml:space="preserve"> zauważalny przez Komisję i mający odzwierciedlenie w treści niniejszych rozważań.</w:t>
      </w:r>
    </w:p>
    <w:p w14:paraId="79667885" w14:textId="77777777" w:rsidR="00845986" w:rsidRPr="005E43BD" w:rsidRDefault="00841813" w:rsidP="005E43BD">
      <w:pPr>
        <w:pStyle w:val="Nagwek1"/>
        <w:spacing w:before="0" w:after="480" w:line="360" w:lineRule="auto"/>
        <w:rPr>
          <w:rFonts w:ascii="Arial" w:hAnsi="Arial" w:cs="Arial"/>
          <w:b w:val="0"/>
          <w:bCs w:val="0"/>
          <w:color w:val="000000" w:themeColor="text1"/>
          <w:lang w:eastAsia="pl-PL"/>
        </w:rPr>
      </w:pPr>
      <w:r w:rsidRPr="005E43BD">
        <w:rPr>
          <w:rFonts w:ascii="Arial" w:hAnsi="Arial" w:cs="Arial"/>
          <w:b w:val="0"/>
          <w:bCs w:val="0"/>
          <w:color w:val="000000" w:themeColor="text1"/>
        </w:rPr>
        <w:t>3</w:t>
      </w:r>
      <w:r w:rsidR="001E3D99" w:rsidRPr="005E43BD">
        <w:rPr>
          <w:rFonts w:ascii="Arial" w:hAnsi="Arial" w:cs="Arial"/>
          <w:b w:val="0"/>
          <w:bCs w:val="0"/>
          <w:color w:val="000000" w:themeColor="text1"/>
        </w:rPr>
        <w:t xml:space="preserve">. </w:t>
      </w:r>
      <w:r w:rsidR="00CA0494" w:rsidRPr="005E43BD">
        <w:rPr>
          <w:rFonts w:ascii="Arial" w:hAnsi="Arial" w:cs="Arial"/>
          <w:b w:val="0"/>
          <w:bCs w:val="0"/>
          <w:color w:val="000000" w:themeColor="text1"/>
        </w:rPr>
        <w:t>Nieodwracalne skutki prawne</w:t>
      </w:r>
    </w:p>
    <w:p w14:paraId="6B2A6E64" w14:textId="77777777" w:rsidR="00CA0494" w:rsidRPr="005E43BD" w:rsidRDefault="00841813" w:rsidP="005E43BD">
      <w:pPr>
        <w:spacing w:after="480" w:line="360" w:lineRule="auto"/>
        <w:contextualSpacing/>
        <w:rPr>
          <w:rFonts w:ascii="Arial" w:hAnsi="Arial" w:cs="Arial"/>
          <w:color w:val="000000"/>
          <w:sz w:val="28"/>
          <w:szCs w:val="28"/>
        </w:rPr>
      </w:pPr>
      <w:r w:rsidRPr="005E43BD">
        <w:rPr>
          <w:rFonts w:ascii="Arial" w:hAnsi="Arial" w:cs="Arial"/>
          <w:b/>
          <w:bCs/>
          <w:color w:val="000000"/>
          <w:sz w:val="28"/>
          <w:szCs w:val="28"/>
        </w:rPr>
        <w:t>3</w:t>
      </w:r>
      <w:r w:rsidR="00CA0494" w:rsidRPr="005E43BD">
        <w:rPr>
          <w:rFonts w:ascii="Arial" w:hAnsi="Arial" w:cs="Arial"/>
          <w:b/>
          <w:bCs/>
          <w:color w:val="000000"/>
          <w:sz w:val="28"/>
          <w:szCs w:val="28"/>
        </w:rPr>
        <w:t>.1.</w:t>
      </w:r>
      <w:r w:rsidR="00CA0494" w:rsidRPr="005E43BD">
        <w:rPr>
          <w:rFonts w:ascii="Arial" w:hAnsi="Arial" w:cs="Arial"/>
          <w:color w:val="000000"/>
          <w:sz w:val="28"/>
          <w:szCs w:val="28"/>
        </w:rPr>
        <w:t xml:space="preserve"> Kontrolowana decyzja reprywatyzacyjna nie wywołała nieodwracalnych skutków prawnych w rozumieniu art. 2 pkt 4 ustawy z 9 marca  2017 r.</w:t>
      </w:r>
    </w:p>
    <w:p w14:paraId="55D9D7B5" w14:textId="77777777" w:rsidR="00CA0494" w:rsidRPr="005E43BD" w:rsidRDefault="00CA0494" w:rsidP="005E43BD">
      <w:pPr>
        <w:spacing w:after="480" w:line="360" w:lineRule="auto"/>
        <w:contextualSpacing/>
        <w:rPr>
          <w:rFonts w:ascii="Arial" w:hAnsi="Arial" w:cs="Arial"/>
          <w:color w:val="000000"/>
          <w:sz w:val="28"/>
          <w:szCs w:val="28"/>
        </w:rPr>
      </w:pPr>
      <w:r w:rsidRPr="005E43BD">
        <w:rPr>
          <w:rFonts w:ascii="Arial" w:hAnsi="Arial" w:cs="Arial"/>
          <w:color w:val="000000"/>
          <w:sz w:val="28"/>
          <w:szCs w:val="28"/>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5E43BD">
        <w:rPr>
          <w:rFonts w:ascii="Arial" w:hAnsi="Arial" w:cs="Arial"/>
          <w:color w:val="000000"/>
          <w:sz w:val="28"/>
          <w:szCs w:val="28"/>
        </w:rPr>
        <w:t>u.g.n</w:t>
      </w:r>
      <w:proofErr w:type="spellEnd"/>
      <w:r w:rsidRPr="005E43BD">
        <w:rPr>
          <w:rFonts w:ascii="Arial" w:hAnsi="Arial" w:cs="Arial"/>
          <w:color w:val="000000"/>
          <w:sz w:val="28"/>
          <w:szCs w:val="28"/>
        </w:rPr>
        <w:t>.</w:t>
      </w:r>
    </w:p>
    <w:p w14:paraId="21350B74" w14:textId="2EFF2D52" w:rsidR="00CA0494" w:rsidRPr="005E43BD" w:rsidRDefault="00CA0494" w:rsidP="005E43BD">
      <w:pPr>
        <w:spacing w:after="480" w:line="360" w:lineRule="auto"/>
        <w:contextualSpacing/>
        <w:rPr>
          <w:rFonts w:ascii="Arial" w:hAnsi="Arial" w:cs="Arial"/>
          <w:color w:val="000000"/>
          <w:sz w:val="28"/>
          <w:szCs w:val="28"/>
        </w:rPr>
      </w:pPr>
      <w:r w:rsidRPr="005E43BD">
        <w:rPr>
          <w:rFonts w:ascii="Arial" w:hAnsi="Arial" w:cs="Arial"/>
          <w:color w:val="000000"/>
          <w:sz w:val="28"/>
          <w:szCs w:val="28"/>
        </w:rPr>
        <w:lastRenderedPageBreak/>
        <w:t>Na płaszczyźnie prawa administracyjnego pojęcie „nieodwracalności skutku prawnego” odnosi się do takich następstw decyzji administracyjnej (reprywatyzacyjnej), w</w:t>
      </w:r>
      <w:r w:rsidRPr="005E43BD">
        <w:rPr>
          <w:rFonts w:ascii="Arial" w:hAnsi="Arial" w:cs="Arial"/>
          <w:bCs/>
          <w:color w:val="000000"/>
          <w:sz w:val="28"/>
          <w:szCs w:val="28"/>
        </w:rPr>
        <w:t> </w:t>
      </w:r>
      <w:r w:rsidRPr="005E43BD">
        <w:rPr>
          <w:rFonts w:ascii="Arial" w:hAnsi="Arial" w:cs="Arial"/>
          <w:color w:val="000000"/>
          <w:sz w:val="28"/>
          <w:szCs w:val="28"/>
        </w:rPr>
        <w:t>których brak jest możliwości odmiennego ukształtowania sytuacji prawnej jednostki od tej, będącej następstwem decyzji administracyjnej, co wyklucza powrót do stanu poprzedniego (B.</w:t>
      </w:r>
      <w:r w:rsidRPr="005E43BD">
        <w:rPr>
          <w:rFonts w:ascii="Arial" w:hAnsi="Arial" w:cs="Arial"/>
          <w:bCs/>
          <w:color w:val="000000"/>
          <w:sz w:val="28"/>
          <w:szCs w:val="28"/>
        </w:rPr>
        <w:t> </w:t>
      </w:r>
      <w:r w:rsidRPr="005E43BD">
        <w:rPr>
          <w:rFonts w:ascii="Arial" w:hAnsi="Arial" w:cs="Arial"/>
          <w:color w:val="000000"/>
          <w:sz w:val="28"/>
          <w:szCs w:val="28"/>
        </w:rPr>
        <w:t xml:space="preserve">Adamiak, Glosa do uchwały Sądu Najwyższego z dnia </w:t>
      </w:r>
      <w:r w:rsidR="00E2722F" w:rsidRPr="005E43BD">
        <w:rPr>
          <w:rFonts w:ascii="Arial" w:hAnsi="Arial" w:cs="Arial"/>
          <w:color w:val="000000"/>
          <w:sz w:val="28"/>
          <w:szCs w:val="28"/>
        </w:rPr>
        <w:t xml:space="preserve"> </w:t>
      </w:r>
      <w:r w:rsidRPr="005E43BD">
        <w:rPr>
          <w:rFonts w:ascii="Arial" w:hAnsi="Arial" w:cs="Arial"/>
          <w:color w:val="000000"/>
          <w:sz w:val="28"/>
          <w:szCs w:val="28"/>
        </w:rPr>
        <w:t xml:space="preserve"> maja 1992 r., III AZP 4/92, OSP</w:t>
      </w:r>
      <w:r w:rsidRPr="005E43BD">
        <w:rPr>
          <w:rFonts w:ascii="Arial" w:hAnsi="Arial" w:cs="Arial"/>
          <w:bCs/>
          <w:color w:val="000000"/>
          <w:sz w:val="28"/>
          <w:szCs w:val="28"/>
        </w:rPr>
        <w:t> </w:t>
      </w:r>
      <w:r w:rsidRPr="005E43BD">
        <w:rPr>
          <w:rFonts w:ascii="Arial" w:hAnsi="Arial" w:cs="Arial"/>
          <w:color w:val="000000"/>
          <w:sz w:val="28"/>
          <w:szCs w:val="28"/>
        </w:rPr>
        <w:t>1993, nr 5, poz. 104, P. Przybysz, Kodeks postępowania administracyjnego, Warszawa</w:t>
      </w:r>
      <w:r w:rsidRPr="005E43BD">
        <w:rPr>
          <w:rFonts w:ascii="Arial" w:hAnsi="Arial" w:cs="Arial"/>
          <w:bCs/>
          <w:color w:val="000000"/>
          <w:sz w:val="28"/>
          <w:szCs w:val="28"/>
        </w:rPr>
        <w:t> </w:t>
      </w:r>
      <w:r w:rsidRPr="005E43BD">
        <w:rPr>
          <w:rFonts w:ascii="Arial" w:hAnsi="Arial" w:cs="Arial"/>
          <w:color w:val="000000"/>
          <w:sz w:val="28"/>
          <w:szCs w:val="28"/>
        </w:rPr>
        <w:t xml:space="preserve">2017). </w:t>
      </w:r>
    </w:p>
    <w:p w14:paraId="0B052CAC" w14:textId="77777777" w:rsidR="00CA0494" w:rsidRPr="005E43BD" w:rsidRDefault="00CA0494" w:rsidP="005E43BD">
      <w:pPr>
        <w:spacing w:after="480" w:line="360" w:lineRule="auto"/>
        <w:contextualSpacing/>
        <w:rPr>
          <w:rFonts w:ascii="Arial" w:hAnsi="Arial" w:cs="Arial"/>
          <w:color w:val="000000"/>
          <w:sz w:val="28"/>
          <w:szCs w:val="28"/>
        </w:rPr>
      </w:pPr>
      <w:r w:rsidRPr="005E43BD">
        <w:rPr>
          <w:rFonts w:ascii="Arial" w:hAnsi="Arial" w:cs="Arial"/>
          <w:color w:val="000000"/>
          <w:sz w:val="28"/>
          <w:szCs w:val="28"/>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608F798E" w14:textId="2966B345" w:rsidR="00CA0494" w:rsidRPr="005E43BD" w:rsidRDefault="008230A1" w:rsidP="005E43BD">
      <w:pPr>
        <w:spacing w:after="480" w:line="360" w:lineRule="auto"/>
        <w:rPr>
          <w:rFonts w:ascii="Arial" w:hAnsi="Arial" w:cs="Arial"/>
          <w:bCs/>
          <w:color w:val="000000"/>
          <w:sz w:val="28"/>
          <w:szCs w:val="28"/>
          <w:lang w:eastAsia="pl-PL"/>
        </w:rPr>
      </w:pPr>
      <w:r w:rsidRPr="005E43BD">
        <w:rPr>
          <w:rFonts w:ascii="Arial" w:hAnsi="Arial" w:cs="Arial"/>
          <w:b/>
          <w:bCs/>
          <w:color w:val="000000"/>
          <w:sz w:val="28"/>
          <w:szCs w:val="28"/>
        </w:rPr>
        <w:t>3</w:t>
      </w:r>
      <w:r w:rsidR="00CA0494" w:rsidRPr="005E43BD">
        <w:rPr>
          <w:rFonts w:ascii="Arial" w:hAnsi="Arial" w:cs="Arial"/>
          <w:b/>
          <w:bCs/>
          <w:color w:val="000000"/>
          <w:sz w:val="28"/>
          <w:szCs w:val="28"/>
        </w:rPr>
        <w:t>.2.</w:t>
      </w:r>
      <w:r w:rsidR="00CA0494" w:rsidRPr="005E43BD">
        <w:rPr>
          <w:rFonts w:ascii="Arial" w:hAnsi="Arial" w:cs="Arial"/>
          <w:color w:val="000000"/>
          <w:sz w:val="28"/>
          <w:szCs w:val="28"/>
        </w:rPr>
        <w:t xml:space="preserve"> Przenosząc powyższą definicję na grunt przedmiotowej sprawy, należy wskazać, że prawo użytkowania wieczystego nieruchomości położonej w Warszawie przy ul.</w:t>
      </w:r>
      <w:r w:rsidR="00CA0494" w:rsidRPr="005E43BD">
        <w:rPr>
          <w:rFonts w:ascii="Arial" w:hAnsi="Arial" w:cs="Arial"/>
          <w:bCs/>
          <w:color w:val="000000"/>
          <w:sz w:val="28"/>
          <w:szCs w:val="28"/>
        </w:rPr>
        <w:t> </w:t>
      </w:r>
      <w:r w:rsidR="00E610B8" w:rsidRPr="005E43BD">
        <w:rPr>
          <w:rFonts w:ascii="Arial" w:hAnsi="Arial" w:cs="Arial"/>
          <w:color w:val="000000"/>
          <w:sz w:val="28"/>
          <w:szCs w:val="28"/>
        </w:rPr>
        <w:t>Brackiej</w:t>
      </w:r>
      <w:r w:rsidR="00CA0494" w:rsidRPr="005E43BD">
        <w:rPr>
          <w:rFonts w:ascii="Arial" w:hAnsi="Arial" w:cs="Arial"/>
          <w:color w:val="000000"/>
          <w:sz w:val="28"/>
          <w:szCs w:val="28"/>
        </w:rPr>
        <w:t xml:space="preserve">, nie zostało zbyte na rzecz osób trzecich. Jak wynika z działu II księgi wieczystej nr </w:t>
      </w:r>
      <w:r w:rsidR="00E2722F" w:rsidRPr="005E43BD">
        <w:rPr>
          <w:rFonts w:ascii="Arial" w:hAnsi="Arial" w:cs="Arial"/>
          <w:bCs/>
          <w:color w:val="000000"/>
          <w:sz w:val="28"/>
          <w:szCs w:val="28"/>
          <w:lang w:eastAsia="pl-PL"/>
        </w:rPr>
        <w:t xml:space="preserve">   </w:t>
      </w:r>
      <w:r w:rsidR="00900B1F" w:rsidRPr="005E43BD">
        <w:rPr>
          <w:rFonts w:ascii="Arial" w:hAnsi="Arial" w:cs="Arial"/>
          <w:bCs/>
          <w:color w:val="000000"/>
          <w:sz w:val="28"/>
          <w:szCs w:val="28"/>
          <w:lang w:eastAsia="pl-PL"/>
        </w:rPr>
        <w:t xml:space="preserve"> </w:t>
      </w:r>
      <w:r w:rsidR="00CA0494" w:rsidRPr="005E43BD">
        <w:rPr>
          <w:rFonts w:ascii="Arial" w:hAnsi="Arial" w:cs="Arial"/>
          <w:bCs/>
          <w:color w:val="000000"/>
          <w:sz w:val="28"/>
          <w:szCs w:val="28"/>
          <w:lang w:eastAsia="pl-PL"/>
        </w:rPr>
        <w:t xml:space="preserve">prowadzonej dla działki ewidencyjnej nr </w:t>
      </w:r>
      <w:r w:rsidR="00E2722F" w:rsidRPr="005E43BD">
        <w:rPr>
          <w:rFonts w:ascii="Arial" w:hAnsi="Arial" w:cs="Arial"/>
          <w:bCs/>
          <w:color w:val="000000"/>
          <w:sz w:val="28"/>
          <w:szCs w:val="28"/>
          <w:lang w:eastAsia="pl-PL"/>
        </w:rPr>
        <w:t xml:space="preserve">  </w:t>
      </w:r>
      <w:r w:rsidR="00841813" w:rsidRPr="005E43BD">
        <w:rPr>
          <w:rFonts w:ascii="Arial" w:hAnsi="Arial" w:cs="Arial"/>
          <w:bCs/>
          <w:color w:val="000000"/>
          <w:sz w:val="28"/>
          <w:szCs w:val="28"/>
          <w:lang w:eastAsia="pl-PL"/>
        </w:rPr>
        <w:t xml:space="preserve"> </w:t>
      </w:r>
      <w:r w:rsidR="00CA0494" w:rsidRPr="005E43BD">
        <w:rPr>
          <w:rFonts w:ascii="Arial" w:hAnsi="Arial" w:cs="Arial"/>
          <w:bCs/>
          <w:color w:val="000000"/>
          <w:sz w:val="28"/>
          <w:szCs w:val="28"/>
          <w:lang w:eastAsia="pl-PL"/>
        </w:rPr>
        <w:t xml:space="preserve">z obrębu </w:t>
      </w:r>
      <w:r w:rsidR="00E2722F" w:rsidRPr="005E43BD">
        <w:rPr>
          <w:rFonts w:ascii="Arial" w:hAnsi="Arial" w:cs="Arial"/>
          <w:bCs/>
          <w:color w:val="000000"/>
          <w:sz w:val="28"/>
          <w:szCs w:val="28"/>
          <w:lang w:eastAsia="pl-PL"/>
        </w:rPr>
        <w:t xml:space="preserve">  </w:t>
      </w:r>
      <w:r w:rsidR="00CA0494" w:rsidRPr="005E43BD">
        <w:rPr>
          <w:rFonts w:ascii="Arial" w:hAnsi="Arial" w:cs="Arial"/>
          <w:bCs/>
          <w:color w:val="000000"/>
          <w:sz w:val="28"/>
          <w:szCs w:val="28"/>
          <w:lang w:eastAsia="pl-PL"/>
        </w:rPr>
        <w:t xml:space="preserve">, </w:t>
      </w:r>
      <w:r w:rsidR="00CA0494" w:rsidRPr="005E43BD">
        <w:rPr>
          <w:rFonts w:ascii="Arial" w:hAnsi="Arial" w:cs="Arial"/>
          <w:color w:val="000000"/>
          <w:sz w:val="28"/>
          <w:szCs w:val="28"/>
        </w:rPr>
        <w:t xml:space="preserve">prawo użytkowania wieczystego nadal przysługuje Miastu Stołecznemu Warszawa. </w:t>
      </w:r>
    </w:p>
    <w:p w14:paraId="7B3729D4" w14:textId="77777777" w:rsidR="00CA0494" w:rsidRPr="005E43BD" w:rsidRDefault="00CA0494" w:rsidP="005E43BD">
      <w:pPr>
        <w:spacing w:after="480" w:line="360" w:lineRule="auto"/>
        <w:rPr>
          <w:rStyle w:val="FontStyle33"/>
          <w:rFonts w:ascii="Arial" w:hAnsi="Arial" w:cs="Arial"/>
          <w:b/>
          <w:color w:val="000000"/>
          <w:sz w:val="28"/>
          <w:szCs w:val="28"/>
        </w:rPr>
      </w:pPr>
      <w:r w:rsidRPr="005E43BD">
        <w:rPr>
          <w:rStyle w:val="FontStyle33"/>
          <w:rFonts w:ascii="Arial" w:hAnsi="Arial" w:cs="Arial"/>
          <w:color w:val="000000"/>
          <w:sz w:val="28"/>
          <w:szCs w:val="28"/>
        </w:rPr>
        <w:t>W konsekwencji Komisja stwierdziła, że nie zaistniały nieodwracalne skutki prawne, o</w:t>
      </w:r>
      <w:r w:rsidRPr="005E43BD">
        <w:rPr>
          <w:rFonts w:ascii="Arial" w:hAnsi="Arial" w:cs="Arial"/>
          <w:bCs/>
          <w:sz w:val="28"/>
          <w:szCs w:val="28"/>
        </w:rPr>
        <w:t> </w:t>
      </w:r>
      <w:r w:rsidRPr="005E43BD">
        <w:rPr>
          <w:rStyle w:val="FontStyle33"/>
          <w:rFonts w:ascii="Arial" w:hAnsi="Arial" w:cs="Arial"/>
          <w:color w:val="000000"/>
          <w:sz w:val="28"/>
          <w:szCs w:val="28"/>
        </w:rPr>
        <w:t xml:space="preserve">których mowa w art. 2 pkt 4 ustawy z 9 marca 2017 r.  </w:t>
      </w:r>
    </w:p>
    <w:p w14:paraId="0E4CA3C7" w14:textId="77777777" w:rsidR="00CA0494" w:rsidRPr="005E43BD" w:rsidRDefault="00CA0494" w:rsidP="005E43BD">
      <w:pPr>
        <w:spacing w:after="480" w:line="360" w:lineRule="auto"/>
        <w:rPr>
          <w:rStyle w:val="FontStyle33"/>
          <w:rFonts w:ascii="Arial" w:hAnsi="Arial" w:cs="Arial"/>
          <w:b/>
          <w:color w:val="000000"/>
          <w:sz w:val="28"/>
          <w:szCs w:val="28"/>
        </w:rPr>
      </w:pPr>
    </w:p>
    <w:p w14:paraId="2D33C337" w14:textId="45099138" w:rsidR="00845986" w:rsidRPr="005E43BD" w:rsidRDefault="007240FD" w:rsidP="005E43BD">
      <w:pPr>
        <w:pStyle w:val="Nagwek1"/>
        <w:spacing w:before="0" w:after="480" w:line="360" w:lineRule="auto"/>
        <w:rPr>
          <w:rFonts w:ascii="Arial" w:hAnsi="Arial" w:cs="Arial"/>
          <w:b w:val="0"/>
          <w:bCs w:val="0"/>
          <w:color w:val="000000" w:themeColor="text1"/>
        </w:rPr>
      </w:pPr>
      <w:r w:rsidRPr="005E43BD">
        <w:rPr>
          <w:rFonts w:ascii="Arial" w:hAnsi="Arial" w:cs="Arial"/>
          <w:b w:val="0"/>
          <w:bCs w:val="0"/>
          <w:color w:val="000000" w:themeColor="text1"/>
          <w:lang w:val="pl-PL" w:eastAsia="pl-PL"/>
        </w:rPr>
        <w:t>4.</w:t>
      </w:r>
      <w:r w:rsidR="00CA0494" w:rsidRPr="005E43BD">
        <w:rPr>
          <w:rFonts w:ascii="Arial" w:hAnsi="Arial" w:cs="Arial"/>
          <w:b w:val="0"/>
          <w:bCs w:val="0"/>
          <w:color w:val="000000" w:themeColor="text1"/>
          <w:lang w:eastAsia="pl-PL"/>
        </w:rPr>
        <w:t>Wnioski stron postępowania</w:t>
      </w:r>
    </w:p>
    <w:p w14:paraId="4173C726" w14:textId="1B14FB5F" w:rsidR="00CA0494" w:rsidRPr="005E43BD" w:rsidRDefault="00CA0494" w:rsidP="005E43BD">
      <w:pPr>
        <w:spacing w:after="480" w:line="360" w:lineRule="auto"/>
        <w:rPr>
          <w:rFonts w:ascii="Arial" w:hAnsi="Arial" w:cs="Arial"/>
          <w:color w:val="000000"/>
          <w:sz w:val="28"/>
          <w:szCs w:val="28"/>
        </w:rPr>
      </w:pPr>
      <w:r w:rsidRPr="005E43BD">
        <w:rPr>
          <w:rFonts w:ascii="Arial" w:hAnsi="Arial" w:cs="Arial"/>
          <w:bCs/>
          <w:color w:val="000000"/>
          <w:sz w:val="28"/>
          <w:szCs w:val="28"/>
          <w:lang w:eastAsia="pl-PL"/>
        </w:rPr>
        <w:t xml:space="preserve">Strony nie zgłosiły w toku postępowania rozpoznawczego wniosków dowodowych. </w:t>
      </w:r>
    </w:p>
    <w:p w14:paraId="11ABC4E4" w14:textId="5B7268A7" w:rsidR="00CA0494" w:rsidRPr="005E43BD" w:rsidRDefault="007240FD" w:rsidP="005E43BD">
      <w:pPr>
        <w:pStyle w:val="Nagwek1"/>
        <w:spacing w:before="0" w:after="480" w:line="360" w:lineRule="auto"/>
        <w:rPr>
          <w:rFonts w:ascii="Arial" w:hAnsi="Arial" w:cs="Arial"/>
          <w:b w:val="0"/>
          <w:bCs w:val="0"/>
          <w:color w:val="000000" w:themeColor="text1"/>
        </w:rPr>
      </w:pPr>
      <w:r w:rsidRPr="005E43BD">
        <w:rPr>
          <w:rFonts w:ascii="Arial" w:hAnsi="Arial" w:cs="Arial"/>
          <w:b w:val="0"/>
          <w:bCs w:val="0"/>
          <w:color w:val="000000" w:themeColor="text1"/>
          <w:lang w:eastAsia="pl-PL"/>
        </w:rPr>
        <w:t>5.</w:t>
      </w:r>
      <w:r w:rsidR="00CA0494" w:rsidRPr="005E43BD">
        <w:rPr>
          <w:rFonts w:ascii="Arial" w:hAnsi="Arial" w:cs="Arial"/>
          <w:b w:val="0"/>
          <w:bCs w:val="0"/>
          <w:color w:val="000000" w:themeColor="text1"/>
          <w:lang w:eastAsia="pl-PL"/>
        </w:rPr>
        <w:t>Strony postępowania rozpoznawczego</w:t>
      </w:r>
    </w:p>
    <w:p w14:paraId="05AD0844" w14:textId="367C0505" w:rsidR="00CA0494" w:rsidRPr="005E43BD" w:rsidRDefault="00CA0494" w:rsidP="005E43BD">
      <w:pPr>
        <w:spacing w:after="480" w:line="360" w:lineRule="auto"/>
        <w:rPr>
          <w:rFonts w:ascii="Arial" w:hAnsi="Arial" w:cs="Arial"/>
          <w:color w:val="000000"/>
          <w:kern w:val="1"/>
          <w:sz w:val="28"/>
          <w:szCs w:val="28"/>
        </w:rPr>
      </w:pPr>
      <w:r w:rsidRPr="005E43BD">
        <w:rPr>
          <w:rFonts w:ascii="Arial" w:hAnsi="Arial" w:cs="Arial"/>
          <w:color w:val="000000"/>
          <w:kern w:val="1"/>
          <w:sz w:val="28"/>
          <w:szCs w:val="28"/>
        </w:rPr>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w:t>
      </w:r>
      <w:r w:rsidR="00900B1F" w:rsidRPr="005E43BD">
        <w:rPr>
          <w:rFonts w:ascii="Arial" w:hAnsi="Arial" w:cs="Arial"/>
          <w:color w:val="000000"/>
          <w:kern w:val="1"/>
          <w:sz w:val="28"/>
          <w:szCs w:val="28"/>
        </w:rPr>
        <w:t xml:space="preserve">spadkobierczynię </w:t>
      </w:r>
      <w:r w:rsidRPr="005E43BD">
        <w:rPr>
          <w:rFonts w:ascii="Arial" w:hAnsi="Arial" w:cs="Arial"/>
          <w:color w:val="000000"/>
          <w:kern w:val="1"/>
          <w:sz w:val="28"/>
          <w:szCs w:val="28"/>
        </w:rPr>
        <w:t>beneficjent</w:t>
      </w:r>
      <w:r w:rsidR="00900B1F" w:rsidRPr="005E43BD">
        <w:rPr>
          <w:rFonts w:ascii="Arial" w:hAnsi="Arial" w:cs="Arial"/>
          <w:color w:val="000000"/>
          <w:kern w:val="1"/>
          <w:sz w:val="28"/>
          <w:szCs w:val="28"/>
        </w:rPr>
        <w:t>ki</w:t>
      </w:r>
      <w:r w:rsidRPr="005E43BD">
        <w:rPr>
          <w:rFonts w:ascii="Arial" w:hAnsi="Arial" w:cs="Arial"/>
          <w:color w:val="000000"/>
          <w:kern w:val="1"/>
          <w:sz w:val="28"/>
          <w:szCs w:val="28"/>
        </w:rPr>
        <w:t xml:space="preserve"> decyzji reprywatyzacyjnej tj. </w:t>
      </w:r>
      <w:r w:rsidR="00900B1F" w:rsidRPr="005E43BD">
        <w:rPr>
          <w:rFonts w:ascii="Arial" w:hAnsi="Arial" w:cs="Arial"/>
          <w:color w:val="000000"/>
          <w:kern w:val="1"/>
          <w:sz w:val="28"/>
          <w:szCs w:val="28"/>
        </w:rPr>
        <w:t>M</w:t>
      </w:r>
      <w:r w:rsidR="007240FD" w:rsidRPr="005E43BD">
        <w:rPr>
          <w:rFonts w:ascii="Arial" w:hAnsi="Arial" w:cs="Arial"/>
          <w:color w:val="000000"/>
          <w:kern w:val="1"/>
          <w:sz w:val="28"/>
          <w:szCs w:val="28"/>
        </w:rPr>
        <w:t>.</w:t>
      </w:r>
      <w:r w:rsidR="00900B1F" w:rsidRPr="005E43BD">
        <w:rPr>
          <w:rFonts w:ascii="Arial" w:hAnsi="Arial" w:cs="Arial"/>
          <w:color w:val="000000"/>
          <w:kern w:val="1"/>
          <w:sz w:val="28"/>
          <w:szCs w:val="28"/>
        </w:rPr>
        <w:t xml:space="preserve"> Ż</w:t>
      </w:r>
      <w:r w:rsidR="008230A1" w:rsidRPr="005E43BD">
        <w:rPr>
          <w:rFonts w:ascii="Arial" w:hAnsi="Arial" w:cs="Arial"/>
          <w:color w:val="000000"/>
          <w:kern w:val="1"/>
          <w:sz w:val="28"/>
          <w:szCs w:val="28"/>
        </w:rPr>
        <w:t>.</w:t>
      </w:r>
    </w:p>
    <w:p w14:paraId="5A22DD56" w14:textId="77777777" w:rsidR="00CA0494" w:rsidRPr="005E43BD" w:rsidRDefault="00CA0494" w:rsidP="005E43BD">
      <w:pPr>
        <w:spacing w:after="480" w:line="360" w:lineRule="auto"/>
        <w:rPr>
          <w:rFonts w:ascii="Arial" w:hAnsi="Arial" w:cs="Arial"/>
          <w:color w:val="000000"/>
          <w:kern w:val="1"/>
          <w:sz w:val="28"/>
          <w:szCs w:val="28"/>
          <w:lang w:eastAsia="ar-SA"/>
        </w:rPr>
      </w:pPr>
      <w:r w:rsidRPr="005E43BD">
        <w:rPr>
          <w:rFonts w:ascii="Arial" w:hAnsi="Arial" w:cs="Arial"/>
          <w:color w:val="000000"/>
          <w:kern w:val="1"/>
          <w:sz w:val="28"/>
          <w:szCs w:val="28"/>
          <w:lang w:eastAsia="ar-SA"/>
        </w:rPr>
        <w:lastRenderedPageBreak/>
        <w:t>Zgodnie z treścią art. 16 ust. 2 ustawy z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2D338BF4" w14:textId="4ED9675C" w:rsidR="006379D8" w:rsidRPr="005E43BD" w:rsidRDefault="008230A1" w:rsidP="005E43BD">
      <w:pPr>
        <w:spacing w:after="480" w:line="360" w:lineRule="auto"/>
        <w:rPr>
          <w:rFonts w:ascii="Arial" w:hAnsi="Arial" w:cs="Arial"/>
          <w:color w:val="000000"/>
          <w:kern w:val="1"/>
          <w:sz w:val="28"/>
          <w:szCs w:val="28"/>
          <w:lang w:eastAsia="ar-SA"/>
        </w:rPr>
      </w:pPr>
      <w:r w:rsidRPr="005E43BD">
        <w:rPr>
          <w:rFonts w:ascii="Arial" w:hAnsi="Arial" w:cs="Arial"/>
          <w:color w:val="000000"/>
          <w:kern w:val="1"/>
          <w:sz w:val="28"/>
          <w:szCs w:val="28"/>
          <w:lang w:eastAsia="ar-SA"/>
        </w:rPr>
        <w:t>Ponadto za stronę postępowania, na podstawie art. 16a ust. 2 ustawy z 9</w:t>
      </w:r>
      <w:r w:rsidRPr="005E43BD">
        <w:rPr>
          <w:rFonts w:ascii="Arial" w:hAnsi="Arial" w:cs="Arial"/>
          <w:bCs/>
          <w:color w:val="000000"/>
          <w:sz w:val="28"/>
          <w:szCs w:val="28"/>
        </w:rPr>
        <w:t> </w:t>
      </w:r>
      <w:r w:rsidRPr="005E43BD">
        <w:rPr>
          <w:rFonts w:ascii="Arial" w:hAnsi="Arial" w:cs="Arial"/>
          <w:color w:val="000000"/>
          <w:kern w:val="1"/>
          <w:sz w:val="28"/>
          <w:szCs w:val="28"/>
          <w:lang w:eastAsia="ar-SA"/>
        </w:rPr>
        <w:t>marca</w:t>
      </w:r>
      <w:r w:rsidRPr="005E43BD">
        <w:rPr>
          <w:rFonts w:ascii="Arial" w:hAnsi="Arial" w:cs="Arial"/>
          <w:bCs/>
          <w:color w:val="000000"/>
          <w:sz w:val="28"/>
          <w:szCs w:val="28"/>
        </w:rPr>
        <w:t> </w:t>
      </w:r>
      <w:r w:rsidRPr="005E43BD">
        <w:rPr>
          <w:rFonts w:ascii="Arial" w:hAnsi="Arial" w:cs="Arial"/>
          <w:color w:val="000000"/>
          <w:kern w:val="1"/>
          <w:sz w:val="28"/>
          <w:szCs w:val="28"/>
          <w:lang w:eastAsia="ar-SA"/>
        </w:rPr>
        <w:t>2017</w:t>
      </w:r>
      <w:r w:rsidRPr="005E43BD">
        <w:rPr>
          <w:rFonts w:ascii="Arial" w:hAnsi="Arial" w:cs="Arial"/>
          <w:bCs/>
          <w:sz w:val="28"/>
          <w:szCs w:val="28"/>
        </w:rPr>
        <w:t> </w:t>
      </w:r>
      <w:r w:rsidRPr="005E43BD">
        <w:rPr>
          <w:rFonts w:ascii="Arial" w:hAnsi="Arial" w:cs="Arial"/>
          <w:color w:val="000000"/>
          <w:kern w:val="1"/>
          <w:sz w:val="28"/>
          <w:szCs w:val="28"/>
          <w:lang w:eastAsia="ar-SA"/>
        </w:rPr>
        <w:t>r., został uznany Prokurator Regionalny w Warszawie.</w:t>
      </w:r>
    </w:p>
    <w:p w14:paraId="2D8CE6EF" w14:textId="104ED55C" w:rsidR="00845986" w:rsidRPr="005E43BD" w:rsidRDefault="007240FD" w:rsidP="005E43BD">
      <w:pPr>
        <w:pStyle w:val="Nagwek1"/>
        <w:spacing w:before="0" w:after="480" w:line="360" w:lineRule="auto"/>
        <w:rPr>
          <w:rFonts w:ascii="Arial" w:hAnsi="Arial" w:cs="Arial"/>
          <w:b w:val="0"/>
          <w:bCs w:val="0"/>
          <w:color w:val="000000" w:themeColor="text1"/>
          <w:kern w:val="1"/>
          <w:lang w:eastAsia="ar-SA"/>
        </w:rPr>
      </w:pPr>
      <w:r w:rsidRPr="005E43BD">
        <w:rPr>
          <w:rFonts w:ascii="Arial" w:hAnsi="Arial" w:cs="Arial"/>
          <w:b w:val="0"/>
          <w:bCs w:val="0"/>
          <w:color w:val="000000" w:themeColor="text1"/>
        </w:rPr>
        <w:t xml:space="preserve">6. </w:t>
      </w:r>
      <w:r w:rsidR="00CA0494" w:rsidRPr="005E43BD">
        <w:rPr>
          <w:rFonts w:ascii="Arial" w:hAnsi="Arial" w:cs="Arial"/>
          <w:b w:val="0"/>
          <w:bCs w:val="0"/>
          <w:color w:val="000000" w:themeColor="text1"/>
        </w:rPr>
        <w:t>Konkluzja</w:t>
      </w:r>
    </w:p>
    <w:p w14:paraId="118429C1" w14:textId="77777777" w:rsidR="00CA0494" w:rsidRPr="005E43BD" w:rsidRDefault="00CA0494" w:rsidP="005E43BD">
      <w:pPr>
        <w:autoSpaceDN w:val="0"/>
        <w:spacing w:after="480" w:line="360" w:lineRule="auto"/>
        <w:textAlignment w:val="baseline"/>
        <w:rPr>
          <w:rFonts w:ascii="Arial" w:hAnsi="Arial" w:cs="Arial"/>
          <w:bCs/>
          <w:color w:val="000000"/>
          <w:sz w:val="28"/>
          <w:szCs w:val="28"/>
        </w:rPr>
      </w:pPr>
      <w:r w:rsidRPr="005E43BD">
        <w:rPr>
          <w:rFonts w:ascii="Arial" w:hAnsi="Arial" w:cs="Arial"/>
          <w:bCs/>
          <w:color w:val="000000"/>
          <w:sz w:val="28"/>
          <w:szCs w:val="28"/>
        </w:rPr>
        <w:t>Mając na względzie ustalenia faktyczne i prawną analizę sprawy, Komisja orzekła jak  w sentencji na podstawie art. 29 ust. 1 pkt 3a</w:t>
      </w:r>
      <w:r w:rsidRPr="005E43BD">
        <w:rPr>
          <w:rFonts w:ascii="Arial" w:hAnsi="Arial" w:cs="Arial"/>
          <w:color w:val="000000"/>
          <w:sz w:val="28"/>
          <w:szCs w:val="28"/>
        </w:rPr>
        <w:t xml:space="preserve"> w związku z art. 30 ust. 1 pkt 4 </w:t>
      </w:r>
      <w:r w:rsidRPr="005E43BD">
        <w:rPr>
          <w:rFonts w:ascii="Arial" w:hAnsi="Arial" w:cs="Arial"/>
          <w:bCs/>
          <w:color w:val="000000"/>
          <w:sz w:val="28"/>
          <w:szCs w:val="28"/>
        </w:rPr>
        <w:t>ustawy z dnia 9 marca 2017 r. w związku z art. 156 § 1 pkt 2 k.p.a. w związku z art. 7 ust. 1 dekretu, w</w:t>
      </w:r>
      <w:r w:rsidR="005546B4" w:rsidRPr="005E43BD">
        <w:rPr>
          <w:rFonts w:ascii="Arial" w:hAnsi="Arial" w:cs="Arial"/>
          <w:bCs/>
          <w:color w:val="000000"/>
          <w:sz w:val="28"/>
          <w:szCs w:val="28"/>
        </w:rPr>
        <w:t> </w:t>
      </w:r>
      <w:r w:rsidRPr="005E43BD">
        <w:rPr>
          <w:rFonts w:ascii="Arial" w:hAnsi="Arial" w:cs="Arial"/>
          <w:bCs/>
          <w:color w:val="000000"/>
          <w:sz w:val="28"/>
          <w:szCs w:val="28"/>
        </w:rPr>
        <w:t>związku z art. 38 ust. 1 ustawy z 9 marca 2017 r.</w:t>
      </w:r>
    </w:p>
    <w:p w14:paraId="16429D2B" w14:textId="77777777" w:rsidR="00CA0494" w:rsidRPr="005E43BD" w:rsidRDefault="00CA0494" w:rsidP="005E43BD">
      <w:pPr>
        <w:autoSpaceDN w:val="0"/>
        <w:spacing w:after="480" w:line="360" w:lineRule="auto"/>
        <w:textAlignment w:val="baseline"/>
        <w:rPr>
          <w:rFonts w:ascii="Arial" w:hAnsi="Arial" w:cs="Arial"/>
          <w:color w:val="000000"/>
          <w:sz w:val="28"/>
          <w:szCs w:val="28"/>
        </w:rPr>
      </w:pPr>
    </w:p>
    <w:p w14:paraId="14943C1D" w14:textId="008447A0" w:rsidR="00CA0494" w:rsidRPr="005E43BD" w:rsidRDefault="00CA0494" w:rsidP="005E43BD">
      <w:pPr>
        <w:spacing w:after="480" w:line="360" w:lineRule="auto"/>
        <w:rPr>
          <w:rFonts w:ascii="Arial" w:hAnsi="Arial" w:cs="Arial"/>
          <w:b/>
          <w:color w:val="000000"/>
          <w:kern w:val="3"/>
          <w:sz w:val="28"/>
          <w:szCs w:val="28"/>
        </w:rPr>
      </w:pPr>
      <w:r w:rsidRPr="005E43BD">
        <w:rPr>
          <w:rFonts w:ascii="Arial" w:hAnsi="Arial" w:cs="Arial"/>
          <w:b/>
          <w:color w:val="000000"/>
          <w:kern w:val="3"/>
          <w:sz w:val="28"/>
          <w:szCs w:val="28"/>
        </w:rPr>
        <w:t>Przewodniczący Komisji</w:t>
      </w:r>
    </w:p>
    <w:p w14:paraId="15D2CE93" w14:textId="6DBC7ED1" w:rsidR="00845986" w:rsidRPr="005E43BD" w:rsidRDefault="00CA0494" w:rsidP="005E43BD">
      <w:pPr>
        <w:autoSpaceDE w:val="0"/>
        <w:autoSpaceDN w:val="0"/>
        <w:adjustRightInd w:val="0"/>
        <w:spacing w:after="480" w:line="360" w:lineRule="auto"/>
        <w:ind w:firstLine="715"/>
        <w:rPr>
          <w:rFonts w:ascii="Arial" w:hAnsi="Arial" w:cs="Arial"/>
          <w:b/>
          <w:color w:val="000000"/>
          <w:kern w:val="3"/>
          <w:sz w:val="28"/>
          <w:szCs w:val="28"/>
        </w:rPr>
      </w:pPr>
      <w:r w:rsidRPr="005E43BD">
        <w:rPr>
          <w:rFonts w:ascii="Arial" w:hAnsi="Arial" w:cs="Arial"/>
          <w:b/>
          <w:color w:val="000000"/>
          <w:kern w:val="3"/>
          <w:sz w:val="28"/>
          <w:szCs w:val="28"/>
        </w:rPr>
        <w:t xml:space="preserve">                                                                                             Sebastian Kaleta</w:t>
      </w:r>
    </w:p>
    <w:p w14:paraId="4E6773B0" w14:textId="77777777" w:rsidR="00EB645C" w:rsidRPr="005E43BD" w:rsidRDefault="00EB645C"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71CE14A1" w14:textId="77777777" w:rsidR="00EB645C" w:rsidRPr="005E43BD" w:rsidRDefault="00EB645C"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09FA61B2" w14:textId="77777777" w:rsidR="00EB645C" w:rsidRPr="005E43BD" w:rsidRDefault="00EB645C"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6582B138" w14:textId="77777777" w:rsidR="00EB645C" w:rsidRPr="005E43BD" w:rsidRDefault="00EB645C"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61D59D17" w14:textId="77777777" w:rsidR="00EB645C" w:rsidRPr="005E43BD" w:rsidRDefault="00EB645C"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5AF85CD6" w14:textId="77777777" w:rsidR="00EB645C" w:rsidRPr="005E43BD" w:rsidRDefault="00EB645C"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61935053" w14:textId="77777777" w:rsidR="007240FD" w:rsidRPr="005E43BD" w:rsidRDefault="007240FD"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46C38AF9" w14:textId="77777777" w:rsidR="007240FD" w:rsidRPr="005E43BD" w:rsidRDefault="007240FD"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53A8B23E" w14:textId="77777777" w:rsidR="007240FD" w:rsidRPr="005E43BD" w:rsidRDefault="007240FD"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458C49C0" w14:textId="77777777" w:rsidR="007240FD" w:rsidRPr="005E43BD" w:rsidRDefault="007240FD"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489C20E9" w14:textId="77777777" w:rsidR="007240FD" w:rsidRPr="005E43BD" w:rsidRDefault="007240FD" w:rsidP="005E43BD">
      <w:pPr>
        <w:autoSpaceDE w:val="0"/>
        <w:autoSpaceDN w:val="0"/>
        <w:adjustRightInd w:val="0"/>
        <w:spacing w:after="480" w:line="360" w:lineRule="auto"/>
        <w:ind w:left="2832" w:firstLine="708"/>
        <w:rPr>
          <w:rFonts w:ascii="Arial" w:hAnsi="Arial" w:cs="Arial"/>
          <w:b/>
          <w:bCs/>
          <w:color w:val="000000"/>
          <w:sz w:val="28"/>
          <w:szCs w:val="28"/>
          <w:lang w:eastAsia="pl-PL"/>
        </w:rPr>
      </w:pPr>
    </w:p>
    <w:p w14:paraId="05CF409A" w14:textId="77777777" w:rsidR="005E43BD" w:rsidRPr="005E43BD" w:rsidRDefault="005E43BD" w:rsidP="005E43BD">
      <w:pPr>
        <w:pStyle w:val="Nagwek1"/>
        <w:spacing w:before="0" w:after="480" w:line="360" w:lineRule="auto"/>
        <w:rPr>
          <w:rFonts w:ascii="Arial" w:hAnsi="Arial" w:cs="Arial"/>
          <w:b w:val="0"/>
          <w:bCs w:val="0"/>
          <w:color w:val="000000" w:themeColor="text1"/>
          <w:lang w:eastAsia="pl-PL"/>
        </w:rPr>
      </w:pPr>
      <w:r w:rsidRPr="005E43BD">
        <w:rPr>
          <w:rFonts w:ascii="Arial" w:hAnsi="Arial" w:cs="Arial"/>
          <w:b w:val="0"/>
          <w:bCs w:val="0"/>
          <w:color w:val="000000" w:themeColor="text1"/>
          <w:lang w:eastAsia="pl-PL"/>
        </w:rPr>
        <w:t>Pouczenie:</w:t>
      </w:r>
    </w:p>
    <w:p w14:paraId="7AEDF7E8" w14:textId="77777777" w:rsidR="005E43BD" w:rsidRPr="005E43BD" w:rsidRDefault="005E43BD" w:rsidP="005E43BD">
      <w:pPr>
        <w:autoSpaceDE w:val="0"/>
        <w:autoSpaceDN w:val="0"/>
        <w:adjustRightInd w:val="0"/>
        <w:spacing w:after="480" w:line="360" w:lineRule="auto"/>
        <w:rPr>
          <w:rFonts w:ascii="Arial" w:hAnsi="Arial" w:cs="Arial"/>
          <w:color w:val="000000" w:themeColor="text1"/>
          <w:sz w:val="28"/>
          <w:szCs w:val="28"/>
          <w:lang w:eastAsia="pl-PL"/>
        </w:rPr>
      </w:pPr>
      <w:r w:rsidRPr="005E43BD">
        <w:rPr>
          <w:rFonts w:ascii="Arial" w:hAnsi="Arial" w:cs="Arial"/>
          <w:color w:val="000000" w:themeColor="text1"/>
          <w:sz w:val="28"/>
          <w:szCs w:val="28"/>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paragraf 1 </w:t>
      </w:r>
      <w:proofErr w:type="spellStart"/>
      <w:r w:rsidRPr="005E43BD">
        <w:rPr>
          <w:rFonts w:ascii="Arial" w:hAnsi="Arial" w:cs="Arial"/>
          <w:color w:val="000000" w:themeColor="text1"/>
          <w:sz w:val="28"/>
          <w:szCs w:val="28"/>
          <w:lang w:eastAsia="pl-PL"/>
        </w:rPr>
        <w:t>p.p.s.a</w:t>
      </w:r>
      <w:proofErr w:type="spellEnd"/>
      <w:r w:rsidRPr="005E43BD">
        <w:rPr>
          <w:rFonts w:ascii="Arial" w:hAnsi="Arial" w:cs="Arial"/>
          <w:color w:val="000000" w:themeColor="text1"/>
          <w:sz w:val="28"/>
          <w:szCs w:val="28"/>
          <w:lang w:eastAsia="pl-PL"/>
        </w:rPr>
        <w:t xml:space="preserve">., art. 53 paragraf 1 </w:t>
      </w:r>
      <w:proofErr w:type="spellStart"/>
      <w:r w:rsidRPr="005E43BD">
        <w:rPr>
          <w:rFonts w:ascii="Arial" w:hAnsi="Arial" w:cs="Arial"/>
          <w:color w:val="000000" w:themeColor="text1"/>
          <w:sz w:val="28"/>
          <w:szCs w:val="28"/>
          <w:lang w:eastAsia="pl-PL"/>
        </w:rPr>
        <w:t>p.p.s.a</w:t>
      </w:r>
      <w:proofErr w:type="spellEnd"/>
      <w:r w:rsidRPr="005E43BD">
        <w:rPr>
          <w:rFonts w:ascii="Arial" w:hAnsi="Arial" w:cs="Arial"/>
          <w:color w:val="000000" w:themeColor="text1"/>
          <w:sz w:val="28"/>
          <w:szCs w:val="28"/>
          <w:lang w:eastAsia="pl-PL"/>
        </w:rPr>
        <w:t xml:space="preserve"> oraz art. 54 paragraf 1 </w:t>
      </w:r>
      <w:proofErr w:type="spellStart"/>
      <w:r w:rsidRPr="005E43BD">
        <w:rPr>
          <w:rFonts w:ascii="Arial" w:hAnsi="Arial" w:cs="Arial"/>
          <w:color w:val="000000" w:themeColor="text1"/>
          <w:sz w:val="28"/>
          <w:szCs w:val="28"/>
          <w:lang w:eastAsia="pl-PL"/>
        </w:rPr>
        <w:t>p.p.s.a</w:t>
      </w:r>
      <w:proofErr w:type="spellEnd"/>
      <w:r w:rsidRPr="005E43BD">
        <w:rPr>
          <w:rFonts w:ascii="Arial" w:hAnsi="Arial" w:cs="Arial"/>
          <w:color w:val="000000" w:themeColor="text1"/>
          <w:sz w:val="28"/>
          <w:szCs w:val="28"/>
          <w:lang w:eastAsia="pl-PL"/>
        </w:rPr>
        <w:t xml:space="preserve">). Skarga powinna czynić zadość wymogom określonym w art. 57 </w:t>
      </w:r>
      <w:proofErr w:type="spellStart"/>
      <w:r w:rsidRPr="005E43BD">
        <w:rPr>
          <w:rFonts w:ascii="Arial" w:hAnsi="Arial" w:cs="Arial"/>
          <w:color w:val="000000" w:themeColor="text1"/>
          <w:sz w:val="28"/>
          <w:szCs w:val="28"/>
          <w:lang w:eastAsia="pl-PL"/>
        </w:rPr>
        <w:t>p.p.s.a</w:t>
      </w:r>
      <w:proofErr w:type="spellEnd"/>
      <w:r w:rsidRPr="005E43BD">
        <w:rPr>
          <w:rFonts w:ascii="Arial" w:hAnsi="Arial" w:cs="Arial"/>
          <w:color w:val="000000" w:themeColor="text1"/>
          <w:sz w:val="28"/>
          <w:szCs w:val="28"/>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paragraf 1 </w:t>
      </w:r>
      <w:proofErr w:type="spellStart"/>
      <w:r w:rsidRPr="005E43BD">
        <w:rPr>
          <w:rFonts w:ascii="Arial" w:hAnsi="Arial" w:cs="Arial"/>
          <w:color w:val="000000" w:themeColor="text1"/>
          <w:sz w:val="28"/>
          <w:szCs w:val="28"/>
          <w:lang w:eastAsia="pl-PL"/>
        </w:rPr>
        <w:t>p.p.s.a</w:t>
      </w:r>
      <w:proofErr w:type="spellEnd"/>
      <w:r w:rsidRPr="005E43BD">
        <w:rPr>
          <w:rFonts w:ascii="Arial" w:hAnsi="Arial" w:cs="Arial"/>
          <w:color w:val="000000" w:themeColor="text1"/>
          <w:sz w:val="28"/>
          <w:szCs w:val="28"/>
          <w:lang w:eastAsia="pl-PL"/>
        </w:rPr>
        <w:t>.).</w:t>
      </w:r>
    </w:p>
    <w:p w14:paraId="164C86AE" w14:textId="77777777" w:rsidR="005E43BD" w:rsidRPr="005E43BD" w:rsidRDefault="005E43BD" w:rsidP="005E43BD">
      <w:pPr>
        <w:autoSpaceDE w:val="0"/>
        <w:autoSpaceDN w:val="0"/>
        <w:adjustRightInd w:val="0"/>
        <w:spacing w:after="480" w:line="360" w:lineRule="auto"/>
        <w:rPr>
          <w:rFonts w:ascii="Arial" w:hAnsi="Arial" w:cs="Arial"/>
          <w:color w:val="000000" w:themeColor="text1"/>
          <w:sz w:val="28"/>
          <w:szCs w:val="28"/>
          <w:lang w:eastAsia="pl-PL"/>
        </w:rPr>
      </w:pPr>
      <w:r w:rsidRPr="005E43BD">
        <w:rPr>
          <w:rFonts w:ascii="Arial" w:hAnsi="Arial" w:cs="Arial"/>
          <w:color w:val="000000" w:themeColor="text1"/>
          <w:sz w:val="28"/>
          <w:szCs w:val="28"/>
          <w:lang w:eastAsia="pl-PL"/>
        </w:rPr>
        <w:t xml:space="preserve">2. Wpis od skargi do sądu administracyjnego ma charakter stały i wynosi 200 (dwieście) zł zgodnie z paragraf 2 ust. 3 punkt 5 rozporządzenia Rady Ministrów z dnia 16 grudnia 2003 r. w sprawie wysokości oraz szczegółowych zasad pobierania wpisu w postępowaniu przed sądami administracyjnymi (Dziennik Ustaw Nr 221 poz. 2193, z </w:t>
      </w:r>
      <w:proofErr w:type="spellStart"/>
      <w:r w:rsidRPr="005E43BD">
        <w:rPr>
          <w:rFonts w:ascii="Arial" w:hAnsi="Arial" w:cs="Arial"/>
          <w:color w:val="000000" w:themeColor="text1"/>
          <w:sz w:val="28"/>
          <w:szCs w:val="28"/>
          <w:lang w:eastAsia="pl-PL"/>
        </w:rPr>
        <w:t>późn</w:t>
      </w:r>
      <w:proofErr w:type="spellEnd"/>
      <w:r w:rsidRPr="005E43BD">
        <w:rPr>
          <w:rFonts w:ascii="Arial" w:hAnsi="Arial" w:cs="Arial"/>
          <w:color w:val="000000" w:themeColor="text1"/>
          <w:sz w:val="28"/>
          <w:szCs w:val="28"/>
          <w:lang w:eastAsia="pl-PL"/>
        </w:rPr>
        <w:t>. zm.).</w:t>
      </w:r>
    </w:p>
    <w:p w14:paraId="10D77D62" w14:textId="77777777" w:rsidR="005E43BD" w:rsidRPr="005E43BD" w:rsidRDefault="005E43BD" w:rsidP="005E43BD">
      <w:pPr>
        <w:autoSpaceDE w:val="0"/>
        <w:autoSpaceDN w:val="0"/>
        <w:adjustRightInd w:val="0"/>
        <w:spacing w:after="480" w:line="360" w:lineRule="auto"/>
        <w:rPr>
          <w:rFonts w:ascii="Arial" w:hAnsi="Arial" w:cs="Arial"/>
          <w:color w:val="000000" w:themeColor="text1"/>
          <w:sz w:val="28"/>
          <w:szCs w:val="28"/>
          <w:lang w:eastAsia="pl-PL"/>
        </w:rPr>
      </w:pPr>
      <w:r w:rsidRPr="005E43BD">
        <w:rPr>
          <w:rFonts w:ascii="Arial" w:hAnsi="Arial" w:cs="Arial"/>
          <w:color w:val="000000" w:themeColor="text1"/>
          <w:sz w:val="28"/>
          <w:szCs w:val="28"/>
          <w:lang w:eastAsia="pl-PL"/>
        </w:rPr>
        <w:t xml:space="preserve">3. W myśl zaś art. 243 paragraf 1 </w:t>
      </w:r>
      <w:proofErr w:type="spellStart"/>
      <w:r w:rsidRPr="005E43BD">
        <w:rPr>
          <w:rFonts w:ascii="Arial" w:hAnsi="Arial" w:cs="Arial"/>
          <w:color w:val="000000" w:themeColor="text1"/>
          <w:sz w:val="28"/>
          <w:szCs w:val="28"/>
          <w:lang w:eastAsia="pl-PL"/>
        </w:rPr>
        <w:t>p.p.s.a</w:t>
      </w:r>
      <w:proofErr w:type="spellEnd"/>
      <w:r w:rsidRPr="005E43BD">
        <w:rPr>
          <w:rFonts w:ascii="Arial" w:hAnsi="Arial" w:cs="Arial"/>
          <w:color w:val="000000" w:themeColor="text1"/>
          <w:sz w:val="28"/>
          <w:szCs w:val="28"/>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w:t>
      </w:r>
      <w:proofErr w:type="spellStart"/>
      <w:r w:rsidRPr="005E43BD">
        <w:rPr>
          <w:rFonts w:ascii="Arial" w:hAnsi="Arial" w:cs="Arial"/>
          <w:color w:val="000000" w:themeColor="text1"/>
          <w:sz w:val="28"/>
          <w:szCs w:val="28"/>
          <w:lang w:eastAsia="pl-PL"/>
        </w:rPr>
        <w:t>p.p.s.a</w:t>
      </w:r>
      <w:proofErr w:type="spellEnd"/>
      <w:r w:rsidRPr="005E43BD">
        <w:rPr>
          <w:rFonts w:ascii="Arial" w:hAnsi="Arial" w:cs="Arial"/>
          <w:color w:val="000000" w:themeColor="text1"/>
          <w:sz w:val="28"/>
          <w:szCs w:val="28"/>
          <w:lang w:eastAsia="pl-PL"/>
        </w:rPr>
        <w:t xml:space="preserve">.). Zgodnie zaś z art. 244 paragraf 1 </w:t>
      </w:r>
      <w:proofErr w:type="spellStart"/>
      <w:r w:rsidRPr="005E43BD">
        <w:rPr>
          <w:rFonts w:ascii="Arial" w:hAnsi="Arial" w:cs="Arial"/>
          <w:color w:val="000000" w:themeColor="text1"/>
          <w:sz w:val="28"/>
          <w:szCs w:val="28"/>
          <w:lang w:eastAsia="pl-PL"/>
        </w:rPr>
        <w:t>p.p.s.a</w:t>
      </w:r>
      <w:proofErr w:type="spellEnd"/>
      <w:r w:rsidRPr="005E43BD">
        <w:rPr>
          <w:rFonts w:ascii="Arial" w:hAnsi="Arial" w:cs="Arial"/>
          <w:color w:val="000000" w:themeColor="text1"/>
          <w:sz w:val="28"/>
          <w:szCs w:val="28"/>
          <w:lang w:eastAsia="pl-PL"/>
        </w:rPr>
        <w:t>. prawo pomocy obejmuje zwolnienie od kosztów sądowych oraz ustanowienie adwokata, radcy prawnego, doradcy podatkowego lub rzecznika patentowego.</w:t>
      </w:r>
    </w:p>
    <w:p w14:paraId="35F1C69C" w14:textId="77777777" w:rsidR="005E43BD" w:rsidRPr="005E43BD" w:rsidRDefault="005E43BD" w:rsidP="005E43BD">
      <w:pPr>
        <w:autoSpaceDE w:val="0"/>
        <w:autoSpaceDN w:val="0"/>
        <w:adjustRightInd w:val="0"/>
        <w:spacing w:after="480" w:line="360" w:lineRule="auto"/>
        <w:rPr>
          <w:rFonts w:ascii="Arial" w:hAnsi="Arial" w:cs="Arial"/>
          <w:color w:val="000000" w:themeColor="text1"/>
          <w:sz w:val="28"/>
          <w:szCs w:val="28"/>
          <w:lang w:eastAsia="pl-PL"/>
        </w:rPr>
      </w:pPr>
      <w:r w:rsidRPr="005E43BD">
        <w:rPr>
          <w:rFonts w:ascii="Arial" w:hAnsi="Arial" w:cs="Arial"/>
          <w:color w:val="000000" w:themeColor="text1"/>
          <w:sz w:val="28"/>
          <w:szCs w:val="28"/>
          <w:lang w:eastAsia="pl-PL"/>
        </w:rPr>
        <w:t>4. Z uwagi na to, że doręczenie decyzji następuje w formie publicznego ogłoszenia na podstawie art. 16 ust. 3 ustawy z 9 marca 2017 r. w zw. z art. 49 paragraf 1 k.p.a. Komisja informuje, że z treścią decyzji strony mogą zapoznać się w urzędzie zapewniającym obsługę administracyjno-biurową Komisji w dniach i godzinach pracy tego urzędu.</w:t>
      </w:r>
    </w:p>
    <w:p w14:paraId="788A9844" w14:textId="331D2391" w:rsidR="00857ACC" w:rsidRPr="005E43BD" w:rsidRDefault="005E43BD" w:rsidP="005E43BD">
      <w:pPr>
        <w:autoSpaceDE w:val="0"/>
        <w:autoSpaceDN w:val="0"/>
        <w:adjustRightInd w:val="0"/>
        <w:spacing w:after="480" w:line="360" w:lineRule="auto"/>
        <w:rPr>
          <w:rFonts w:ascii="Arial" w:hAnsi="Arial" w:cs="Arial"/>
          <w:color w:val="000000" w:themeColor="text1"/>
          <w:sz w:val="28"/>
          <w:szCs w:val="28"/>
          <w:lang w:eastAsia="pl-PL"/>
        </w:rPr>
      </w:pPr>
      <w:r w:rsidRPr="005E43BD">
        <w:rPr>
          <w:rFonts w:ascii="Arial" w:hAnsi="Arial" w:cs="Arial"/>
          <w:color w:val="000000" w:themeColor="text1"/>
          <w:sz w:val="28"/>
          <w:szCs w:val="28"/>
          <w:lang w:eastAsia="pl-PL"/>
        </w:rPr>
        <w:t>5. W myśl zaś art. 16 ust. 3 ustawy z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857ACC" w:rsidRPr="005E43BD" w:rsidSect="0073445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D86B" w14:textId="77777777" w:rsidR="000F07B8" w:rsidRDefault="000F07B8">
      <w:pPr>
        <w:spacing w:after="0" w:line="240" w:lineRule="auto"/>
      </w:pPr>
      <w:r>
        <w:separator/>
      </w:r>
    </w:p>
  </w:endnote>
  <w:endnote w:type="continuationSeparator" w:id="0">
    <w:p w14:paraId="574931AE" w14:textId="77777777" w:rsidR="000F07B8" w:rsidRDefault="000F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Franklin Gothic Medium Cond">
    <w:panose1 w:val="020B06060304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65D5" w14:textId="77777777" w:rsidR="000F07B8" w:rsidRDefault="000F07B8">
      <w:pPr>
        <w:spacing w:after="0" w:line="240" w:lineRule="auto"/>
      </w:pPr>
      <w:r>
        <w:separator/>
      </w:r>
    </w:p>
  </w:footnote>
  <w:footnote w:type="continuationSeparator" w:id="0">
    <w:p w14:paraId="7F70FD53" w14:textId="77777777" w:rsidR="000F07B8" w:rsidRDefault="000F0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1069" w:firstLine="0"/>
      </w:pPr>
      <w:rPr>
        <w:rFonts w:ascii="Times New Roman" w:hAnsi="Times New Roman" w:cs="Times New Roman"/>
        <w:b/>
        <w:bCs/>
        <w:sz w:val="24"/>
        <w:szCs w:val="24"/>
        <w:lang w:eastAsia="pl-PL"/>
      </w:rPr>
    </w:lvl>
    <w:lvl w:ilvl="1">
      <w:start w:val="1"/>
      <w:numFmt w:val="lowerLetter"/>
      <w:lvlText w:val="%2."/>
      <w:lvlJc w:val="left"/>
      <w:pPr>
        <w:tabs>
          <w:tab w:val="num" w:pos="0"/>
        </w:tabs>
        <w:ind w:left="1789" w:firstLine="0"/>
      </w:pPr>
    </w:lvl>
    <w:lvl w:ilvl="2">
      <w:start w:val="1"/>
      <w:numFmt w:val="lowerRoman"/>
      <w:lvlText w:val="%3."/>
      <w:lvlJc w:val="right"/>
      <w:pPr>
        <w:tabs>
          <w:tab w:val="num" w:pos="0"/>
        </w:tabs>
        <w:ind w:left="2509" w:firstLine="0"/>
      </w:pPr>
    </w:lvl>
    <w:lvl w:ilvl="3">
      <w:start w:val="1"/>
      <w:numFmt w:val="decimal"/>
      <w:lvlText w:val="%4."/>
      <w:lvlJc w:val="left"/>
      <w:pPr>
        <w:tabs>
          <w:tab w:val="num" w:pos="0"/>
        </w:tabs>
        <w:ind w:left="3229" w:firstLine="0"/>
      </w:pPr>
    </w:lvl>
    <w:lvl w:ilvl="4">
      <w:start w:val="1"/>
      <w:numFmt w:val="lowerLetter"/>
      <w:lvlText w:val="%5."/>
      <w:lvlJc w:val="left"/>
      <w:pPr>
        <w:tabs>
          <w:tab w:val="num" w:pos="0"/>
        </w:tabs>
        <w:ind w:left="3949" w:firstLine="0"/>
      </w:pPr>
    </w:lvl>
    <w:lvl w:ilvl="5">
      <w:start w:val="1"/>
      <w:numFmt w:val="lowerRoman"/>
      <w:lvlText w:val="%6."/>
      <w:lvlJc w:val="right"/>
      <w:pPr>
        <w:tabs>
          <w:tab w:val="num" w:pos="0"/>
        </w:tabs>
        <w:ind w:left="4669" w:firstLine="0"/>
      </w:pPr>
    </w:lvl>
    <w:lvl w:ilvl="6">
      <w:start w:val="1"/>
      <w:numFmt w:val="decimal"/>
      <w:lvlText w:val="%7."/>
      <w:lvlJc w:val="left"/>
      <w:pPr>
        <w:tabs>
          <w:tab w:val="num" w:pos="0"/>
        </w:tabs>
        <w:ind w:left="5389" w:firstLine="0"/>
      </w:pPr>
    </w:lvl>
    <w:lvl w:ilvl="7">
      <w:start w:val="1"/>
      <w:numFmt w:val="lowerLetter"/>
      <w:lvlText w:val="%8."/>
      <w:lvlJc w:val="left"/>
      <w:pPr>
        <w:tabs>
          <w:tab w:val="num" w:pos="0"/>
        </w:tabs>
        <w:ind w:left="6109" w:firstLine="0"/>
      </w:pPr>
    </w:lvl>
    <w:lvl w:ilvl="8">
      <w:start w:val="1"/>
      <w:numFmt w:val="lowerRoman"/>
      <w:lvlText w:val="%9."/>
      <w:lvlJc w:val="right"/>
      <w:pPr>
        <w:tabs>
          <w:tab w:val="num" w:pos="0"/>
        </w:tabs>
        <w:ind w:left="6829" w:firstLine="0"/>
      </w:pPr>
    </w:lvl>
  </w:abstractNum>
  <w:abstractNum w:abstractNumId="1" w15:restartNumberingAfterBreak="0">
    <w:nsid w:val="00CA75A9"/>
    <w:multiLevelType w:val="hybridMultilevel"/>
    <w:tmpl w:val="C0A2B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D18E2"/>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 w15:restartNumberingAfterBreak="0">
    <w:nsid w:val="0C1F34EE"/>
    <w:multiLevelType w:val="hybridMultilevel"/>
    <w:tmpl w:val="865E5AEC"/>
    <w:lvl w:ilvl="0" w:tplc="6FB4A5B4">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rPr>
        <w:rFonts w:hint="default"/>
        <w:b/>
        <w:color w:val="000000"/>
      </w:rPr>
    </w:lvl>
    <w:lvl w:ilvl="2">
      <w:start w:val="1"/>
      <w:numFmt w:val="decimal"/>
      <w:isLgl/>
      <w:lvlText w:val="%1.%2.%3."/>
      <w:lvlJc w:val="left"/>
      <w:rPr>
        <w:rFonts w:hint="default"/>
        <w:b/>
        <w:color w:val="000000"/>
      </w:rPr>
    </w:lvl>
    <w:lvl w:ilvl="3">
      <w:start w:val="1"/>
      <w:numFmt w:val="decimal"/>
      <w:isLgl/>
      <w:lvlText w:val="%1.%2.%3.%4."/>
      <w:lvlJc w:val="left"/>
      <w:rPr>
        <w:rFonts w:hint="default"/>
        <w:b/>
        <w:color w:val="000000"/>
      </w:rPr>
    </w:lvl>
    <w:lvl w:ilvl="4">
      <w:start w:val="1"/>
      <w:numFmt w:val="decimal"/>
      <w:isLgl/>
      <w:lvlText w:val="%1.%2.%3.%4.%5."/>
      <w:lvlJc w:val="left"/>
      <w:rPr>
        <w:rFonts w:hint="default"/>
        <w:b/>
        <w:color w:val="000000"/>
      </w:rPr>
    </w:lvl>
    <w:lvl w:ilvl="5">
      <w:start w:val="1"/>
      <w:numFmt w:val="decimal"/>
      <w:isLgl/>
      <w:lvlText w:val="%1.%2.%3.%4.%5.%6."/>
      <w:lvlJc w:val="left"/>
      <w:rPr>
        <w:rFonts w:hint="default"/>
        <w:b/>
        <w:color w:val="000000"/>
      </w:rPr>
    </w:lvl>
    <w:lvl w:ilvl="6">
      <w:start w:val="1"/>
      <w:numFmt w:val="decimal"/>
      <w:isLgl/>
      <w:lvlText w:val="%1.%2.%3.%4.%5.%6.%7."/>
      <w:lvlJc w:val="left"/>
      <w:rPr>
        <w:rFonts w:hint="default"/>
        <w:b/>
        <w:color w:val="000000"/>
      </w:rPr>
    </w:lvl>
    <w:lvl w:ilvl="7">
      <w:start w:val="1"/>
      <w:numFmt w:val="decimal"/>
      <w:isLgl/>
      <w:lvlText w:val="%1.%2.%3.%4.%5.%6.%7.%8."/>
      <w:lvlJc w:val="left"/>
      <w:rPr>
        <w:rFonts w:hint="default"/>
        <w:b/>
        <w:color w:val="000000"/>
      </w:rPr>
    </w:lvl>
    <w:lvl w:ilvl="8">
      <w:start w:val="1"/>
      <w:numFmt w:val="decimal"/>
      <w:isLgl/>
      <w:lvlText w:val="%1.%2.%3.%4.%5.%6.%7.%8.%9."/>
      <w:lvlJc w:val="left"/>
      <w:rPr>
        <w:rFonts w:hint="default"/>
        <w:b/>
        <w:color w:val="000000"/>
      </w:rPr>
    </w:lvl>
  </w:abstractNum>
  <w:abstractNum w:abstractNumId="5" w15:restartNumberingAfterBreak="0">
    <w:nsid w:val="398B40C9"/>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6" w15:restartNumberingAfterBreak="0">
    <w:nsid w:val="3B7A6846"/>
    <w:multiLevelType w:val="hybridMultilevel"/>
    <w:tmpl w:val="AEF44466"/>
    <w:lvl w:ilvl="0" w:tplc="B000751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1C441C"/>
    <w:multiLevelType w:val="hybridMultilevel"/>
    <w:tmpl w:val="3F842C76"/>
    <w:lvl w:ilvl="0" w:tplc="0AB8B812">
      <w:start w:val="4"/>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3D91AFD"/>
    <w:multiLevelType w:val="hybridMultilevel"/>
    <w:tmpl w:val="C4B4B42E"/>
    <w:lvl w:ilvl="0" w:tplc="63AE9F8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46C23393"/>
    <w:multiLevelType w:val="hybridMultilevel"/>
    <w:tmpl w:val="D91ECBA4"/>
    <w:lvl w:ilvl="0" w:tplc="D2FEF9EE">
      <w:start w:val="3"/>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47165DCB"/>
    <w:multiLevelType w:val="hybridMultilevel"/>
    <w:tmpl w:val="AB50B3E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9B356C"/>
    <w:multiLevelType w:val="hybridMultilevel"/>
    <w:tmpl w:val="F3046E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1913113">
    <w:abstractNumId w:val="5"/>
  </w:num>
  <w:num w:numId="2" w16cid:durableId="1868327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69049">
    <w:abstractNumId w:val="2"/>
  </w:num>
  <w:num w:numId="4" w16cid:durableId="255670576">
    <w:abstractNumId w:val="4"/>
  </w:num>
  <w:num w:numId="5" w16cid:durableId="882905966">
    <w:abstractNumId w:val="9"/>
  </w:num>
  <w:num w:numId="6" w16cid:durableId="643587566">
    <w:abstractNumId w:val="10"/>
  </w:num>
  <w:num w:numId="7" w16cid:durableId="1033076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632967">
    <w:abstractNumId w:val="7"/>
  </w:num>
  <w:num w:numId="9" w16cid:durableId="1781490842">
    <w:abstractNumId w:val="11"/>
  </w:num>
  <w:num w:numId="10" w16cid:durableId="625549675">
    <w:abstractNumId w:val="3"/>
  </w:num>
  <w:num w:numId="11" w16cid:durableId="901867831">
    <w:abstractNumId w:val="12"/>
  </w:num>
  <w:num w:numId="12" w16cid:durableId="943726900">
    <w:abstractNumId w:val="6"/>
  </w:num>
  <w:num w:numId="13" w16cid:durableId="100994108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3"/>
    <w:rsid w:val="00000065"/>
    <w:rsid w:val="00001C2F"/>
    <w:rsid w:val="00001D9B"/>
    <w:rsid w:val="0000480B"/>
    <w:rsid w:val="00004AB2"/>
    <w:rsid w:val="00013DFA"/>
    <w:rsid w:val="00014796"/>
    <w:rsid w:val="00016200"/>
    <w:rsid w:val="00016F88"/>
    <w:rsid w:val="00017EDF"/>
    <w:rsid w:val="00021E8F"/>
    <w:rsid w:val="000225FF"/>
    <w:rsid w:val="000251A8"/>
    <w:rsid w:val="00025256"/>
    <w:rsid w:val="00030DA1"/>
    <w:rsid w:val="000311BC"/>
    <w:rsid w:val="00031887"/>
    <w:rsid w:val="000325DC"/>
    <w:rsid w:val="0003270E"/>
    <w:rsid w:val="00032FF9"/>
    <w:rsid w:val="0003350C"/>
    <w:rsid w:val="00033B6D"/>
    <w:rsid w:val="00034388"/>
    <w:rsid w:val="00034C4D"/>
    <w:rsid w:val="00034F63"/>
    <w:rsid w:val="000354EA"/>
    <w:rsid w:val="00037226"/>
    <w:rsid w:val="00037277"/>
    <w:rsid w:val="0004552E"/>
    <w:rsid w:val="000459C0"/>
    <w:rsid w:val="00053AA7"/>
    <w:rsid w:val="000547F1"/>
    <w:rsid w:val="00054A62"/>
    <w:rsid w:val="00055441"/>
    <w:rsid w:val="000558BE"/>
    <w:rsid w:val="00057097"/>
    <w:rsid w:val="00057999"/>
    <w:rsid w:val="00057B50"/>
    <w:rsid w:val="000609E5"/>
    <w:rsid w:val="000612F6"/>
    <w:rsid w:val="00061AD4"/>
    <w:rsid w:val="00063746"/>
    <w:rsid w:val="00065723"/>
    <w:rsid w:val="0006733C"/>
    <w:rsid w:val="00070DF7"/>
    <w:rsid w:val="000723C0"/>
    <w:rsid w:val="00074960"/>
    <w:rsid w:val="00074CE0"/>
    <w:rsid w:val="00076133"/>
    <w:rsid w:val="0007625C"/>
    <w:rsid w:val="00077287"/>
    <w:rsid w:val="00081EF0"/>
    <w:rsid w:val="000840DA"/>
    <w:rsid w:val="000868B9"/>
    <w:rsid w:val="0008699C"/>
    <w:rsid w:val="00090DE0"/>
    <w:rsid w:val="0009118D"/>
    <w:rsid w:val="00091849"/>
    <w:rsid w:val="00093B91"/>
    <w:rsid w:val="00096DB5"/>
    <w:rsid w:val="0009796A"/>
    <w:rsid w:val="000A1AA6"/>
    <w:rsid w:val="000A41F3"/>
    <w:rsid w:val="000A4917"/>
    <w:rsid w:val="000A7BFD"/>
    <w:rsid w:val="000B340B"/>
    <w:rsid w:val="000B4F31"/>
    <w:rsid w:val="000B58F7"/>
    <w:rsid w:val="000B6B01"/>
    <w:rsid w:val="000B6F53"/>
    <w:rsid w:val="000B76CF"/>
    <w:rsid w:val="000C1F6C"/>
    <w:rsid w:val="000C412F"/>
    <w:rsid w:val="000C7A95"/>
    <w:rsid w:val="000C7F44"/>
    <w:rsid w:val="000D052E"/>
    <w:rsid w:val="000D0CAD"/>
    <w:rsid w:val="000D2C30"/>
    <w:rsid w:val="000D3325"/>
    <w:rsid w:val="000D4D56"/>
    <w:rsid w:val="000D5601"/>
    <w:rsid w:val="000D789B"/>
    <w:rsid w:val="000E009F"/>
    <w:rsid w:val="000E0804"/>
    <w:rsid w:val="000E0EE3"/>
    <w:rsid w:val="000E13F8"/>
    <w:rsid w:val="000E1FDB"/>
    <w:rsid w:val="000E2287"/>
    <w:rsid w:val="000E31F8"/>
    <w:rsid w:val="000E35DB"/>
    <w:rsid w:val="000E3744"/>
    <w:rsid w:val="000E423B"/>
    <w:rsid w:val="000E4EDA"/>
    <w:rsid w:val="000E5D39"/>
    <w:rsid w:val="000E6C95"/>
    <w:rsid w:val="000E701F"/>
    <w:rsid w:val="000F07B8"/>
    <w:rsid w:val="000F2243"/>
    <w:rsid w:val="000F3FE7"/>
    <w:rsid w:val="000F4444"/>
    <w:rsid w:val="000F4C85"/>
    <w:rsid w:val="000F7477"/>
    <w:rsid w:val="000F76AE"/>
    <w:rsid w:val="00101F84"/>
    <w:rsid w:val="001040E2"/>
    <w:rsid w:val="00105384"/>
    <w:rsid w:val="00105E0D"/>
    <w:rsid w:val="00107C4B"/>
    <w:rsid w:val="0011238F"/>
    <w:rsid w:val="0011697E"/>
    <w:rsid w:val="00117252"/>
    <w:rsid w:val="00120EF7"/>
    <w:rsid w:val="001215B3"/>
    <w:rsid w:val="001234E3"/>
    <w:rsid w:val="00123DEC"/>
    <w:rsid w:val="0012618C"/>
    <w:rsid w:val="00127014"/>
    <w:rsid w:val="001278BE"/>
    <w:rsid w:val="00132908"/>
    <w:rsid w:val="00132E48"/>
    <w:rsid w:val="00133B3F"/>
    <w:rsid w:val="001411F1"/>
    <w:rsid w:val="00141201"/>
    <w:rsid w:val="00141CF0"/>
    <w:rsid w:val="00145510"/>
    <w:rsid w:val="00145813"/>
    <w:rsid w:val="00146417"/>
    <w:rsid w:val="00146AAF"/>
    <w:rsid w:val="001479E7"/>
    <w:rsid w:val="0015068D"/>
    <w:rsid w:val="0015092B"/>
    <w:rsid w:val="00151E13"/>
    <w:rsid w:val="00153205"/>
    <w:rsid w:val="001559BE"/>
    <w:rsid w:val="00156D96"/>
    <w:rsid w:val="00157213"/>
    <w:rsid w:val="0015776E"/>
    <w:rsid w:val="0016013A"/>
    <w:rsid w:val="00160F32"/>
    <w:rsid w:val="00163D0E"/>
    <w:rsid w:val="001648F7"/>
    <w:rsid w:val="0016536D"/>
    <w:rsid w:val="00165373"/>
    <w:rsid w:val="00166B67"/>
    <w:rsid w:val="00166FDF"/>
    <w:rsid w:val="00167712"/>
    <w:rsid w:val="001717DB"/>
    <w:rsid w:val="00171BEA"/>
    <w:rsid w:val="00172514"/>
    <w:rsid w:val="00173943"/>
    <w:rsid w:val="0017407E"/>
    <w:rsid w:val="00176996"/>
    <w:rsid w:val="0017787A"/>
    <w:rsid w:val="00177B15"/>
    <w:rsid w:val="00177B7A"/>
    <w:rsid w:val="00177CAD"/>
    <w:rsid w:val="00177D54"/>
    <w:rsid w:val="00180070"/>
    <w:rsid w:val="001835CF"/>
    <w:rsid w:val="00183814"/>
    <w:rsid w:val="001846C4"/>
    <w:rsid w:val="00185194"/>
    <w:rsid w:val="001864EB"/>
    <w:rsid w:val="0018694F"/>
    <w:rsid w:val="00187383"/>
    <w:rsid w:val="0018765C"/>
    <w:rsid w:val="001908BD"/>
    <w:rsid w:val="0019090D"/>
    <w:rsid w:val="001909B8"/>
    <w:rsid w:val="00190AA6"/>
    <w:rsid w:val="00191714"/>
    <w:rsid w:val="00191DD9"/>
    <w:rsid w:val="00192B97"/>
    <w:rsid w:val="00193416"/>
    <w:rsid w:val="0019351A"/>
    <w:rsid w:val="00193FAA"/>
    <w:rsid w:val="00194387"/>
    <w:rsid w:val="00195FF0"/>
    <w:rsid w:val="001964CC"/>
    <w:rsid w:val="00196728"/>
    <w:rsid w:val="001A0A64"/>
    <w:rsid w:val="001A134D"/>
    <w:rsid w:val="001A1FB5"/>
    <w:rsid w:val="001A2B89"/>
    <w:rsid w:val="001A4E4A"/>
    <w:rsid w:val="001A5929"/>
    <w:rsid w:val="001A5F8B"/>
    <w:rsid w:val="001B091E"/>
    <w:rsid w:val="001B0943"/>
    <w:rsid w:val="001B1B42"/>
    <w:rsid w:val="001B7246"/>
    <w:rsid w:val="001B7A35"/>
    <w:rsid w:val="001C09A9"/>
    <w:rsid w:val="001C0D1D"/>
    <w:rsid w:val="001C2742"/>
    <w:rsid w:val="001C3CFE"/>
    <w:rsid w:val="001C562C"/>
    <w:rsid w:val="001D10B2"/>
    <w:rsid w:val="001D4C53"/>
    <w:rsid w:val="001D4E84"/>
    <w:rsid w:val="001D6371"/>
    <w:rsid w:val="001D6668"/>
    <w:rsid w:val="001D7A74"/>
    <w:rsid w:val="001D7BCE"/>
    <w:rsid w:val="001E03F8"/>
    <w:rsid w:val="001E0E1B"/>
    <w:rsid w:val="001E2B56"/>
    <w:rsid w:val="001E3D99"/>
    <w:rsid w:val="001E461C"/>
    <w:rsid w:val="001E6FAC"/>
    <w:rsid w:val="001E713D"/>
    <w:rsid w:val="001E7308"/>
    <w:rsid w:val="001E78E2"/>
    <w:rsid w:val="001F195A"/>
    <w:rsid w:val="001F1984"/>
    <w:rsid w:val="001F6EAB"/>
    <w:rsid w:val="001F78CE"/>
    <w:rsid w:val="002011CF"/>
    <w:rsid w:val="00202477"/>
    <w:rsid w:val="002039AD"/>
    <w:rsid w:val="00204FED"/>
    <w:rsid w:val="0020532B"/>
    <w:rsid w:val="00206AF3"/>
    <w:rsid w:val="00206DC8"/>
    <w:rsid w:val="00207066"/>
    <w:rsid w:val="00207103"/>
    <w:rsid w:val="00207450"/>
    <w:rsid w:val="00207B30"/>
    <w:rsid w:val="00207EC6"/>
    <w:rsid w:val="0021308C"/>
    <w:rsid w:val="00214755"/>
    <w:rsid w:val="0021666F"/>
    <w:rsid w:val="002174E0"/>
    <w:rsid w:val="0022035B"/>
    <w:rsid w:val="00220D10"/>
    <w:rsid w:val="00221AEA"/>
    <w:rsid w:val="00222CB0"/>
    <w:rsid w:val="00223806"/>
    <w:rsid w:val="00225443"/>
    <w:rsid w:val="0022558C"/>
    <w:rsid w:val="00225743"/>
    <w:rsid w:val="00226BAC"/>
    <w:rsid w:val="00227F10"/>
    <w:rsid w:val="0023224D"/>
    <w:rsid w:val="00234D6E"/>
    <w:rsid w:val="002368CA"/>
    <w:rsid w:val="00237843"/>
    <w:rsid w:val="00240290"/>
    <w:rsid w:val="00240961"/>
    <w:rsid w:val="00240DE3"/>
    <w:rsid w:val="00241628"/>
    <w:rsid w:val="00242406"/>
    <w:rsid w:val="0024261B"/>
    <w:rsid w:val="002427F5"/>
    <w:rsid w:val="00242D72"/>
    <w:rsid w:val="002437CA"/>
    <w:rsid w:val="00243E8A"/>
    <w:rsid w:val="00244673"/>
    <w:rsid w:val="00244B8B"/>
    <w:rsid w:val="00245F00"/>
    <w:rsid w:val="00246170"/>
    <w:rsid w:val="00246342"/>
    <w:rsid w:val="002470DF"/>
    <w:rsid w:val="002516C8"/>
    <w:rsid w:val="002520A5"/>
    <w:rsid w:val="0025331B"/>
    <w:rsid w:val="0025427C"/>
    <w:rsid w:val="00254DFB"/>
    <w:rsid w:val="0025601E"/>
    <w:rsid w:val="0025655C"/>
    <w:rsid w:val="002575E6"/>
    <w:rsid w:val="002605AB"/>
    <w:rsid w:val="002612A5"/>
    <w:rsid w:val="002631AF"/>
    <w:rsid w:val="00263C16"/>
    <w:rsid w:val="00263CF8"/>
    <w:rsid w:val="0026406A"/>
    <w:rsid w:val="002648ED"/>
    <w:rsid w:val="00267F5C"/>
    <w:rsid w:val="00270FBB"/>
    <w:rsid w:val="00273B04"/>
    <w:rsid w:val="00275FF8"/>
    <w:rsid w:val="00277769"/>
    <w:rsid w:val="00282125"/>
    <w:rsid w:val="00282E73"/>
    <w:rsid w:val="00282F63"/>
    <w:rsid w:val="002841F0"/>
    <w:rsid w:val="0028497E"/>
    <w:rsid w:val="00284E9E"/>
    <w:rsid w:val="00291B23"/>
    <w:rsid w:val="00294F62"/>
    <w:rsid w:val="0029704D"/>
    <w:rsid w:val="002A0E9B"/>
    <w:rsid w:val="002A3E06"/>
    <w:rsid w:val="002A4399"/>
    <w:rsid w:val="002A4E26"/>
    <w:rsid w:val="002A53E6"/>
    <w:rsid w:val="002A5DBB"/>
    <w:rsid w:val="002A70D9"/>
    <w:rsid w:val="002A7D12"/>
    <w:rsid w:val="002B0CFC"/>
    <w:rsid w:val="002B1B57"/>
    <w:rsid w:val="002B232B"/>
    <w:rsid w:val="002B23D2"/>
    <w:rsid w:val="002B2CDE"/>
    <w:rsid w:val="002B2D9C"/>
    <w:rsid w:val="002B3A32"/>
    <w:rsid w:val="002B57E6"/>
    <w:rsid w:val="002B6D16"/>
    <w:rsid w:val="002B761F"/>
    <w:rsid w:val="002C0513"/>
    <w:rsid w:val="002C05F9"/>
    <w:rsid w:val="002D1D4D"/>
    <w:rsid w:val="002D5AB2"/>
    <w:rsid w:val="002D60A5"/>
    <w:rsid w:val="002E11C2"/>
    <w:rsid w:val="002E23ED"/>
    <w:rsid w:val="002E2BA5"/>
    <w:rsid w:val="002E4464"/>
    <w:rsid w:val="002E46E6"/>
    <w:rsid w:val="002E4A80"/>
    <w:rsid w:val="002E65C0"/>
    <w:rsid w:val="002F0D47"/>
    <w:rsid w:val="002F145E"/>
    <w:rsid w:val="002F26C9"/>
    <w:rsid w:val="002F4FF3"/>
    <w:rsid w:val="002F6D14"/>
    <w:rsid w:val="002F7254"/>
    <w:rsid w:val="003002C9"/>
    <w:rsid w:val="0030202C"/>
    <w:rsid w:val="00302C2F"/>
    <w:rsid w:val="00302FF6"/>
    <w:rsid w:val="0030379F"/>
    <w:rsid w:val="00305CD4"/>
    <w:rsid w:val="00305D70"/>
    <w:rsid w:val="0030610F"/>
    <w:rsid w:val="003063DF"/>
    <w:rsid w:val="00310AD7"/>
    <w:rsid w:val="00311DC4"/>
    <w:rsid w:val="00314310"/>
    <w:rsid w:val="00314826"/>
    <w:rsid w:val="00314F16"/>
    <w:rsid w:val="0031649E"/>
    <w:rsid w:val="00316B5B"/>
    <w:rsid w:val="00322DBC"/>
    <w:rsid w:val="00323326"/>
    <w:rsid w:val="0032426E"/>
    <w:rsid w:val="00325A32"/>
    <w:rsid w:val="00325DDD"/>
    <w:rsid w:val="00326136"/>
    <w:rsid w:val="00335702"/>
    <w:rsid w:val="00340A42"/>
    <w:rsid w:val="00342069"/>
    <w:rsid w:val="00342384"/>
    <w:rsid w:val="00343DF6"/>
    <w:rsid w:val="00345560"/>
    <w:rsid w:val="003466F9"/>
    <w:rsid w:val="00346810"/>
    <w:rsid w:val="00346BDF"/>
    <w:rsid w:val="00346E03"/>
    <w:rsid w:val="00346FB2"/>
    <w:rsid w:val="00347877"/>
    <w:rsid w:val="00352011"/>
    <w:rsid w:val="003521AB"/>
    <w:rsid w:val="00354507"/>
    <w:rsid w:val="00355FB1"/>
    <w:rsid w:val="00367707"/>
    <w:rsid w:val="00374818"/>
    <w:rsid w:val="003755B9"/>
    <w:rsid w:val="003777BF"/>
    <w:rsid w:val="003813A5"/>
    <w:rsid w:val="00381EC0"/>
    <w:rsid w:val="0038453D"/>
    <w:rsid w:val="00385C0A"/>
    <w:rsid w:val="00386159"/>
    <w:rsid w:val="0038626F"/>
    <w:rsid w:val="00390CEE"/>
    <w:rsid w:val="00391186"/>
    <w:rsid w:val="00392CEF"/>
    <w:rsid w:val="00392E8B"/>
    <w:rsid w:val="003933F1"/>
    <w:rsid w:val="00393B38"/>
    <w:rsid w:val="0039464F"/>
    <w:rsid w:val="0039486D"/>
    <w:rsid w:val="00394CA8"/>
    <w:rsid w:val="0039563A"/>
    <w:rsid w:val="00396121"/>
    <w:rsid w:val="00396692"/>
    <w:rsid w:val="00396B86"/>
    <w:rsid w:val="00397133"/>
    <w:rsid w:val="0039731D"/>
    <w:rsid w:val="003A1178"/>
    <w:rsid w:val="003A156E"/>
    <w:rsid w:val="003A1CB6"/>
    <w:rsid w:val="003A276B"/>
    <w:rsid w:val="003A2D6D"/>
    <w:rsid w:val="003A2DF3"/>
    <w:rsid w:val="003A3439"/>
    <w:rsid w:val="003A3E7F"/>
    <w:rsid w:val="003A4779"/>
    <w:rsid w:val="003A6596"/>
    <w:rsid w:val="003A7299"/>
    <w:rsid w:val="003B0F76"/>
    <w:rsid w:val="003B1261"/>
    <w:rsid w:val="003B24F1"/>
    <w:rsid w:val="003B2F68"/>
    <w:rsid w:val="003B3DC4"/>
    <w:rsid w:val="003C0E7A"/>
    <w:rsid w:val="003C1DBE"/>
    <w:rsid w:val="003C2ECC"/>
    <w:rsid w:val="003C3AE2"/>
    <w:rsid w:val="003C4912"/>
    <w:rsid w:val="003C53B5"/>
    <w:rsid w:val="003C6186"/>
    <w:rsid w:val="003C7575"/>
    <w:rsid w:val="003C7904"/>
    <w:rsid w:val="003D0F2B"/>
    <w:rsid w:val="003D24CD"/>
    <w:rsid w:val="003D2A1C"/>
    <w:rsid w:val="003D3261"/>
    <w:rsid w:val="003D3328"/>
    <w:rsid w:val="003D5198"/>
    <w:rsid w:val="003D5CC4"/>
    <w:rsid w:val="003D5EF4"/>
    <w:rsid w:val="003D6B2C"/>
    <w:rsid w:val="003D7AAB"/>
    <w:rsid w:val="003E0473"/>
    <w:rsid w:val="003E21D2"/>
    <w:rsid w:val="003E305A"/>
    <w:rsid w:val="003E3620"/>
    <w:rsid w:val="003E3BDD"/>
    <w:rsid w:val="003E4C46"/>
    <w:rsid w:val="003E57BB"/>
    <w:rsid w:val="003E60A5"/>
    <w:rsid w:val="003F4974"/>
    <w:rsid w:val="003F5C83"/>
    <w:rsid w:val="003F71F3"/>
    <w:rsid w:val="00402B2E"/>
    <w:rsid w:val="00402B9C"/>
    <w:rsid w:val="004030A8"/>
    <w:rsid w:val="004032DC"/>
    <w:rsid w:val="00403C2F"/>
    <w:rsid w:val="00404AEC"/>
    <w:rsid w:val="00404C99"/>
    <w:rsid w:val="0040557F"/>
    <w:rsid w:val="00405E4A"/>
    <w:rsid w:val="004065A8"/>
    <w:rsid w:val="00407452"/>
    <w:rsid w:val="00412164"/>
    <w:rsid w:val="0041277D"/>
    <w:rsid w:val="00412BD2"/>
    <w:rsid w:val="0041433E"/>
    <w:rsid w:val="00414476"/>
    <w:rsid w:val="004146C6"/>
    <w:rsid w:val="00415FBB"/>
    <w:rsid w:val="00417050"/>
    <w:rsid w:val="00420250"/>
    <w:rsid w:val="00420336"/>
    <w:rsid w:val="004209EB"/>
    <w:rsid w:val="00422BD8"/>
    <w:rsid w:val="004231D3"/>
    <w:rsid w:val="004233CE"/>
    <w:rsid w:val="00423D62"/>
    <w:rsid w:val="00424798"/>
    <w:rsid w:val="0042488B"/>
    <w:rsid w:val="00427CA2"/>
    <w:rsid w:val="00430420"/>
    <w:rsid w:val="00433BAF"/>
    <w:rsid w:val="00434D5E"/>
    <w:rsid w:val="00435F26"/>
    <w:rsid w:val="00436819"/>
    <w:rsid w:val="00437999"/>
    <w:rsid w:val="004406BB"/>
    <w:rsid w:val="004407A4"/>
    <w:rsid w:val="00440EB1"/>
    <w:rsid w:val="00442FFF"/>
    <w:rsid w:val="00443163"/>
    <w:rsid w:val="00443882"/>
    <w:rsid w:val="004440EC"/>
    <w:rsid w:val="00444B09"/>
    <w:rsid w:val="00445F0D"/>
    <w:rsid w:val="004463A0"/>
    <w:rsid w:val="00447C93"/>
    <w:rsid w:val="00447F27"/>
    <w:rsid w:val="00450861"/>
    <w:rsid w:val="00450A3E"/>
    <w:rsid w:val="00451C88"/>
    <w:rsid w:val="00453578"/>
    <w:rsid w:val="00453B54"/>
    <w:rsid w:val="004542E7"/>
    <w:rsid w:val="00454A10"/>
    <w:rsid w:val="004559CF"/>
    <w:rsid w:val="00455F5E"/>
    <w:rsid w:val="00456856"/>
    <w:rsid w:val="004568DB"/>
    <w:rsid w:val="00456D92"/>
    <w:rsid w:val="00457899"/>
    <w:rsid w:val="00462A4C"/>
    <w:rsid w:val="00462D85"/>
    <w:rsid w:val="004646DD"/>
    <w:rsid w:val="0046539E"/>
    <w:rsid w:val="0046786D"/>
    <w:rsid w:val="004679D5"/>
    <w:rsid w:val="00471CE0"/>
    <w:rsid w:val="004722F8"/>
    <w:rsid w:val="00473780"/>
    <w:rsid w:val="00474F5B"/>
    <w:rsid w:val="00475FBB"/>
    <w:rsid w:val="0047605D"/>
    <w:rsid w:val="00477E68"/>
    <w:rsid w:val="00480334"/>
    <w:rsid w:val="00481B76"/>
    <w:rsid w:val="00485C1B"/>
    <w:rsid w:val="004879AB"/>
    <w:rsid w:val="00490D3F"/>
    <w:rsid w:val="0049131A"/>
    <w:rsid w:val="004913A7"/>
    <w:rsid w:val="00493E13"/>
    <w:rsid w:val="004942E4"/>
    <w:rsid w:val="00495BF1"/>
    <w:rsid w:val="004978AC"/>
    <w:rsid w:val="004A1C40"/>
    <w:rsid w:val="004A2355"/>
    <w:rsid w:val="004A4353"/>
    <w:rsid w:val="004A582B"/>
    <w:rsid w:val="004A615B"/>
    <w:rsid w:val="004A73AB"/>
    <w:rsid w:val="004A75CD"/>
    <w:rsid w:val="004A763A"/>
    <w:rsid w:val="004A7EF6"/>
    <w:rsid w:val="004B1412"/>
    <w:rsid w:val="004B1DE0"/>
    <w:rsid w:val="004B424C"/>
    <w:rsid w:val="004B62BD"/>
    <w:rsid w:val="004C0205"/>
    <w:rsid w:val="004C110F"/>
    <w:rsid w:val="004C1B2A"/>
    <w:rsid w:val="004C3C3D"/>
    <w:rsid w:val="004C3EF9"/>
    <w:rsid w:val="004C4E1A"/>
    <w:rsid w:val="004C6CDB"/>
    <w:rsid w:val="004C714A"/>
    <w:rsid w:val="004C74BB"/>
    <w:rsid w:val="004C7982"/>
    <w:rsid w:val="004C7A2F"/>
    <w:rsid w:val="004C7B29"/>
    <w:rsid w:val="004D12EE"/>
    <w:rsid w:val="004D1EB7"/>
    <w:rsid w:val="004D3263"/>
    <w:rsid w:val="004D46BA"/>
    <w:rsid w:val="004E0184"/>
    <w:rsid w:val="004E06E0"/>
    <w:rsid w:val="004E0BF8"/>
    <w:rsid w:val="004E0DD3"/>
    <w:rsid w:val="004E206F"/>
    <w:rsid w:val="004E215B"/>
    <w:rsid w:val="004E4BE5"/>
    <w:rsid w:val="004E4E80"/>
    <w:rsid w:val="004F11D0"/>
    <w:rsid w:val="004F136F"/>
    <w:rsid w:val="004F2B30"/>
    <w:rsid w:val="004F37B3"/>
    <w:rsid w:val="004F48C4"/>
    <w:rsid w:val="004F5C7E"/>
    <w:rsid w:val="004F67E2"/>
    <w:rsid w:val="004F6DCD"/>
    <w:rsid w:val="00502B56"/>
    <w:rsid w:val="00502D94"/>
    <w:rsid w:val="00504009"/>
    <w:rsid w:val="005050BB"/>
    <w:rsid w:val="0050610C"/>
    <w:rsid w:val="0050754A"/>
    <w:rsid w:val="00510957"/>
    <w:rsid w:val="005111D9"/>
    <w:rsid w:val="00512049"/>
    <w:rsid w:val="00512776"/>
    <w:rsid w:val="00514134"/>
    <w:rsid w:val="00516BFD"/>
    <w:rsid w:val="00517558"/>
    <w:rsid w:val="00520797"/>
    <w:rsid w:val="00521635"/>
    <w:rsid w:val="005216B2"/>
    <w:rsid w:val="0052272F"/>
    <w:rsid w:val="00531883"/>
    <w:rsid w:val="00531C0C"/>
    <w:rsid w:val="005320B9"/>
    <w:rsid w:val="00532D0C"/>
    <w:rsid w:val="005331C7"/>
    <w:rsid w:val="00535C8B"/>
    <w:rsid w:val="00540AFC"/>
    <w:rsid w:val="005422EA"/>
    <w:rsid w:val="00542478"/>
    <w:rsid w:val="00544565"/>
    <w:rsid w:val="005449F2"/>
    <w:rsid w:val="00545721"/>
    <w:rsid w:val="00546E94"/>
    <w:rsid w:val="00546F1A"/>
    <w:rsid w:val="00547613"/>
    <w:rsid w:val="005521A9"/>
    <w:rsid w:val="005527F2"/>
    <w:rsid w:val="005546B4"/>
    <w:rsid w:val="00554B5D"/>
    <w:rsid w:val="00555CCA"/>
    <w:rsid w:val="005574D3"/>
    <w:rsid w:val="005618BC"/>
    <w:rsid w:val="0056272D"/>
    <w:rsid w:val="00565931"/>
    <w:rsid w:val="00565D2D"/>
    <w:rsid w:val="005675A8"/>
    <w:rsid w:val="005679F2"/>
    <w:rsid w:val="0057198C"/>
    <w:rsid w:val="00571E21"/>
    <w:rsid w:val="00572FF7"/>
    <w:rsid w:val="00573FF1"/>
    <w:rsid w:val="0057611E"/>
    <w:rsid w:val="00576A74"/>
    <w:rsid w:val="00581D95"/>
    <w:rsid w:val="005835BF"/>
    <w:rsid w:val="00587778"/>
    <w:rsid w:val="00587CDC"/>
    <w:rsid w:val="00593D1E"/>
    <w:rsid w:val="00594069"/>
    <w:rsid w:val="005963D3"/>
    <w:rsid w:val="0059654B"/>
    <w:rsid w:val="0059786F"/>
    <w:rsid w:val="005A2FF5"/>
    <w:rsid w:val="005A3503"/>
    <w:rsid w:val="005A4EAF"/>
    <w:rsid w:val="005A64B7"/>
    <w:rsid w:val="005A6836"/>
    <w:rsid w:val="005A6EBE"/>
    <w:rsid w:val="005A7BE4"/>
    <w:rsid w:val="005B0BE2"/>
    <w:rsid w:val="005B2171"/>
    <w:rsid w:val="005B2BDE"/>
    <w:rsid w:val="005B2F81"/>
    <w:rsid w:val="005B3223"/>
    <w:rsid w:val="005C00F4"/>
    <w:rsid w:val="005C0CB4"/>
    <w:rsid w:val="005C0D2C"/>
    <w:rsid w:val="005C1345"/>
    <w:rsid w:val="005C1DB6"/>
    <w:rsid w:val="005C2249"/>
    <w:rsid w:val="005C22F9"/>
    <w:rsid w:val="005C2C2D"/>
    <w:rsid w:val="005C2E84"/>
    <w:rsid w:val="005C4B7C"/>
    <w:rsid w:val="005C6549"/>
    <w:rsid w:val="005C6C67"/>
    <w:rsid w:val="005C7F62"/>
    <w:rsid w:val="005D03BB"/>
    <w:rsid w:val="005D0BE8"/>
    <w:rsid w:val="005D1455"/>
    <w:rsid w:val="005D1FBE"/>
    <w:rsid w:val="005D2FEA"/>
    <w:rsid w:val="005D4D57"/>
    <w:rsid w:val="005D6B93"/>
    <w:rsid w:val="005D6C43"/>
    <w:rsid w:val="005D78FE"/>
    <w:rsid w:val="005E0A7B"/>
    <w:rsid w:val="005E115C"/>
    <w:rsid w:val="005E35D6"/>
    <w:rsid w:val="005E3E92"/>
    <w:rsid w:val="005E43BD"/>
    <w:rsid w:val="005E4B2F"/>
    <w:rsid w:val="005E5B38"/>
    <w:rsid w:val="005E657B"/>
    <w:rsid w:val="005E672E"/>
    <w:rsid w:val="005E7216"/>
    <w:rsid w:val="005E7A4D"/>
    <w:rsid w:val="005F10D8"/>
    <w:rsid w:val="005F10EE"/>
    <w:rsid w:val="005F24E5"/>
    <w:rsid w:val="005F4991"/>
    <w:rsid w:val="005F4E24"/>
    <w:rsid w:val="005F4E6E"/>
    <w:rsid w:val="005F59DE"/>
    <w:rsid w:val="005F6ED4"/>
    <w:rsid w:val="00603F6A"/>
    <w:rsid w:val="006053C7"/>
    <w:rsid w:val="00605499"/>
    <w:rsid w:val="00605617"/>
    <w:rsid w:val="006073F4"/>
    <w:rsid w:val="00607A69"/>
    <w:rsid w:val="0061035A"/>
    <w:rsid w:val="006116AB"/>
    <w:rsid w:val="00612BE0"/>
    <w:rsid w:val="0061407B"/>
    <w:rsid w:val="00627249"/>
    <w:rsid w:val="006333FE"/>
    <w:rsid w:val="00634731"/>
    <w:rsid w:val="0063537A"/>
    <w:rsid w:val="006354A0"/>
    <w:rsid w:val="006355D2"/>
    <w:rsid w:val="00635897"/>
    <w:rsid w:val="00635A6A"/>
    <w:rsid w:val="00635EFD"/>
    <w:rsid w:val="006372E9"/>
    <w:rsid w:val="006379D8"/>
    <w:rsid w:val="00641950"/>
    <w:rsid w:val="00642D6E"/>
    <w:rsid w:val="00642EF5"/>
    <w:rsid w:val="006434F8"/>
    <w:rsid w:val="00643C8C"/>
    <w:rsid w:val="0064443B"/>
    <w:rsid w:val="00646C5E"/>
    <w:rsid w:val="00650F9A"/>
    <w:rsid w:val="0065133E"/>
    <w:rsid w:val="00651AA6"/>
    <w:rsid w:val="00651DC5"/>
    <w:rsid w:val="00651EF8"/>
    <w:rsid w:val="00652C3F"/>
    <w:rsid w:val="00652F60"/>
    <w:rsid w:val="00654D42"/>
    <w:rsid w:val="00656F0E"/>
    <w:rsid w:val="006609FA"/>
    <w:rsid w:val="00660BE8"/>
    <w:rsid w:val="00660C2D"/>
    <w:rsid w:val="00661976"/>
    <w:rsid w:val="00662365"/>
    <w:rsid w:val="00662482"/>
    <w:rsid w:val="00662CB1"/>
    <w:rsid w:val="00663D2F"/>
    <w:rsid w:val="00663DCF"/>
    <w:rsid w:val="00664297"/>
    <w:rsid w:val="0066496A"/>
    <w:rsid w:val="00665D14"/>
    <w:rsid w:val="0066714D"/>
    <w:rsid w:val="006723B3"/>
    <w:rsid w:val="006728CE"/>
    <w:rsid w:val="00673AC3"/>
    <w:rsid w:val="0067404F"/>
    <w:rsid w:val="0067436E"/>
    <w:rsid w:val="0067497A"/>
    <w:rsid w:val="00674CFF"/>
    <w:rsid w:val="00674F51"/>
    <w:rsid w:val="006765EB"/>
    <w:rsid w:val="006803A7"/>
    <w:rsid w:val="00680637"/>
    <w:rsid w:val="0068231F"/>
    <w:rsid w:val="0068467B"/>
    <w:rsid w:val="0068490A"/>
    <w:rsid w:val="00684D4C"/>
    <w:rsid w:val="00686376"/>
    <w:rsid w:val="00692F2D"/>
    <w:rsid w:val="006932E9"/>
    <w:rsid w:val="006945EE"/>
    <w:rsid w:val="00696442"/>
    <w:rsid w:val="006A1D27"/>
    <w:rsid w:val="006A2B56"/>
    <w:rsid w:val="006A6D1D"/>
    <w:rsid w:val="006A73C7"/>
    <w:rsid w:val="006A7FAA"/>
    <w:rsid w:val="006B02F8"/>
    <w:rsid w:val="006B03EB"/>
    <w:rsid w:val="006B0893"/>
    <w:rsid w:val="006B18BB"/>
    <w:rsid w:val="006B2640"/>
    <w:rsid w:val="006B41CA"/>
    <w:rsid w:val="006B520C"/>
    <w:rsid w:val="006B67DD"/>
    <w:rsid w:val="006B6BAA"/>
    <w:rsid w:val="006B7ECF"/>
    <w:rsid w:val="006C0E0F"/>
    <w:rsid w:val="006C2D8B"/>
    <w:rsid w:val="006C483D"/>
    <w:rsid w:val="006C53C4"/>
    <w:rsid w:val="006C5535"/>
    <w:rsid w:val="006C5B3D"/>
    <w:rsid w:val="006C5E1D"/>
    <w:rsid w:val="006C6404"/>
    <w:rsid w:val="006C6729"/>
    <w:rsid w:val="006C6EA4"/>
    <w:rsid w:val="006D0249"/>
    <w:rsid w:val="006D12BA"/>
    <w:rsid w:val="006D290A"/>
    <w:rsid w:val="006D31F5"/>
    <w:rsid w:val="006D3DC2"/>
    <w:rsid w:val="006D490B"/>
    <w:rsid w:val="006D5114"/>
    <w:rsid w:val="006D5498"/>
    <w:rsid w:val="006D6CDE"/>
    <w:rsid w:val="006D7F42"/>
    <w:rsid w:val="006E5E4B"/>
    <w:rsid w:val="006E6A57"/>
    <w:rsid w:val="006E6ACD"/>
    <w:rsid w:val="006E6C43"/>
    <w:rsid w:val="006E6E91"/>
    <w:rsid w:val="006E70F5"/>
    <w:rsid w:val="006F1FAF"/>
    <w:rsid w:val="006F2F58"/>
    <w:rsid w:val="006F3207"/>
    <w:rsid w:val="006F4BD3"/>
    <w:rsid w:val="006F5881"/>
    <w:rsid w:val="006F77A9"/>
    <w:rsid w:val="006F7F3D"/>
    <w:rsid w:val="00701168"/>
    <w:rsid w:val="00702C59"/>
    <w:rsid w:val="00703FD6"/>
    <w:rsid w:val="0070762E"/>
    <w:rsid w:val="0071326D"/>
    <w:rsid w:val="00713FBF"/>
    <w:rsid w:val="007141DC"/>
    <w:rsid w:val="007147E2"/>
    <w:rsid w:val="00715AA3"/>
    <w:rsid w:val="007162CE"/>
    <w:rsid w:val="007169BB"/>
    <w:rsid w:val="00716BE5"/>
    <w:rsid w:val="00717BCE"/>
    <w:rsid w:val="00717F29"/>
    <w:rsid w:val="00717F64"/>
    <w:rsid w:val="0072019F"/>
    <w:rsid w:val="00721D25"/>
    <w:rsid w:val="007240FD"/>
    <w:rsid w:val="007255A6"/>
    <w:rsid w:val="00725C24"/>
    <w:rsid w:val="007274DC"/>
    <w:rsid w:val="0073087A"/>
    <w:rsid w:val="00730F57"/>
    <w:rsid w:val="0073149A"/>
    <w:rsid w:val="00734458"/>
    <w:rsid w:val="007364A3"/>
    <w:rsid w:val="00736C59"/>
    <w:rsid w:val="0074036B"/>
    <w:rsid w:val="00741AF8"/>
    <w:rsid w:val="0074243F"/>
    <w:rsid w:val="00743891"/>
    <w:rsid w:val="00746F6E"/>
    <w:rsid w:val="007517BF"/>
    <w:rsid w:val="00751FAE"/>
    <w:rsid w:val="00752B10"/>
    <w:rsid w:val="00756985"/>
    <w:rsid w:val="00757189"/>
    <w:rsid w:val="007614C0"/>
    <w:rsid w:val="007639C0"/>
    <w:rsid w:val="0076439A"/>
    <w:rsid w:val="007668C2"/>
    <w:rsid w:val="0077272C"/>
    <w:rsid w:val="00773262"/>
    <w:rsid w:val="00773864"/>
    <w:rsid w:val="00774C7A"/>
    <w:rsid w:val="00777E68"/>
    <w:rsid w:val="00777FAA"/>
    <w:rsid w:val="00781824"/>
    <w:rsid w:val="00783307"/>
    <w:rsid w:val="007833B9"/>
    <w:rsid w:val="00783723"/>
    <w:rsid w:val="00784F74"/>
    <w:rsid w:val="00790611"/>
    <w:rsid w:val="007932D5"/>
    <w:rsid w:val="00797D38"/>
    <w:rsid w:val="007A049E"/>
    <w:rsid w:val="007A16B2"/>
    <w:rsid w:val="007A1945"/>
    <w:rsid w:val="007A2FB3"/>
    <w:rsid w:val="007A32BB"/>
    <w:rsid w:val="007A3624"/>
    <w:rsid w:val="007A42FD"/>
    <w:rsid w:val="007A4F65"/>
    <w:rsid w:val="007A5AE2"/>
    <w:rsid w:val="007A73DF"/>
    <w:rsid w:val="007B0F73"/>
    <w:rsid w:val="007B1D69"/>
    <w:rsid w:val="007B2293"/>
    <w:rsid w:val="007B26B2"/>
    <w:rsid w:val="007B3579"/>
    <w:rsid w:val="007B364F"/>
    <w:rsid w:val="007B3CB8"/>
    <w:rsid w:val="007B59DC"/>
    <w:rsid w:val="007B5E37"/>
    <w:rsid w:val="007B7F0E"/>
    <w:rsid w:val="007C2B19"/>
    <w:rsid w:val="007C2DED"/>
    <w:rsid w:val="007C504F"/>
    <w:rsid w:val="007C65B8"/>
    <w:rsid w:val="007C7421"/>
    <w:rsid w:val="007D01D5"/>
    <w:rsid w:val="007D080C"/>
    <w:rsid w:val="007D0DFA"/>
    <w:rsid w:val="007D21B8"/>
    <w:rsid w:val="007D270C"/>
    <w:rsid w:val="007D2C5D"/>
    <w:rsid w:val="007D371D"/>
    <w:rsid w:val="007D46C6"/>
    <w:rsid w:val="007D6A51"/>
    <w:rsid w:val="007D73B0"/>
    <w:rsid w:val="007E16E9"/>
    <w:rsid w:val="007E217B"/>
    <w:rsid w:val="007E724C"/>
    <w:rsid w:val="007E7592"/>
    <w:rsid w:val="007E7768"/>
    <w:rsid w:val="007F0364"/>
    <w:rsid w:val="007F09F1"/>
    <w:rsid w:val="007F3341"/>
    <w:rsid w:val="007F3C35"/>
    <w:rsid w:val="007F3CEC"/>
    <w:rsid w:val="007F7139"/>
    <w:rsid w:val="00800AAA"/>
    <w:rsid w:val="00801170"/>
    <w:rsid w:val="00802B47"/>
    <w:rsid w:val="00804A38"/>
    <w:rsid w:val="008066B1"/>
    <w:rsid w:val="00806720"/>
    <w:rsid w:val="00812573"/>
    <w:rsid w:val="008131E2"/>
    <w:rsid w:val="00813B80"/>
    <w:rsid w:val="00814396"/>
    <w:rsid w:val="00814BF2"/>
    <w:rsid w:val="008152F9"/>
    <w:rsid w:val="00815B31"/>
    <w:rsid w:val="008163F3"/>
    <w:rsid w:val="008163FE"/>
    <w:rsid w:val="00816919"/>
    <w:rsid w:val="00816A6F"/>
    <w:rsid w:val="008203EE"/>
    <w:rsid w:val="00821905"/>
    <w:rsid w:val="0082279A"/>
    <w:rsid w:val="008230A1"/>
    <w:rsid w:val="0082453E"/>
    <w:rsid w:val="00827509"/>
    <w:rsid w:val="00830292"/>
    <w:rsid w:val="00830674"/>
    <w:rsid w:val="00834652"/>
    <w:rsid w:val="0083514C"/>
    <w:rsid w:val="0083546F"/>
    <w:rsid w:val="00836273"/>
    <w:rsid w:val="0084041F"/>
    <w:rsid w:val="00841813"/>
    <w:rsid w:val="008425B0"/>
    <w:rsid w:val="00842EDD"/>
    <w:rsid w:val="00843C6E"/>
    <w:rsid w:val="00843EF4"/>
    <w:rsid w:val="00844843"/>
    <w:rsid w:val="00844BB8"/>
    <w:rsid w:val="00845986"/>
    <w:rsid w:val="008473C2"/>
    <w:rsid w:val="0085137D"/>
    <w:rsid w:val="00852ACC"/>
    <w:rsid w:val="008530F1"/>
    <w:rsid w:val="00854AAD"/>
    <w:rsid w:val="00857ACC"/>
    <w:rsid w:val="00860790"/>
    <w:rsid w:val="008634FF"/>
    <w:rsid w:val="00864963"/>
    <w:rsid w:val="008666B1"/>
    <w:rsid w:val="00866818"/>
    <w:rsid w:val="0087000F"/>
    <w:rsid w:val="008715DA"/>
    <w:rsid w:val="00871B39"/>
    <w:rsid w:val="00871EC3"/>
    <w:rsid w:val="00872600"/>
    <w:rsid w:val="00872DD6"/>
    <w:rsid w:val="0087301B"/>
    <w:rsid w:val="00873786"/>
    <w:rsid w:val="008737A5"/>
    <w:rsid w:val="00874DE8"/>
    <w:rsid w:val="008771F6"/>
    <w:rsid w:val="0087764E"/>
    <w:rsid w:val="008807AA"/>
    <w:rsid w:val="00880841"/>
    <w:rsid w:val="008808FE"/>
    <w:rsid w:val="0088565E"/>
    <w:rsid w:val="00885B51"/>
    <w:rsid w:val="00887F93"/>
    <w:rsid w:val="0089036C"/>
    <w:rsid w:val="00890A76"/>
    <w:rsid w:val="00895FF3"/>
    <w:rsid w:val="00896254"/>
    <w:rsid w:val="0089793E"/>
    <w:rsid w:val="00897B2A"/>
    <w:rsid w:val="008A0326"/>
    <w:rsid w:val="008A0385"/>
    <w:rsid w:val="008A0AA1"/>
    <w:rsid w:val="008A194C"/>
    <w:rsid w:val="008A6277"/>
    <w:rsid w:val="008A6CF6"/>
    <w:rsid w:val="008A79F1"/>
    <w:rsid w:val="008B09F8"/>
    <w:rsid w:val="008B1A98"/>
    <w:rsid w:val="008B27AE"/>
    <w:rsid w:val="008B3545"/>
    <w:rsid w:val="008B36E8"/>
    <w:rsid w:val="008B4A49"/>
    <w:rsid w:val="008B57DE"/>
    <w:rsid w:val="008B61CE"/>
    <w:rsid w:val="008B76F3"/>
    <w:rsid w:val="008B782A"/>
    <w:rsid w:val="008B7F89"/>
    <w:rsid w:val="008B7FA4"/>
    <w:rsid w:val="008C1684"/>
    <w:rsid w:val="008C217D"/>
    <w:rsid w:val="008C3539"/>
    <w:rsid w:val="008C3867"/>
    <w:rsid w:val="008C42B7"/>
    <w:rsid w:val="008C59F1"/>
    <w:rsid w:val="008C6B3A"/>
    <w:rsid w:val="008D0155"/>
    <w:rsid w:val="008D01AE"/>
    <w:rsid w:val="008D26A4"/>
    <w:rsid w:val="008D387F"/>
    <w:rsid w:val="008D5592"/>
    <w:rsid w:val="008E0643"/>
    <w:rsid w:val="008E2778"/>
    <w:rsid w:val="008E2876"/>
    <w:rsid w:val="008E30E6"/>
    <w:rsid w:val="008E31BC"/>
    <w:rsid w:val="008E3C40"/>
    <w:rsid w:val="008E489C"/>
    <w:rsid w:val="008E51C1"/>
    <w:rsid w:val="008E5A43"/>
    <w:rsid w:val="008E60FD"/>
    <w:rsid w:val="008F01DF"/>
    <w:rsid w:val="008F0521"/>
    <w:rsid w:val="008F0672"/>
    <w:rsid w:val="008F3C01"/>
    <w:rsid w:val="008F4864"/>
    <w:rsid w:val="008F72AF"/>
    <w:rsid w:val="008F78BD"/>
    <w:rsid w:val="008F797C"/>
    <w:rsid w:val="008F7AD5"/>
    <w:rsid w:val="00900B1F"/>
    <w:rsid w:val="00904A13"/>
    <w:rsid w:val="0090607E"/>
    <w:rsid w:val="009110B5"/>
    <w:rsid w:val="0091216A"/>
    <w:rsid w:val="00916A47"/>
    <w:rsid w:val="0092074D"/>
    <w:rsid w:val="00921AFF"/>
    <w:rsid w:val="00921F42"/>
    <w:rsid w:val="009220EA"/>
    <w:rsid w:val="0092233C"/>
    <w:rsid w:val="00923A51"/>
    <w:rsid w:val="00924BD0"/>
    <w:rsid w:val="00924F62"/>
    <w:rsid w:val="00927841"/>
    <w:rsid w:val="00930C58"/>
    <w:rsid w:val="00933DC1"/>
    <w:rsid w:val="00935708"/>
    <w:rsid w:val="009376B2"/>
    <w:rsid w:val="00937B75"/>
    <w:rsid w:val="00941D2E"/>
    <w:rsid w:val="0094262E"/>
    <w:rsid w:val="00943BB8"/>
    <w:rsid w:val="00943E9E"/>
    <w:rsid w:val="00944F01"/>
    <w:rsid w:val="009450C0"/>
    <w:rsid w:val="00945CD3"/>
    <w:rsid w:val="009460AC"/>
    <w:rsid w:val="00946ACB"/>
    <w:rsid w:val="00946AD9"/>
    <w:rsid w:val="00946B0D"/>
    <w:rsid w:val="00946D19"/>
    <w:rsid w:val="0094734F"/>
    <w:rsid w:val="00947E7E"/>
    <w:rsid w:val="00950617"/>
    <w:rsid w:val="009515C1"/>
    <w:rsid w:val="0095368A"/>
    <w:rsid w:val="00954E89"/>
    <w:rsid w:val="00955AFE"/>
    <w:rsid w:val="00956568"/>
    <w:rsid w:val="00962BDF"/>
    <w:rsid w:val="0096566F"/>
    <w:rsid w:val="00965914"/>
    <w:rsid w:val="00965B5D"/>
    <w:rsid w:val="00966A8C"/>
    <w:rsid w:val="0097119F"/>
    <w:rsid w:val="009719A3"/>
    <w:rsid w:val="009752FB"/>
    <w:rsid w:val="00975905"/>
    <w:rsid w:val="00975BF5"/>
    <w:rsid w:val="00975C1D"/>
    <w:rsid w:val="00975E1D"/>
    <w:rsid w:val="0097607A"/>
    <w:rsid w:val="0097626B"/>
    <w:rsid w:val="00976813"/>
    <w:rsid w:val="00976F93"/>
    <w:rsid w:val="009775EF"/>
    <w:rsid w:val="00977821"/>
    <w:rsid w:val="00980C14"/>
    <w:rsid w:val="009841F2"/>
    <w:rsid w:val="009850DD"/>
    <w:rsid w:val="00985CAB"/>
    <w:rsid w:val="00987203"/>
    <w:rsid w:val="00987496"/>
    <w:rsid w:val="00990A93"/>
    <w:rsid w:val="0099153C"/>
    <w:rsid w:val="00992825"/>
    <w:rsid w:val="00994274"/>
    <w:rsid w:val="00994704"/>
    <w:rsid w:val="009948D1"/>
    <w:rsid w:val="0099524D"/>
    <w:rsid w:val="009955CC"/>
    <w:rsid w:val="009964C3"/>
    <w:rsid w:val="0099748E"/>
    <w:rsid w:val="009A0039"/>
    <w:rsid w:val="009A15B4"/>
    <w:rsid w:val="009A233A"/>
    <w:rsid w:val="009A2B05"/>
    <w:rsid w:val="009A3A3D"/>
    <w:rsid w:val="009A5045"/>
    <w:rsid w:val="009A58DA"/>
    <w:rsid w:val="009A7060"/>
    <w:rsid w:val="009A757A"/>
    <w:rsid w:val="009A781C"/>
    <w:rsid w:val="009B10B3"/>
    <w:rsid w:val="009B11B1"/>
    <w:rsid w:val="009B1DBC"/>
    <w:rsid w:val="009B297C"/>
    <w:rsid w:val="009B3312"/>
    <w:rsid w:val="009B3777"/>
    <w:rsid w:val="009B3D56"/>
    <w:rsid w:val="009B400A"/>
    <w:rsid w:val="009B4CEB"/>
    <w:rsid w:val="009B6309"/>
    <w:rsid w:val="009B7351"/>
    <w:rsid w:val="009C108B"/>
    <w:rsid w:val="009C1361"/>
    <w:rsid w:val="009C243B"/>
    <w:rsid w:val="009C283F"/>
    <w:rsid w:val="009C5AFE"/>
    <w:rsid w:val="009C6100"/>
    <w:rsid w:val="009C704A"/>
    <w:rsid w:val="009D01DF"/>
    <w:rsid w:val="009D20D5"/>
    <w:rsid w:val="009D3182"/>
    <w:rsid w:val="009D459D"/>
    <w:rsid w:val="009D59EC"/>
    <w:rsid w:val="009D6ECD"/>
    <w:rsid w:val="009D73DF"/>
    <w:rsid w:val="009D75D1"/>
    <w:rsid w:val="009E00A3"/>
    <w:rsid w:val="009E0EF3"/>
    <w:rsid w:val="009E20EE"/>
    <w:rsid w:val="009E2F72"/>
    <w:rsid w:val="009E52FC"/>
    <w:rsid w:val="009E587B"/>
    <w:rsid w:val="009E5C7F"/>
    <w:rsid w:val="009E75D6"/>
    <w:rsid w:val="009F0659"/>
    <w:rsid w:val="009F159F"/>
    <w:rsid w:val="009F1EE9"/>
    <w:rsid w:val="009F33F9"/>
    <w:rsid w:val="009F3FD4"/>
    <w:rsid w:val="009F42DC"/>
    <w:rsid w:val="009F576F"/>
    <w:rsid w:val="009F5D57"/>
    <w:rsid w:val="009F610E"/>
    <w:rsid w:val="009F7DCB"/>
    <w:rsid w:val="009F7ED8"/>
    <w:rsid w:val="00A00011"/>
    <w:rsid w:val="00A0032A"/>
    <w:rsid w:val="00A02326"/>
    <w:rsid w:val="00A02F1A"/>
    <w:rsid w:val="00A0414E"/>
    <w:rsid w:val="00A0489D"/>
    <w:rsid w:val="00A0640A"/>
    <w:rsid w:val="00A06668"/>
    <w:rsid w:val="00A06B63"/>
    <w:rsid w:val="00A07C95"/>
    <w:rsid w:val="00A10678"/>
    <w:rsid w:val="00A106F2"/>
    <w:rsid w:val="00A11148"/>
    <w:rsid w:val="00A12493"/>
    <w:rsid w:val="00A1651B"/>
    <w:rsid w:val="00A2022C"/>
    <w:rsid w:val="00A2224A"/>
    <w:rsid w:val="00A22B78"/>
    <w:rsid w:val="00A2577C"/>
    <w:rsid w:val="00A258FD"/>
    <w:rsid w:val="00A26E93"/>
    <w:rsid w:val="00A33129"/>
    <w:rsid w:val="00A33898"/>
    <w:rsid w:val="00A33B8E"/>
    <w:rsid w:val="00A353BD"/>
    <w:rsid w:val="00A36379"/>
    <w:rsid w:val="00A3703E"/>
    <w:rsid w:val="00A40A0C"/>
    <w:rsid w:val="00A4182B"/>
    <w:rsid w:val="00A419E2"/>
    <w:rsid w:val="00A424E1"/>
    <w:rsid w:val="00A43842"/>
    <w:rsid w:val="00A43F90"/>
    <w:rsid w:val="00A45AB1"/>
    <w:rsid w:val="00A46983"/>
    <w:rsid w:val="00A47682"/>
    <w:rsid w:val="00A47DCD"/>
    <w:rsid w:val="00A51C77"/>
    <w:rsid w:val="00A51F81"/>
    <w:rsid w:val="00A53043"/>
    <w:rsid w:val="00A535A3"/>
    <w:rsid w:val="00A53606"/>
    <w:rsid w:val="00A53E2C"/>
    <w:rsid w:val="00A53FC5"/>
    <w:rsid w:val="00A6009B"/>
    <w:rsid w:val="00A60956"/>
    <w:rsid w:val="00A6119F"/>
    <w:rsid w:val="00A64442"/>
    <w:rsid w:val="00A6509F"/>
    <w:rsid w:val="00A65B61"/>
    <w:rsid w:val="00A70A78"/>
    <w:rsid w:val="00A70C9D"/>
    <w:rsid w:val="00A72506"/>
    <w:rsid w:val="00A726C9"/>
    <w:rsid w:val="00A72D5C"/>
    <w:rsid w:val="00A742E2"/>
    <w:rsid w:val="00A748A8"/>
    <w:rsid w:val="00A76A12"/>
    <w:rsid w:val="00A80335"/>
    <w:rsid w:val="00A81750"/>
    <w:rsid w:val="00A817DA"/>
    <w:rsid w:val="00A82996"/>
    <w:rsid w:val="00A82F2B"/>
    <w:rsid w:val="00A82FA4"/>
    <w:rsid w:val="00A87496"/>
    <w:rsid w:val="00A875C7"/>
    <w:rsid w:val="00A901FB"/>
    <w:rsid w:val="00A90223"/>
    <w:rsid w:val="00A911B4"/>
    <w:rsid w:val="00A92DB1"/>
    <w:rsid w:val="00A94458"/>
    <w:rsid w:val="00A94F2A"/>
    <w:rsid w:val="00A95AFB"/>
    <w:rsid w:val="00A95FDD"/>
    <w:rsid w:val="00A9680C"/>
    <w:rsid w:val="00A96AB4"/>
    <w:rsid w:val="00A97151"/>
    <w:rsid w:val="00A97446"/>
    <w:rsid w:val="00AA000F"/>
    <w:rsid w:val="00AA04EB"/>
    <w:rsid w:val="00AA2506"/>
    <w:rsid w:val="00AA3421"/>
    <w:rsid w:val="00AA360B"/>
    <w:rsid w:val="00AA3D86"/>
    <w:rsid w:val="00AA5766"/>
    <w:rsid w:val="00AA5E54"/>
    <w:rsid w:val="00AB210E"/>
    <w:rsid w:val="00AB29BC"/>
    <w:rsid w:val="00AB3012"/>
    <w:rsid w:val="00AB3D38"/>
    <w:rsid w:val="00AB4C35"/>
    <w:rsid w:val="00AB55BE"/>
    <w:rsid w:val="00AB5745"/>
    <w:rsid w:val="00AB595D"/>
    <w:rsid w:val="00AB5977"/>
    <w:rsid w:val="00AB7B78"/>
    <w:rsid w:val="00AC0105"/>
    <w:rsid w:val="00AC2908"/>
    <w:rsid w:val="00AC57DC"/>
    <w:rsid w:val="00AC5E85"/>
    <w:rsid w:val="00AC74EA"/>
    <w:rsid w:val="00AD1574"/>
    <w:rsid w:val="00AD16D8"/>
    <w:rsid w:val="00AD3E12"/>
    <w:rsid w:val="00AE04C6"/>
    <w:rsid w:val="00AE15D3"/>
    <w:rsid w:val="00AE2235"/>
    <w:rsid w:val="00AE4A22"/>
    <w:rsid w:val="00AE63A4"/>
    <w:rsid w:val="00AE6E05"/>
    <w:rsid w:val="00AF1359"/>
    <w:rsid w:val="00AF13D4"/>
    <w:rsid w:val="00AF1C55"/>
    <w:rsid w:val="00AF274A"/>
    <w:rsid w:val="00AF2C56"/>
    <w:rsid w:val="00AF3D82"/>
    <w:rsid w:val="00AF501E"/>
    <w:rsid w:val="00AF5497"/>
    <w:rsid w:val="00AF5EE9"/>
    <w:rsid w:val="00AF60C7"/>
    <w:rsid w:val="00AF7D6A"/>
    <w:rsid w:val="00B00218"/>
    <w:rsid w:val="00B00409"/>
    <w:rsid w:val="00B009EE"/>
    <w:rsid w:val="00B00E47"/>
    <w:rsid w:val="00B04BB8"/>
    <w:rsid w:val="00B0592D"/>
    <w:rsid w:val="00B05E56"/>
    <w:rsid w:val="00B063AA"/>
    <w:rsid w:val="00B06699"/>
    <w:rsid w:val="00B10B9F"/>
    <w:rsid w:val="00B148EE"/>
    <w:rsid w:val="00B165EE"/>
    <w:rsid w:val="00B171EF"/>
    <w:rsid w:val="00B17773"/>
    <w:rsid w:val="00B210AB"/>
    <w:rsid w:val="00B21291"/>
    <w:rsid w:val="00B21DCE"/>
    <w:rsid w:val="00B22378"/>
    <w:rsid w:val="00B229B0"/>
    <w:rsid w:val="00B24501"/>
    <w:rsid w:val="00B253F9"/>
    <w:rsid w:val="00B25FBD"/>
    <w:rsid w:val="00B276FF"/>
    <w:rsid w:val="00B30C9B"/>
    <w:rsid w:val="00B314B2"/>
    <w:rsid w:val="00B31610"/>
    <w:rsid w:val="00B32DCF"/>
    <w:rsid w:val="00B34800"/>
    <w:rsid w:val="00B351A3"/>
    <w:rsid w:val="00B35425"/>
    <w:rsid w:val="00B3557B"/>
    <w:rsid w:val="00B35FC0"/>
    <w:rsid w:val="00B36BC7"/>
    <w:rsid w:val="00B37984"/>
    <w:rsid w:val="00B427AD"/>
    <w:rsid w:val="00B43D42"/>
    <w:rsid w:val="00B4543F"/>
    <w:rsid w:val="00B463F1"/>
    <w:rsid w:val="00B54ADB"/>
    <w:rsid w:val="00B551C5"/>
    <w:rsid w:val="00B5645A"/>
    <w:rsid w:val="00B57232"/>
    <w:rsid w:val="00B57609"/>
    <w:rsid w:val="00B5773A"/>
    <w:rsid w:val="00B57B77"/>
    <w:rsid w:val="00B607F7"/>
    <w:rsid w:val="00B60B3C"/>
    <w:rsid w:val="00B62307"/>
    <w:rsid w:val="00B64D00"/>
    <w:rsid w:val="00B64DE9"/>
    <w:rsid w:val="00B64E37"/>
    <w:rsid w:val="00B661D3"/>
    <w:rsid w:val="00B66F78"/>
    <w:rsid w:val="00B67217"/>
    <w:rsid w:val="00B70ACE"/>
    <w:rsid w:val="00B70B7B"/>
    <w:rsid w:val="00B71104"/>
    <w:rsid w:val="00B7144C"/>
    <w:rsid w:val="00B714A9"/>
    <w:rsid w:val="00B747FC"/>
    <w:rsid w:val="00B7520B"/>
    <w:rsid w:val="00B82573"/>
    <w:rsid w:val="00B82EF9"/>
    <w:rsid w:val="00B82FD1"/>
    <w:rsid w:val="00B8442A"/>
    <w:rsid w:val="00B85136"/>
    <w:rsid w:val="00B86DD1"/>
    <w:rsid w:val="00B87519"/>
    <w:rsid w:val="00B87604"/>
    <w:rsid w:val="00B87CF1"/>
    <w:rsid w:val="00B9000C"/>
    <w:rsid w:val="00B900E2"/>
    <w:rsid w:val="00B908C5"/>
    <w:rsid w:val="00B90ACD"/>
    <w:rsid w:val="00B90E7E"/>
    <w:rsid w:val="00B91141"/>
    <w:rsid w:val="00B9191F"/>
    <w:rsid w:val="00B91D92"/>
    <w:rsid w:val="00B91DB7"/>
    <w:rsid w:val="00B92CEF"/>
    <w:rsid w:val="00B93772"/>
    <w:rsid w:val="00B95C5A"/>
    <w:rsid w:val="00BA1B88"/>
    <w:rsid w:val="00BA2119"/>
    <w:rsid w:val="00BA317C"/>
    <w:rsid w:val="00BA5105"/>
    <w:rsid w:val="00BA642E"/>
    <w:rsid w:val="00BA7874"/>
    <w:rsid w:val="00BA7E5E"/>
    <w:rsid w:val="00BB0D6A"/>
    <w:rsid w:val="00BB1723"/>
    <w:rsid w:val="00BB1F43"/>
    <w:rsid w:val="00BB368F"/>
    <w:rsid w:val="00BB3AF0"/>
    <w:rsid w:val="00BB41EC"/>
    <w:rsid w:val="00BB4555"/>
    <w:rsid w:val="00BB4670"/>
    <w:rsid w:val="00BB692C"/>
    <w:rsid w:val="00BB728A"/>
    <w:rsid w:val="00BB7F54"/>
    <w:rsid w:val="00BC0018"/>
    <w:rsid w:val="00BC00BF"/>
    <w:rsid w:val="00BC1BC0"/>
    <w:rsid w:val="00BC5D54"/>
    <w:rsid w:val="00BC6C47"/>
    <w:rsid w:val="00BD0A3F"/>
    <w:rsid w:val="00BD0C19"/>
    <w:rsid w:val="00BD0D2E"/>
    <w:rsid w:val="00BD2240"/>
    <w:rsid w:val="00BD30CF"/>
    <w:rsid w:val="00BD3EC4"/>
    <w:rsid w:val="00BD4D43"/>
    <w:rsid w:val="00BD5EEC"/>
    <w:rsid w:val="00BE1959"/>
    <w:rsid w:val="00BE20B4"/>
    <w:rsid w:val="00BE21BD"/>
    <w:rsid w:val="00BE4A53"/>
    <w:rsid w:val="00BF052D"/>
    <w:rsid w:val="00BF0913"/>
    <w:rsid w:val="00BF13E5"/>
    <w:rsid w:val="00BF187C"/>
    <w:rsid w:val="00BF2B0C"/>
    <w:rsid w:val="00BF32E3"/>
    <w:rsid w:val="00BF3705"/>
    <w:rsid w:val="00BF48E1"/>
    <w:rsid w:val="00BF552F"/>
    <w:rsid w:val="00BF6146"/>
    <w:rsid w:val="00C01297"/>
    <w:rsid w:val="00C04DAB"/>
    <w:rsid w:val="00C05370"/>
    <w:rsid w:val="00C06131"/>
    <w:rsid w:val="00C07E7D"/>
    <w:rsid w:val="00C117B7"/>
    <w:rsid w:val="00C15BF1"/>
    <w:rsid w:val="00C16D1E"/>
    <w:rsid w:val="00C171C9"/>
    <w:rsid w:val="00C203DA"/>
    <w:rsid w:val="00C20ED2"/>
    <w:rsid w:val="00C2200C"/>
    <w:rsid w:val="00C22F73"/>
    <w:rsid w:val="00C26946"/>
    <w:rsid w:val="00C26A32"/>
    <w:rsid w:val="00C31153"/>
    <w:rsid w:val="00C31936"/>
    <w:rsid w:val="00C334A3"/>
    <w:rsid w:val="00C36468"/>
    <w:rsid w:val="00C375A6"/>
    <w:rsid w:val="00C37B91"/>
    <w:rsid w:val="00C402C5"/>
    <w:rsid w:val="00C40AF9"/>
    <w:rsid w:val="00C44FC9"/>
    <w:rsid w:val="00C44FFA"/>
    <w:rsid w:val="00C45838"/>
    <w:rsid w:val="00C464E5"/>
    <w:rsid w:val="00C470C3"/>
    <w:rsid w:val="00C516AC"/>
    <w:rsid w:val="00C53727"/>
    <w:rsid w:val="00C53B16"/>
    <w:rsid w:val="00C541D2"/>
    <w:rsid w:val="00C54416"/>
    <w:rsid w:val="00C54EE9"/>
    <w:rsid w:val="00C557C9"/>
    <w:rsid w:val="00C55A6A"/>
    <w:rsid w:val="00C56573"/>
    <w:rsid w:val="00C5725F"/>
    <w:rsid w:val="00C609DA"/>
    <w:rsid w:val="00C62270"/>
    <w:rsid w:val="00C623C0"/>
    <w:rsid w:val="00C62472"/>
    <w:rsid w:val="00C62DB3"/>
    <w:rsid w:val="00C65AEC"/>
    <w:rsid w:val="00C67077"/>
    <w:rsid w:val="00C67271"/>
    <w:rsid w:val="00C70B2E"/>
    <w:rsid w:val="00C73BA8"/>
    <w:rsid w:val="00C74567"/>
    <w:rsid w:val="00C748C6"/>
    <w:rsid w:val="00C74EC3"/>
    <w:rsid w:val="00C76653"/>
    <w:rsid w:val="00C76C53"/>
    <w:rsid w:val="00C77347"/>
    <w:rsid w:val="00C77543"/>
    <w:rsid w:val="00C80B5D"/>
    <w:rsid w:val="00C829E1"/>
    <w:rsid w:val="00C84450"/>
    <w:rsid w:val="00C90283"/>
    <w:rsid w:val="00C94B76"/>
    <w:rsid w:val="00C96E90"/>
    <w:rsid w:val="00C976E0"/>
    <w:rsid w:val="00CA0494"/>
    <w:rsid w:val="00CA060F"/>
    <w:rsid w:val="00CA3913"/>
    <w:rsid w:val="00CA3E54"/>
    <w:rsid w:val="00CA4875"/>
    <w:rsid w:val="00CA6B56"/>
    <w:rsid w:val="00CB0011"/>
    <w:rsid w:val="00CB035D"/>
    <w:rsid w:val="00CB075E"/>
    <w:rsid w:val="00CB1E0E"/>
    <w:rsid w:val="00CB2ED6"/>
    <w:rsid w:val="00CB38EB"/>
    <w:rsid w:val="00CB5A7A"/>
    <w:rsid w:val="00CB6346"/>
    <w:rsid w:val="00CB6FE7"/>
    <w:rsid w:val="00CB74FB"/>
    <w:rsid w:val="00CB7E61"/>
    <w:rsid w:val="00CC169F"/>
    <w:rsid w:val="00CC26F5"/>
    <w:rsid w:val="00CC347E"/>
    <w:rsid w:val="00CC3712"/>
    <w:rsid w:val="00CC461D"/>
    <w:rsid w:val="00CC4BCC"/>
    <w:rsid w:val="00CD0158"/>
    <w:rsid w:val="00CD0765"/>
    <w:rsid w:val="00CD2991"/>
    <w:rsid w:val="00CD491D"/>
    <w:rsid w:val="00CD56DD"/>
    <w:rsid w:val="00CD6B23"/>
    <w:rsid w:val="00CE12CB"/>
    <w:rsid w:val="00CE2831"/>
    <w:rsid w:val="00CE3577"/>
    <w:rsid w:val="00CE663C"/>
    <w:rsid w:val="00CE676E"/>
    <w:rsid w:val="00CE70B5"/>
    <w:rsid w:val="00CE75E1"/>
    <w:rsid w:val="00CF0240"/>
    <w:rsid w:val="00CF2716"/>
    <w:rsid w:val="00CF37D2"/>
    <w:rsid w:val="00CF4144"/>
    <w:rsid w:val="00CF522F"/>
    <w:rsid w:val="00CF5A06"/>
    <w:rsid w:val="00CF7132"/>
    <w:rsid w:val="00D023B8"/>
    <w:rsid w:val="00D0291A"/>
    <w:rsid w:val="00D07BC6"/>
    <w:rsid w:val="00D07C31"/>
    <w:rsid w:val="00D1110D"/>
    <w:rsid w:val="00D11FD5"/>
    <w:rsid w:val="00D15619"/>
    <w:rsid w:val="00D1657A"/>
    <w:rsid w:val="00D169BD"/>
    <w:rsid w:val="00D17810"/>
    <w:rsid w:val="00D2177B"/>
    <w:rsid w:val="00D224B0"/>
    <w:rsid w:val="00D22652"/>
    <w:rsid w:val="00D241EF"/>
    <w:rsid w:val="00D2444A"/>
    <w:rsid w:val="00D2761C"/>
    <w:rsid w:val="00D33170"/>
    <w:rsid w:val="00D34AC4"/>
    <w:rsid w:val="00D35476"/>
    <w:rsid w:val="00D41F32"/>
    <w:rsid w:val="00D42041"/>
    <w:rsid w:val="00D44F87"/>
    <w:rsid w:val="00D47485"/>
    <w:rsid w:val="00D47B1D"/>
    <w:rsid w:val="00D51FE8"/>
    <w:rsid w:val="00D5298E"/>
    <w:rsid w:val="00D52DC9"/>
    <w:rsid w:val="00D53C8F"/>
    <w:rsid w:val="00D53F51"/>
    <w:rsid w:val="00D57615"/>
    <w:rsid w:val="00D61957"/>
    <w:rsid w:val="00D61CAC"/>
    <w:rsid w:val="00D62DEC"/>
    <w:rsid w:val="00D63AD2"/>
    <w:rsid w:val="00D67D01"/>
    <w:rsid w:val="00D67D93"/>
    <w:rsid w:val="00D705D0"/>
    <w:rsid w:val="00D70818"/>
    <w:rsid w:val="00D70CFF"/>
    <w:rsid w:val="00D70ED2"/>
    <w:rsid w:val="00D70FF1"/>
    <w:rsid w:val="00D75420"/>
    <w:rsid w:val="00D768DE"/>
    <w:rsid w:val="00D76D52"/>
    <w:rsid w:val="00D772A3"/>
    <w:rsid w:val="00D80887"/>
    <w:rsid w:val="00D82F3B"/>
    <w:rsid w:val="00D832DF"/>
    <w:rsid w:val="00D85C4D"/>
    <w:rsid w:val="00D86769"/>
    <w:rsid w:val="00D90E71"/>
    <w:rsid w:val="00D928F0"/>
    <w:rsid w:val="00D93A26"/>
    <w:rsid w:val="00D9616E"/>
    <w:rsid w:val="00D96DDA"/>
    <w:rsid w:val="00DA125B"/>
    <w:rsid w:val="00DA37F1"/>
    <w:rsid w:val="00DA5BFA"/>
    <w:rsid w:val="00DB0478"/>
    <w:rsid w:val="00DB0BBD"/>
    <w:rsid w:val="00DB1C41"/>
    <w:rsid w:val="00DB1CC8"/>
    <w:rsid w:val="00DB2CDA"/>
    <w:rsid w:val="00DB37F7"/>
    <w:rsid w:val="00DB43C6"/>
    <w:rsid w:val="00DB5036"/>
    <w:rsid w:val="00DB51EC"/>
    <w:rsid w:val="00DB5BBB"/>
    <w:rsid w:val="00DC00F6"/>
    <w:rsid w:val="00DC060A"/>
    <w:rsid w:val="00DC1E97"/>
    <w:rsid w:val="00DC2236"/>
    <w:rsid w:val="00DC45D9"/>
    <w:rsid w:val="00DC5C00"/>
    <w:rsid w:val="00DC5F8F"/>
    <w:rsid w:val="00DC6576"/>
    <w:rsid w:val="00DC65FF"/>
    <w:rsid w:val="00DC6D8D"/>
    <w:rsid w:val="00DC6FC1"/>
    <w:rsid w:val="00DC7CF7"/>
    <w:rsid w:val="00DD1141"/>
    <w:rsid w:val="00DD14CE"/>
    <w:rsid w:val="00DD17BA"/>
    <w:rsid w:val="00DD1C58"/>
    <w:rsid w:val="00DD1F62"/>
    <w:rsid w:val="00DD2772"/>
    <w:rsid w:val="00DD57B9"/>
    <w:rsid w:val="00DD60A5"/>
    <w:rsid w:val="00DD63EF"/>
    <w:rsid w:val="00DD7774"/>
    <w:rsid w:val="00DD7AC0"/>
    <w:rsid w:val="00DE2213"/>
    <w:rsid w:val="00DE3EE1"/>
    <w:rsid w:val="00DE4A08"/>
    <w:rsid w:val="00DE7682"/>
    <w:rsid w:val="00DE7ABE"/>
    <w:rsid w:val="00DF1187"/>
    <w:rsid w:val="00DF206C"/>
    <w:rsid w:val="00DF287B"/>
    <w:rsid w:val="00DF2BE5"/>
    <w:rsid w:val="00DF2CFE"/>
    <w:rsid w:val="00DF4AA6"/>
    <w:rsid w:val="00DF4BC5"/>
    <w:rsid w:val="00DF4E7F"/>
    <w:rsid w:val="00DF5A1A"/>
    <w:rsid w:val="00DF7348"/>
    <w:rsid w:val="00DF76A6"/>
    <w:rsid w:val="00DF798A"/>
    <w:rsid w:val="00E00751"/>
    <w:rsid w:val="00E03637"/>
    <w:rsid w:val="00E046E9"/>
    <w:rsid w:val="00E05245"/>
    <w:rsid w:val="00E05E05"/>
    <w:rsid w:val="00E05F32"/>
    <w:rsid w:val="00E0685B"/>
    <w:rsid w:val="00E118B5"/>
    <w:rsid w:val="00E1228A"/>
    <w:rsid w:val="00E12606"/>
    <w:rsid w:val="00E12DE3"/>
    <w:rsid w:val="00E14199"/>
    <w:rsid w:val="00E14AFD"/>
    <w:rsid w:val="00E15570"/>
    <w:rsid w:val="00E16015"/>
    <w:rsid w:val="00E1632E"/>
    <w:rsid w:val="00E17B52"/>
    <w:rsid w:val="00E24887"/>
    <w:rsid w:val="00E256FC"/>
    <w:rsid w:val="00E25767"/>
    <w:rsid w:val="00E2722F"/>
    <w:rsid w:val="00E311F5"/>
    <w:rsid w:val="00E33167"/>
    <w:rsid w:val="00E3445D"/>
    <w:rsid w:val="00E37BF1"/>
    <w:rsid w:val="00E42121"/>
    <w:rsid w:val="00E440B5"/>
    <w:rsid w:val="00E4431A"/>
    <w:rsid w:val="00E446AE"/>
    <w:rsid w:val="00E45BEC"/>
    <w:rsid w:val="00E46056"/>
    <w:rsid w:val="00E467B4"/>
    <w:rsid w:val="00E523AF"/>
    <w:rsid w:val="00E53306"/>
    <w:rsid w:val="00E53997"/>
    <w:rsid w:val="00E53E31"/>
    <w:rsid w:val="00E55FFE"/>
    <w:rsid w:val="00E56FF1"/>
    <w:rsid w:val="00E5707A"/>
    <w:rsid w:val="00E572EA"/>
    <w:rsid w:val="00E57E70"/>
    <w:rsid w:val="00E610B8"/>
    <w:rsid w:val="00E6136E"/>
    <w:rsid w:val="00E631B6"/>
    <w:rsid w:val="00E638CB"/>
    <w:rsid w:val="00E63ABF"/>
    <w:rsid w:val="00E64B78"/>
    <w:rsid w:val="00E65E6E"/>
    <w:rsid w:val="00E66414"/>
    <w:rsid w:val="00E66EDB"/>
    <w:rsid w:val="00E71D7B"/>
    <w:rsid w:val="00E7423D"/>
    <w:rsid w:val="00E744EF"/>
    <w:rsid w:val="00E7515E"/>
    <w:rsid w:val="00E75987"/>
    <w:rsid w:val="00E77818"/>
    <w:rsid w:val="00E77AB6"/>
    <w:rsid w:val="00E77E91"/>
    <w:rsid w:val="00E81AF3"/>
    <w:rsid w:val="00E81C55"/>
    <w:rsid w:val="00E82EFC"/>
    <w:rsid w:val="00E855D1"/>
    <w:rsid w:val="00E85CB9"/>
    <w:rsid w:val="00E8639D"/>
    <w:rsid w:val="00E86F2A"/>
    <w:rsid w:val="00E86FCC"/>
    <w:rsid w:val="00E929AA"/>
    <w:rsid w:val="00E92DA8"/>
    <w:rsid w:val="00E93577"/>
    <w:rsid w:val="00EA0175"/>
    <w:rsid w:val="00EA16B4"/>
    <w:rsid w:val="00EA2D14"/>
    <w:rsid w:val="00EA520D"/>
    <w:rsid w:val="00EA5739"/>
    <w:rsid w:val="00EA71FD"/>
    <w:rsid w:val="00EA7E9B"/>
    <w:rsid w:val="00EB0AA8"/>
    <w:rsid w:val="00EB1D96"/>
    <w:rsid w:val="00EB1F15"/>
    <w:rsid w:val="00EB35DA"/>
    <w:rsid w:val="00EB448C"/>
    <w:rsid w:val="00EB4B1B"/>
    <w:rsid w:val="00EB5A6A"/>
    <w:rsid w:val="00EB645C"/>
    <w:rsid w:val="00EB674C"/>
    <w:rsid w:val="00EB7055"/>
    <w:rsid w:val="00EB712E"/>
    <w:rsid w:val="00EB7749"/>
    <w:rsid w:val="00EC2420"/>
    <w:rsid w:val="00EC491B"/>
    <w:rsid w:val="00EC64FF"/>
    <w:rsid w:val="00EC6E2F"/>
    <w:rsid w:val="00ED09B6"/>
    <w:rsid w:val="00ED1E6B"/>
    <w:rsid w:val="00ED3919"/>
    <w:rsid w:val="00ED59EF"/>
    <w:rsid w:val="00ED5BCA"/>
    <w:rsid w:val="00ED6F1E"/>
    <w:rsid w:val="00ED715A"/>
    <w:rsid w:val="00ED7501"/>
    <w:rsid w:val="00EE1110"/>
    <w:rsid w:val="00EE12C6"/>
    <w:rsid w:val="00EE1381"/>
    <w:rsid w:val="00EE2CDC"/>
    <w:rsid w:val="00EE45AC"/>
    <w:rsid w:val="00EF0FBB"/>
    <w:rsid w:val="00EF1CE2"/>
    <w:rsid w:val="00EF1EAA"/>
    <w:rsid w:val="00EF2C7F"/>
    <w:rsid w:val="00EF3A83"/>
    <w:rsid w:val="00EF7BD9"/>
    <w:rsid w:val="00EF7C41"/>
    <w:rsid w:val="00F01072"/>
    <w:rsid w:val="00F015BF"/>
    <w:rsid w:val="00F023AB"/>
    <w:rsid w:val="00F02E60"/>
    <w:rsid w:val="00F0382C"/>
    <w:rsid w:val="00F04049"/>
    <w:rsid w:val="00F046EC"/>
    <w:rsid w:val="00F06089"/>
    <w:rsid w:val="00F0620B"/>
    <w:rsid w:val="00F06636"/>
    <w:rsid w:val="00F0664B"/>
    <w:rsid w:val="00F101D0"/>
    <w:rsid w:val="00F116EE"/>
    <w:rsid w:val="00F11A99"/>
    <w:rsid w:val="00F12956"/>
    <w:rsid w:val="00F143EB"/>
    <w:rsid w:val="00F1442E"/>
    <w:rsid w:val="00F14548"/>
    <w:rsid w:val="00F14FDF"/>
    <w:rsid w:val="00F15AD4"/>
    <w:rsid w:val="00F15DBB"/>
    <w:rsid w:val="00F21DF4"/>
    <w:rsid w:val="00F23653"/>
    <w:rsid w:val="00F24D1E"/>
    <w:rsid w:val="00F25193"/>
    <w:rsid w:val="00F2687B"/>
    <w:rsid w:val="00F3414A"/>
    <w:rsid w:val="00F3428A"/>
    <w:rsid w:val="00F34844"/>
    <w:rsid w:val="00F349D6"/>
    <w:rsid w:val="00F34A25"/>
    <w:rsid w:val="00F34BD4"/>
    <w:rsid w:val="00F34D11"/>
    <w:rsid w:val="00F377DE"/>
    <w:rsid w:val="00F403E8"/>
    <w:rsid w:val="00F413AE"/>
    <w:rsid w:val="00F41823"/>
    <w:rsid w:val="00F41A65"/>
    <w:rsid w:val="00F41A6C"/>
    <w:rsid w:val="00F422E5"/>
    <w:rsid w:val="00F43155"/>
    <w:rsid w:val="00F449AE"/>
    <w:rsid w:val="00F45925"/>
    <w:rsid w:val="00F4637A"/>
    <w:rsid w:val="00F464CA"/>
    <w:rsid w:val="00F4668C"/>
    <w:rsid w:val="00F467CD"/>
    <w:rsid w:val="00F47D71"/>
    <w:rsid w:val="00F50127"/>
    <w:rsid w:val="00F50133"/>
    <w:rsid w:val="00F509FE"/>
    <w:rsid w:val="00F515D7"/>
    <w:rsid w:val="00F526FA"/>
    <w:rsid w:val="00F53A03"/>
    <w:rsid w:val="00F53D94"/>
    <w:rsid w:val="00F54B5B"/>
    <w:rsid w:val="00F55B5B"/>
    <w:rsid w:val="00F5637D"/>
    <w:rsid w:val="00F5669B"/>
    <w:rsid w:val="00F60803"/>
    <w:rsid w:val="00F60901"/>
    <w:rsid w:val="00F60C4F"/>
    <w:rsid w:val="00F60D2A"/>
    <w:rsid w:val="00F614C4"/>
    <w:rsid w:val="00F619CE"/>
    <w:rsid w:val="00F622F3"/>
    <w:rsid w:val="00F62881"/>
    <w:rsid w:val="00F64608"/>
    <w:rsid w:val="00F64A6E"/>
    <w:rsid w:val="00F64C78"/>
    <w:rsid w:val="00F64E58"/>
    <w:rsid w:val="00F65E37"/>
    <w:rsid w:val="00F6640B"/>
    <w:rsid w:val="00F66967"/>
    <w:rsid w:val="00F71486"/>
    <w:rsid w:val="00F71EE2"/>
    <w:rsid w:val="00F72460"/>
    <w:rsid w:val="00F73502"/>
    <w:rsid w:val="00F747FC"/>
    <w:rsid w:val="00F74C91"/>
    <w:rsid w:val="00F75517"/>
    <w:rsid w:val="00F75D01"/>
    <w:rsid w:val="00F75EEF"/>
    <w:rsid w:val="00F81CFA"/>
    <w:rsid w:val="00F830D2"/>
    <w:rsid w:val="00F83381"/>
    <w:rsid w:val="00F8402C"/>
    <w:rsid w:val="00F84302"/>
    <w:rsid w:val="00F86E25"/>
    <w:rsid w:val="00F87178"/>
    <w:rsid w:val="00F8746A"/>
    <w:rsid w:val="00F87522"/>
    <w:rsid w:val="00F90BCC"/>
    <w:rsid w:val="00F92ACC"/>
    <w:rsid w:val="00F92E55"/>
    <w:rsid w:val="00F92F6F"/>
    <w:rsid w:val="00F93059"/>
    <w:rsid w:val="00F94525"/>
    <w:rsid w:val="00F953DF"/>
    <w:rsid w:val="00FA0E60"/>
    <w:rsid w:val="00FA0FDF"/>
    <w:rsid w:val="00FA17AC"/>
    <w:rsid w:val="00FA4009"/>
    <w:rsid w:val="00FA46B2"/>
    <w:rsid w:val="00FA4C7D"/>
    <w:rsid w:val="00FA58DD"/>
    <w:rsid w:val="00FA5B69"/>
    <w:rsid w:val="00FB0EEB"/>
    <w:rsid w:val="00FB13D6"/>
    <w:rsid w:val="00FB1F93"/>
    <w:rsid w:val="00FB35D7"/>
    <w:rsid w:val="00FB37EF"/>
    <w:rsid w:val="00FB437B"/>
    <w:rsid w:val="00FB45CE"/>
    <w:rsid w:val="00FB4E27"/>
    <w:rsid w:val="00FB56A8"/>
    <w:rsid w:val="00FC08F0"/>
    <w:rsid w:val="00FC45F5"/>
    <w:rsid w:val="00FC4F30"/>
    <w:rsid w:val="00FC53FE"/>
    <w:rsid w:val="00FC55F9"/>
    <w:rsid w:val="00FC6D49"/>
    <w:rsid w:val="00FD074D"/>
    <w:rsid w:val="00FD0E1A"/>
    <w:rsid w:val="00FD0E72"/>
    <w:rsid w:val="00FD1903"/>
    <w:rsid w:val="00FD2F65"/>
    <w:rsid w:val="00FD312B"/>
    <w:rsid w:val="00FD73C1"/>
    <w:rsid w:val="00FD7B17"/>
    <w:rsid w:val="00FE12DF"/>
    <w:rsid w:val="00FE30B5"/>
    <w:rsid w:val="00FE3A65"/>
    <w:rsid w:val="00FE4D4D"/>
    <w:rsid w:val="00FE5B3A"/>
    <w:rsid w:val="00FE7BA6"/>
    <w:rsid w:val="00FF02B9"/>
    <w:rsid w:val="00FF1F3A"/>
    <w:rsid w:val="00FF2080"/>
    <w:rsid w:val="00FF3CF3"/>
    <w:rsid w:val="00FF4276"/>
    <w:rsid w:val="00FF4C70"/>
    <w:rsid w:val="00FF4D77"/>
    <w:rsid w:val="00FF53BE"/>
    <w:rsid w:val="00FF6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99BE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4A3"/>
    <w:pPr>
      <w:suppressAutoHyphens/>
      <w:spacing w:after="200" w:line="276" w:lineRule="auto"/>
    </w:pPr>
    <w:rPr>
      <w:rFonts w:eastAsia="Times New Roman"/>
      <w:sz w:val="22"/>
      <w:szCs w:val="22"/>
      <w:lang w:eastAsia="zh-CN"/>
    </w:rPr>
  </w:style>
  <w:style w:type="paragraph" w:styleId="Nagwek1">
    <w:name w:val="heading 1"/>
    <w:basedOn w:val="Normalny"/>
    <w:next w:val="Normalny"/>
    <w:link w:val="Nagwek1Znak"/>
    <w:uiPriority w:val="9"/>
    <w:qFormat/>
    <w:rsid w:val="000E3744"/>
    <w:pPr>
      <w:keepNext/>
      <w:keepLines/>
      <w:spacing w:before="480" w:after="0"/>
      <w:outlineLvl w:val="0"/>
    </w:pPr>
    <w:rPr>
      <w:rFonts w:ascii="Cambria" w:hAnsi="Cambria"/>
      <w:b/>
      <w:bCs/>
      <w:color w:val="365F91"/>
      <w:sz w:val="28"/>
      <w:szCs w:val="28"/>
      <w:lang w:val="x-none"/>
    </w:rPr>
  </w:style>
  <w:style w:type="paragraph" w:styleId="Nagwek4">
    <w:name w:val="heading 4"/>
    <w:basedOn w:val="Normalny"/>
    <w:next w:val="Normalny"/>
    <w:link w:val="Nagwek4Znak"/>
    <w:uiPriority w:val="9"/>
    <w:unhideWhenUsed/>
    <w:qFormat/>
    <w:rsid w:val="007364A3"/>
    <w:pPr>
      <w:keepNext/>
      <w:suppressAutoHyphens w:val="0"/>
      <w:spacing w:before="240" w:after="60"/>
      <w:outlineLvl w:val="3"/>
    </w:pPr>
    <w:rPr>
      <w:b/>
      <w:bCs/>
      <w:sz w:val="28"/>
      <w:szCs w:val="28"/>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
    <w:rsid w:val="007364A3"/>
    <w:rPr>
      <w:rFonts w:ascii="Calibri" w:eastAsia="Times New Roman" w:hAnsi="Calibri" w:cs="Times New Roman"/>
      <w:b/>
      <w:bCs/>
      <w:sz w:val="28"/>
      <w:szCs w:val="28"/>
    </w:rPr>
  </w:style>
  <w:style w:type="paragraph" w:styleId="Nagwek">
    <w:name w:val="header"/>
    <w:basedOn w:val="Normalny"/>
    <w:link w:val="NagwekZnak"/>
    <w:rsid w:val="007364A3"/>
    <w:pPr>
      <w:spacing w:after="0" w:line="240" w:lineRule="auto"/>
    </w:pPr>
    <w:rPr>
      <w:sz w:val="20"/>
      <w:szCs w:val="20"/>
      <w:lang w:val="x-none"/>
    </w:rPr>
  </w:style>
  <w:style w:type="character" w:customStyle="1" w:styleId="NagwekZnak">
    <w:name w:val="Nagłówek Znak"/>
    <w:link w:val="Nagwek"/>
    <w:rsid w:val="007364A3"/>
    <w:rPr>
      <w:rFonts w:ascii="Calibri" w:eastAsia="Times New Roman" w:hAnsi="Calibri" w:cs="Times New Roman"/>
      <w:lang w:eastAsia="zh-CN"/>
    </w:rPr>
  </w:style>
  <w:style w:type="paragraph" w:customStyle="1" w:styleId="Standard">
    <w:name w:val="Standard"/>
    <w:rsid w:val="007364A3"/>
    <w:pPr>
      <w:suppressAutoHyphens/>
      <w:autoSpaceDN w:val="0"/>
      <w:spacing w:after="200" w:line="276" w:lineRule="auto"/>
      <w:textAlignment w:val="baseline"/>
    </w:pPr>
    <w:rPr>
      <w:rFonts w:eastAsia="SimSun" w:cs="F"/>
      <w:kern w:val="3"/>
      <w:sz w:val="22"/>
      <w:szCs w:val="22"/>
      <w:lang w:eastAsia="en-US"/>
    </w:rPr>
  </w:style>
  <w:style w:type="character" w:styleId="Hipercze">
    <w:name w:val="Hyperlink"/>
    <w:uiPriority w:val="99"/>
    <w:unhideWhenUsed/>
    <w:rsid w:val="007364A3"/>
    <w:rPr>
      <w:color w:val="0000FF"/>
      <w:u w:val="single"/>
    </w:rPr>
  </w:style>
  <w:style w:type="paragraph" w:customStyle="1" w:styleId="Kolorowalistaakcent11">
    <w:name w:val="Kolorowa lista — akcent 11"/>
    <w:basedOn w:val="Normalny"/>
    <w:uiPriority w:val="34"/>
    <w:qFormat/>
    <w:rsid w:val="007364A3"/>
    <w:pPr>
      <w:suppressAutoHyphens w:val="0"/>
      <w:ind w:left="720"/>
      <w:contextualSpacing/>
    </w:pPr>
    <w:rPr>
      <w:rFonts w:eastAsia="Calibri"/>
      <w:lang w:eastAsia="en-US"/>
    </w:rPr>
  </w:style>
  <w:style w:type="paragraph" w:styleId="Lista">
    <w:name w:val="List"/>
    <w:basedOn w:val="Normalny"/>
    <w:uiPriority w:val="99"/>
    <w:unhideWhenUsed/>
    <w:rsid w:val="007364A3"/>
    <w:pPr>
      <w:suppressAutoHyphens w:val="0"/>
      <w:ind w:left="283" w:hanging="283"/>
      <w:contextualSpacing/>
    </w:pPr>
    <w:rPr>
      <w:rFonts w:eastAsia="Calibri"/>
      <w:lang w:eastAsia="en-US"/>
    </w:rPr>
  </w:style>
  <w:style w:type="character" w:customStyle="1" w:styleId="info-list-value-uzasadnienie">
    <w:name w:val="info-list-value-uzasadnienie"/>
    <w:basedOn w:val="Domylnaczcionkaakapitu"/>
    <w:rsid w:val="007364A3"/>
  </w:style>
  <w:style w:type="character" w:customStyle="1" w:styleId="highlight">
    <w:name w:val="highlight"/>
    <w:basedOn w:val="Domylnaczcionkaakapitu"/>
    <w:rsid w:val="007364A3"/>
  </w:style>
  <w:style w:type="paragraph" w:styleId="NormalnyWeb">
    <w:name w:val="Normal (Web)"/>
    <w:basedOn w:val="Normalny"/>
    <w:uiPriority w:val="99"/>
    <w:semiHidden/>
    <w:unhideWhenUsed/>
    <w:rsid w:val="000E3744"/>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highlight-disabled">
    <w:name w:val="highlight-disabled"/>
    <w:basedOn w:val="Domylnaczcionkaakapitu"/>
    <w:rsid w:val="000E3744"/>
  </w:style>
  <w:style w:type="character" w:customStyle="1" w:styleId="articletitle">
    <w:name w:val="articletitle"/>
    <w:basedOn w:val="Domylnaczcionkaakapitu"/>
    <w:rsid w:val="000E3744"/>
  </w:style>
  <w:style w:type="character" w:customStyle="1" w:styleId="footnote">
    <w:name w:val="footnote"/>
    <w:basedOn w:val="Domylnaczcionkaakapitu"/>
    <w:rsid w:val="000E3744"/>
  </w:style>
  <w:style w:type="character" w:customStyle="1" w:styleId="Nagwek1Znak">
    <w:name w:val="Nagłówek 1 Znak"/>
    <w:link w:val="Nagwek1"/>
    <w:uiPriority w:val="9"/>
    <w:rsid w:val="000E3744"/>
    <w:rPr>
      <w:rFonts w:ascii="Cambria" w:eastAsia="Times New Roman" w:hAnsi="Cambria" w:cs="Times New Roman"/>
      <w:b/>
      <w:bCs/>
      <w:color w:val="365F91"/>
      <w:sz w:val="28"/>
      <w:szCs w:val="28"/>
      <w:lang w:eastAsia="zh-CN"/>
    </w:rPr>
  </w:style>
  <w:style w:type="paragraph" w:customStyle="1" w:styleId="mainpub">
    <w:name w:val="mainpub"/>
    <w:basedOn w:val="Normalny"/>
    <w:rsid w:val="000E3744"/>
    <w:pPr>
      <w:suppressAutoHyphens w:val="0"/>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B21DCE"/>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B21DCE"/>
    <w:rPr>
      <w:rFonts w:ascii="Tahoma" w:eastAsia="Times New Roman" w:hAnsi="Tahoma" w:cs="Tahoma"/>
      <w:sz w:val="16"/>
      <w:szCs w:val="16"/>
      <w:lang w:eastAsia="zh-CN"/>
    </w:rPr>
  </w:style>
  <w:style w:type="paragraph" w:styleId="Stopka">
    <w:name w:val="footer"/>
    <w:basedOn w:val="Normalny"/>
    <w:link w:val="StopkaZnak"/>
    <w:uiPriority w:val="99"/>
    <w:unhideWhenUsed/>
    <w:rsid w:val="00985CAB"/>
    <w:pPr>
      <w:tabs>
        <w:tab w:val="center" w:pos="4536"/>
        <w:tab w:val="right" w:pos="9072"/>
      </w:tabs>
      <w:spacing w:after="0" w:line="240" w:lineRule="auto"/>
    </w:pPr>
    <w:rPr>
      <w:sz w:val="20"/>
      <w:szCs w:val="20"/>
      <w:lang w:val="x-none"/>
    </w:rPr>
  </w:style>
  <w:style w:type="character" w:customStyle="1" w:styleId="StopkaZnak">
    <w:name w:val="Stopka Znak"/>
    <w:link w:val="Stopka"/>
    <w:uiPriority w:val="99"/>
    <w:rsid w:val="00985CAB"/>
    <w:rPr>
      <w:rFonts w:ascii="Calibri" w:eastAsia="Times New Roman" w:hAnsi="Calibri" w:cs="Times New Roman"/>
      <w:lang w:eastAsia="zh-CN"/>
    </w:rPr>
  </w:style>
  <w:style w:type="paragraph" w:customStyle="1" w:styleId="Style2">
    <w:name w:val="Style2"/>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paragraph" w:customStyle="1" w:styleId="Style3">
    <w:name w:val="Style3"/>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character" w:customStyle="1" w:styleId="FontStyle11">
    <w:name w:val="Font Style11"/>
    <w:uiPriority w:val="99"/>
    <w:rsid w:val="0068490A"/>
    <w:rPr>
      <w:rFonts w:ascii="Cambria" w:hAnsi="Cambria" w:cs="Cambria"/>
      <w:sz w:val="16"/>
      <w:szCs w:val="16"/>
    </w:rPr>
  </w:style>
  <w:style w:type="character" w:customStyle="1" w:styleId="FontStyle12">
    <w:name w:val="Font Style12"/>
    <w:uiPriority w:val="99"/>
    <w:rsid w:val="0068490A"/>
    <w:rPr>
      <w:rFonts w:ascii="Times New Roman" w:hAnsi="Times New Roman" w:cs="Times New Roman"/>
      <w:sz w:val="16"/>
      <w:szCs w:val="16"/>
    </w:rPr>
  </w:style>
  <w:style w:type="character" w:customStyle="1" w:styleId="FontStyle13">
    <w:name w:val="Font Style13"/>
    <w:uiPriority w:val="99"/>
    <w:rsid w:val="0068490A"/>
    <w:rPr>
      <w:rFonts w:ascii="Times New Roman" w:hAnsi="Times New Roman" w:cs="Times New Roman"/>
      <w:i/>
      <w:iCs/>
      <w:spacing w:val="20"/>
      <w:sz w:val="16"/>
      <w:szCs w:val="16"/>
    </w:rPr>
  </w:style>
  <w:style w:type="character" w:customStyle="1" w:styleId="FontStyle14">
    <w:name w:val="Font Style14"/>
    <w:uiPriority w:val="99"/>
    <w:rsid w:val="0068490A"/>
    <w:rPr>
      <w:rFonts w:ascii="Times New Roman" w:hAnsi="Times New Roman" w:cs="Times New Roman"/>
      <w:b/>
      <w:bCs/>
      <w:sz w:val="14"/>
      <w:szCs w:val="14"/>
    </w:rPr>
  </w:style>
  <w:style w:type="paragraph" w:styleId="Akapitzlist">
    <w:name w:val="List Paragraph"/>
    <w:basedOn w:val="Normalny"/>
    <w:uiPriority w:val="34"/>
    <w:qFormat/>
    <w:rsid w:val="00571E21"/>
    <w:pPr>
      <w:ind w:left="720"/>
      <w:contextualSpacing/>
    </w:pPr>
  </w:style>
  <w:style w:type="paragraph" w:styleId="Tekstprzypisukocowego">
    <w:name w:val="endnote text"/>
    <w:basedOn w:val="Normalny"/>
    <w:link w:val="TekstprzypisukocowegoZnak"/>
    <w:uiPriority w:val="99"/>
    <w:semiHidden/>
    <w:unhideWhenUsed/>
    <w:rsid w:val="00DF2BE5"/>
    <w:pPr>
      <w:spacing w:after="0" w:line="240" w:lineRule="auto"/>
    </w:pPr>
    <w:rPr>
      <w:sz w:val="20"/>
      <w:szCs w:val="20"/>
      <w:lang w:val="x-none"/>
    </w:rPr>
  </w:style>
  <w:style w:type="character" w:customStyle="1" w:styleId="TekstprzypisukocowegoZnak">
    <w:name w:val="Tekst przypisu końcowego Znak"/>
    <w:link w:val="Tekstprzypisukocowego"/>
    <w:uiPriority w:val="99"/>
    <w:semiHidden/>
    <w:rsid w:val="00DF2BE5"/>
    <w:rPr>
      <w:rFonts w:ascii="Calibri" w:eastAsia="Times New Roman" w:hAnsi="Calibri" w:cs="Times New Roman"/>
      <w:sz w:val="20"/>
      <w:szCs w:val="20"/>
      <w:lang w:eastAsia="zh-CN"/>
    </w:rPr>
  </w:style>
  <w:style w:type="character" w:styleId="Odwoanieprzypisukocowego">
    <w:name w:val="endnote reference"/>
    <w:uiPriority w:val="99"/>
    <w:semiHidden/>
    <w:unhideWhenUsed/>
    <w:rsid w:val="00DF2BE5"/>
    <w:rPr>
      <w:vertAlign w:val="superscript"/>
    </w:rPr>
  </w:style>
  <w:style w:type="character" w:styleId="Odwoaniedokomentarza">
    <w:name w:val="annotation reference"/>
    <w:uiPriority w:val="99"/>
    <w:semiHidden/>
    <w:unhideWhenUsed/>
    <w:rsid w:val="002B761F"/>
    <w:rPr>
      <w:sz w:val="16"/>
      <w:szCs w:val="16"/>
    </w:rPr>
  </w:style>
  <w:style w:type="paragraph" w:styleId="Tekstkomentarza">
    <w:name w:val="annotation text"/>
    <w:basedOn w:val="Normalny"/>
    <w:link w:val="TekstkomentarzaZnak"/>
    <w:uiPriority w:val="99"/>
    <w:unhideWhenUsed/>
    <w:rsid w:val="002B761F"/>
    <w:pPr>
      <w:spacing w:line="240" w:lineRule="auto"/>
    </w:pPr>
    <w:rPr>
      <w:sz w:val="20"/>
      <w:szCs w:val="20"/>
      <w:lang w:val="x-none"/>
    </w:rPr>
  </w:style>
  <w:style w:type="character" w:customStyle="1" w:styleId="TekstkomentarzaZnak">
    <w:name w:val="Tekst komentarza Znak"/>
    <w:link w:val="Tekstkomentarza"/>
    <w:uiPriority w:val="99"/>
    <w:rsid w:val="002B761F"/>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B4F31"/>
    <w:rPr>
      <w:b/>
      <w:bCs/>
    </w:rPr>
  </w:style>
  <w:style w:type="character" w:customStyle="1" w:styleId="TematkomentarzaZnak">
    <w:name w:val="Temat komentarza Znak"/>
    <w:link w:val="Tematkomentarza"/>
    <w:uiPriority w:val="99"/>
    <w:semiHidden/>
    <w:rsid w:val="000B4F31"/>
    <w:rPr>
      <w:rFonts w:ascii="Calibri" w:eastAsia="Times New Roman" w:hAnsi="Calibri" w:cs="Times New Roman"/>
      <w:b/>
      <w:bCs/>
      <w:sz w:val="20"/>
      <w:szCs w:val="20"/>
      <w:lang w:eastAsia="zh-CN"/>
    </w:rPr>
  </w:style>
  <w:style w:type="paragraph" w:customStyle="1" w:styleId="Style37">
    <w:name w:val="Style37"/>
    <w:basedOn w:val="Normalny"/>
    <w:uiPriority w:val="99"/>
    <w:rsid w:val="008E30E6"/>
    <w:pPr>
      <w:widowControl w:val="0"/>
      <w:suppressAutoHyphens w:val="0"/>
      <w:autoSpaceDE w:val="0"/>
      <w:autoSpaceDN w:val="0"/>
      <w:adjustRightInd w:val="0"/>
      <w:spacing w:after="0" w:line="317" w:lineRule="exact"/>
    </w:pPr>
    <w:rPr>
      <w:rFonts w:ascii="Times New Roman" w:hAnsi="Times New Roman"/>
      <w:sz w:val="24"/>
      <w:szCs w:val="24"/>
      <w:lang w:eastAsia="pl-PL"/>
    </w:rPr>
  </w:style>
  <w:style w:type="character" w:customStyle="1" w:styleId="FontStyle86">
    <w:name w:val="Font Style86"/>
    <w:uiPriority w:val="99"/>
    <w:rsid w:val="008E30E6"/>
    <w:rPr>
      <w:rFonts w:ascii="Times New Roman" w:hAnsi="Times New Roman" w:cs="Times New Roman" w:hint="default"/>
      <w:b/>
      <w:bCs/>
      <w:sz w:val="16"/>
      <w:szCs w:val="16"/>
    </w:rPr>
  </w:style>
  <w:style w:type="paragraph" w:customStyle="1" w:styleId="Style13">
    <w:name w:val="Style13"/>
    <w:basedOn w:val="Normalny"/>
    <w:rsid w:val="00A95AFB"/>
    <w:pPr>
      <w:widowControl w:val="0"/>
      <w:suppressAutoHyphens w:val="0"/>
      <w:autoSpaceDE w:val="0"/>
      <w:autoSpaceDN w:val="0"/>
      <w:adjustRightInd w:val="0"/>
      <w:spacing w:after="0" w:line="299" w:lineRule="exact"/>
      <w:ind w:firstLine="715"/>
      <w:jc w:val="both"/>
    </w:pPr>
    <w:rPr>
      <w:rFonts w:ascii="Arial" w:hAnsi="Arial" w:cs="Arial"/>
      <w:sz w:val="24"/>
      <w:szCs w:val="24"/>
      <w:lang w:eastAsia="pl-PL"/>
    </w:rPr>
  </w:style>
  <w:style w:type="character" w:customStyle="1" w:styleId="FontStyle36">
    <w:name w:val="Font Style36"/>
    <w:rsid w:val="00A95AFB"/>
    <w:rPr>
      <w:rFonts w:ascii="Times New Roman" w:hAnsi="Times New Roman" w:cs="Times New Roman"/>
      <w:sz w:val="24"/>
      <w:szCs w:val="24"/>
    </w:rPr>
  </w:style>
  <w:style w:type="character" w:customStyle="1" w:styleId="FontStyle34">
    <w:name w:val="Font Style34"/>
    <w:rsid w:val="0026406A"/>
    <w:rPr>
      <w:rFonts w:ascii="Times New Roman" w:hAnsi="Times New Roman" w:cs="Times New Roman"/>
      <w:sz w:val="22"/>
      <w:szCs w:val="22"/>
    </w:rPr>
  </w:style>
  <w:style w:type="paragraph" w:customStyle="1" w:styleId="Akapitzlist1">
    <w:name w:val="Akapit z listą1"/>
    <w:basedOn w:val="Normalny"/>
    <w:rsid w:val="009719A3"/>
    <w:pPr>
      <w:spacing w:line="240" w:lineRule="auto"/>
      <w:ind w:left="720"/>
      <w:contextualSpacing/>
    </w:pPr>
    <w:rPr>
      <w:rFonts w:ascii="Liberation Serif" w:eastAsia="SimSun" w:hAnsi="Liberation Serif" w:cs="Arial"/>
      <w:kern w:val="2"/>
      <w:sz w:val="24"/>
      <w:szCs w:val="24"/>
      <w:lang w:bidi="hi-IN"/>
    </w:rPr>
  </w:style>
  <w:style w:type="paragraph" w:customStyle="1" w:styleId="Style1">
    <w:name w:val="Style1"/>
    <w:basedOn w:val="Normalny"/>
    <w:uiPriority w:val="99"/>
    <w:rsid w:val="009719A3"/>
    <w:pPr>
      <w:widowControl w:val="0"/>
      <w:suppressAutoHyphens w:val="0"/>
      <w:autoSpaceDE w:val="0"/>
      <w:autoSpaceDN w:val="0"/>
      <w:adjustRightInd w:val="0"/>
      <w:spacing w:after="0" w:line="350" w:lineRule="exact"/>
      <w:jc w:val="both"/>
    </w:pPr>
    <w:rPr>
      <w:rFonts w:ascii="Times New Roman" w:hAnsi="Times New Roman"/>
      <w:sz w:val="24"/>
      <w:szCs w:val="24"/>
      <w:lang w:eastAsia="pl-PL"/>
    </w:rPr>
  </w:style>
  <w:style w:type="paragraph" w:customStyle="1" w:styleId="Style10">
    <w:name w:val="Style10"/>
    <w:basedOn w:val="Normalny"/>
    <w:uiPriority w:val="99"/>
    <w:rsid w:val="009719A3"/>
    <w:pPr>
      <w:widowControl w:val="0"/>
      <w:suppressAutoHyphens w:val="0"/>
      <w:autoSpaceDE w:val="0"/>
      <w:autoSpaceDN w:val="0"/>
      <w:adjustRightInd w:val="0"/>
      <w:spacing w:after="0" w:line="414" w:lineRule="exact"/>
      <w:ind w:firstLine="701"/>
      <w:jc w:val="both"/>
    </w:pPr>
    <w:rPr>
      <w:rFonts w:ascii="Times New Roman" w:hAnsi="Times New Roman"/>
      <w:sz w:val="24"/>
      <w:szCs w:val="24"/>
      <w:lang w:eastAsia="pl-PL"/>
    </w:rPr>
  </w:style>
  <w:style w:type="paragraph" w:customStyle="1" w:styleId="Style16">
    <w:name w:val="Style16"/>
    <w:basedOn w:val="Normalny"/>
    <w:uiPriority w:val="99"/>
    <w:rsid w:val="009719A3"/>
    <w:pPr>
      <w:widowControl w:val="0"/>
      <w:suppressAutoHyphens w:val="0"/>
      <w:autoSpaceDE w:val="0"/>
      <w:autoSpaceDN w:val="0"/>
      <w:adjustRightInd w:val="0"/>
      <w:spacing w:after="0" w:line="414" w:lineRule="exact"/>
      <w:ind w:firstLine="569"/>
      <w:jc w:val="both"/>
    </w:pPr>
    <w:rPr>
      <w:rFonts w:ascii="Times New Roman" w:hAnsi="Times New Roman"/>
      <w:sz w:val="24"/>
      <w:szCs w:val="24"/>
      <w:lang w:eastAsia="pl-PL"/>
    </w:rPr>
  </w:style>
  <w:style w:type="paragraph" w:customStyle="1" w:styleId="Style17">
    <w:name w:val="Style17"/>
    <w:basedOn w:val="Normalny"/>
    <w:uiPriority w:val="99"/>
    <w:rsid w:val="009719A3"/>
    <w:pPr>
      <w:widowControl w:val="0"/>
      <w:suppressAutoHyphens w:val="0"/>
      <w:autoSpaceDE w:val="0"/>
      <w:autoSpaceDN w:val="0"/>
      <w:adjustRightInd w:val="0"/>
      <w:spacing w:after="0" w:line="240" w:lineRule="auto"/>
    </w:pPr>
    <w:rPr>
      <w:rFonts w:ascii="Times New Roman" w:hAnsi="Times New Roman"/>
      <w:sz w:val="24"/>
      <w:szCs w:val="24"/>
      <w:lang w:eastAsia="pl-PL"/>
    </w:rPr>
  </w:style>
  <w:style w:type="paragraph" w:customStyle="1" w:styleId="Style15">
    <w:name w:val="Style15"/>
    <w:basedOn w:val="Normalny"/>
    <w:uiPriority w:val="99"/>
    <w:rsid w:val="009719A3"/>
    <w:pPr>
      <w:widowControl w:val="0"/>
      <w:suppressAutoHyphens w:val="0"/>
      <w:autoSpaceDE w:val="0"/>
      <w:autoSpaceDN w:val="0"/>
      <w:adjustRightInd w:val="0"/>
      <w:spacing w:after="0" w:line="414" w:lineRule="exact"/>
      <w:jc w:val="both"/>
    </w:pPr>
    <w:rPr>
      <w:rFonts w:ascii="Times New Roman" w:hAnsi="Times New Roman"/>
      <w:sz w:val="24"/>
      <w:szCs w:val="24"/>
      <w:lang w:eastAsia="pl-PL"/>
    </w:rPr>
  </w:style>
  <w:style w:type="character" w:customStyle="1" w:styleId="FontStyle39">
    <w:name w:val="Font Style39"/>
    <w:uiPriority w:val="99"/>
    <w:rsid w:val="009719A3"/>
    <w:rPr>
      <w:rFonts w:ascii="Times New Roman" w:hAnsi="Times New Roman" w:cs="Times New Roman" w:hint="default"/>
      <w:sz w:val="22"/>
      <w:szCs w:val="22"/>
    </w:rPr>
  </w:style>
  <w:style w:type="character" w:customStyle="1" w:styleId="FontStyle40">
    <w:name w:val="Font Style40"/>
    <w:uiPriority w:val="99"/>
    <w:rsid w:val="009719A3"/>
    <w:rPr>
      <w:rFonts w:ascii="Times New Roman" w:hAnsi="Times New Roman" w:cs="Times New Roman" w:hint="default"/>
      <w:b/>
      <w:bCs/>
      <w:sz w:val="22"/>
      <w:szCs w:val="22"/>
    </w:rPr>
  </w:style>
  <w:style w:type="character" w:customStyle="1" w:styleId="FontStyle41">
    <w:name w:val="Font Style41"/>
    <w:uiPriority w:val="99"/>
    <w:rsid w:val="009719A3"/>
    <w:rPr>
      <w:rFonts w:ascii="Times New Roman" w:hAnsi="Times New Roman" w:cs="Times New Roman" w:hint="default"/>
      <w:b/>
      <w:bCs/>
      <w:sz w:val="22"/>
      <w:szCs w:val="22"/>
    </w:rPr>
  </w:style>
  <w:style w:type="paragraph" w:customStyle="1" w:styleId="Style6">
    <w:name w:val="Style6"/>
    <w:basedOn w:val="Normalny"/>
    <w:uiPriority w:val="99"/>
    <w:rsid w:val="00FA4009"/>
    <w:pPr>
      <w:widowControl w:val="0"/>
      <w:suppressAutoHyphens w:val="0"/>
      <w:autoSpaceDE w:val="0"/>
      <w:autoSpaceDN w:val="0"/>
      <w:adjustRightInd w:val="0"/>
      <w:spacing w:after="0" w:line="413" w:lineRule="exact"/>
      <w:jc w:val="both"/>
    </w:pPr>
    <w:rPr>
      <w:rFonts w:ascii="Times New Roman" w:hAnsi="Times New Roman"/>
      <w:sz w:val="24"/>
      <w:szCs w:val="24"/>
      <w:lang w:eastAsia="pl-PL"/>
    </w:rPr>
  </w:style>
  <w:style w:type="paragraph" w:customStyle="1" w:styleId="Style8">
    <w:name w:val="Style8"/>
    <w:basedOn w:val="Normalny"/>
    <w:uiPriority w:val="99"/>
    <w:rsid w:val="00FA4009"/>
    <w:pPr>
      <w:widowControl w:val="0"/>
      <w:suppressAutoHyphens w:val="0"/>
      <w:autoSpaceDE w:val="0"/>
      <w:autoSpaceDN w:val="0"/>
      <w:adjustRightInd w:val="0"/>
      <w:spacing w:after="0" w:line="418" w:lineRule="exact"/>
      <w:jc w:val="center"/>
    </w:pPr>
    <w:rPr>
      <w:rFonts w:ascii="Times New Roman" w:hAnsi="Times New Roman"/>
      <w:sz w:val="24"/>
      <w:szCs w:val="24"/>
      <w:lang w:eastAsia="pl-PL"/>
    </w:rPr>
  </w:style>
  <w:style w:type="paragraph" w:customStyle="1" w:styleId="Style14">
    <w:name w:val="Style14"/>
    <w:basedOn w:val="Normalny"/>
    <w:uiPriority w:val="99"/>
    <w:rsid w:val="00FA4009"/>
    <w:pPr>
      <w:widowControl w:val="0"/>
      <w:suppressAutoHyphens w:val="0"/>
      <w:autoSpaceDE w:val="0"/>
      <w:autoSpaceDN w:val="0"/>
      <w:adjustRightInd w:val="0"/>
      <w:spacing w:after="0" w:line="415" w:lineRule="exact"/>
      <w:ind w:firstLine="562"/>
      <w:jc w:val="both"/>
    </w:pPr>
    <w:rPr>
      <w:rFonts w:ascii="Times New Roman" w:hAnsi="Times New Roman"/>
      <w:sz w:val="24"/>
      <w:szCs w:val="24"/>
      <w:lang w:eastAsia="pl-PL"/>
    </w:rPr>
  </w:style>
  <w:style w:type="paragraph" w:customStyle="1" w:styleId="Style20">
    <w:name w:val="Style20"/>
    <w:basedOn w:val="Normalny"/>
    <w:uiPriority w:val="99"/>
    <w:rsid w:val="00FA4009"/>
    <w:pPr>
      <w:widowControl w:val="0"/>
      <w:suppressAutoHyphens w:val="0"/>
      <w:autoSpaceDE w:val="0"/>
      <w:autoSpaceDN w:val="0"/>
      <w:adjustRightInd w:val="0"/>
      <w:spacing w:after="0" w:line="413" w:lineRule="exact"/>
      <w:ind w:firstLine="569"/>
      <w:jc w:val="both"/>
    </w:pPr>
    <w:rPr>
      <w:rFonts w:ascii="Times New Roman" w:hAnsi="Times New Roman"/>
      <w:sz w:val="24"/>
      <w:szCs w:val="24"/>
      <w:lang w:eastAsia="pl-PL"/>
    </w:rPr>
  </w:style>
  <w:style w:type="character" w:customStyle="1" w:styleId="FontStyle29">
    <w:name w:val="Font Style29"/>
    <w:uiPriority w:val="99"/>
    <w:rsid w:val="00FA4009"/>
    <w:rPr>
      <w:rFonts w:ascii="Times New Roman" w:hAnsi="Times New Roman" w:cs="Times New Roman"/>
      <w:b/>
      <w:bCs/>
      <w:sz w:val="22"/>
      <w:szCs w:val="22"/>
    </w:rPr>
  </w:style>
  <w:style w:type="character" w:customStyle="1" w:styleId="FontStyle30">
    <w:name w:val="Font Style30"/>
    <w:uiPriority w:val="99"/>
    <w:rsid w:val="00FA4009"/>
    <w:rPr>
      <w:rFonts w:ascii="Times New Roman" w:hAnsi="Times New Roman" w:cs="Times New Roman"/>
      <w:b/>
      <w:bCs/>
      <w:sz w:val="22"/>
      <w:szCs w:val="22"/>
    </w:rPr>
  </w:style>
  <w:style w:type="character" w:customStyle="1" w:styleId="FontStyle33">
    <w:name w:val="Font Style33"/>
    <w:uiPriority w:val="99"/>
    <w:rsid w:val="00FA4009"/>
    <w:rPr>
      <w:rFonts w:ascii="Times New Roman" w:hAnsi="Times New Roman" w:cs="Times New Roman"/>
      <w:sz w:val="22"/>
      <w:szCs w:val="22"/>
    </w:rPr>
  </w:style>
  <w:style w:type="paragraph" w:customStyle="1" w:styleId="Style12">
    <w:name w:val="Style12"/>
    <w:basedOn w:val="Normalny"/>
    <w:uiPriority w:val="99"/>
    <w:rsid w:val="00A0032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character" w:customStyle="1" w:styleId="FontStyle19">
    <w:name w:val="Font Style19"/>
    <w:uiPriority w:val="99"/>
    <w:rsid w:val="00A0032A"/>
    <w:rPr>
      <w:rFonts w:ascii="Arial" w:hAnsi="Arial" w:cs="Arial"/>
      <w:sz w:val="24"/>
      <w:szCs w:val="24"/>
    </w:rPr>
  </w:style>
  <w:style w:type="character" w:customStyle="1" w:styleId="FontStyle43">
    <w:name w:val="Font Style43"/>
    <w:uiPriority w:val="99"/>
    <w:rsid w:val="00A0032A"/>
    <w:rPr>
      <w:rFonts w:ascii="Arial Unicode MS" w:eastAsia="Arial Unicode MS" w:cs="Arial Unicode MS"/>
      <w:sz w:val="20"/>
      <w:szCs w:val="20"/>
    </w:rPr>
  </w:style>
  <w:style w:type="character" w:customStyle="1" w:styleId="FontStyle24">
    <w:name w:val="Font Style24"/>
    <w:uiPriority w:val="99"/>
    <w:rsid w:val="00A0032A"/>
    <w:rPr>
      <w:rFonts w:ascii="Times New Roman" w:hAnsi="Times New Roman" w:cs="Times New Roman" w:hint="default"/>
      <w:i/>
      <w:iCs/>
      <w:sz w:val="22"/>
      <w:szCs w:val="22"/>
    </w:rPr>
  </w:style>
  <w:style w:type="paragraph" w:customStyle="1" w:styleId="Style9">
    <w:name w:val="Style9"/>
    <w:basedOn w:val="Normalny"/>
    <w:uiPriority w:val="99"/>
    <w:rsid w:val="00AD3E12"/>
    <w:pPr>
      <w:widowControl w:val="0"/>
      <w:suppressAutoHyphens w:val="0"/>
      <w:autoSpaceDE w:val="0"/>
      <w:autoSpaceDN w:val="0"/>
      <w:adjustRightInd w:val="0"/>
      <w:spacing w:after="0" w:line="384" w:lineRule="exact"/>
    </w:pPr>
    <w:rPr>
      <w:rFonts w:ascii="Trebuchet MS" w:hAnsi="Trebuchet MS"/>
      <w:sz w:val="24"/>
      <w:szCs w:val="24"/>
      <w:lang w:eastAsia="pl-PL"/>
    </w:rPr>
  </w:style>
  <w:style w:type="character" w:customStyle="1" w:styleId="FontStyle42">
    <w:name w:val="Font Style42"/>
    <w:uiPriority w:val="99"/>
    <w:rsid w:val="001C0D1D"/>
    <w:rPr>
      <w:rFonts w:ascii="Arial" w:hAnsi="Arial" w:cs="Arial"/>
      <w:sz w:val="20"/>
      <w:szCs w:val="20"/>
    </w:rPr>
  </w:style>
  <w:style w:type="character" w:customStyle="1" w:styleId="FontStyle26">
    <w:name w:val="Font Style26"/>
    <w:uiPriority w:val="99"/>
    <w:rsid w:val="008F3C01"/>
    <w:rPr>
      <w:rFonts w:ascii="Times New Roman" w:hAnsi="Times New Roman" w:cs="Times New Roman"/>
      <w:sz w:val="22"/>
      <w:szCs w:val="22"/>
    </w:rPr>
  </w:style>
  <w:style w:type="character" w:customStyle="1" w:styleId="FontStyle28">
    <w:name w:val="Font Style28"/>
    <w:uiPriority w:val="99"/>
    <w:rsid w:val="00CA0494"/>
    <w:rPr>
      <w:rFonts w:ascii="Garamond" w:hAnsi="Garamond" w:hint="default"/>
      <w:i/>
      <w:iCs w:val="0"/>
      <w:smallCaps/>
      <w:sz w:val="28"/>
    </w:rPr>
  </w:style>
  <w:style w:type="character" w:customStyle="1" w:styleId="FontStyle27">
    <w:name w:val="Font Style27"/>
    <w:uiPriority w:val="99"/>
    <w:rsid w:val="00CA0494"/>
    <w:rPr>
      <w:rFonts w:ascii="Times New Roman" w:hAnsi="Times New Roman" w:cs="Times New Roman"/>
      <w:sz w:val="24"/>
      <w:szCs w:val="24"/>
    </w:rPr>
  </w:style>
  <w:style w:type="character" w:customStyle="1" w:styleId="FontStyle25">
    <w:name w:val="Font Style25"/>
    <w:uiPriority w:val="99"/>
    <w:rsid w:val="006B7ECF"/>
    <w:rPr>
      <w:rFonts w:ascii="Times New Roman" w:hAnsi="Times New Roman" w:cs="Times New Roman" w:hint="default"/>
      <w:b/>
      <w:bCs/>
      <w:sz w:val="22"/>
      <w:szCs w:val="22"/>
    </w:rPr>
  </w:style>
  <w:style w:type="character" w:customStyle="1" w:styleId="Brak">
    <w:name w:val="Brak"/>
    <w:rsid w:val="007A049E"/>
  </w:style>
  <w:style w:type="paragraph" w:customStyle="1" w:styleId="Style4">
    <w:name w:val="Style4"/>
    <w:basedOn w:val="Normalny"/>
    <w:uiPriority w:val="99"/>
    <w:rsid w:val="00E744EF"/>
    <w:pPr>
      <w:widowControl w:val="0"/>
      <w:suppressAutoHyphens w:val="0"/>
      <w:autoSpaceDE w:val="0"/>
      <w:autoSpaceDN w:val="0"/>
      <w:adjustRightInd w:val="0"/>
      <w:spacing w:after="0" w:line="326" w:lineRule="exact"/>
      <w:ind w:firstLine="768"/>
      <w:jc w:val="both"/>
    </w:pPr>
    <w:rPr>
      <w:rFonts w:ascii="Times New Roman" w:hAnsi="Times New Roman"/>
      <w:sz w:val="24"/>
      <w:szCs w:val="24"/>
      <w:lang w:eastAsia="pl-PL"/>
    </w:rPr>
  </w:style>
  <w:style w:type="character" w:customStyle="1" w:styleId="FontStyle32">
    <w:name w:val="Font Style32"/>
    <w:uiPriority w:val="99"/>
    <w:rsid w:val="00B92CEF"/>
    <w:rPr>
      <w:rFonts w:ascii="Times New Roman" w:hAnsi="Times New Roman" w:cs="Times New Roman"/>
      <w:sz w:val="22"/>
      <w:szCs w:val="22"/>
    </w:rPr>
  </w:style>
  <w:style w:type="paragraph" w:customStyle="1" w:styleId="Style19">
    <w:name w:val="Style19"/>
    <w:basedOn w:val="Normalny"/>
    <w:uiPriority w:val="99"/>
    <w:rsid w:val="00B92CEF"/>
    <w:pPr>
      <w:widowControl w:val="0"/>
      <w:suppressAutoHyphens w:val="0"/>
      <w:autoSpaceDE w:val="0"/>
      <w:autoSpaceDN w:val="0"/>
      <w:adjustRightInd w:val="0"/>
      <w:spacing w:after="0" w:line="413" w:lineRule="exact"/>
      <w:ind w:firstLine="706"/>
      <w:jc w:val="both"/>
    </w:pPr>
    <w:rPr>
      <w:rFonts w:ascii="Times New Roman" w:hAnsi="Times New Roman"/>
      <w:sz w:val="24"/>
      <w:szCs w:val="24"/>
      <w:lang w:eastAsia="pl-PL"/>
    </w:rPr>
  </w:style>
  <w:style w:type="character" w:customStyle="1" w:styleId="FontStyle18">
    <w:name w:val="Font Style18"/>
    <w:uiPriority w:val="99"/>
    <w:rsid w:val="00717F6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7105">
      <w:bodyDiv w:val="1"/>
      <w:marLeft w:val="0"/>
      <w:marRight w:val="0"/>
      <w:marTop w:val="0"/>
      <w:marBottom w:val="0"/>
      <w:divBdr>
        <w:top w:val="none" w:sz="0" w:space="0" w:color="auto"/>
        <w:left w:val="none" w:sz="0" w:space="0" w:color="auto"/>
        <w:bottom w:val="none" w:sz="0" w:space="0" w:color="auto"/>
        <w:right w:val="none" w:sz="0" w:space="0" w:color="auto"/>
      </w:divBdr>
    </w:div>
    <w:div w:id="152263035">
      <w:bodyDiv w:val="1"/>
      <w:marLeft w:val="0"/>
      <w:marRight w:val="0"/>
      <w:marTop w:val="0"/>
      <w:marBottom w:val="0"/>
      <w:divBdr>
        <w:top w:val="none" w:sz="0" w:space="0" w:color="auto"/>
        <w:left w:val="none" w:sz="0" w:space="0" w:color="auto"/>
        <w:bottom w:val="none" w:sz="0" w:space="0" w:color="auto"/>
        <w:right w:val="none" w:sz="0" w:space="0" w:color="auto"/>
      </w:divBdr>
    </w:div>
    <w:div w:id="229200209">
      <w:bodyDiv w:val="1"/>
      <w:marLeft w:val="0"/>
      <w:marRight w:val="0"/>
      <w:marTop w:val="0"/>
      <w:marBottom w:val="0"/>
      <w:divBdr>
        <w:top w:val="none" w:sz="0" w:space="0" w:color="auto"/>
        <w:left w:val="none" w:sz="0" w:space="0" w:color="auto"/>
        <w:bottom w:val="none" w:sz="0" w:space="0" w:color="auto"/>
        <w:right w:val="none" w:sz="0" w:space="0" w:color="auto"/>
      </w:divBdr>
      <w:divsChild>
        <w:div w:id="1049066441">
          <w:marLeft w:val="446"/>
          <w:marRight w:val="0"/>
          <w:marTop w:val="0"/>
          <w:marBottom w:val="0"/>
          <w:divBdr>
            <w:top w:val="none" w:sz="0" w:space="0" w:color="auto"/>
            <w:left w:val="none" w:sz="0" w:space="0" w:color="auto"/>
            <w:bottom w:val="none" w:sz="0" w:space="0" w:color="auto"/>
            <w:right w:val="none" w:sz="0" w:space="0" w:color="auto"/>
          </w:divBdr>
        </w:div>
      </w:divsChild>
    </w:div>
    <w:div w:id="422608267">
      <w:bodyDiv w:val="1"/>
      <w:marLeft w:val="0"/>
      <w:marRight w:val="0"/>
      <w:marTop w:val="0"/>
      <w:marBottom w:val="0"/>
      <w:divBdr>
        <w:top w:val="none" w:sz="0" w:space="0" w:color="auto"/>
        <w:left w:val="none" w:sz="0" w:space="0" w:color="auto"/>
        <w:bottom w:val="none" w:sz="0" w:space="0" w:color="auto"/>
        <w:right w:val="none" w:sz="0" w:space="0" w:color="auto"/>
      </w:divBdr>
      <w:divsChild>
        <w:div w:id="172425850">
          <w:marLeft w:val="0"/>
          <w:marRight w:val="0"/>
          <w:marTop w:val="0"/>
          <w:marBottom w:val="0"/>
          <w:divBdr>
            <w:top w:val="none" w:sz="0" w:space="0" w:color="auto"/>
            <w:left w:val="none" w:sz="0" w:space="0" w:color="auto"/>
            <w:bottom w:val="none" w:sz="0" w:space="0" w:color="auto"/>
            <w:right w:val="none" w:sz="0" w:space="0" w:color="auto"/>
          </w:divBdr>
          <w:divsChild>
            <w:div w:id="512689152">
              <w:marLeft w:val="0"/>
              <w:marRight w:val="0"/>
              <w:marTop w:val="0"/>
              <w:marBottom w:val="0"/>
              <w:divBdr>
                <w:top w:val="none" w:sz="0" w:space="0" w:color="auto"/>
                <w:left w:val="none" w:sz="0" w:space="0" w:color="auto"/>
                <w:bottom w:val="none" w:sz="0" w:space="0" w:color="auto"/>
                <w:right w:val="none" w:sz="0" w:space="0" w:color="auto"/>
              </w:divBdr>
              <w:divsChild>
                <w:div w:id="537011480">
                  <w:marLeft w:val="0"/>
                  <w:marRight w:val="0"/>
                  <w:marTop w:val="0"/>
                  <w:marBottom w:val="0"/>
                  <w:divBdr>
                    <w:top w:val="none" w:sz="0" w:space="0" w:color="auto"/>
                    <w:left w:val="none" w:sz="0" w:space="0" w:color="auto"/>
                    <w:bottom w:val="none" w:sz="0" w:space="0" w:color="auto"/>
                    <w:right w:val="none" w:sz="0" w:space="0" w:color="auto"/>
                  </w:divBdr>
                  <w:divsChild>
                    <w:div w:id="403142111">
                      <w:marLeft w:val="0"/>
                      <w:marRight w:val="0"/>
                      <w:marTop w:val="0"/>
                      <w:marBottom w:val="0"/>
                      <w:divBdr>
                        <w:top w:val="none" w:sz="0" w:space="0" w:color="auto"/>
                        <w:left w:val="none" w:sz="0" w:space="0" w:color="auto"/>
                        <w:bottom w:val="none" w:sz="0" w:space="0" w:color="auto"/>
                        <w:right w:val="none" w:sz="0" w:space="0" w:color="auto"/>
                      </w:divBdr>
                      <w:divsChild>
                        <w:div w:id="397284858">
                          <w:marLeft w:val="0"/>
                          <w:marRight w:val="0"/>
                          <w:marTop w:val="0"/>
                          <w:marBottom w:val="0"/>
                          <w:divBdr>
                            <w:top w:val="none" w:sz="0" w:space="0" w:color="auto"/>
                            <w:left w:val="none" w:sz="0" w:space="0" w:color="auto"/>
                            <w:bottom w:val="none" w:sz="0" w:space="0" w:color="auto"/>
                            <w:right w:val="none" w:sz="0" w:space="0" w:color="auto"/>
                          </w:divBdr>
                          <w:divsChild>
                            <w:div w:id="1917932761">
                              <w:marLeft w:val="0"/>
                              <w:marRight w:val="0"/>
                              <w:marTop w:val="0"/>
                              <w:marBottom w:val="0"/>
                              <w:divBdr>
                                <w:top w:val="none" w:sz="0" w:space="0" w:color="auto"/>
                                <w:left w:val="none" w:sz="0" w:space="0" w:color="auto"/>
                                <w:bottom w:val="none" w:sz="0" w:space="0" w:color="auto"/>
                                <w:right w:val="none" w:sz="0" w:space="0" w:color="auto"/>
                              </w:divBdr>
                              <w:divsChild>
                                <w:div w:id="941188286">
                                  <w:marLeft w:val="0"/>
                                  <w:marRight w:val="0"/>
                                  <w:marTop w:val="0"/>
                                  <w:marBottom w:val="0"/>
                                  <w:divBdr>
                                    <w:top w:val="none" w:sz="0" w:space="0" w:color="auto"/>
                                    <w:left w:val="none" w:sz="0" w:space="0" w:color="auto"/>
                                    <w:bottom w:val="none" w:sz="0" w:space="0" w:color="auto"/>
                                    <w:right w:val="none" w:sz="0" w:space="0" w:color="auto"/>
                                  </w:divBdr>
                                  <w:divsChild>
                                    <w:div w:id="409620554">
                                      <w:marLeft w:val="0"/>
                                      <w:marRight w:val="0"/>
                                      <w:marTop w:val="0"/>
                                      <w:marBottom w:val="0"/>
                                      <w:divBdr>
                                        <w:top w:val="none" w:sz="0" w:space="0" w:color="auto"/>
                                        <w:left w:val="none" w:sz="0" w:space="0" w:color="auto"/>
                                        <w:bottom w:val="none" w:sz="0" w:space="0" w:color="auto"/>
                                        <w:right w:val="none" w:sz="0" w:space="0" w:color="auto"/>
                                      </w:divBdr>
                                      <w:divsChild>
                                        <w:div w:id="899173599">
                                          <w:marLeft w:val="0"/>
                                          <w:marRight w:val="0"/>
                                          <w:marTop w:val="0"/>
                                          <w:marBottom w:val="0"/>
                                          <w:divBdr>
                                            <w:top w:val="none" w:sz="0" w:space="0" w:color="auto"/>
                                            <w:left w:val="none" w:sz="0" w:space="0" w:color="auto"/>
                                            <w:bottom w:val="none" w:sz="0" w:space="0" w:color="auto"/>
                                            <w:right w:val="none" w:sz="0" w:space="0" w:color="auto"/>
                                          </w:divBdr>
                                          <w:divsChild>
                                            <w:div w:id="1285963485">
                                              <w:marLeft w:val="0"/>
                                              <w:marRight w:val="0"/>
                                              <w:marTop w:val="0"/>
                                              <w:marBottom w:val="0"/>
                                              <w:divBdr>
                                                <w:top w:val="none" w:sz="0" w:space="0" w:color="auto"/>
                                                <w:left w:val="none" w:sz="0" w:space="0" w:color="auto"/>
                                                <w:bottom w:val="none" w:sz="0" w:space="0" w:color="auto"/>
                                                <w:right w:val="none" w:sz="0" w:space="0" w:color="auto"/>
                                              </w:divBdr>
                                              <w:divsChild>
                                                <w:div w:id="1045760544">
                                                  <w:marLeft w:val="0"/>
                                                  <w:marRight w:val="0"/>
                                                  <w:marTop w:val="0"/>
                                                  <w:marBottom w:val="0"/>
                                                  <w:divBdr>
                                                    <w:top w:val="none" w:sz="0" w:space="0" w:color="auto"/>
                                                    <w:left w:val="none" w:sz="0" w:space="0" w:color="auto"/>
                                                    <w:bottom w:val="none" w:sz="0" w:space="0" w:color="auto"/>
                                                    <w:right w:val="none" w:sz="0" w:space="0" w:color="auto"/>
                                                  </w:divBdr>
                                                  <w:divsChild>
                                                    <w:div w:id="934704154">
                                                      <w:marLeft w:val="0"/>
                                                      <w:marRight w:val="0"/>
                                                      <w:marTop w:val="0"/>
                                                      <w:marBottom w:val="0"/>
                                                      <w:divBdr>
                                                        <w:top w:val="none" w:sz="0" w:space="0" w:color="auto"/>
                                                        <w:left w:val="none" w:sz="0" w:space="0" w:color="auto"/>
                                                        <w:bottom w:val="none" w:sz="0" w:space="0" w:color="auto"/>
                                                        <w:right w:val="none" w:sz="0" w:space="0" w:color="auto"/>
                                                      </w:divBdr>
                                                    </w:div>
                                                  </w:divsChild>
                                                </w:div>
                                                <w:div w:id="1358236578">
                                                  <w:marLeft w:val="0"/>
                                                  <w:marRight w:val="0"/>
                                                  <w:marTop w:val="0"/>
                                                  <w:marBottom w:val="0"/>
                                                  <w:divBdr>
                                                    <w:top w:val="none" w:sz="0" w:space="0" w:color="auto"/>
                                                    <w:left w:val="none" w:sz="0" w:space="0" w:color="auto"/>
                                                    <w:bottom w:val="none" w:sz="0" w:space="0" w:color="auto"/>
                                                    <w:right w:val="none" w:sz="0" w:space="0" w:color="auto"/>
                                                  </w:divBdr>
                                                  <w:divsChild>
                                                    <w:div w:id="75903652">
                                                      <w:marLeft w:val="0"/>
                                                      <w:marRight w:val="0"/>
                                                      <w:marTop w:val="0"/>
                                                      <w:marBottom w:val="0"/>
                                                      <w:divBdr>
                                                        <w:top w:val="none" w:sz="0" w:space="0" w:color="auto"/>
                                                        <w:left w:val="none" w:sz="0" w:space="0" w:color="auto"/>
                                                        <w:bottom w:val="none" w:sz="0" w:space="0" w:color="auto"/>
                                                        <w:right w:val="none" w:sz="0" w:space="0" w:color="auto"/>
                                                      </w:divBdr>
                                                    </w:div>
                                                  </w:divsChild>
                                                </w:div>
                                                <w:div w:id="1659504819">
                                                  <w:marLeft w:val="0"/>
                                                  <w:marRight w:val="0"/>
                                                  <w:marTop w:val="0"/>
                                                  <w:marBottom w:val="0"/>
                                                  <w:divBdr>
                                                    <w:top w:val="none" w:sz="0" w:space="0" w:color="auto"/>
                                                    <w:left w:val="none" w:sz="0" w:space="0" w:color="auto"/>
                                                    <w:bottom w:val="none" w:sz="0" w:space="0" w:color="auto"/>
                                                    <w:right w:val="none" w:sz="0" w:space="0" w:color="auto"/>
                                                  </w:divBdr>
                                                  <w:divsChild>
                                                    <w:div w:id="6403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857517">
      <w:bodyDiv w:val="1"/>
      <w:marLeft w:val="0"/>
      <w:marRight w:val="0"/>
      <w:marTop w:val="0"/>
      <w:marBottom w:val="0"/>
      <w:divBdr>
        <w:top w:val="none" w:sz="0" w:space="0" w:color="auto"/>
        <w:left w:val="none" w:sz="0" w:space="0" w:color="auto"/>
        <w:bottom w:val="none" w:sz="0" w:space="0" w:color="auto"/>
        <w:right w:val="none" w:sz="0" w:space="0" w:color="auto"/>
      </w:divBdr>
      <w:divsChild>
        <w:div w:id="11691176">
          <w:marLeft w:val="1080"/>
          <w:marRight w:val="0"/>
          <w:marTop w:val="0"/>
          <w:marBottom w:val="0"/>
          <w:divBdr>
            <w:top w:val="none" w:sz="0" w:space="0" w:color="auto"/>
            <w:left w:val="none" w:sz="0" w:space="0" w:color="auto"/>
            <w:bottom w:val="none" w:sz="0" w:space="0" w:color="auto"/>
            <w:right w:val="none" w:sz="0" w:space="0" w:color="auto"/>
          </w:divBdr>
        </w:div>
        <w:div w:id="67193775">
          <w:marLeft w:val="1080"/>
          <w:marRight w:val="0"/>
          <w:marTop w:val="0"/>
          <w:marBottom w:val="0"/>
          <w:divBdr>
            <w:top w:val="none" w:sz="0" w:space="0" w:color="auto"/>
            <w:left w:val="none" w:sz="0" w:space="0" w:color="auto"/>
            <w:bottom w:val="none" w:sz="0" w:space="0" w:color="auto"/>
            <w:right w:val="none" w:sz="0" w:space="0" w:color="auto"/>
          </w:divBdr>
        </w:div>
        <w:div w:id="653222470">
          <w:marLeft w:val="1080"/>
          <w:marRight w:val="0"/>
          <w:marTop w:val="0"/>
          <w:marBottom w:val="0"/>
          <w:divBdr>
            <w:top w:val="none" w:sz="0" w:space="0" w:color="auto"/>
            <w:left w:val="none" w:sz="0" w:space="0" w:color="auto"/>
            <w:bottom w:val="none" w:sz="0" w:space="0" w:color="auto"/>
            <w:right w:val="none" w:sz="0" w:space="0" w:color="auto"/>
          </w:divBdr>
        </w:div>
      </w:divsChild>
    </w:div>
    <w:div w:id="561329944">
      <w:bodyDiv w:val="1"/>
      <w:marLeft w:val="0"/>
      <w:marRight w:val="0"/>
      <w:marTop w:val="0"/>
      <w:marBottom w:val="0"/>
      <w:divBdr>
        <w:top w:val="none" w:sz="0" w:space="0" w:color="auto"/>
        <w:left w:val="none" w:sz="0" w:space="0" w:color="auto"/>
        <w:bottom w:val="none" w:sz="0" w:space="0" w:color="auto"/>
        <w:right w:val="none" w:sz="0" w:space="0" w:color="auto"/>
      </w:divBdr>
    </w:div>
    <w:div w:id="732505399">
      <w:bodyDiv w:val="1"/>
      <w:marLeft w:val="0"/>
      <w:marRight w:val="0"/>
      <w:marTop w:val="0"/>
      <w:marBottom w:val="0"/>
      <w:divBdr>
        <w:top w:val="none" w:sz="0" w:space="0" w:color="auto"/>
        <w:left w:val="none" w:sz="0" w:space="0" w:color="auto"/>
        <w:bottom w:val="none" w:sz="0" w:space="0" w:color="auto"/>
        <w:right w:val="none" w:sz="0" w:space="0" w:color="auto"/>
      </w:divBdr>
    </w:div>
    <w:div w:id="838274519">
      <w:bodyDiv w:val="1"/>
      <w:marLeft w:val="0"/>
      <w:marRight w:val="0"/>
      <w:marTop w:val="0"/>
      <w:marBottom w:val="0"/>
      <w:divBdr>
        <w:top w:val="none" w:sz="0" w:space="0" w:color="auto"/>
        <w:left w:val="none" w:sz="0" w:space="0" w:color="auto"/>
        <w:bottom w:val="none" w:sz="0" w:space="0" w:color="auto"/>
        <w:right w:val="none" w:sz="0" w:space="0" w:color="auto"/>
      </w:divBdr>
    </w:div>
    <w:div w:id="962075816">
      <w:bodyDiv w:val="1"/>
      <w:marLeft w:val="0"/>
      <w:marRight w:val="0"/>
      <w:marTop w:val="0"/>
      <w:marBottom w:val="0"/>
      <w:divBdr>
        <w:top w:val="none" w:sz="0" w:space="0" w:color="auto"/>
        <w:left w:val="none" w:sz="0" w:space="0" w:color="auto"/>
        <w:bottom w:val="none" w:sz="0" w:space="0" w:color="auto"/>
        <w:right w:val="none" w:sz="0" w:space="0" w:color="auto"/>
      </w:divBdr>
    </w:div>
    <w:div w:id="979383931">
      <w:bodyDiv w:val="1"/>
      <w:marLeft w:val="0"/>
      <w:marRight w:val="0"/>
      <w:marTop w:val="0"/>
      <w:marBottom w:val="0"/>
      <w:divBdr>
        <w:top w:val="none" w:sz="0" w:space="0" w:color="auto"/>
        <w:left w:val="none" w:sz="0" w:space="0" w:color="auto"/>
        <w:bottom w:val="none" w:sz="0" w:space="0" w:color="auto"/>
        <w:right w:val="none" w:sz="0" w:space="0" w:color="auto"/>
      </w:divBdr>
    </w:div>
    <w:div w:id="984623770">
      <w:bodyDiv w:val="1"/>
      <w:marLeft w:val="0"/>
      <w:marRight w:val="0"/>
      <w:marTop w:val="0"/>
      <w:marBottom w:val="0"/>
      <w:divBdr>
        <w:top w:val="none" w:sz="0" w:space="0" w:color="auto"/>
        <w:left w:val="none" w:sz="0" w:space="0" w:color="auto"/>
        <w:bottom w:val="none" w:sz="0" w:space="0" w:color="auto"/>
        <w:right w:val="none" w:sz="0" w:space="0" w:color="auto"/>
      </w:divBdr>
    </w:div>
    <w:div w:id="1034039262">
      <w:bodyDiv w:val="1"/>
      <w:marLeft w:val="0"/>
      <w:marRight w:val="0"/>
      <w:marTop w:val="0"/>
      <w:marBottom w:val="0"/>
      <w:divBdr>
        <w:top w:val="none" w:sz="0" w:space="0" w:color="auto"/>
        <w:left w:val="none" w:sz="0" w:space="0" w:color="auto"/>
        <w:bottom w:val="none" w:sz="0" w:space="0" w:color="auto"/>
        <w:right w:val="none" w:sz="0" w:space="0" w:color="auto"/>
      </w:divBdr>
    </w:div>
    <w:div w:id="1090853703">
      <w:bodyDiv w:val="1"/>
      <w:marLeft w:val="0"/>
      <w:marRight w:val="0"/>
      <w:marTop w:val="0"/>
      <w:marBottom w:val="0"/>
      <w:divBdr>
        <w:top w:val="none" w:sz="0" w:space="0" w:color="auto"/>
        <w:left w:val="none" w:sz="0" w:space="0" w:color="auto"/>
        <w:bottom w:val="none" w:sz="0" w:space="0" w:color="auto"/>
        <w:right w:val="none" w:sz="0" w:space="0" w:color="auto"/>
      </w:divBdr>
    </w:div>
    <w:div w:id="1113785217">
      <w:bodyDiv w:val="1"/>
      <w:marLeft w:val="0"/>
      <w:marRight w:val="0"/>
      <w:marTop w:val="0"/>
      <w:marBottom w:val="0"/>
      <w:divBdr>
        <w:top w:val="none" w:sz="0" w:space="0" w:color="auto"/>
        <w:left w:val="none" w:sz="0" w:space="0" w:color="auto"/>
        <w:bottom w:val="none" w:sz="0" w:space="0" w:color="auto"/>
        <w:right w:val="none" w:sz="0" w:space="0" w:color="auto"/>
      </w:divBdr>
    </w:div>
    <w:div w:id="1154569587">
      <w:bodyDiv w:val="1"/>
      <w:marLeft w:val="0"/>
      <w:marRight w:val="0"/>
      <w:marTop w:val="0"/>
      <w:marBottom w:val="0"/>
      <w:divBdr>
        <w:top w:val="none" w:sz="0" w:space="0" w:color="auto"/>
        <w:left w:val="none" w:sz="0" w:space="0" w:color="auto"/>
        <w:bottom w:val="none" w:sz="0" w:space="0" w:color="auto"/>
        <w:right w:val="none" w:sz="0" w:space="0" w:color="auto"/>
      </w:divBdr>
    </w:div>
    <w:div w:id="1158958876">
      <w:bodyDiv w:val="1"/>
      <w:marLeft w:val="0"/>
      <w:marRight w:val="0"/>
      <w:marTop w:val="0"/>
      <w:marBottom w:val="0"/>
      <w:divBdr>
        <w:top w:val="none" w:sz="0" w:space="0" w:color="auto"/>
        <w:left w:val="none" w:sz="0" w:space="0" w:color="auto"/>
        <w:bottom w:val="none" w:sz="0" w:space="0" w:color="auto"/>
        <w:right w:val="none" w:sz="0" w:space="0" w:color="auto"/>
      </w:divBdr>
    </w:div>
    <w:div w:id="1170408500">
      <w:bodyDiv w:val="1"/>
      <w:marLeft w:val="0"/>
      <w:marRight w:val="0"/>
      <w:marTop w:val="0"/>
      <w:marBottom w:val="0"/>
      <w:divBdr>
        <w:top w:val="none" w:sz="0" w:space="0" w:color="auto"/>
        <w:left w:val="none" w:sz="0" w:space="0" w:color="auto"/>
        <w:bottom w:val="none" w:sz="0" w:space="0" w:color="auto"/>
        <w:right w:val="none" w:sz="0" w:space="0" w:color="auto"/>
      </w:divBdr>
    </w:div>
    <w:div w:id="1330672546">
      <w:bodyDiv w:val="1"/>
      <w:marLeft w:val="0"/>
      <w:marRight w:val="0"/>
      <w:marTop w:val="0"/>
      <w:marBottom w:val="0"/>
      <w:divBdr>
        <w:top w:val="none" w:sz="0" w:space="0" w:color="auto"/>
        <w:left w:val="none" w:sz="0" w:space="0" w:color="auto"/>
        <w:bottom w:val="none" w:sz="0" w:space="0" w:color="auto"/>
        <w:right w:val="none" w:sz="0" w:space="0" w:color="auto"/>
      </w:divBdr>
      <w:divsChild>
        <w:div w:id="1592155161">
          <w:marLeft w:val="446"/>
          <w:marRight w:val="0"/>
          <w:marTop w:val="0"/>
          <w:marBottom w:val="0"/>
          <w:divBdr>
            <w:top w:val="none" w:sz="0" w:space="0" w:color="auto"/>
            <w:left w:val="none" w:sz="0" w:space="0" w:color="auto"/>
            <w:bottom w:val="none" w:sz="0" w:space="0" w:color="auto"/>
            <w:right w:val="none" w:sz="0" w:space="0" w:color="auto"/>
          </w:divBdr>
        </w:div>
      </w:divsChild>
    </w:div>
    <w:div w:id="1332221330">
      <w:bodyDiv w:val="1"/>
      <w:marLeft w:val="0"/>
      <w:marRight w:val="0"/>
      <w:marTop w:val="0"/>
      <w:marBottom w:val="0"/>
      <w:divBdr>
        <w:top w:val="none" w:sz="0" w:space="0" w:color="auto"/>
        <w:left w:val="none" w:sz="0" w:space="0" w:color="auto"/>
        <w:bottom w:val="none" w:sz="0" w:space="0" w:color="auto"/>
        <w:right w:val="none" w:sz="0" w:space="0" w:color="auto"/>
      </w:divBdr>
    </w:div>
    <w:div w:id="1332836035">
      <w:bodyDiv w:val="1"/>
      <w:marLeft w:val="0"/>
      <w:marRight w:val="0"/>
      <w:marTop w:val="0"/>
      <w:marBottom w:val="0"/>
      <w:divBdr>
        <w:top w:val="none" w:sz="0" w:space="0" w:color="auto"/>
        <w:left w:val="none" w:sz="0" w:space="0" w:color="auto"/>
        <w:bottom w:val="none" w:sz="0" w:space="0" w:color="auto"/>
        <w:right w:val="none" w:sz="0" w:space="0" w:color="auto"/>
      </w:divBdr>
    </w:div>
    <w:div w:id="1413546115">
      <w:bodyDiv w:val="1"/>
      <w:marLeft w:val="0"/>
      <w:marRight w:val="0"/>
      <w:marTop w:val="0"/>
      <w:marBottom w:val="0"/>
      <w:divBdr>
        <w:top w:val="none" w:sz="0" w:space="0" w:color="auto"/>
        <w:left w:val="none" w:sz="0" w:space="0" w:color="auto"/>
        <w:bottom w:val="none" w:sz="0" w:space="0" w:color="auto"/>
        <w:right w:val="none" w:sz="0" w:space="0" w:color="auto"/>
      </w:divBdr>
      <w:divsChild>
        <w:div w:id="842166405">
          <w:marLeft w:val="0"/>
          <w:marRight w:val="0"/>
          <w:marTop w:val="0"/>
          <w:marBottom w:val="0"/>
          <w:divBdr>
            <w:top w:val="none" w:sz="0" w:space="0" w:color="auto"/>
            <w:left w:val="none" w:sz="0" w:space="0" w:color="auto"/>
            <w:bottom w:val="none" w:sz="0" w:space="0" w:color="auto"/>
            <w:right w:val="none" w:sz="0" w:space="0" w:color="auto"/>
          </w:divBdr>
          <w:divsChild>
            <w:div w:id="2092312023">
              <w:marLeft w:val="0"/>
              <w:marRight w:val="0"/>
              <w:marTop w:val="0"/>
              <w:marBottom w:val="0"/>
              <w:divBdr>
                <w:top w:val="none" w:sz="0" w:space="0" w:color="auto"/>
                <w:left w:val="none" w:sz="0" w:space="0" w:color="auto"/>
                <w:bottom w:val="none" w:sz="0" w:space="0" w:color="auto"/>
                <w:right w:val="none" w:sz="0" w:space="0" w:color="auto"/>
              </w:divBdr>
              <w:divsChild>
                <w:div w:id="813064412">
                  <w:marLeft w:val="0"/>
                  <w:marRight w:val="0"/>
                  <w:marTop w:val="0"/>
                  <w:marBottom w:val="0"/>
                  <w:divBdr>
                    <w:top w:val="none" w:sz="0" w:space="0" w:color="auto"/>
                    <w:left w:val="none" w:sz="0" w:space="0" w:color="auto"/>
                    <w:bottom w:val="none" w:sz="0" w:space="0" w:color="auto"/>
                    <w:right w:val="none" w:sz="0" w:space="0" w:color="auto"/>
                  </w:divBdr>
                  <w:divsChild>
                    <w:div w:id="15889934">
                      <w:marLeft w:val="0"/>
                      <w:marRight w:val="0"/>
                      <w:marTop w:val="0"/>
                      <w:marBottom w:val="0"/>
                      <w:divBdr>
                        <w:top w:val="none" w:sz="0" w:space="0" w:color="auto"/>
                        <w:left w:val="none" w:sz="0" w:space="0" w:color="auto"/>
                        <w:bottom w:val="none" w:sz="0" w:space="0" w:color="auto"/>
                        <w:right w:val="none" w:sz="0" w:space="0" w:color="auto"/>
                      </w:divBdr>
                      <w:divsChild>
                        <w:div w:id="836111484">
                          <w:marLeft w:val="0"/>
                          <w:marRight w:val="0"/>
                          <w:marTop w:val="0"/>
                          <w:marBottom w:val="0"/>
                          <w:divBdr>
                            <w:top w:val="none" w:sz="0" w:space="0" w:color="auto"/>
                            <w:left w:val="none" w:sz="0" w:space="0" w:color="auto"/>
                            <w:bottom w:val="none" w:sz="0" w:space="0" w:color="auto"/>
                            <w:right w:val="none" w:sz="0" w:space="0" w:color="auto"/>
                          </w:divBdr>
                          <w:divsChild>
                            <w:div w:id="1113792612">
                              <w:marLeft w:val="0"/>
                              <w:marRight w:val="0"/>
                              <w:marTop w:val="0"/>
                              <w:marBottom w:val="0"/>
                              <w:divBdr>
                                <w:top w:val="none" w:sz="0" w:space="0" w:color="auto"/>
                                <w:left w:val="none" w:sz="0" w:space="0" w:color="auto"/>
                                <w:bottom w:val="none" w:sz="0" w:space="0" w:color="auto"/>
                                <w:right w:val="none" w:sz="0" w:space="0" w:color="auto"/>
                              </w:divBdr>
                              <w:divsChild>
                                <w:div w:id="1465004617">
                                  <w:marLeft w:val="0"/>
                                  <w:marRight w:val="0"/>
                                  <w:marTop w:val="0"/>
                                  <w:marBottom w:val="0"/>
                                  <w:divBdr>
                                    <w:top w:val="none" w:sz="0" w:space="0" w:color="auto"/>
                                    <w:left w:val="none" w:sz="0" w:space="0" w:color="auto"/>
                                    <w:bottom w:val="none" w:sz="0" w:space="0" w:color="auto"/>
                                    <w:right w:val="none" w:sz="0" w:space="0" w:color="auto"/>
                                  </w:divBdr>
                                  <w:divsChild>
                                    <w:div w:id="1570843660">
                                      <w:marLeft w:val="0"/>
                                      <w:marRight w:val="0"/>
                                      <w:marTop w:val="0"/>
                                      <w:marBottom w:val="0"/>
                                      <w:divBdr>
                                        <w:top w:val="none" w:sz="0" w:space="0" w:color="auto"/>
                                        <w:left w:val="none" w:sz="0" w:space="0" w:color="auto"/>
                                        <w:bottom w:val="none" w:sz="0" w:space="0" w:color="auto"/>
                                        <w:right w:val="none" w:sz="0" w:space="0" w:color="auto"/>
                                      </w:divBdr>
                                      <w:divsChild>
                                        <w:div w:id="1381057947">
                                          <w:marLeft w:val="0"/>
                                          <w:marRight w:val="0"/>
                                          <w:marTop w:val="0"/>
                                          <w:marBottom w:val="0"/>
                                          <w:divBdr>
                                            <w:top w:val="none" w:sz="0" w:space="0" w:color="auto"/>
                                            <w:left w:val="none" w:sz="0" w:space="0" w:color="auto"/>
                                            <w:bottom w:val="none" w:sz="0" w:space="0" w:color="auto"/>
                                            <w:right w:val="none" w:sz="0" w:space="0" w:color="auto"/>
                                          </w:divBdr>
                                          <w:divsChild>
                                            <w:div w:id="2004625466">
                                              <w:marLeft w:val="0"/>
                                              <w:marRight w:val="0"/>
                                              <w:marTop w:val="0"/>
                                              <w:marBottom w:val="0"/>
                                              <w:divBdr>
                                                <w:top w:val="none" w:sz="0" w:space="0" w:color="auto"/>
                                                <w:left w:val="none" w:sz="0" w:space="0" w:color="auto"/>
                                                <w:bottom w:val="none" w:sz="0" w:space="0" w:color="auto"/>
                                                <w:right w:val="none" w:sz="0" w:space="0" w:color="auto"/>
                                              </w:divBdr>
                                              <w:divsChild>
                                                <w:div w:id="21394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322936">
      <w:bodyDiv w:val="1"/>
      <w:marLeft w:val="0"/>
      <w:marRight w:val="0"/>
      <w:marTop w:val="0"/>
      <w:marBottom w:val="0"/>
      <w:divBdr>
        <w:top w:val="none" w:sz="0" w:space="0" w:color="auto"/>
        <w:left w:val="none" w:sz="0" w:space="0" w:color="auto"/>
        <w:bottom w:val="none" w:sz="0" w:space="0" w:color="auto"/>
        <w:right w:val="none" w:sz="0" w:space="0" w:color="auto"/>
      </w:divBdr>
    </w:div>
    <w:div w:id="1588422471">
      <w:bodyDiv w:val="1"/>
      <w:marLeft w:val="0"/>
      <w:marRight w:val="0"/>
      <w:marTop w:val="0"/>
      <w:marBottom w:val="0"/>
      <w:divBdr>
        <w:top w:val="none" w:sz="0" w:space="0" w:color="auto"/>
        <w:left w:val="none" w:sz="0" w:space="0" w:color="auto"/>
        <w:bottom w:val="none" w:sz="0" w:space="0" w:color="auto"/>
        <w:right w:val="none" w:sz="0" w:space="0" w:color="auto"/>
      </w:divBdr>
    </w:div>
    <w:div w:id="1606621536">
      <w:bodyDiv w:val="1"/>
      <w:marLeft w:val="0"/>
      <w:marRight w:val="0"/>
      <w:marTop w:val="0"/>
      <w:marBottom w:val="0"/>
      <w:divBdr>
        <w:top w:val="none" w:sz="0" w:space="0" w:color="auto"/>
        <w:left w:val="none" w:sz="0" w:space="0" w:color="auto"/>
        <w:bottom w:val="none" w:sz="0" w:space="0" w:color="auto"/>
        <w:right w:val="none" w:sz="0" w:space="0" w:color="auto"/>
      </w:divBdr>
    </w:div>
    <w:div w:id="1627586619">
      <w:bodyDiv w:val="1"/>
      <w:marLeft w:val="0"/>
      <w:marRight w:val="0"/>
      <w:marTop w:val="0"/>
      <w:marBottom w:val="0"/>
      <w:divBdr>
        <w:top w:val="none" w:sz="0" w:space="0" w:color="auto"/>
        <w:left w:val="none" w:sz="0" w:space="0" w:color="auto"/>
        <w:bottom w:val="none" w:sz="0" w:space="0" w:color="auto"/>
        <w:right w:val="none" w:sz="0" w:space="0" w:color="auto"/>
      </w:divBdr>
    </w:div>
    <w:div w:id="16374491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322">
          <w:marLeft w:val="0"/>
          <w:marRight w:val="0"/>
          <w:marTop w:val="0"/>
          <w:marBottom w:val="0"/>
          <w:divBdr>
            <w:top w:val="none" w:sz="0" w:space="0" w:color="auto"/>
            <w:left w:val="none" w:sz="0" w:space="0" w:color="auto"/>
            <w:bottom w:val="none" w:sz="0" w:space="0" w:color="auto"/>
            <w:right w:val="none" w:sz="0" w:space="0" w:color="auto"/>
          </w:divBdr>
        </w:div>
      </w:divsChild>
    </w:div>
    <w:div w:id="1658726387">
      <w:bodyDiv w:val="1"/>
      <w:marLeft w:val="0"/>
      <w:marRight w:val="0"/>
      <w:marTop w:val="0"/>
      <w:marBottom w:val="0"/>
      <w:divBdr>
        <w:top w:val="none" w:sz="0" w:space="0" w:color="auto"/>
        <w:left w:val="none" w:sz="0" w:space="0" w:color="auto"/>
        <w:bottom w:val="none" w:sz="0" w:space="0" w:color="auto"/>
        <w:right w:val="none" w:sz="0" w:space="0" w:color="auto"/>
      </w:divBdr>
    </w:div>
    <w:div w:id="1719041705">
      <w:bodyDiv w:val="1"/>
      <w:marLeft w:val="0"/>
      <w:marRight w:val="0"/>
      <w:marTop w:val="0"/>
      <w:marBottom w:val="0"/>
      <w:divBdr>
        <w:top w:val="none" w:sz="0" w:space="0" w:color="auto"/>
        <w:left w:val="none" w:sz="0" w:space="0" w:color="auto"/>
        <w:bottom w:val="none" w:sz="0" w:space="0" w:color="auto"/>
        <w:right w:val="none" w:sz="0" w:space="0" w:color="auto"/>
      </w:divBdr>
    </w:div>
    <w:div w:id="1735275007">
      <w:bodyDiv w:val="1"/>
      <w:marLeft w:val="0"/>
      <w:marRight w:val="0"/>
      <w:marTop w:val="0"/>
      <w:marBottom w:val="0"/>
      <w:divBdr>
        <w:top w:val="none" w:sz="0" w:space="0" w:color="auto"/>
        <w:left w:val="none" w:sz="0" w:space="0" w:color="auto"/>
        <w:bottom w:val="none" w:sz="0" w:space="0" w:color="auto"/>
        <w:right w:val="none" w:sz="0" w:space="0" w:color="auto"/>
      </w:divBdr>
    </w:div>
    <w:div w:id="1751464255">
      <w:bodyDiv w:val="1"/>
      <w:marLeft w:val="0"/>
      <w:marRight w:val="0"/>
      <w:marTop w:val="0"/>
      <w:marBottom w:val="0"/>
      <w:divBdr>
        <w:top w:val="none" w:sz="0" w:space="0" w:color="auto"/>
        <w:left w:val="none" w:sz="0" w:space="0" w:color="auto"/>
        <w:bottom w:val="none" w:sz="0" w:space="0" w:color="auto"/>
        <w:right w:val="none" w:sz="0" w:space="0" w:color="auto"/>
      </w:divBdr>
    </w:div>
    <w:div w:id="1769810385">
      <w:bodyDiv w:val="1"/>
      <w:marLeft w:val="0"/>
      <w:marRight w:val="0"/>
      <w:marTop w:val="0"/>
      <w:marBottom w:val="0"/>
      <w:divBdr>
        <w:top w:val="none" w:sz="0" w:space="0" w:color="auto"/>
        <w:left w:val="none" w:sz="0" w:space="0" w:color="auto"/>
        <w:bottom w:val="none" w:sz="0" w:space="0" w:color="auto"/>
        <w:right w:val="none" w:sz="0" w:space="0" w:color="auto"/>
      </w:divBdr>
      <w:divsChild>
        <w:div w:id="214123064">
          <w:marLeft w:val="0"/>
          <w:marRight w:val="0"/>
          <w:marTop w:val="0"/>
          <w:marBottom w:val="0"/>
          <w:divBdr>
            <w:top w:val="none" w:sz="0" w:space="0" w:color="auto"/>
            <w:left w:val="none" w:sz="0" w:space="0" w:color="auto"/>
            <w:bottom w:val="none" w:sz="0" w:space="0" w:color="auto"/>
            <w:right w:val="none" w:sz="0" w:space="0" w:color="auto"/>
          </w:divBdr>
          <w:divsChild>
            <w:div w:id="1081948948">
              <w:marLeft w:val="0"/>
              <w:marRight w:val="0"/>
              <w:marTop w:val="0"/>
              <w:marBottom w:val="0"/>
              <w:divBdr>
                <w:top w:val="none" w:sz="0" w:space="0" w:color="auto"/>
                <w:left w:val="none" w:sz="0" w:space="0" w:color="auto"/>
                <w:bottom w:val="none" w:sz="0" w:space="0" w:color="auto"/>
                <w:right w:val="none" w:sz="0" w:space="0" w:color="auto"/>
              </w:divBdr>
              <w:divsChild>
                <w:div w:id="1709599329">
                  <w:marLeft w:val="0"/>
                  <w:marRight w:val="0"/>
                  <w:marTop w:val="0"/>
                  <w:marBottom w:val="0"/>
                  <w:divBdr>
                    <w:top w:val="none" w:sz="0" w:space="0" w:color="auto"/>
                    <w:left w:val="none" w:sz="0" w:space="0" w:color="auto"/>
                    <w:bottom w:val="none" w:sz="0" w:space="0" w:color="auto"/>
                    <w:right w:val="none" w:sz="0" w:space="0" w:color="auto"/>
                  </w:divBdr>
                  <w:divsChild>
                    <w:div w:id="1693729072">
                      <w:marLeft w:val="0"/>
                      <w:marRight w:val="0"/>
                      <w:marTop w:val="0"/>
                      <w:marBottom w:val="0"/>
                      <w:divBdr>
                        <w:top w:val="none" w:sz="0" w:space="0" w:color="auto"/>
                        <w:left w:val="none" w:sz="0" w:space="0" w:color="auto"/>
                        <w:bottom w:val="none" w:sz="0" w:space="0" w:color="auto"/>
                        <w:right w:val="none" w:sz="0" w:space="0" w:color="auto"/>
                      </w:divBdr>
                      <w:divsChild>
                        <w:div w:id="558978130">
                          <w:marLeft w:val="0"/>
                          <w:marRight w:val="0"/>
                          <w:marTop w:val="0"/>
                          <w:marBottom w:val="0"/>
                          <w:divBdr>
                            <w:top w:val="none" w:sz="0" w:space="0" w:color="auto"/>
                            <w:left w:val="none" w:sz="0" w:space="0" w:color="auto"/>
                            <w:bottom w:val="none" w:sz="0" w:space="0" w:color="auto"/>
                            <w:right w:val="none" w:sz="0" w:space="0" w:color="auto"/>
                          </w:divBdr>
                          <w:divsChild>
                            <w:div w:id="680932420">
                              <w:marLeft w:val="0"/>
                              <w:marRight w:val="0"/>
                              <w:marTop w:val="0"/>
                              <w:marBottom w:val="0"/>
                              <w:divBdr>
                                <w:top w:val="none" w:sz="0" w:space="0" w:color="auto"/>
                                <w:left w:val="none" w:sz="0" w:space="0" w:color="auto"/>
                                <w:bottom w:val="none" w:sz="0" w:space="0" w:color="auto"/>
                                <w:right w:val="none" w:sz="0" w:space="0" w:color="auto"/>
                              </w:divBdr>
                              <w:divsChild>
                                <w:div w:id="739330498">
                                  <w:marLeft w:val="0"/>
                                  <w:marRight w:val="0"/>
                                  <w:marTop w:val="0"/>
                                  <w:marBottom w:val="0"/>
                                  <w:divBdr>
                                    <w:top w:val="none" w:sz="0" w:space="0" w:color="auto"/>
                                    <w:left w:val="none" w:sz="0" w:space="0" w:color="auto"/>
                                    <w:bottom w:val="none" w:sz="0" w:space="0" w:color="auto"/>
                                    <w:right w:val="none" w:sz="0" w:space="0" w:color="auto"/>
                                  </w:divBdr>
                                  <w:divsChild>
                                    <w:div w:id="1207914359">
                                      <w:marLeft w:val="0"/>
                                      <w:marRight w:val="0"/>
                                      <w:marTop w:val="0"/>
                                      <w:marBottom w:val="0"/>
                                      <w:divBdr>
                                        <w:top w:val="none" w:sz="0" w:space="0" w:color="auto"/>
                                        <w:left w:val="none" w:sz="0" w:space="0" w:color="auto"/>
                                        <w:bottom w:val="none" w:sz="0" w:space="0" w:color="auto"/>
                                        <w:right w:val="none" w:sz="0" w:space="0" w:color="auto"/>
                                      </w:divBdr>
                                      <w:divsChild>
                                        <w:div w:id="488056169">
                                          <w:marLeft w:val="0"/>
                                          <w:marRight w:val="0"/>
                                          <w:marTop w:val="0"/>
                                          <w:marBottom w:val="0"/>
                                          <w:divBdr>
                                            <w:top w:val="none" w:sz="0" w:space="0" w:color="auto"/>
                                            <w:left w:val="none" w:sz="0" w:space="0" w:color="auto"/>
                                            <w:bottom w:val="none" w:sz="0" w:space="0" w:color="auto"/>
                                            <w:right w:val="none" w:sz="0" w:space="0" w:color="auto"/>
                                          </w:divBdr>
                                          <w:divsChild>
                                            <w:div w:id="14935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477096">
      <w:bodyDiv w:val="1"/>
      <w:marLeft w:val="0"/>
      <w:marRight w:val="0"/>
      <w:marTop w:val="0"/>
      <w:marBottom w:val="0"/>
      <w:divBdr>
        <w:top w:val="none" w:sz="0" w:space="0" w:color="auto"/>
        <w:left w:val="none" w:sz="0" w:space="0" w:color="auto"/>
        <w:bottom w:val="none" w:sz="0" w:space="0" w:color="auto"/>
        <w:right w:val="none" w:sz="0" w:space="0" w:color="auto"/>
      </w:divBdr>
    </w:div>
    <w:div w:id="1899783847">
      <w:bodyDiv w:val="1"/>
      <w:marLeft w:val="0"/>
      <w:marRight w:val="0"/>
      <w:marTop w:val="0"/>
      <w:marBottom w:val="0"/>
      <w:divBdr>
        <w:top w:val="none" w:sz="0" w:space="0" w:color="auto"/>
        <w:left w:val="none" w:sz="0" w:space="0" w:color="auto"/>
        <w:bottom w:val="none" w:sz="0" w:space="0" w:color="auto"/>
        <w:right w:val="none" w:sz="0" w:space="0" w:color="auto"/>
      </w:divBdr>
    </w:div>
    <w:div w:id="19657651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522">
          <w:marLeft w:val="446"/>
          <w:marRight w:val="0"/>
          <w:marTop w:val="0"/>
          <w:marBottom w:val="0"/>
          <w:divBdr>
            <w:top w:val="none" w:sz="0" w:space="0" w:color="auto"/>
            <w:left w:val="none" w:sz="0" w:space="0" w:color="auto"/>
            <w:bottom w:val="none" w:sz="0" w:space="0" w:color="auto"/>
            <w:right w:val="none" w:sz="0" w:space="0" w:color="auto"/>
          </w:divBdr>
        </w:div>
      </w:divsChild>
    </w:div>
    <w:div w:id="1982811111">
      <w:bodyDiv w:val="1"/>
      <w:marLeft w:val="0"/>
      <w:marRight w:val="0"/>
      <w:marTop w:val="0"/>
      <w:marBottom w:val="0"/>
      <w:divBdr>
        <w:top w:val="none" w:sz="0" w:space="0" w:color="auto"/>
        <w:left w:val="none" w:sz="0" w:space="0" w:color="auto"/>
        <w:bottom w:val="none" w:sz="0" w:space="0" w:color="auto"/>
        <w:right w:val="none" w:sz="0" w:space="0" w:color="auto"/>
      </w:divBdr>
    </w:div>
    <w:div w:id="1986857989">
      <w:bodyDiv w:val="1"/>
      <w:marLeft w:val="0"/>
      <w:marRight w:val="0"/>
      <w:marTop w:val="0"/>
      <w:marBottom w:val="0"/>
      <w:divBdr>
        <w:top w:val="none" w:sz="0" w:space="0" w:color="auto"/>
        <w:left w:val="none" w:sz="0" w:space="0" w:color="auto"/>
        <w:bottom w:val="none" w:sz="0" w:space="0" w:color="auto"/>
        <w:right w:val="none" w:sz="0" w:space="0" w:color="auto"/>
      </w:divBdr>
    </w:div>
    <w:div w:id="2072999221">
      <w:bodyDiv w:val="1"/>
      <w:marLeft w:val="0"/>
      <w:marRight w:val="0"/>
      <w:marTop w:val="0"/>
      <w:marBottom w:val="0"/>
      <w:divBdr>
        <w:top w:val="none" w:sz="0" w:space="0" w:color="auto"/>
        <w:left w:val="none" w:sz="0" w:space="0" w:color="auto"/>
        <w:bottom w:val="none" w:sz="0" w:space="0" w:color="auto"/>
        <w:right w:val="none" w:sz="0" w:space="0" w:color="auto"/>
      </w:divBdr>
      <w:divsChild>
        <w:div w:id="945306428">
          <w:marLeft w:val="0"/>
          <w:marRight w:val="0"/>
          <w:marTop w:val="0"/>
          <w:marBottom w:val="0"/>
          <w:divBdr>
            <w:top w:val="none" w:sz="0" w:space="0" w:color="auto"/>
            <w:left w:val="none" w:sz="0" w:space="0" w:color="auto"/>
            <w:bottom w:val="none" w:sz="0" w:space="0" w:color="auto"/>
            <w:right w:val="none" w:sz="0" w:space="0" w:color="auto"/>
          </w:divBdr>
          <w:divsChild>
            <w:div w:id="1293825926">
              <w:marLeft w:val="0"/>
              <w:marRight w:val="0"/>
              <w:marTop w:val="0"/>
              <w:marBottom w:val="0"/>
              <w:divBdr>
                <w:top w:val="none" w:sz="0" w:space="0" w:color="auto"/>
                <w:left w:val="none" w:sz="0" w:space="0" w:color="auto"/>
                <w:bottom w:val="none" w:sz="0" w:space="0" w:color="auto"/>
                <w:right w:val="none" w:sz="0" w:space="0" w:color="auto"/>
              </w:divBdr>
              <w:divsChild>
                <w:div w:id="2012878228">
                  <w:marLeft w:val="0"/>
                  <w:marRight w:val="0"/>
                  <w:marTop w:val="0"/>
                  <w:marBottom w:val="0"/>
                  <w:divBdr>
                    <w:top w:val="none" w:sz="0" w:space="0" w:color="auto"/>
                    <w:left w:val="none" w:sz="0" w:space="0" w:color="auto"/>
                    <w:bottom w:val="none" w:sz="0" w:space="0" w:color="auto"/>
                    <w:right w:val="none" w:sz="0" w:space="0" w:color="auto"/>
                  </w:divBdr>
                  <w:divsChild>
                    <w:div w:id="1002902572">
                      <w:marLeft w:val="0"/>
                      <w:marRight w:val="0"/>
                      <w:marTop w:val="0"/>
                      <w:marBottom w:val="0"/>
                      <w:divBdr>
                        <w:top w:val="none" w:sz="0" w:space="0" w:color="auto"/>
                        <w:left w:val="none" w:sz="0" w:space="0" w:color="auto"/>
                        <w:bottom w:val="none" w:sz="0" w:space="0" w:color="auto"/>
                        <w:right w:val="none" w:sz="0" w:space="0" w:color="auto"/>
                      </w:divBdr>
                      <w:divsChild>
                        <w:div w:id="1616865499">
                          <w:marLeft w:val="0"/>
                          <w:marRight w:val="0"/>
                          <w:marTop w:val="0"/>
                          <w:marBottom w:val="0"/>
                          <w:divBdr>
                            <w:top w:val="none" w:sz="0" w:space="0" w:color="auto"/>
                            <w:left w:val="none" w:sz="0" w:space="0" w:color="auto"/>
                            <w:bottom w:val="none" w:sz="0" w:space="0" w:color="auto"/>
                            <w:right w:val="none" w:sz="0" w:space="0" w:color="auto"/>
                          </w:divBdr>
                          <w:divsChild>
                            <w:div w:id="1475945604">
                              <w:marLeft w:val="0"/>
                              <w:marRight w:val="0"/>
                              <w:marTop w:val="0"/>
                              <w:marBottom w:val="0"/>
                              <w:divBdr>
                                <w:top w:val="none" w:sz="0" w:space="0" w:color="auto"/>
                                <w:left w:val="none" w:sz="0" w:space="0" w:color="auto"/>
                                <w:bottom w:val="none" w:sz="0" w:space="0" w:color="auto"/>
                                <w:right w:val="none" w:sz="0" w:space="0" w:color="auto"/>
                              </w:divBdr>
                              <w:divsChild>
                                <w:div w:id="1209759881">
                                  <w:marLeft w:val="0"/>
                                  <w:marRight w:val="0"/>
                                  <w:marTop w:val="0"/>
                                  <w:marBottom w:val="0"/>
                                  <w:divBdr>
                                    <w:top w:val="none" w:sz="0" w:space="0" w:color="auto"/>
                                    <w:left w:val="none" w:sz="0" w:space="0" w:color="auto"/>
                                    <w:bottom w:val="none" w:sz="0" w:space="0" w:color="auto"/>
                                    <w:right w:val="none" w:sz="0" w:space="0" w:color="auto"/>
                                  </w:divBdr>
                                  <w:divsChild>
                                    <w:div w:id="312956429">
                                      <w:marLeft w:val="0"/>
                                      <w:marRight w:val="0"/>
                                      <w:marTop w:val="0"/>
                                      <w:marBottom w:val="0"/>
                                      <w:divBdr>
                                        <w:top w:val="none" w:sz="0" w:space="0" w:color="auto"/>
                                        <w:left w:val="none" w:sz="0" w:space="0" w:color="auto"/>
                                        <w:bottom w:val="none" w:sz="0" w:space="0" w:color="auto"/>
                                        <w:right w:val="none" w:sz="0" w:space="0" w:color="auto"/>
                                      </w:divBdr>
                                      <w:divsChild>
                                        <w:div w:id="725876953">
                                          <w:marLeft w:val="0"/>
                                          <w:marRight w:val="0"/>
                                          <w:marTop w:val="0"/>
                                          <w:marBottom w:val="0"/>
                                          <w:divBdr>
                                            <w:top w:val="none" w:sz="0" w:space="0" w:color="auto"/>
                                            <w:left w:val="none" w:sz="0" w:space="0" w:color="auto"/>
                                            <w:bottom w:val="none" w:sz="0" w:space="0" w:color="auto"/>
                                            <w:right w:val="none" w:sz="0" w:space="0" w:color="auto"/>
                                          </w:divBdr>
                                          <w:divsChild>
                                            <w:div w:id="862524181">
                                              <w:marLeft w:val="0"/>
                                              <w:marRight w:val="0"/>
                                              <w:marTop w:val="0"/>
                                              <w:marBottom w:val="0"/>
                                              <w:divBdr>
                                                <w:top w:val="none" w:sz="0" w:space="0" w:color="auto"/>
                                                <w:left w:val="none" w:sz="0" w:space="0" w:color="auto"/>
                                                <w:bottom w:val="none" w:sz="0" w:space="0" w:color="auto"/>
                                                <w:right w:val="none" w:sz="0" w:space="0" w:color="auto"/>
                                              </w:divBdr>
                                              <w:divsChild>
                                                <w:div w:id="663358338">
                                                  <w:marLeft w:val="0"/>
                                                  <w:marRight w:val="0"/>
                                                  <w:marTop w:val="0"/>
                                                  <w:marBottom w:val="0"/>
                                                  <w:divBdr>
                                                    <w:top w:val="none" w:sz="0" w:space="0" w:color="auto"/>
                                                    <w:left w:val="none" w:sz="0" w:space="0" w:color="auto"/>
                                                    <w:bottom w:val="none" w:sz="0" w:space="0" w:color="auto"/>
                                                    <w:right w:val="none" w:sz="0" w:space="0" w:color="auto"/>
                                                  </w:divBdr>
                                                </w:div>
                                                <w:div w:id="1991983170">
                                                  <w:marLeft w:val="0"/>
                                                  <w:marRight w:val="0"/>
                                                  <w:marTop w:val="0"/>
                                                  <w:marBottom w:val="0"/>
                                                  <w:divBdr>
                                                    <w:top w:val="none" w:sz="0" w:space="0" w:color="auto"/>
                                                    <w:left w:val="none" w:sz="0" w:space="0" w:color="auto"/>
                                                    <w:bottom w:val="none" w:sz="0" w:space="0" w:color="auto"/>
                                                    <w:right w:val="none" w:sz="0" w:space="0" w:color="auto"/>
                                                  </w:divBdr>
                                                  <w:divsChild>
                                                    <w:div w:id="19942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148854">
      <w:bodyDiv w:val="1"/>
      <w:marLeft w:val="0"/>
      <w:marRight w:val="0"/>
      <w:marTop w:val="0"/>
      <w:marBottom w:val="0"/>
      <w:divBdr>
        <w:top w:val="none" w:sz="0" w:space="0" w:color="auto"/>
        <w:left w:val="none" w:sz="0" w:space="0" w:color="auto"/>
        <w:bottom w:val="none" w:sz="0" w:space="0" w:color="auto"/>
        <w:right w:val="none" w:sz="0" w:space="0" w:color="auto"/>
      </w:divBdr>
    </w:div>
    <w:div w:id="2130733538">
      <w:bodyDiv w:val="1"/>
      <w:marLeft w:val="0"/>
      <w:marRight w:val="0"/>
      <w:marTop w:val="0"/>
      <w:marBottom w:val="0"/>
      <w:divBdr>
        <w:top w:val="none" w:sz="0" w:space="0" w:color="auto"/>
        <w:left w:val="none" w:sz="0" w:space="0" w:color="auto"/>
        <w:bottom w:val="none" w:sz="0" w:space="0" w:color="auto"/>
        <w:right w:val="none" w:sz="0" w:space="0" w:color="auto"/>
      </w:divBdr>
      <w:divsChild>
        <w:div w:id="569317504">
          <w:marLeft w:val="0"/>
          <w:marRight w:val="0"/>
          <w:marTop w:val="0"/>
          <w:marBottom w:val="0"/>
          <w:divBdr>
            <w:top w:val="none" w:sz="0" w:space="0" w:color="auto"/>
            <w:left w:val="none" w:sz="0" w:space="0" w:color="auto"/>
            <w:bottom w:val="none" w:sz="0" w:space="0" w:color="auto"/>
            <w:right w:val="none" w:sz="0" w:space="0" w:color="auto"/>
          </w:divBdr>
          <w:divsChild>
            <w:div w:id="870072839">
              <w:marLeft w:val="0"/>
              <w:marRight w:val="0"/>
              <w:marTop w:val="0"/>
              <w:marBottom w:val="0"/>
              <w:divBdr>
                <w:top w:val="none" w:sz="0" w:space="0" w:color="auto"/>
                <w:left w:val="none" w:sz="0" w:space="0" w:color="auto"/>
                <w:bottom w:val="none" w:sz="0" w:space="0" w:color="auto"/>
                <w:right w:val="none" w:sz="0" w:space="0" w:color="auto"/>
              </w:divBdr>
              <w:divsChild>
                <w:div w:id="1745371776">
                  <w:marLeft w:val="0"/>
                  <w:marRight w:val="0"/>
                  <w:marTop w:val="0"/>
                  <w:marBottom w:val="0"/>
                  <w:divBdr>
                    <w:top w:val="none" w:sz="0" w:space="0" w:color="auto"/>
                    <w:left w:val="none" w:sz="0" w:space="0" w:color="auto"/>
                    <w:bottom w:val="none" w:sz="0" w:space="0" w:color="auto"/>
                    <w:right w:val="none" w:sz="0" w:space="0" w:color="auto"/>
                  </w:divBdr>
                  <w:divsChild>
                    <w:div w:id="982807266">
                      <w:marLeft w:val="0"/>
                      <w:marRight w:val="0"/>
                      <w:marTop w:val="0"/>
                      <w:marBottom w:val="0"/>
                      <w:divBdr>
                        <w:top w:val="none" w:sz="0" w:space="0" w:color="auto"/>
                        <w:left w:val="none" w:sz="0" w:space="0" w:color="auto"/>
                        <w:bottom w:val="none" w:sz="0" w:space="0" w:color="auto"/>
                        <w:right w:val="none" w:sz="0" w:space="0" w:color="auto"/>
                      </w:divBdr>
                      <w:divsChild>
                        <w:div w:id="1975402725">
                          <w:marLeft w:val="0"/>
                          <w:marRight w:val="0"/>
                          <w:marTop w:val="0"/>
                          <w:marBottom w:val="0"/>
                          <w:divBdr>
                            <w:top w:val="none" w:sz="0" w:space="0" w:color="auto"/>
                            <w:left w:val="none" w:sz="0" w:space="0" w:color="auto"/>
                            <w:bottom w:val="none" w:sz="0" w:space="0" w:color="auto"/>
                            <w:right w:val="none" w:sz="0" w:space="0" w:color="auto"/>
                          </w:divBdr>
                          <w:divsChild>
                            <w:div w:id="130754682">
                              <w:marLeft w:val="0"/>
                              <w:marRight w:val="0"/>
                              <w:marTop w:val="0"/>
                              <w:marBottom w:val="0"/>
                              <w:divBdr>
                                <w:top w:val="none" w:sz="0" w:space="0" w:color="auto"/>
                                <w:left w:val="none" w:sz="0" w:space="0" w:color="auto"/>
                                <w:bottom w:val="none" w:sz="0" w:space="0" w:color="auto"/>
                                <w:right w:val="none" w:sz="0" w:space="0" w:color="auto"/>
                              </w:divBdr>
                              <w:divsChild>
                                <w:div w:id="341663290">
                                  <w:marLeft w:val="0"/>
                                  <w:marRight w:val="0"/>
                                  <w:marTop w:val="0"/>
                                  <w:marBottom w:val="0"/>
                                  <w:divBdr>
                                    <w:top w:val="none" w:sz="0" w:space="0" w:color="auto"/>
                                    <w:left w:val="none" w:sz="0" w:space="0" w:color="auto"/>
                                    <w:bottom w:val="none" w:sz="0" w:space="0" w:color="auto"/>
                                    <w:right w:val="none" w:sz="0" w:space="0" w:color="auto"/>
                                  </w:divBdr>
                                  <w:divsChild>
                                    <w:div w:id="1839734867">
                                      <w:marLeft w:val="0"/>
                                      <w:marRight w:val="0"/>
                                      <w:marTop w:val="0"/>
                                      <w:marBottom w:val="0"/>
                                      <w:divBdr>
                                        <w:top w:val="none" w:sz="0" w:space="0" w:color="auto"/>
                                        <w:left w:val="none" w:sz="0" w:space="0" w:color="auto"/>
                                        <w:bottom w:val="none" w:sz="0" w:space="0" w:color="auto"/>
                                        <w:right w:val="none" w:sz="0" w:space="0" w:color="auto"/>
                                      </w:divBdr>
                                      <w:divsChild>
                                        <w:div w:id="2069300384">
                                          <w:marLeft w:val="0"/>
                                          <w:marRight w:val="0"/>
                                          <w:marTop w:val="0"/>
                                          <w:marBottom w:val="0"/>
                                          <w:divBdr>
                                            <w:top w:val="none" w:sz="0" w:space="0" w:color="auto"/>
                                            <w:left w:val="none" w:sz="0" w:space="0" w:color="auto"/>
                                            <w:bottom w:val="none" w:sz="0" w:space="0" w:color="auto"/>
                                            <w:right w:val="none" w:sz="0" w:space="0" w:color="auto"/>
                                          </w:divBdr>
                                          <w:divsChild>
                                            <w:div w:id="954750325">
                                              <w:marLeft w:val="0"/>
                                              <w:marRight w:val="0"/>
                                              <w:marTop w:val="0"/>
                                              <w:marBottom w:val="0"/>
                                              <w:divBdr>
                                                <w:top w:val="none" w:sz="0" w:space="0" w:color="auto"/>
                                                <w:left w:val="none" w:sz="0" w:space="0" w:color="auto"/>
                                                <w:bottom w:val="none" w:sz="0" w:space="0" w:color="auto"/>
                                                <w:right w:val="none" w:sz="0" w:space="0" w:color="auto"/>
                                              </w:divBdr>
                                              <w:divsChild>
                                                <w:div w:id="31075169">
                                                  <w:marLeft w:val="0"/>
                                                  <w:marRight w:val="0"/>
                                                  <w:marTop w:val="0"/>
                                                  <w:marBottom w:val="0"/>
                                                  <w:divBdr>
                                                    <w:top w:val="none" w:sz="0" w:space="0" w:color="auto"/>
                                                    <w:left w:val="none" w:sz="0" w:space="0" w:color="auto"/>
                                                    <w:bottom w:val="none" w:sz="0" w:space="0" w:color="auto"/>
                                                    <w:right w:val="none" w:sz="0" w:space="0" w:color="auto"/>
                                                  </w:divBdr>
                                                </w:div>
                                                <w:div w:id="32385902">
                                                  <w:marLeft w:val="0"/>
                                                  <w:marRight w:val="0"/>
                                                  <w:marTop w:val="0"/>
                                                  <w:marBottom w:val="0"/>
                                                  <w:divBdr>
                                                    <w:top w:val="none" w:sz="0" w:space="0" w:color="auto"/>
                                                    <w:left w:val="none" w:sz="0" w:space="0" w:color="auto"/>
                                                    <w:bottom w:val="none" w:sz="0" w:space="0" w:color="auto"/>
                                                    <w:right w:val="none" w:sz="0" w:space="0" w:color="auto"/>
                                                  </w:divBdr>
                                                  <w:divsChild>
                                                    <w:div w:id="1061755776">
                                                      <w:marLeft w:val="0"/>
                                                      <w:marRight w:val="0"/>
                                                      <w:marTop w:val="0"/>
                                                      <w:marBottom w:val="0"/>
                                                      <w:divBdr>
                                                        <w:top w:val="none" w:sz="0" w:space="0" w:color="auto"/>
                                                        <w:left w:val="none" w:sz="0" w:space="0" w:color="auto"/>
                                                        <w:bottom w:val="none" w:sz="0" w:space="0" w:color="auto"/>
                                                        <w:right w:val="none" w:sz="0" w:space="0" w:color="auto"/>
                                                      </w:divBdr>
                                                    </w:div>
                                                  </w:divsChild>
                                                </w:div>
                                                <w:div w:id="178811985">
                                                  <w:marLeft w:val="0"/>
                                                  <w:marRight w:val="0"/>
                                                  <w:marTop w:val="0"/>
                                                  <w:marBottom w:val="0"/>
                                                  <w:divBdr>
                                                    <w:top w:val="none" w:sz="0" w:space="0" w:color="auto"/>
                                                    <w:left w:val="none" w:sz="0" w:space="0" w:color="auto"/>
                                                    <w:bottom w:val="none" w:sz="0" w:space="0" w:color="auto"/>
                                                    <w:right w:val="none" w:sz="0" w:space="0" w:color="auto"/>
                                                  </w:divBdr>
                                                  <w:divsChild>
                                                    <w:div w:id="931165102">
                                                      <w:marLeft w:val="0"/>
                                                      <w:marRight w:val="0"/>
                                                      <w:marTop w:val="0"/>
                                                      <w:marBottom w:val="0"/>
                                                      <w:divBdr>
                                                        <w:top w:val="none" w:sz="0" w:space="0" w:color="auto"/>
                                                        <w:left w:val="none" w:sz="0" w:space="0" w:color="auto"/>
                                                        <w:bottom w:val="none" w:sz="0" w:space="0" w:color="auto"/>
                                                        <w:right w:val="none" w:sz="0" w:space="0" w:color="auto"/>
                                                      </w:divBdr>
                                                    </w:div>
                                                  </w:divsChild>
                                                </w:div>
                                                <w:div w:id="763649999">
                                                  <w:marLeft w:val="0"/>
                                                  <w:marRight w:val="0"/>
                                                  <w:marTop w:val="0"/>
                                                  <w:marBottom w:val="0"/>
                                                  <w:divBdr>
                                                    <w:top w:val="none" w:sz="0" w:space="0" w:color="auto"/>
                                                    <w:left w:val="none" w:sz="0" w:space="0" w:color="auto"/>
                                                    <w:bottom w:val="none" w:sz="0" w:space="0" w:color="auto"/>
                                                    <w:right w:val="none" w:sz="0" w:space="0" w:color="auto"/>
                                                  </w:divBdr>
                                                  <w:divsChild>
                                                    <w:div w:id="1133251125">
                                                      <w:marLeft w:val="0"/>
                                                      <w:marRight w:val="0"/>
                                                      <w:marTop w:val="0"/>
                                                      <w:marBottom w:val="0"/>
                                                      <w:divBdr>
                                                        <w:top w:val="none" w:sz="0" w:space="0" w:color="auto"/>
                                                        <w:left w:val="none" w:sz="0" w:space="0" w:color="auto"/>
                                                        <w:bottom w:val="none" w:sz="0" w:space="0" w:color="auto"/>
                                                        <w:right w:val="none" w:sz="0" w:space="0" w:color="auto"/>
                                                      </w:divBdr>
                                                    </w:div>
                                                  </w:divsChild>
                                                </w:div>
                                                <w:div w:id="1028068989">
                                                  <w:marLeft w:val="0"/>
                                                  <w:marRight w:val="0"/>
                                                  <w:marTop w:val="0"/>
                                                  <w:marBottom w:val="0"/>
                                                  <w:divBdr>
                                                    <w:top w:val="none" w:sz="0" w:space="0" w:color="auto"/>
                                                    <w:left w:val="none" w:sz="0" w:space="0" w:color="auto"/>
                                                    <w:bottom w:val="none" w:sz="0" w:space="0" w:color="auto"/>
                                                    <w:right w:val="none" w:sz="0" w:space="0" w:color="auto"/>
                                                  </w:divBdr>
                                                  <w:divsChild>
                                                    <w:div w:id="1321232453">
                                                      <w:marLeft w:val="0"/>
                                                      <w:marRight w:val="0"/>
                                                      <w:marTop w:val="0"/>
                                                      <w:marBottom w:val="0"/>
                                                      <w:divBdr>
                                                        <w:top w:val="none" w:sz="0" w:space="0" w:color="auto"/>
                                                        <w:left w:val="none" w:sz="0" w:space="0" w:color="auto"/>
                                                        <w:bottom w:val="none" w:sz="0" w:space="0" w:color="auto"/>
                                                        <w:right w:val="none" w:sz="0" w:space="0" w:color="auto"/>
                                                      </w:divBdr>
                                                    </w:div>
                                                  </w:divsChild>
                                                </w:div>
                                                <w:div w:id="1102411936">
                                                  <w:marLeft w:val="0"/>
                                                  <w:marRight w:val="0"/>
                                                  <w:marTop w:val="0"/>
                                                  <w:marBottom w:val="0"/>
                                                  <w:divBdr>
                                                    <w:top w:val="none" w:sz="0" w:space="0" w:color="auto"/>
                                                    <w:left w:val="none" w:sz="0" w:space="0" w:color="auto"/>
                                                    <w:bottom w:val="none" w:sz="0" w:space="0" w:color="auto"/>
                                                    <w:right w:val="none" w:sz="0" w:space="0" w:color="auto"/>
                                                  </w:divBdr>
                                                  <w:divsChild>
                                                    <w:div w:id="1210413042">
                                                      <w:marLeft w:val="0"/>
                                                      <w:marRight w:val="0"/>
                                                      <w:marTop w:val="0"/>
                                                      <w:marBottom w:val="0"/>
                                                      <w:divBdr>
                                                        <w:top w:val="none" w:sz="0" w:space="0" w:color="auto"/>
                                                        <w:left w:val="none" w:sz="0" w:space="0" w:color="auto"/>
                                                        <w:bottom w:val="none" w:sz="0" w:space="0" w:color="auto"/>
                                                        <w:right w:val="none" w:sz="0" w:space="0" w:color="auto"/>
                                                      </w:divBdr>
                                                    </w:div>
                                                  </w:divsChild>
                                                </w:div>
                                                <w:div w:id="1271207015">
                                                  <w:marLeft w:val="0"/>
                                                  <w:marRight w:val="0"/>
                                                  <w:marTop w:val="0"/>
                                                  <w:marBottom w:val="0"/>
                                                  <w:divBdr>
                                                    <w:top w:val="none" w:sz="0" w:space="0" w:color="auto"/>
                                                    <w:left w:val="none" w:sz="0" w:space="0" w:color="auto"/>
                                                    <w:bottom w:val="none" w:sz="0" w:space="0" w:color="auto"/>
                                                    <w:right w:val="none" w:sz="0" w:space="0" w:color="auto"/>
                                                  </w:divBdr>
                                                  <w:divsChild>
                                                    <w:div w:id="1813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9379-CB13-4326-A1F3-2B35C71A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7777</Words>
  <Characters>46668</Characters>
  <Application>Microsoft Office Word</Application>
  <DocSecurity>4</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54337</CharactersWithSpaces>
  <SharedDoc>false</SharedDoc>
  <HLinks>
    <vt:vector size="6" baseType="variant">
      <vt:variant>
        <vt:i4>31</vt:i4>
      </vt:variant>
      <vt:variant>
        <vt:i4>0</vt:i4>
      </vt:variant>
      <vt:variant>
        <vt:i4>0</vt:i4>
      </vt:variant>
      <vt:variant>
        <vt:i4>5</vt:i4>
      </vt:variant>
      <vt:variant>
        <vt:lpwstr>https://sip.lex.pl/</vt:lpwstr>
      </vt:variant>
      <vt:variant>
        <vt:lpwstr>/document/16784712?unitId=art(156)par(1)pkt(4)&amp;cm=DOCUMENT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2022-12-07T09:39:00Z</dcterms:created>
  <dcterms:modified xsi:type="dcterms:W3CDTF">2022-12-07T09:39:00Z</dcterms:modified>
</cp:coreProperties>
</file>