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B2976" w14:textId="77777777" w:rsidR="002079EC" w:rsidRDefault="002079EC" w:rsidP="002079EC">
      <w:r>
        <w:t>Nadawca petycji i dane wytworzenia (nadania)</w:t>
      </w:r>
    </w:p>
    <w:p w14:paraId="0FCC3053" w14:textId="6D049AE7" w:rsidR="002079EC" w:rsidRDefault="002079EC" w:rsidP="002079EC">
      <w:r>
        <w:t>adres pocztowy, adres poczty elektronicznej:</w:t>
      </w:r>
    </w:p>
    <w:p w14:paraId="64B77046" w14:textId="036E5F37" w:rsidR="002079EC" w:rsidRDefault="002079EC" w:rsidP="002079EC">
      <w:r>
        <w:t>---------------------------------------- *</w:t>
      </w:r>
    </w:p>
    <w:p w14:paraId="3C477116" w14:textId="7BD324F4" w:rsidR="002079EC" w:rsidRDefault="002079EC" w:rsidP="002079EC">
      <w:r>
        <w:t>---------------------------------------- *</w:t>
      </w:r>
    </w:p>
    <w:p w14:paraId="6E3DA943" w14:textId="6CAF81C7" w:rsidR="002079EC" w:rsidRDefault="002079EC" w:rsidP="002079EC">
      <w:r>
        <w:t>---------------------------------------- *</w:t>
      </w:r>
    </w:p>
    <w:p w14:paraId="5CD1047D" w14:textId="77777777" w:rsidR="002079EC" w:rsidRDefault="002079EC" w:rsidP="002079EC"/>
    <w:p w14:paraId="7071A255" w14:textId="4695A737" w:rsidR="002079EC" w:rsidRDefault="002079EC" w:rsidP="002079EC">
      <w:r>
        <w:t>Adresat (odbiorca) petycji:</w:t>
      </w:r>
    </w:p>
    <w:p w14:paraId="526D99ED" w14:textId="77777777" w:rsidR="002079EC" w:rsidRDefault="002079EC" w:rsidP="002079EC">
      <w:r>
        <w:t xml:space="preserve">Parlament RP, Prezydent, Kancelaria Prezesa Rady Ministrów, Ministerstwo Infrastruktury, Ministerstwo Zdrowia, Rządowe Centrum Legislacji, Komenda Główna Policji i Straży Pożarnej </w:t>
      </w:r>
    </w:p>
    <w:p w14:paraId="51B70D76" w14:textId="77777777" w:rsidR="002079EC" w:rsidRDefault="002079EC" w:rsidP="002079EC"/>
    <w:p w14:paraId="768C4513" w14:textId="77777777" w:rsidR="002079EC" w:rsidRDefault="002079EC" w:rsidP="002079EC">
      <w:r>
        <w:t>Petycja w interesie publicznym o sygnaturze własnej PET XI/70/2020</w:t>
      </w:r>
    </w:p>
    <w:p w14:paraId="7E42E89A" w14:textId="77777777" w:rsidR="002079EC" w:rsidRDefault="002079EC" w:rsidP="002079EC"/>
    <w:p w14:paraId="67E26224" w14:textId="77777777" w:rsidR="002079EC" w:rsidRDefault="002079EC" w:rsidP="002079EC">
      <w:r>
        <w:t xml:space="preserve">Na mocy art. 2 ust. 1 w zbiegu z art. 2 ust. 2 pkt. 1) – Ustawy o petycjach z dnia 11 lipca 2014 roku (tj. Dz.U. 2018 poz. 870) w zbiegu z art. 241 – Ustawy kodeksu postępowania administracyjnego z dnia 14 czerwca 1960 roku (tj. Dz.U. 2020 poz. 256) w związku z art. 63 w związku z art. 54 Konstytucji z dnia 2 kwietnia 1997 roku (Dz.U. 1997 nr 78 poz. 483) przekładam petycję udoskonalenia życia zbiorowego z zakresu zdrowia, bezpieczeństwa publicznego i ochrony przeciwpożarowej : </w:t>
      </w:r>
    </w:p>
    <w:p w14:paraId="72DBE534" w14:textId="77777777" w:rsidR="002079EC" w:rsidRDefault="002079EC" w:rsidP="002079EC"/>
    <w:p w14:paraId="78F4EBD5" w14:textId="77777777" w:rsidR="002079EC" w:rsidRDefault="002079EC" w:rsidP="002079EC">
      <w:r>
        <w:t xml:space="preserve">1. Każdy strażak, policjant, członek zespołu ratownictwa medycznego podczas czynności zawodowych i służbowych ma założoną kamerkę </w:t>
      </w:r>
    </w:p>
    <w:p w14:paraId="6708329A" w14:textId="77777777" w:rsidR="002079EC" w:rsidRDefault="002079EC" w:rsidP="002079EC"/>
    <w:p w14:paraId="408A3143" w14:textId="77777777" w:rsidR="002079EC" w:rsidRDefault="002079EC" w:rsidP="002079EC">
      <w:r>
        <w:t xml:space="preserve">2. Każdy radiowóz, ambulans, wóz strażacki wyposażony jest : </w:t>
      </w:r>
    </w:p>
    <w:p w14:paraId="10909FB9" w14:textId="77777777" w:rsidR="002079EC" w:rsidRDefault="002079EC" w:rsidP="002079EC">
      <w:r>
        <w:t xml:space="preserve">a) w czujnik na podczerwień który zamykałby ruch w sygnalizacji świetlnej nadając sygnał czerwony dla wszystkich wlotów poza wlotem wjazdy </w:t>
      </w:r>
    </w:p>
    <w:p w14:paraId="174C4185" w14:textId="77777777" w:rsidR="002079EC" w:rsidRDefault="002079EC" w:rsidP="002079EC">
      <w:r>
        <w:t xml:space="preserve">b) w czujnik radio-stop który zatrzymywałby pociągi w promieniu 3000 m od przejazdu kolejowego </w:t>
      </w:r>
    </w:p>
    <w:p w14:paraId="637A3F77" w14:textId="77777777" w:rsidR="002079EC" w:rsidRDefault="002079EC" w:rsidP="002079EC">
      <w:r>
        <w:t xml:space="preserve">c) w czujnik radio-stop który zatrzymywałby tramwaje w promieniu 1000 m </w:t>
      </w:r>
    </w:p>
    <w:p w14:paraId="63E1A241" w14:textId="77777777" w:rsidR="002079EC" w:rsidRDefault="002079EC" w:rsidP="002079EC"/>
    <w:p w14:paraId="621A7246" w14:textId="77777777" w:rsidR="002079EC" w:rsidRDefault="002079EC" w:rsidP="002079EC">
      <w:r>
        <w:t xml:space="preserve">Takie rozwiązania spowodują, że służby alarmowe zmniejszą czas reakcji na zgłoszenie i czas dotarcia. Zgodnie z przysłowiem czas jest złotem, który odnosić się może do złotej godziny stosowanej w ratownictwie medycznym. </w:t>
      </w:r>
    </w:p>
    <w:p w14:paraId="0037851A" w14:textId="77777777" w:rsidR="002079EC" w:rsidRDefault="002079EC" w:rsidP="002079EC"/>
    <w:p w14:paraId="6CF9DB75" w14:textId="77777777" w:rsidR="002079EC" w:rsidRPr="002079EC" w:rsidRDefault="002079EC" w:rsidP="002079EC">
      <w:r w:rsidRPr="002079EC">
        <w:t>Adnotacje:</w:t>
      </w:r>
    </w:p>
    <w:p w14:paraId="48650D5E" w14:textId="77777777" w:rsidR="002079EC" w:rsidRDefault="002079EC" w:rsidP="002079EC">
      <w:r>
        <w:t xml:space="preserve">1. Zgodnie z art. 25 </w:t>
      </w:r>
      <w:proofErr w:type="spellStart"/>
      <w:r>
        <w:t>kc</w:t>
      </w:r>
      <w:proofErr w:type="spellEnd"/>
      <w:r>
        <w:t xml:space="preserve">, art. 60 </w:t>
      </w:r>
      <w:proofErr w:type="spellStart"/>
      <w:r>
        <w:t>kc</w:t>
      </w:r>
      <w:proofErr w:type="spellEnd"/>
      <w:r>
        <w:t xml:space="preserve">, art. 415 </w:t>
      </w:r>
      <w:proofErr w:type="spellStart"/>
      <w:r>
        <w:t>kc</w:t>
      </w:r>
      <w:proofErr w:type="spellEnd"/>
      <w:r>
        <w:t xml:space="preserve">, art. 416 </w:t>
      </w:r>
      <w:proofErr w:type="spellStart"/>
      <w:r>
        <w:t>kc</w:t>
      </w:r>
      <w:proofErr w:type="spellEnd"/>
      <w:r>
        <w:t xml:space="preserve">, art. 417 </w:t>
      </w:r>
      <w:proofErr w:type="spellStart"/>
      <w:r>
        <w:t>kc</w:t>
      </w:r>
      <w:proofErr w:type="spellEnd"/>
      <w:r>
        <w:t xml:space="preserve"> - proszę tylko i wyłącznie o odpowiedź elektroniczna na mail z którego została wysłana wiadomość elektroniczna do organu rozpatrującego.</w:t>
      </w:r>
    </w:p>
    <w:p w14:paraId="67BEACBB" w14:textId="77777777" w:rsidR="002079EC" w:rsidRDefault="002079EC" w:rsidP="002079EC">
      <w:r>
        <w:lastRenderedPageBreak/>
        <w:t xml:space="preserve">2. Zgodnie z art. 25 </w:t>
      </w:r>
      <w:proofErr w:type="spellStart"/>
      <w:r>
        <w:t>kc</w:t>
      </w:r>
      <w:proofErr w:type="spellEnd"/>
      <w:r>
        <w:t xml:space="preserve">, art. 60 </w:t>
      </w:r>
      <w:proofErr w:type="spellStart"/>
      <w:r>
        <w:t>kc</w:t>
      </w:r>
      <w:proofErr w:type="spellEnd"/>
      <w:r>
        <w:t xml:space="preserve">, art. 415 </w:t>
      </w:r>
      <w:proofErr w:type="spellStart"/>
      <w:r>
        <w:t>kc</w:t>
      </w:r>
      <w:proofErr w:type="spellEnd"/>
      <w:r>
        <w:t xml:space="preserve">, art. 416 </w:t>
      </w:r>
      <w:proofErr w:type="spellStart"/>
      <w:r>
        <w:t>kc</w:t>
      </w:r>
      <w:proofErr w:type="spellEnd"/>
      <w:r>
        <w:t xml:space="preserve">, art. 417 </w:t>
      </w:r>
      <w:proofErr w:type="spellStart"/>
      <w:r>
        <w:t>kc</w:t>
      </w:r>
      <w:proofErr w:type="spellEnd"/>
      <w:r>
        <w:t>, art. 4 ust. 3 ustawy o petycjach nie wyrażam zgody na publikację danych osobowych na odwzorowanej treści petycji lub jego odwzorowania cyfrowego ( zdjęcie, skan ) na serwisie internetowym organu lub stronie internetowej BIP.</w:t>
      </w:r>
    </w:p>
    <w:p w14:paraId="18F57D1E" w14:textId="77777777" w:rsidR="002079EC" w:rsidRDefault="002079EC" w:rsidP="002079EC">
      <w:r>
        <w:t>3. Zgodnie z art. 6 ustawy o petycjach, 65 kpa wnoszę o przekazanie pisma organowi według właściwości.</w:t>
      </w:r>
    </w:p>
    <w:p w14:paraId="1CCDB30E" w14:textId="77777777" w:rsidR="002079EC" w:rsidRDefault="002079EC" w:rsidP="002079EC">
      <w:r>
        <w:t>4. Zgodnie z art. 8 ustawy o petycjach wnoszę o publikację petycji lub treści petycji na stronie internetowej.</w:t>
      </w:r>
    </w:p>
    <w:p w14:paraId="1A5ADAAF" w14:textId="77777777" w:rsidR="002079EC" w:rsidRDefault="002079EC" w:rsidP="002079EC">
      <w:r>
        <w:t>5. Proszę o udzielenie odpowiedzi co do:</w:t>
      </w:r>
    </w:p>
    <w:p w14:paraId="2A8420B3" w14:textId="77777777" w:rsidR="002079EC" w:rsidRDefault="002079EC" w:rsidP="002079EC">
      <w:r>
        <w:t>1) kwalifikacji archiwalnej niniejszego pisma według Instrukcji Kancelaryjnej Jednolitego Rzeczowego Wykazu Akt ( JRWA ).</w:t>
      </w:r>
    </w:p>
    <w:p w14:paraId="29E7448D" w14:textId="77777777" w:rsidR="002079EC" w:rsidRDefault="002079EC" w:rsidP="002079EC">
      <w:r>
        <w:t>2) daty publikacji petycji na stronie internetowej oraz proszę w odpowiedzi o załączenie linka do niniejszej rozpatrzonej petycji.</w:t>
      </w:r>
    </w:p>
    <w:p w14:paraId="283DA0AD" w14:textId="77777777" w:rsidR="002079EC" w:rsidRDefault="002079EC" w:rsidP="002079EC">
      <w:r>
        <w:t>* - Wers (linijka tekstu) podlegająca usunięciu danych celem opublikowania treści pisma na stronie BIP, zgodnie z pkt. 1., 2. celem zwiększenia ochrony danych osobowych.</w:t>
      </w:r>
    </w:p>
    <w:p w14:paraId="5F49E350" w14:textId="77777777" w:rsidR="002079EC" w:rsidRDefault="002079EC" w:rsidP="002079EC"/>
    <w:p w14:paraId="30A2656E" w14:textId="77777777" w:rsidR="002079EC" w:rsidRDefault="002079EC" w:rsidP="002079EC">
      <w:r>
        <w:t>Za ewentualne błędy oraz niewiedzę przepraszam oraz ilość składanych pism. Niniejsze pismo nie jest z złośliwości, swawoli a intencją jest dobro publiczne.</w:t>
      </w:r>
    </w:p>
    <w:p w14:paraId="6119FFFB" w14:textId="77777777" w:rsidR="002079EC" w:rsidRDefault="002079EC" w:rsidP="002079EC"/>
    <w:p w14:paraId="3D7E23EA" w14:textId="77777777" w:rsidR="002079EC" w:rsidRDefault="002079EC" w:rsidP="002079EC">
      <w:r>
        <w:t>Z poważaniem,</w:t>
      </w:r>
    </w:p>
    <w:p w14:paraId="1BD60328" w14:textId="22ADAE7A" w:rsidR="002079EC" w:rsidRDefault="002079EC" w:rsidP="002079EC">
      <w:r>
        <w:t>----------------------------- *</w:t>
      </w:r>
    </w:p>
    <w:p w14:paraId="0C2C0025" w14:textId="77777777" w:rsidR="00301379" w:rsidRDefault="00301379"/>
    <w:sectPr w:rsidR="0030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E322B"/>
    <w:rsid w:val="002079EC"/>
    <w:rsid w:val="0030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2021-02-17T15:31:00Z</dcterms:created>
  <dcterms:modified xsi:type="dcterms:W3CDTF">2021-02-17T15:31:00Z</dcterms:modified>
</cp:coreProperties>
</file>