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B5C84" w14:textId="77777777" w:rsidR="00961BE3" w:rsidRPr="000F7177" w:rsidRDefault="00961BE3" w:rsidP="00961BE3">
      <w:pPr>
        <w:spacing w:before="120" w:line="360" w:lineRule="auto"/>
        <w:rPr>
          <w:rFonts w:ascii="Arial" w:hAnsi="Arial" w:cs="Arial"/>
          <w:b/>
        </w:rPr>
      </w:pPr>
      <w:r w:rsidRPr="000F7177">
        <w:rPr>
          <w:rFonts w:ascii="Arial" w:hAnsi="Arial" w:cs="Arial"/>
          <w:b/>
        </w:rPr>
        <w:t xml:space="preserve">Załącznik nr 1 </w:t>
      </w:r>
    </w:p>
    <w:p w14:paraId="35393E32" w14:textId="77777777" w:rsidR="00961BE3" w:rsidRPr="000F7177" w:rsidRDefault="00961BE3" w:rsidP="00961BE3">
      <w:pPr>
        <w:spacing w:before="120" w:line="360" w:lineRule="auto"/>
        <w:jc w:val="both"/>
        <w:rPr>
          <w:rFonts w:ascii="Arial" w:hAnsi="Arial" w:cs="Arial"/>
        </w:rPr>
      </w:pPr>
      <w:r w:rsidRPr="000F7177">
        <w:rPr>
          <w:rFonts w:ascii="Arial" w:hAnsi="Arial" w:cs="Arial"/>
          <w:b/>
        </w:rPr>
        <w:t>Opis przedmiotu zamówienia</w:t>
      </w:r>
      <w:r w:rsidRPr="000F7177">
        <w:rPr>
          <w:rFonts w:ascii="Arial" w:hAnsi="Arial" w:cs="Arial"/>
        </w:rPr>
        <w:t xml:space="preserve"> </w:t>
      </w:r>
    </w:p>
    <w:p w14:paraId="7013E2F2" w14:textId="77777777" w:rsidR="00961BE3" w:rsidRPr="00060E41" w:rsidRDefault="00961BE3" w:rsidP="00060E41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Arial" w:hAnsi="Arial" w:cs="Arial"/>
          <w:b/>
          <w:u w:val="single"/>
        </w:rPr>
      </w:pPr>
      <w:r w:rsidRPr="00060E41">
        <w:rPr>
          <w:rFonts w:ascii="Arial" w:hAnsi="Arial" w:cs="Arial"/>
          <w:u w:val="single"/>
        </w:rPr>
        <w:t>Przedmiotem zamówienia</w:t>
      </w:r>
      <w:r w:rsidRPr="00060E41">
        <w:rPr>
          <w:rFonts w:ascii="Arial" w:hAnsi="Arial" w:cs="Arial"/>
          <w:b/>
          <w:u w:val="single"/>
        </w:rPr>
        <w:t xml:space="preserve"> </w:t>
      </w:r>
      <w:r w:rsidRPr="00060E41">
        <w:rPr>
          <w:rFonts w:ascii="Arial" w:hAnsi="Arial" w:cs="Arial"/>
          <w:u w:val="single"/>
        </w:rPr>
        <w:t>jest:</w:t>
      </w:r>
    </w:p>
    <w:p w14:paraId="45F65580" w14:textId="77777777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opracowanie interaktywnych kwestionariuszy CAWI (</w:t>
      </w:r>
      <w:proofErr w:type="spellStart"/>
      <w:r w:rsidRPr="000F7177">
        <w:rPr>
          <w:rFonts w:ascii="Arial" w:hAnsi="Arial" w:cs="Arial"/>
        </w:rPr>
        <w:t>Computer</w:t>
      </w:r>
      <w:proofErr w:type="spellEnd"/>
      <w:r w:rsidRPr="000F7177">
        <w:rPr>
          <w:rFonts w:ascii="Arial" w:hAnsi="Arial" w:cs="Arial"/>
        </w:rPr>
        <w:t xml:space="preserve"> </w:t>
      </w:r>
      <w:proofErr w:type="spellStart"/>
      <w:r w:rsidRPr="000F7177">
        <w:rPr>
          <w:rFonts w:ascii="Arial" w:hAnsi="Arial" w:cs="Arial"/>
        </w:rPr>
        <w:t>Assisted</w:t>
      </w:r>
      <w:proofErr w:type="spellEnd"/>
      <w:r w:rsidRPr="000F7177">
        <w:rPr>
          <w:rFonts w:ascii="Arial" w:hAnsi="Arial" w:cs="Arial"/>
        </w:rPr>
        <w:t xml:space="preserve"> Web Interwiew) dla podmiotów biorących udział w realizacji Narodowego Programu Ochrony Zdrowia Psychicznego na lata 2017-2022 wskazanych w załączniku do rozporządzenia Rady Ministrów z dnia 8 lutego 2017 r.;</w:t>
      </w:r>
    </w:p>
    <w:p w14:paraId="163AE572" w14:textId="77777777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uruchomienie portalu internetowego służącego przeprowadzeniu badania; </w:t>
      </w:r>
    </w:p>
    <w:p w14:paraId="6C810700" w14:textId="70438388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rozesłanie do</w:t>
      </w:r>
      <w:r w:rsidR="00691CB8">
        <w:rPr>
          <w:rFonts w:ascii="Arial" w:hAnsi="Arial" w:cs="Arial"/>
        </w:rPr>
        <w:t xml:space="preserve"> jednostek samorządu terytorialnego, które są zobowiązane do realizacji</w:t>
      </w:r>
      <w:r w:rsidRPr="000F7177">
        <w:rPr>
          <w:rFonts w:ascii="Arial" w:hAnsi="Arial" w:cs="Arial"/>
        </w:rPr>
        <w:t xml:space="preserve"> NPOZP listów z zawiadomieniem o rozpoczęciu badania wraz z wygenerowanymi loginami i hasłami;</w:t>
      </w:r>
    </w:p>
    <w:p w14:paraId="2CF67ADF" w14:textId="6919E14E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wygenerowanie danych do logowania (nazwa logowania + hasło) i przyporządkowanie ich do listy podmiotów biorących udział w realizacji NPOZP przy zachowaniu odpowiedniego podziału tj.: , samorządy województw, powiatów i gmin;</w:t>
      </w:r>
    </w:p>
    <w:p w14:paraId="06D477D6" w14:textId="77777777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dostarczenie informacji o liczbie podmiotów, które wypełniły formularz wraz z listą; </w:t>
      </w:r>
    </w:p>
    <w:p w14:paraId="2005F069" w14:textId="77777777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dostarczenie identyfikatorów tych podmiotów, które nie wypełniły formularza, </w:t>
      </w:r>
    </w:p>
    <w:p w14:paraId="4672C9EA" w14:textId="64C78796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weryfikację danych przekazywanych przez podmioty biorące udział w realizacji NPOZP;</w:t>
      </w:r>
    </w:p>
    <w:p w14:paraId="3CB8E1E9" w14:textId="55A9664C" w:rsidR="00700E44" w:rsidRPr="000F7177" w:rsidRDefault="00700E44" w:rsidP="00700E44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przekazanie Zamawiającemu wyników badania kwestionariuszowego w postaci bazy danych Excel w wersji z 2007 r.;</w:t>
      </w:r>
    </w:p>
    <w:p w14:paraId="1CDA2398" w14:textId="564A3E74" w:rsidR="00700E44" w:rsidRPr="000F7177" w:rsidRDefault="00700E44" w:rsidP="0085075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opracowanie i przekazanie Zamawiającemu raportu w formie dokumentu edytowanego, będącego sprawozdaniem z wyników badania najpóźniej w dniu </w:t>
      </w:r>
      <w:r w:rsidR="00B0021A" w:rsidRPr="000F7177">
        <w:rPr>
          <w:rFonts w:ascii="Arial" w:hAnsi="Arial" w:cs="Arial"/>
        </w:rPr>
        <w:t>3</w:t>
      </w:r>
      <w:r w:rsidR="00F4695B">
        <w:rPr>
          <w:rFonts w:ascii="Arial" w:hAnsi="Arial" w:cs="Arial"/>
        </w:rPr>
        <w:t>1</w:t>
      </w:r>
      <w:r w:rsidR="00B0021A" w:rsidRPr="000F7177">
        <w:rPr>
          <w:rFonts w:ascii="Arial" w:hAnsi="Arial" w:cs="Arial"/>
        </w:rPr>
        <w:t xml:space="preserve"> </w:t>
      </w:r>
      <w:r w:rsidR="00691CB8">
        <w:rPr>
          <w:rFonts w:ascii="Arial" w:hAnsi="Arial" w:cs="Arial"/>
        </w:rPr>
        <w:t>lipca</w:t>
      </w:r>
      <w:r w:rsidR="00801588">
        <w:rPr>
          <w:rFonts w:ascii="Arial" w:hAnsi="Arial" w:cs="Arial"/>
        </w:rPr>
        <w:t xml:space="preserve"> 2019 </w:t>
      </w:r>
      <w:r w:rsidRPr="000F7177">
        <w:rPr>
          <w:rFonts w:ascii="Arial" w:hAnsi="Arial" w:cs="Arial"/>
        </w:rPr>
        <w:t>.</w:t>
      </w:r>
    </w:p>
    <w:p w14:paraId="77942D1F" w14:textId="77777777" w:rsidR="00961BE3" w:rsidRPr="000F7177" w:rsidRDefault="00961BE3" w:rsidP="00961BE3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0A93F33A" w14:textId="77777777" w:rsidR="00711F27" w:rsidRPr="00060E41" w:rsidRDefault="00711F27" w:rsidP="00060E41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u w:val="single"/>
        </w:rPr>
      </w:pPr>
      <w:r w:rsidRPr="00060E41">
        <w:rPr>
          <w:rFonts w:ascii="Arial" w:hAnsi="Arial" w:cs="Arial"/>
          <w:u w:val="single"/>
        </w:rPr>
        <w:t>Portal internetowy ma umożliwić:</w:t>
      </w:r>
    </w:p>
    <w:p w14:paraId="68E6C060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bezpieczne logowanie z funkcjami zmiany systemowo przydzielonego hasła i obsługi hasła zapomnianego;</w:t>
      </w:r>
    </w:p>
    <w:p w14:paraId="776F0793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udostępnianie dowolnych materiałów instruktażowych i informacyjnych Zamawiającego </w:t>
      </w:r>
      <w:r w:rsidRPr="000F7177">
        <w:rPr>
          <w:rFonts w:ascii="Arial" w:hAnsi="Arial" w:cs="Arial"/>
        </w:rPr>
        <w:br/>
        <w:t>w postaci tekstów formatowanych lub plików multimedialnych (np. informacje o projekcie, demonstracja pracy z formularzem, polityka prywatności itp.);</w:t>
      </w:r>
    </w:p>
    <w:p w14:paraId="79829766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selektywne eksponowanie w serwisie odpowiedniej wersji kwestionariusza w zależności </w:t>
      </w:r>
      <w:r w:rsidRPr="000F7177">
        <w:rPr>
          <w:rFonts w:ascii="Arial" w:hAnsi="Arial" w:cs="Arial"/>
        </w:rPr>
        <w:br/>
        <w:t>od kategorii podmiotu;</w:t>
      </w:r>
    </w:p>
    <w:p w14:paraId="21F70DC8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udostępnianie ankiet ; </w:t>
      </w:r>
    </w:p>
    <w:p w14:paraId="1DD87086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informowanie o statusie zadań powierzonych do wykonania;</w:t>
      </w:r>
    </w:p>
    <w:p w14:paraId="1361875E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wielokrotne powracanie dowolnego przedstawiciela danego podmiotu do formularza </w:t>
      </w:r>
      <w:r w:rsidRPr="000F7177">
        <w:rPr>
          <w:rFonts w:ascii="Arial" w:hAnsi="Arial" w:cs="Arial"/>
        </w:rPr>
        <w:br/>
        <w:t>aż do momentu ostatecznego zakończenia przez niego czynności wypełniania, poprzez zatwierdzenie przyciskiem końcowym;</w:t>
      </w:r>
    </w:p>
    <w:p w14:paraId="1F92EDF4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lastRenderedPageBreak/>
        <w:t>możliwość wypełniania różnych fragmentów formularza w dowolnej kolejności przez różne osoby przynależne do danego podmiotu, według decyzji podmiotu, przy czym każdemu podmiotowi przysługuje pojedynczy identyfikator;</w:t>
      </w:r>
    </w:p>
    <w:p w14:paraId="62BF6415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udostępnianie dodatkowych formularzy towarzyszących projektom (np. formularza rejestracyjnego dla dodatkowych osób reprezentujących dany podmiot w badaniu); </w:t>
      </w:r>
    </w:p>
    <w:p w14:paraId="636F6D8B" w14:textId="77777777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drukowanie ankiet lub formularzy przez respondenta w formacie PDF;</w:t>
      </w:r>
    </w:p>
    <w:p w14:paraId="44CA4743" w14:textId="3B1AD0DE" w:rsidR="00711F27" w:rsidRPr="000F7177" w:rsidRDefault="00711F27" w:rsidP="00850757">
      <w:pPr>
        <w:numPr>
          <w:ilvl w:val="0"/>
          <w:numId w:val="3"/>
        </w:numPr>
        <w:tabs>
          <w:tab w:val="num" w:pos="567"/>
        </w:tabs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wysyłanie wiadomości e-mail do Odbiorcy wprost z serwisu (w trybie e-mail </w:t>
      </w:r>
      <w:proofErr w:type="spellStart"/>
      <w:r w:rsidRPr="000F7177">
        <w:rPr>
          <w:rFonts w:ascii="Arial" w:hAnsi="Arial" w:cs="Arial"/>
        </w:rPr>
        <w:t>help-desku</w:t>
      </w:r>
      <w:proofErr w:type="spellEnd"/>
      <w:r w:rsidRPr="000F7177">
        <w:rPr>
          <w:rFonts w:ascii="Arial" w:hAnsi="Arial" w:cs="Arial"/>
        </w:rPr>
        <w:t>)o ewentualnych problemach z działaniem ankiety lub jej wypełnieniem.</w:t>
      </w:r>
    </w:p>
    <w:p w14:paraId="1F1CA00C" w14:textId="77777777" w:rsidR="000F7177" w:rsidRPr="000F7177" w:rsidRDefault="000F7177" w:rsidP="000F7177">
      <w:pPr>
        <w:tabs>
          <w:tab w:val="num" w:pos="567"/>
        </w:tabs>
        <w:spacing w:after="0" w:line="360" w:lineRule="auto"/>
        <w:jc w:val="both"/>
        <w:rPr>
          <w:rFonts w:ascii="Arial" w:hAnsi="Arial" w:cs="Arial"/>
        </w:rPr>
      </w:pPr>
    </w:p>
    <w:p w14:paraId="2834A382" w14:textId="77777777" w:rsidR="000F7177" w:rsidRPr="00060E41" w:rsidRDefault="00711F27" w:rsidP="00060E41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u w:val="single"/>
        </w:rPr>
      </w:pPr>
      <w:r w:rsidRPr="00060E41">
        <w:rPr>
          <w:rFonts w:ascii="Arial" w:hAnsi="Arial" w:cs="Arial"/>
          <w:u w:val="single"/>
        </w:rPr>
        <w:t xml:space="preserve"> </w:t>
      </w:r>
      <w:r w:rsidR="000F7177" w:rsidRPr="00060E41">
        <w:rPr>
          <w:rFonts w:ascii="Arial" w:hAnsi="Arial" w:cs="Arial"/>
          <w:u w:val="single"/>
        </w:rPr>
        <w:t>Kryteria wyboru ofert i sposób oceny ofert</w:t>
      </w:r>
    </w:p>
    <w:p w14:paraId="06718015" w14:textId="3CB208AA" w:rsidR="000F7177" w:rsidRDefault="000F7177" w:rsidP="000F717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Spełnienie wymagań przedstawionych w ogłoszeniu</w:t>
      </w:r>
      <w:r w:rsidR="00B509C2">
        <w:rPr>
          <w:rFonts w:ascii="Arial" w:hAnsi="Arial" w:cs="Arial"/>
        </w:rPr>
        <w:t>.</w:t>
      </w:r>
    </w:p>
    <w:p w14:paraId="4B4B4E8A" w14:textId="77777777" w:rsidR="000F7177" w:rsidRPr="000F7177" w:rsidRDefault="000F7177" w:rsidP="000F7177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310E4B8" w14:textId="77777777" w:rsidR="000F7177" w:rsidRPr="000F7177" w:rsidRDefault="000F7177" w:rsidP="000F717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Cena.</w:t>
      </w:r>
    </w:p>
    <w:p w14:paraId="5A231F7D" w14:textId="77777777" w:rsidR="000F7177" w:rsidRPr="000F7177" w:rsidRDefault="000F7177" w:rsidP="000F7177">
      <w:pPr>
        <w:numPr>
          <w:ilvl w:val="0"/>
          <w:numId w:val="5"/>
        </w:numPr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W ramach kryterium „Cena” Wykonawcy zostaną przyznane punkty w skali od 0 do 100 pkt. przy czym do porównania cen zostanie przyjęta podana w ofertach całkowita cena brutto za wykonanie niniejszego zamówienia.</w:t>
      </w:r>
    </w:p>
    <w:p w14:paraId="107BE48A" w14:textId="77777777" w:rsidR="000F7177" w:rsidRPr="000F7177" w:rsidRDefault="000F7177" w:rsidP="000F7177">
      <w:pPr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 xml:space="preserve">Najwyższą liczbę punktów otrzyma oferta zawierająca najniższą cenę (max. 100), wartość punktowa za kryterium ceny wyliczana jest według wzoru: </w:t>
      </w:r>
    </w:p>
    <w:p w14:paraId="7BFB4BB6" w14:textId="77777777" w:rsidR="000F7177" w:rsidRPr="000F7177" w:rsidRDefault="000F7177" w:rsidP="000F7177">
      <w:pPr>
        <w:shd w:val="clear" w:color="auto" w:fill="FFFFFF"/>
        <w:spacing w:after="0" w:line="360" w:lineRule="auto"/>
        <w:ind w:left="285" w:firstLine="708"/>
        <w:rPr>
          <w:rFonts w:ascii="Arial" w:hAnsi="Arial" w:cs="Arial"/>
        </w:rPr>
      </w:pPr>
      <w:r w:rsidRPr="000F7177">
        <w:rPr>
          <w:rFonts w:ascii="Arial" w:hAnsi="Arial" w:cs="Arial"/>
        </w:rPr>
        <w:t>Liczba punktów =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Cmin</m:t>
            </m:r>
          </m:num>
          <m:den>
            <m:r>
              <w:rPr>
                <w:rFonts w:ascii="Cambria Math" w:hAnsi="Cambria Math" w:cs="Arial"/>
              </w:rPr>
              <m:t>Cn</m:t>
            </m:r>
          </m:den>
        </m:f>
      </m:oMath>
      <w:r w:rsidRPr="000F7177">
        <w:rPr>
          <w:rFonts w:ascii="Arial" w:hAnsi="Arial" w:cs="Arial"/>
        </w:rPr>
        <w:t xml:space="preserve">  x 100 pkt</w:t>
      </w:r>
    </w:p>
    <w:p w14:paraId="72946D31" w14:textId="77777777" w:rsidR="000F7177" w:rsidRPr="000F7177" w:rsidRDefault="000F7177" w:rsidP="000F7177">
      <w:pPr>
        <w:shd w:val="clear" w:color="auto" w:fill="FFFFFF"/>
        <w:spacing w:after="0" w:line="360" w:lineRule="auto"/>
        <w:ind w:left="1560" w:hanging="567"/>
        <w:rPr>
          <w:rFonts w:ascii="Arial" w:hAnsi="Arial" w:cs="Arial"/>
        </w:rPr>
      </w:pPr>
      <w:proofErr w:type="spellStart"/>
      <w:r w:rsidRPr="000F7177">
        <w:rPr>
          <w:rFonts w:ascii="Arial" w:hAnsi="Arial" w:cs="Arial"/>
        </w:rPr>
        <w:t>Cmin</w:t>
      </w:r>
      <w:proofErr w:type="spellEnd"/>
      <w:r w:rsidRPr="000F7177">
        <w:rPr>
          <w:rFonts w:ascii="Arial" w:hAnsi="Arial" w:cs="Arial"/>
        </w:rPr>
        <w:t>   –   najniższa zaoferowana cena brutto</w:t>
      </w:r>
    </w:p>
    <w:p w14:paraId="432DD62E" w14:textId="77777777" w:rsidR="000F7177" w:rsidRPr="000F7177" w:rsidRDefault="000F7177" w:rsidP="000F7177">
      <w:pPr>
        <w:shd w:val="clear" w:color="auto" w:fill="FFFFFF"/>
        <w:spacing w:after="0" w:line="360" w:lineRule="auto"/>
        <w:ind w:left="1560" w:hanging="567"/>
        <w:rPr>
          <w:rFonts w:ascii="Arial" w:hAnsi="Arial" w:cs="Arial"/>
        </w:rPr>
      </w:pPr>
      <w:proofErr w:type="spellStart"/>
      <w:r w:rsidRPr="000F7177">
        <w:rPr>
          <w:rFonts w:ascii="Arial" w:hAnsi="Arial" w:cs="Arial"/>
        </w:rPr>
        <w:t>Cn</w:t>
      </w:r>
      <w:proofErr w:type="spellEnd"/>
      <w:r w:rsidRPr="000F7177">
        <w:rPr>
          <w:rFonts w:ascii="Arial" w:hAnsi="Arial" w:cs="Arial"/>
        </w:rPr>
        <w:t xml:space="preserve">     –   wartość ceny ofertowej brutto zaproponowanej w ocenianej ofercie</w:t>
      </w:r>
    </w:p>
    <w:p w14:paraId="507E7368" w14:textId="77777777" w:rsidR="000F7177" w:rsidRPr="000F7177" w:rsidRDefault="000F7177" w:rsidP="00060E41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Zamawiający udzieli zamówienia wykonawcy, którego oferta:</w:t>
      </w:r>
    </w:p>
    <w:p w14:paraId="1E1E4EAD" w14:textId="77777777" w:rsidR="000F7177" w:rsidRPr="000F7177" w:rsidRDefault="000F7177" w:rsidP="00060E41">
      <w:pPr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Odpowiada wszystkim wymaganiom przedstawionym w ogłoszeniu i Istotnych warunkach udzielenia zamówienia,</w:t>
      </w:r>
    </w:p>
    <w:p w14:paraId="0BBCF9EC" w14:textId="77777777" w:rsidR="00060E41" w:rsidRDefault="000F7177" w:rsidP="00060E41">
      <w:pPr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0F7177">
        <w:rPr>
          <w:rFonts w:ascii="Arial" w:hAnsi="Arial" w:cs="Arial"/>
        </w:rPr>
        <w:t>Uzyska najwyższą ilość punktów uzyskanych za kryterium „Cena” i zostanie uznana za najkorzystniejszą.</w:t>
      </w:r>
    </w:p>
    <w:p w14:paraId="6BCC999D" w14:textId="77777777" w:rsidR="00060E41" w:rsidRDefault="00060E41" w:rsidP="00060E41">
      <w:pPr>
        <w:spacing w:after="0" w:line="360" w:lineRule="auto"/>
        <w:jc w:val="both"/>
        <w:rPr>
          <w:rFonts w:ascii="Arial" w:hAnsi="Arial" w:cs="Arial"/>
        </w:rPr>
      </w:pPr>
    </w:p>
    <w:p w14:paraId="232E15CC" w14:textId="77777777" w:rsidR="00060E41" w:rsidRDefault="00060E41" w:rsidP="00060E41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u w:val="single"/>
        </w:rPr>
      </w:pPr>
      <w:r w:rsidRPr="00060E41">
        <w:rPr>
          <w:rFonts w:ascii="Arial" w:hAnsi="Arial" w:cs="Arial"/>
          <w:u w:val="single"/>
        </w:rPr>
        <w:t xml:space="preserve">Termin realizacji </w:t>
      </w:r>
    </w:p>
    <w:p w14:paraId="3A06ED08" w14:textId="794ADD53" w:rsidR="00060E41" w:rsidRPr="00060E41" w:rsidRDefault="00060E41" w:rsidP="00060E41">
      <w:pPr>
        <w:pStyle w:val="Akapitzlist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przedmiotu zamówienia w terminie do </w:t>
      </w:r>
      <w:r w:rsidR="00801588">
        <w:rPr>
          <w:rFonts w:ascii="Arial" w:hAnsi="Arial" w:cs="Arial"/>
        </w:rPr>
        <w:t>3</w:t>
      </w:r>
      <w:bookmarkStart w:id="0" w:name="_GoBack"/>
      <w:r w:rsidR="00F4695B">
        <w:rPr>
          <w:rFonts w:ascii="Arial" w:hAnsi="Arial" w:cs="Arial"/>
        </w:rPr>
        <w:t>1</w:t>
      </w:r>
      <w:bookmarkEnd w:id="0"/>
      <w:r w:rsidR="00801588">
        <w:rPr>
          <w:rFonts w:ascii="Arial" w:hAnsi="Arial" w:cs="Arial"/>
        </w:rPr>
        <w:t xml:space="preserve"> lipca</w:t>
      </w:r>
      <w:r>
        <w:rPr>
          <w:rFonts w:ascii="Arial" w:hAnsi="Arial" w:cs="Arial"/>
        </w:rPr>
        <w:t xml:space="preserve"> 2019 r. </w:t>
      </w:r>
    </w:p>
    <w:sectPr w:rsidR="00060E41" w:rsidRPr="0006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2E8D"/>
    <w:multiLevelType w:val="hybridMultilevel"/>
    <w:tmpl w:val="CBDA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06E99"/>
    <w:multiLevelType w:val="hybridMultilevel"/>
    <w:tmpl w:val="FD5E9C7E"/>
    <w:lvl w:ilvl="0" w:tplc="6A7E03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33D38"/>
    <w:multiLevelType w:val="hybridMultilevel"/>
    <w:tmpl w:val="A5C4E7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8B733B"/>
    <w:multiLevelType w:val="hybridMultilevel"/>
    <w:tmpl w:val="FF782B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195B1F"/>
    <w:multiLevelType w:val="hybridMultilevel"/>
    <w:tmpl w:val="85ACB8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05302E"/>
    <w:multiLevelType w:val="hybridMultilevel"/>
    <w:tmpl w:val="BEA2E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BA0C61"/>
    <w:multiLevelType w:val="hybridMultilevel"/>
    <w:tmpl w:val="0DE8BB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E3"/>
    <w:rsid w:val="00060E41"/>
    <w:rsid w:val="000F7177"/>
    <w:rsid w:val="001232C6"/>
    <w:rsid w:val="0019695C"/>
    <w:rsid w:val="00204093"/>
    <w:rsid w:val="004729F6"/>
    <w:rsid w:val="005B542F"/>
    <w:rsid w:val="00691CB8"/>
    <w:rsid w:val="00700E44"/>
    <w:rsid w:val="00711F27"/>
    <w:rsid w:val="00721D1B"/>
    <w:rsid w:val="00801588"/>
    <w:rsid w:val="00850757"/>
    <w:rsid w:val="00961BE3"/>
    <w:rsid w:val="00AA6A7C"/>
    <w:rsid w:val="00B0021A"/>
    <w:rsid w:val="00B509C2"/>
    <w:rsid w:val="00C7644C"/>
    <w:rsid w:val="00D5051C"/>
    <w:rsid w:val="00E3150F"/>
    <w:rsid w:val="00F4695B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0CE"/>
  <w15:chartTrackingRefBased/>
  <w15:docId w15:val="{6857E2B8-A34E-4191-B4C2-5049AD1B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5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4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1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17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6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 Dominika</dc:creator>
  <cp:keywords/>
  <dc:description/>
  <cp:lastModifiedBy>Stańczuk Marek</cp:lastModifiedBy>
  <cp:revision>5</cp:revision>
  <dcterms:created xsi:type="dcterms:W3CDTF">2019-05-10T09:37:00Z</dcterms:created>
  <dcterms:modified xsi:type="dcterms:W3CDTF">2019-05-10T13:20:00Z</dcterms:modified>
</cp:coreProperties>
</file>