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32BF2" w14:textId="20960F15" w:rsidR="0023740B" w:rsidRPr="0023740B" w:rsidRDefault="0023740B" w:rsidP="0023740B">
      <w:pPr>
        <w:jc w:val="center"/>
      </w:pPr>
      <w:r w:rsidRPr="0023740B">
        <w:rPr>
          <w:u w:val="single"/>
        </w:rPr>
        <w:t>Załącznik nr 1 do OPZ – Wytyczne Zamawiającego – zakres prac</w:t>
      </w:r>
    </w:p>
    <w:p w14:paraId="7E7D9AD4" w14:textId="419A0AE9" w:rsidR="009863D3" w:rsidRDefault="009863D3" w:rsidP="00EC351F">
      <w:pPr>
        <w:spacing w:after="0" w:line="276" w:lineRule="auto"/>
        <w:rPr>
          <w:b/>
          <w:bCs/>
          <w:u w:val="single"/>
        </w:rPr>
      </w:pPr>
      <w:r w:rsidRPr="00EB4995">
        <w:rPr>
          <w:b/>
          <w:bCs/>
          <w:u w:val="single"/>
        </w:rPr>
        <w:t xml:space="preserve">Wytyczne dla wejścia głównego: </w:t>
      </w:r>
    </w:p>
    <w:p w14:paraId="29C70122" w14:textId="0F6910F1" w:rsidR="00A34AAB" w:rsidRPr="00EC351F" w:rsidRDefault="00EC351F" w:rsidP="00EC351F">
      <w:pPr>
        <w:spacing w:after="0"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1. </w:t>
      </w:r>
      <w:r w:rsidR="00A34AAB" w:rsidRPr="00A104C4">
        <w:rPr>
          <w:rFonts w:ascii="Calibri" w:eastAsia="Calibri" w:hAnsi="Calibri" w:cs="Times New Roman"/>
          <w:u w:val="single"/>
        </w:rPr>
        <w:t>Przebudowa przegród zewnętrznych obiektu</w:t>
      </w:r>
      <w:r w:rsidR="00A34AAB" w:rsidRPr="00A34AAB">
        <w:rPr>
          <w:rFonts w:ascii="Calibri" w:eastAsia="Calibri" w:hAnsi="Calibri" w:cs="Times New Roman"/>
        </w:rPr>
        <w:t xml:space="preserve"> – elewacja frontowa budynku w zakresie drzwi wejściowych do budynku</w:t>
      </w:r>
      <w:r>
        <w:rPr>
          <w:rFonts w:ascii="Calibri" w:eastAsia="Calibri" w:hAnsi="Calibri" w:cs="Times New Roman"/>
        </w:rPr>
        <w:t xml:space="preserve"> </w:t>
      </w:r>
      <w:r w:rsidR="00A34AAB">
        <w:t>zmian</w:t>
      </w:r>
      <w:r w:rsidR="00022314">
        <w:t>a</w:t>
      </w:r>
      <w:r w:rsidR="00A34AAB">
        <w:t xml:space="preserve"> gabarytu istniejącego otworu drzwiowego w odniesieniu do:</w:t>
      </w:r>
    </w:p>
    <w:p w14:paraId="52834B38" w14:textId="5BBF76BD" w:rsidR="00A34AAB" w:rsidRDefault="00A34AAB" w:rsidP="00EC351F">
      <w:pPr>
        <w:pStyle w:val="Akapitzlist"/>
        <w:numPr>
          <w:ilvl w:val="0"/>
          <w:numId w:val="5"/>
        </w:numPr>
        <w:spacing w:after="0" w:line="276" w:lineRule="auto"/>
      </w:pPr>
      <w:r>
        <w:t>ingerencji w konstrukcje obiektu oraz możliwych do zastosowania elementów zabezpieczających</w:t>
      </w:r>
      <w:r w:rsidR="00EC351F">
        <w:t>,</w:t>
      </w:r>
    </w:p>
    <w:p w14:paraId="11E98354" w14:textId="52F541B4" w:rsidR="00A34AAB" w:rsidRDefault="00A34AAB" w:rsidP="00EC351F">
      <w:pPr>
        <w:pStyle w:val="Akapitzlist"/>
        <w:numPr>
          <w:ilvl w:val="0"/>
          <w:numId w:val="5"/>
        </w:numPr>
        <w:spacing w:after="0" w:line="276" w:lineRule="auto"/>
      </w:pPr>
      <w:r>
        <w:t>form</w:t>
      </w:r>
      <w:r w:rsidR="00EC351F">
        <w:t>y</w:t>
      </w:r>
      <w:r>
        <w:t xml:space="preserve"> architektoniczn</w:t>
      </w:r>
      <w:r w:rsidR="00EC351F">
        <w:t>ej</w:t>
      </w:r>
      <w:r>
        <w:t xml:space="preserve"> obiektu oraz kompozycj</w:t>
      </w:r>
      <w:r w:rsidR="00EC351F">
        <w:t>i</w:t>
      </w:r>
      <w:r>
        <w:t xml:space="preserve"> elewacji</w:t>
      </w:r>
    </w:p>
    <w:p w14:paraId="465FFB24" w14:textId="12C5CC1F" w:rsidR="00A34AAB" w:rsidRDefault="00A34AAB" w:rsidP="00EC351F">
      <w:pPr>
        <w:pStyle w:val="Akapitzlist"/>
        <w:numPr>
          <w:ilvl w:val="0"/>
          <w:numId w:val="5"/>
        </w:numPr>
        <w:spacing w:after="0" w:line="276" w:lineRule="auto"/>
      </w:pPr>
      <w:r>
        <w:t>wartości zabytkow</w:t>
      </w:r>
      <w:r w:rsidR="00EC351F">
        <w:t>ych</w:t>
      </w:r>
      <w:r>
        <w:t xml:space="preserve"> obiektu</w:t>
      </w:r>
      <w:r w:rsidR="00EC351F">
        <w:t>,</w:t>
      </w:r>
    </w:p>
    <w:p w14:paraId="6B3274CF" w14:textId="6B31F34B" w:rsidR="00A34AAB" w:rsidRDefault="00A34AAB" w:rsidP="00EC351F">
      <w:pPr>
        <w:pStyle w:val="Akapitzlist"/>
        <w:numPr>
          <w:ilvl w:val="0"/>
          <w:numId w:val="5"/>
        </w:numPr>
        <w:spacing w:after="0" w:line="276" w:lineRule="auto"/>
      </w:pPr>
      <w:r>
        <w:t>wskazania formalnych wymagań uzgodnienia planowanych robót z organem ochrony zabytków</w:t>
      </w:r>
      <w:r w:rsidR="00EC351F">
        <w:t>,</w:t>
      </w:r>
    </w:p>
    <w:p w14:paraId="09B81626" w14:textId="5ED42D3F" w:rsidR="00A34AAB" w:rsidRDefault="00EC351F" w:rsidP="00EC351F">
      <w:pPr>
        <w:pStyle w:val="Akapitzlist"/>
        <w:numPr>
          <w:ilvl w:val="0"/>
          <w:numId w:val="5"/>
        </w:numPr>
        <w:spacing w:after="0" w:line="276" w:lineRule="auto"/>
      </w:pPr>
      <w:r>
        <w:t>określenie</w:t>
      </w:r>
      <w:r w:rsidR="00A34AAB">
        <w:t xml:space="preserve"> właściwej procedury </w:t>
      </w:r>
      <w:r>
        <w:t>administracyjnej (</w:t>
      </w:r>
      <w:r w:rsidR="00A34AAB">
        <w:t>pozwoleni</w:t>
      </w:r>
      <w:r>
        <w:t>e</w:t>
      </w:r>
      <w:r w:rsidR="00A34AAB">
        <w:t xml:space="preserve"> </w:t>
      </w:r>
      <w:r>
        <w:t xml:space="preserve">na budowę czy </w:t>
      </w:r>
      <w:r w:rsidR="00A34AAB">
        <w:t>zgłoszeni</w:t>
      </w:r>
      <w:r>
        <w:t>e</w:t>
      </w:r>
      <w:r w:rsidR="00A34AAB">
        <w:t xml:space="preserve"> robót </w:t>
      </w:r>
      <w:r>
        <w:t>).</w:t>
      </w:r>
    </w:p>
    <w:p w14:paraId="67F3D26E" w14:textId="5C8C2F8D" w:rsidR="00A34AAB" w:rsidRDefault="00A34AAB" w:rsidP="00EC351F">
      <w:pPr>
        <w:spacing w:after="0" w:line="276" w:lineRule="auto"/>
      </w:pPr>
      <w:r>
        <w:t xml:space="preserve">Koncepcja architektoniczna </w:t>
      </w:r>
      <w:r w:rsidR="00D93644">
        <w:t xml:space="preserve">w powyższym zakresie </w:t>
      </w:r>
      <w:r>
        <w:t>powinna zawierać rysunek układu funkcjonalnego oraz wizualizację elewacji z wariantami przebudowy drzwi wejściowych</w:t>
      </w:r>
      <w:r w:rsidR="00D93644">
        <w:t>.</w:t>
      </w:r>
    </w:p>
    <w:p w14:paraId="4BF2C213" w14:textId="0CD8BF9A" w:rsidR="00737B57" w:rsidRPr="00737B57" w:rsidRDefault="009863D3" w:rsidP="00EC351F">
      <w:pPr>
        <w:spacing w:after="0" w:line="276" w:lineRule="auto"/>
      </w:pPr>
      <w:r w:rsidRPr="00737B57">
        <w:t>P</w:t>
      </w:r>
      <w:r w:rsidR="00D93644">
        <w:t xml:space="preserve">rogram </w:t>
      </w:r>
      <w:proofErr w:type="spellStart"/>
      <w:r w:rsidRPr="00737B57">
        <w:t>F</w:t>
      </w:r>
      <w:r w:rsidR="00D93644">
        <w:t>unkcjonalno</w:t>
      </w:r>
      <w:proofErr w:type="spellEnd"/>
      <w:r w:rsidR="00D93644">
        <w:t xml:space="preserve"> – </w:t>
      </w:r>
      <w:r w:rsidRPr="00737B57">
        <w:t>U</w:t>
      </w:r>
      <w:r w:rsidR="00D93644">
        <w:t>żytkowy</w:t>
      </w:r>
      <w:r w:rsidRPr="00737B57">
        <w:t xml:space="preserve"> powin</w:t>
      </w:r>
      <w:r w:rsidR="00D93644">
        <w:t>ien</w:t>
      </w:r>
      <w:r w:rsidRPr="00737B57">
        <w:t xml:space="preserve"> określić:</w:t>
      </w:r>
    </w:p>
    <w:p w14:paraId="276972DC" w14:textId="6E07DEFA" w:rsidR="00737B57" w:rsidRPr="00737B57" w:rsidRDefault="009863D3" w:rsidP="00EC351F">
      <w:pPr>
        <w:pStyle w:val="Akapitzlist"/>
        <w:numPr>
          <w:ilvl w:val="0"/>
          <w:numId w:val="3"/>
        </w:numPr>
        <w:spacing w:after="0" w:line="276" w:lineRule="auto"/>
      </w:pPr>
      <w:r w:rsidRPr="00737B57">
        <w:t>czy zmiana geometrii otworu jest technicznie możliwa,</w:t>
      </w:r>
    </w:p>
    <w:p w14:paraId="6F273CE5" w14:textId="64E54B3D" w:rsidR="00737B57" w:rsidRPr="00737B57" w:rsidRDefault="00D93644" w:rsidP="00EC351F">
      <w:pPr>
        <w:pStyle w:val="Akapitzlist"/>
        <w:numPr>
          <w:ilvl w:val="0"/>
          <w:numId w:val="3"/>
        </w:numPr>
        <w:spacing w:after="0" w:line="276" w:lineRule="auto"/>
      </w:pPr>
      <w:r>
        <w:t xml:space="preserve">czy istnieją </w:t>
      </w:r>
      <w:r w:rsidR="009863D3" w:rsidRPr="00737B57">
        <w:t xml:space="preserve"> ograniczenia konserwatorskie,</w:t>
      </w:r>
    </w:p>
    <w:p w14:paraId="05D78E13" w14:textId="77777777" w:rsidR="00D93644" w:rsidRDefault="009863D3" w:rsidP="00D93644">
      <w:pPr>
        <w:pStyle w:val="Akapitzlist"/>
        <w:numPr>
          <w:ilvl w:val="0"/>
          <w:numId w:val="3"/>
        </w:numPr>
        <w:spacing w:after="0" w:line="276" w:lineRule="auto"/>
      </w:pPr>
      <w:r w:rsidRPr="00737B57">
        <w:t>wariant bez ingerencji w istniejący otwór.</w:t>
      </w:r>
    </w:p>
    <w:p w14:paraId="08A57FBE" w14:textId="77777777" w:rsidR="00D93644" w:rsidRPr="00D93644" w:rsidRDefault="00D93644" w:rsidP="00D93644">
      <w:pPr>
        <w:pStyle w:val="Akapitzlist"/>
        <w:spacing w:after="0" w:line="276" w:lineRule="auto"/>
      </w:pPr>
    </w:p>
    <w:p w14:paraId="02B6A29D" w14:textId="2D0DA4B0" w:rsidR="00737B57" w:rsidRPr="00D93644" w:rsidRDefault="00D93644" w:rsidP="00D93644">
      <w:pPr>
        <w:spacing w:after="0" w:line="276" w:lineRule="auto"/>
      </w:pPr>
      <w:r>
        <w:rPr>
          <w:u w:val="single"/>
        </w:rPr>
        <w:t xml:space="preserve">2. </w:t>
      </w:r>
      <w:r w:rsidR="009863D3" w:rsidRPr="00A104C4">
        <w:rPr>
          <w:u w:val="single"/>
        </w:rPr>
        <w:t>Likwidacj</w:t>
      </w:r>
      <w:r w:rsidR="00EC351F" w:rsidRPr="00A104C4">
        <w:rPr>
          <w:u w:val="single"/>
        </w:rPr>
        <w:t>a</w:t>
      </w:r>
      <w:r w:rsidR="009863D3" w:rsidRPr="00A104C4">
        <w:rPr>
          <w:u w:val="single"/>
        </w:rPr>
        <w:t xml:space="preserve"> / obniżeni</w:t>
      </w:r>
      <w:r w:rsidR="00EC351F" w:rsidRPr="00A104C4">
        <w:rPr>
          <w:u w:val="single"/>
        </w:rPr>
        <w:t>e</w:t>
      </w:r>
      <w:r w:rsidR="009863D3" w:rsidRPr="00A104C4">
        <w:rPr>
          <w:u w:val="single"/>
        </w:rPr>
        <w:t xml:space="preserve"> progu</w:t>
      </w:r>
    </w:p>
    <w:p w14:paraId="0B6CE09A" w14:textId="0A52C0E3" w:rsidR="00737B57" w:rsidRPr="00737B57" w:rsidRDefault="009863D3" w:rsidP="00A104C4">
      <w:pPr>
        <w:pStyle w:val="Akapitzlist"/>
        <w:numPr>
          <w:ilvl w:val="0"/>
          <w:numId w:val="7"/>
        </w:numPr>
        <w:spacing w:after="0" w:line="276" w:lineRule="auto"/>
      </w:pPr>
      <w:r w:rsidRPr="00737B57">
        <w:t>wykonani</w:t>
      </w:r>
      <w:r w:rsidR="007F6AF8">
        <w:t>e</w:t>
      </w:r>
      <w:r w:rsidRPr="00737B57">
        <w:t xml:space="preserve"> wejścia </w:t>
      </w:r>
      <w:r w:rsidR="00737B57" w:rsidRPr="00737B57">
        <w:t>bez progowego</w:t>
      </w:r>
      <w:r w:rsidRPr="00737B57">
        <w:t>,</w:t>
      </w:r>
    </w:p>
    <w:p w14:paraId="4BCA3661" w14:textId="5D094A5A" w:rsidR="00737B57" w:rsidRPr="00737B57" w:rsidRDefault="009863D3" w:rsidP="00A104C4">
      <w:pPr>
        <w:pStyle w:val="Akapitzlist"/>
        <w:numPr>
          <w:ilvl w:val="0"/>
          <w:numId w:val="7"/>
        </w:numPr>
        <w:spacing w:after="0" w:line="276" w:lineRule="auto"/>
      </w:pPr>
      <w:r w:rsidRPr="00737B57">
        <w:t>wskazanie rozwiązań technicznych umożliwiających niwelację różnic poziomów,</w:t>
      </w:r>
    </w:p>
    <w:p w14:paraId="30400AED" w14:textId="7AF08B1A" w:rsidR="00737B57" w:rsidRPr="00737B57" w:rsidRDefault="009863D3" w:rsidP="00A104C4">
      <w:pPr>
        <w:pStyle w:val="Akapitzlist"/>
        <w:numPr>
          <w:ilvl w:val="0"/>
          <w:numId w:val="7"/>
        </w:numPr>
        <w:spacing w:after="0" w:line="276" w:lineRule="auto"/>
      </w:pPr>
      <w:r w:rsidRPr="00737B57">
        <w:t>ocena wpływu proponowanych rozwiązań na elewację oraz układ konstrukcyjny budynku.</w:t>
      </w:r>
    </w:p>
    <w:p w14:paraId="4D14E57D" w14:textId="1717AF13" w:rsidR="009863D3" w:rsidRPr="00737B57" w:rsidRDefault="009863D3" w:rsidP="00D93644">
      <w:pPr>
        <w:spacing w:after="0" w:line="276" w:lineRule="auto"/>
      </w:pPr>
      <w:r w:rsidRPr="00737B57">
        <w:t>P</w:t>
      </w:r>
      <w:r w:rsidR="00D93644">
        <w:t xml:space="preserve">rogram </w:t>
      </w:r>
      <w:proofErr w:type="spellStart"/>
      <w:r w:rsidRPr="00737B57">
        <w:t>F</w:t>
      </w:r>
      <w:r w:rsidR="00D93644">
        <w:t>unkcjonalno</w:t>
      </w:r>
      <w:proofErr w:type="spellEnd"/>
      <w:r w:rsidR="00D93644">
        <w:t xml:space="preserve"> - </w:t>
      </w:r>
      <w:r w:rsidRPr="00737B57">
        <w:t>U</w:t>
      </w:r>
      <w:r w:rsidR="00D93644">
        <w:t>żytkowy</w:t>
      </w:r>
      <w:r w:rsidRPr="00737B57">
        <w:t xml:space="preserve"> powin</w:t>
      </w:r>
      <w:r w:rsidR="00D93644">
        <w:t xml:space="preserve">ien w jak najszerszym stopniu </w:t>
      </w:r>
      <w:r w:rsidRPr="00737B57">
        <w:t xml:space="preserve"> jednoznacznie określić sposoby zapewnienia dostępności zgodnie z obowiązującymi przepisami.</w:t>
      </w:r>
    </w:p>
    <w:p w14:paraId="35B4DCBB" w14:textId="77777777" w:rsidR="009863D3" w:rsidRPr="00737B57" w:rsidRDefault="009863D3" w:rsidP="00EC351F">
      <w:pPr>
        <w:spacing w:after="0" w:line="276" w:lineRule="auto"/>
      </w:pPr>
    </w:p>
    <w:p w14:paraId="3A2FB814" w14:textId="02A42095" w:rsidR="00737B57" w:rsidRPr="00A104C4" w:rsidRDefault="009863D3" w:rsidP="00D93644">
      <w:pPr>
        <w:pStyle w:val="Akapitzlist"/>
        <w:numPr>
          <w:ilvl w:val="0"/>
          <w:numId w:val="6"/>
        </w:numPr>
        <w:spacing w:after="0" w:line="276" w:lineRule="auto"/>
        <w:ind w:left="284"/>
        <w:rPr>
          <w:u w:val="single"/>
        </w:rPr>
      </w:pPr>
      <w:r w:rsidRPr="00A104C4">
        <w:rPr>
          <w:u w:val="single"/>
        </w:rPr>
        <w:t>Wymian</w:t>
      </w:r>
      <w:r w:rsidR="00A104C4" w:rsidRPr="00A104C4">
        <w:rPr>
          <w:u w:val="single"/>
        </w:rPr>
        <w:t>a</w:t>
      </w:r>
      <w:r w:rsidRPr="00A104C4">
        <w:rPr>
          <w:u w:val="single"/>
        </w:rPr>
        <w:t xml:space="preserve"> </w:t>
      </w:r>
      <w:r w:rsidR="00A104C4" w:rsidRPr="00A104C4">
        <w:rPr>
          <w:u w:val="single"/>
        </w:rPr>
        <w:t xml:space="preserve">zewnętrznej </w:t>
      </w:r>
      <w:r w:rsidRPr="00A104C4">
        <w:rPr>
          <w:u w:val="single"/>
        </w:rPr>
        <w:t>stolarki drzwiowej</w:t>
      </w:r>
    </w:p>
    <w:p w14:paraId="2D370335" w14:textId="6F19CF68" w:rsidR="00737B57" w:rsidRPr="00737B57" w:rsidRDefault="009863D3" w:rsidP="00A104C4">
      <w:pPr>
        <w:pStyle w:val="Akapitzlist"/>
        <w:numPr>
          <w:ilvl w:val="0"/>
          <w:numId w:val="8"/>
        </w:numPr>
        <w:spacing w:after="0" w:line="276" w:lineRule="auto"/>
      </w:pPr>
      <w:r w:rsidRPr="00737B57">
        <w:t>wymian</w:t>
      </w:r>
      <w:r w:rsidR="007F6AF8">
        <w:t>a</w:t>
      </w:r>
      <w:r w:rsidRPr="00737B57">
        <w:t xml:space="preserve"> istniejących drzwi dwuskrzydłowych,</w:t>
      </w:r>
    </w:p>
    <w:p w14:paraId="5459662B" w14:textId="685130C3" w:rsidR="00737B57" w:rsidRPr="00737B57" w:rsidRDefault="009863D3" w:rsidP="00A104C4">
      <w:pPr>
        <w:pStyle w:val="Akapitzlist"/>
        <w:numPr>
          <w:ilvl w:val="0"/>
          <w:numId w:val="8"/>
        </w:numPr>
        <w:spacing w:after="0" w:line="276" w:lineRule="auto"/>
      </w:pPr>
      <w:r w:rsidRPr="00737B57">
        <w:t>określenie dopuszczalnych rozwiązań materiałowych i technologicznych,</w:t>
      </w:r>
    </w:p>
    <w:p w14:paraId="3DED8580" w14:textId="6599C1B6" w:rsidR="00737B57" w:rsidRPr="00737B57" w:rsidRDefault="009863D3" w:rsidP="00A104C4">
      <w:pPr>
        <w:pStyle w:val="Akapitzlist"/>
        <w:numPr>
          <w:ilvl w:val="0"/>
          <w:numId w:val="8"/>
        </w:numPr>
        <w:spacing w:after="0" w:line="276" w:lineRule="auto"/>
      </w:pPr>
      <w:r w:rsidRPr="00737B57">
        <w:t>wskazanie wymagań w zakresie:</w:t>
      </w:r>
    </w:p>
    <w:p w14:paraId="74E686BF" w14:textId="204101E5" w:rsidR="00737B57" w:rsidRPr="00737B57" w:rsidRDefault="00EC351F" w:rsidP="00A104C4">
      <w:pPr>
        <w:spacing w:after="0" w:line="276" w:lineRule="auto"/>
        <w:ind w:left="993" w:firstLine="348"/>
      </w:pPr>
      <w:r>
        <w:t xml:space="preserve">a. </w:t>
      </w:r>
      <w:r w:rsidR="009863D3" w:rsidRPr="00737B57">
        <w:t>izolacyjności cieplnej,</w:t>
      </w:r>
    </w:p>
    <w:p w14:paraId="268B57F6" w14:textId="41B9D25E" w:rsidR="00737B57" w:rsidRPr="00737B57" w:rsidRDefault="00EC351F" w:rsidP="00A104C4">
      <w:pPr>
        <w:spacing w:after="0" w:line="276" w:lineRule="auto"/>
        <w:ind w:left="993" w:firstLine="348"/>
      </w:pPr>
      <w:r>
        <w:t xml:space="preserve">b. </w:t>
      </w:r>
      <w:r w:rsidR="009863D3" w:rsidRPr="00737B57">
        <w:t>odporności ogniowej (jeśli wymagana),</w:t>
      </w:r>
    </w:p>
    <w:p w14:paraId="0D57F3BB" w14:textId="27BFCC03" w:rsidR="00737B57" w:rsidRPr="00737B57" w:rsidRDefault="00EC351F" w:rsidP="00A104C4">
      <w:pPr>
        <w:spacing w:after="0" w:line="276" w:lineRule="auto"/>
        <w:ind w:left="993" w:firstLine="348"/>
      </w:pPr>
      <w:r>
        <w:t xml:space="preserve">c. </w:t>
      </w:r>
      <w:r w:rsidR="009863D3" w:rsidRPr="00737B57">
        <w:t>bezpieczeństwa użytkowania,</w:t>
      </w:r>
    </w:p>
    <w:p w14:paraId="5A147C5A" w14:textId="6627A11C" w:rsidR="009863D3" w:rsidRPr="00737B57" w:rsidRDefault="00EC351F" w:rsidP="00A104C4">
      <w:pPr>
        <w:spacing w:after="0" w:line="276" w:lineRule="auto"/>
        <w:ind w:left="993" w:firstLine="348"/>
      </w:pPr>
      <w:r>
        <w:t xml:space="preserve">d. </w:t>
      </w:r>
      <w:r w:rsidR="009863D3" w:rsidRPr="00737B57">
        <w:t>automatyki i kontroli dostępu.</w:t>
      </w:r>
    </w:p>
    <w:p w14:paraId="3087B9B2" w14:textId="77777777" w:rsidR="00A34AAB" w:rsidRDefault="00A34AAB" w:rsidP="00EC351F">
      <w:pPr>
        <w:spacing w:after="0" w:line="276" w:lineRule="auto"/>
      </w:pPr>
    </w:p>
    <w:p w14:paraId="74576E68" w14:textId="6D829BD7" w:rsidR="00737B57" w:rsidRPr="00737B57" w:rsidRDefault="009863D3" w:rsidP="00EC351F">
      <w:pPr>
        <w:spacing w:after="0" w:line="276" w:lineRule="auto"/>
      </w:pPr>
      <w:r w:rsidRPr="00737B57">
        <w:t>P</w:t>
      </w:r>
      <w:r w:rsidR="00A104C4">
        <w:t xml:space="preserve">rogram </w:t>
      </w:r>
      <w:proofErr w:type="spellStart"/>
      <w:r w:rsidRPr="00737B57">
        <w:t>F</w:t>
      </w:r>
      <w:r w:rsidR="00A104C4">
        <w:t>unkcjonalno</w:t>
      </w:r>
      <w:proofErr w:type="spellEnd"/>
      <w:r w:rsidR="00A104C4">
        <w:t xml:space="preserve"> - </w:t>
      </w:r>
      <w:r w:rsidRPr="00737B57">
        <w:t>U</w:t>
      </w:r>
      <w:r w:rsidR="00A104C4">
        <w:t>żytkowy</w:t>
      </w:r>
      <w:r w:rsidRPr="00737B57">
        <w:t xml:space="preserve"> powin</w:t>
      </w:r>
      <w:r w:rsidR="00A104C4">
        <w:t>ien</w:t>
      </w:r>
      <w:r w:rsidRPr="00737B57">
        <w:t xml:space="preserve"> określić wytyczne dotyczące:</w:t>
      </w:r>
    </w:p>
    <w:p w14:paraId="547162DF" w14:textId="7311E216" w:rsidR="009863D3" w:rsidRDefault="009863D3" w:rsidP="00A104C4">
      <w:pPr>
        <w:pStyle w:val="Akapitzlist"/>
        <w:numPr>
          <w:ilvl w:val="0"/>
          <w:numId w:val="8"/>
        </w:numPr>
        <w:spacing w:after="0" w:line="276" w:lineRule="auto"/>
      </w:pPr>
      <w:r w:rsidRPr="00737B57">
        <w:t xml:space="preserve">zachowania lub reinterpretacji historycznych </w:t>
      </w:r>
      <w:proofErr w:type="spellStart"/>
      <w:r w:rsidRPr="00737B57">
        <w:t>podziałów,dopuszczalnego</w:t>
      </w:r>
      <w:proofErr w:type="spellEnd"/>
      <w:r w:rsidRPr="00737B57">
        <w:t xml:space="preserve"> zakresu </w:t>
      </w:r>
      <w:proofErr w:type="spellStart"/>
      <w:r w:rsidRPr="00737B57">
        <w:t>przeszkleń,możliw</w:t>
      </w:r>
      <w:r w:rsidR="00A104C4">
        <w:t>ości</w:t>
      </w:r>
      <w:proofErr w:type="spellEnd"/>
      <w:r w:rsidRPr="00737B57">
        <w:t xml:space="preserve"> zastosowania drzwi automatycznych.</w:t>
      </w:r>
    </w:p>
    <w:p w14:paraId="759EC45D" w14:textId="77777777" w:rsidR="00A104C4" w:rsidRPr="00737B57" w:rsidRDefault="00A104C4" w:rsidP="00EC351F">
      <w:pPr>
        <w:spacing w:after="0" w:line="276" w:lineRule="auto"/>
        <w:ind w:firstLine="708"/>
      </w:pPr>
    </w:p>
    <w:p w14:paraId="20EBF8D0" w14:textId="4F3972BD" w:rsidR="00737B57" w:rsidRPr="00D93644" w:rsidRDefault="009863D3" w:rsidP="00D93644">
      <w:pPr>
        <w:pStyle w:val="Akapitzlist"/>
        <w:numPr>
          <w:ilvl w:val="0"/>
          <w:numId w:val="6"/>
        </w:numPr>
        <w:spacing w:after="0" w:line="276" w:lineRule="auto"/>
        <w:ind w:left="284"/>
        <w:rPr>
          <w:u w:val="single"/>
        </w:rPr>
      </w:pPr>
      <w:r w:rsidRPr="00D93644">
        <w:rPr>
          <w:u w:val="single"/>
        </w:rPr>
        <w:t>Uwarunkowania konserwatorskie</w:t>
      </w:r>
    </w:p>
    <w:p w14:paraId="542A2897" w14:textId="4A34397B" w:rsidR="00737B57" w:rsidRPr="00737B57" w:rsidRDefault="009863D3" w:rsidP="00A104C4">
      <w:pPr>
        <w:spacing w:after="0" w:line="276" w:lineRule="auto"/>
      </w:pPr>
      <w:r w:rsidRPr="00737B57">
        <w:t>P</w:t>
      </w:r>
      <w:r w:rsidR="00A104C4">
        <w:t xml:space="preserve">rogram </w:t>
      </w:r>
      <w:proofErr w:type="spellStart"/>
      <w:r w:rsidRPr="00737B57">
        <w:t>F</w:t>
      </w:r>
      <w:r w:rsidR="00A104C4">
        <w:t>unkcjonalno</w:t>
      </w:r>
      <w:proofErr w:type="spellEnd"/>
      <w:r w:rsidR="00A104C4">
        <w:t xml:space="preserve"> - </w:t>
      </w:r>
      <w:r w:rsidRPr="00737B57">
        <w:t>U</w:t>
      </w:r>
      <w:r w:rsidR="00A104C4">
        <w:t>żytkowy</w:t>
      </w:r>
      <w:r w:rsidRPr="00737B57">
        <w:t xml:space="preserve"> musi zawierać:</w:t>
      </w:r>
    </w:p>
    <w:p w14:paraId="2D8FF8CB" w14:textId="0E255023" w:rsidR="00737B57" w:rsidRDefault="009863D3" w:rsidP="00EC351F">
      <w:pPr>
        <w:pStyle w:val="Akapitzlist"/>
        <w:numPr>
          <w:ilvl w:val="0"/>
          <w:numId w:val="4"/>
        </w:numPr>
        <w:spacing w:after="0" w:line="276" w:lineRule="auto"/>
      </w:pPr>
      <w:r w:rsidRPr="00737B57">
        <w:lastRenderedPageBreak/>
        <w:t>analizę formalno-prawną dotyczącą ochrony konserwatorskiej,</w:t>
      </w:r>
    </w:p>
    <w:p w14:paraId="445EDF4C" w14:textId="65259A73" w:rsidR="00A34AAB" w:rsidRPr="00737B57" w:rsidRDefault="00A34AAB" w:rsidP="00EC351F">
      <w:pPr>
        <w:pStyle w:val="Akapitzlist"/>
        <w:numPr>
          <w:ilvl w:val="0"/>
          <w:numId w:val="4"/>
        </w:numPr>
        <w:spacing w:after="0" w:line="276" w:lineRule="auto"/>
      </w:pPr>
      <w:r>
        <w:t xml:space="preserve">określenie wymaganych uzgodnień i decyzji administracyjnych, </w:t>
      </w:r>
    </w:p>
    <w:p w14:paraId="3107924D" w14:textId="529B250B" w:rsidR="009863D3" w:rsidRDefault="009863D3" w:rsidP="00EC351F">
      <w:pPr>
        <w:pStyle w:val="Akapitzlist"/>
        <w:numPr>
          <w:ilvl w:val="0"/>
          <w:numId w:val="4"/>
        </w:numPr>
        <w:spacing w:after="0" w:line="276" w:lineRule="auto"/>
      </w:pPr>
      <w:r w:rsidRPr="00737B57">
        <w:t>rekomendowaną strategię postępowania w procesie uzgodnień.</w:t>
      </w:r>
    </w:p>
    <w:p w14:paraId="6336393A" w14:textId="7452EBE1" w:rsidR="00A34AAB" w:rsidRDefault="00A34AAB" w:rsidP="00EC351F">
      <w:pPr>
        <w:pStyle w:val="Akapitzlist"/>
        <w:numPr>
          <w:ilvl w:val="0"/>
          <w:numId w:val="4"/>
        </w:numPr>
        <w:spacing w:after="0" w:line="276" w:lineRule="auto"/>
      </w:pPr>
      <w:r>
        <w:t xml:space="preserve">Wystąpienie o zalecenia konserwatorskie w zakresie projektowanych elementów. </w:t>
      </w:r>
    </w:p>
    <w:p w14:paraId="4CAA9A06" w14:textId="77777777" w:rsidR="00A34AAB" w:rsidRPr="00737B57" w:rsidRDefault="00A34AAB" w:rsidP="00EC351F">
      <w:pPr>
        <w:spacing w:after="0" w:line="276" w:lineRule="auto"/>
        <w:ind w:left="360"/>
      </w:pPr>
    </w:p>
    <w:p w14:paraId="62EB1FA7" w14:textId="3B32EE31" w:rsidR="009863D3" w:rsidRDefault="009863D3" w:rsidP="00EC351F">
      <w:pPr>
        <w:spacing w:after="0" w:line="276" w:lineRule="auto"/>
      </w:pPr>
      <w:r w:rsidRPr="00737B57">
        <w:t>Rozwiązania proponowane w PFU powinny minimalizować ingerencję w substancję zabytkową i respektować historyczny charakter elewacji.</w:t>
      </w:r>
    </w:p>
    <w:p w14:paraId="2BE8ACD0" w14:textId="77777777" w:rsidR="00D93644" w:rsidRPr="00737B57" w:rsidRDefault="00D93644" w:rsidP="00EC351F">
      <w:pPr>
        <w:spacing w:after="0" w:line="276" w:lineRule="auto"/>
      </w:pPr>
    </w:p>
    <w:p w14:paraId="01F137E0" w14:textId="762FA0BB" w:rsidR="00737B57" w:rsidRPr="00D93644" w:rsidRDefault="009863D3" w:rsidP="00D93644">
      <w:pPr>
        <w:pStyle w:val="Akapitzlist"/>
        <w:numPr>
          <w:ilvl w:val="0"/>
          <w:numId w:val="6"/>
        </w:numPr>
        <w:spacing w:after="0" w:line="276" w:lineRule="auto"/>
        <w:ind w:left="284"/>
        <w:rPr>
          <w:u w:val="single"/>
        </w:rPr>
      </w:pPr>
      <w:r w:rsidRPr="00D93644">
        <w:rPr>
          <w:u w:val="single"/>
        </w:rPr>
        <w:t>Wymagania funkcjonalne</w:t>
      </w:r>
    </w:p>
    <w:p w14:paraId="343AC454" w14:textId="068E1985" w:rsidR="00737B57" w:rsidRPr="00737B57" w:rsidRDefault="009863D3" w:rsidP="00EC351F">
      <w:pPr>
        <w:spacing w:after="0" w:line="276" w:lineRule="auto"/>
        <w:ind w:left="360"/>
      </w:pPr>
      <w:r w:rsidRPr="00737B57">
        <w:t>P</w:t>
      </w:r>
      <w:r w:rsidR="00E4675C">
        <w:t xml:space="preserve">rogram </w:t>
      </w:r>
      <w:proofErr w:type="spellStart"/>
      <w:r w:rsidRPr="00737B57">
        <w:t>F</w:t>
      </w:r>
      <w:r w:rsidR="00E4675C">
        <w:t>unkcjonalno</w:t>
      </w:r>
      <w:proofErr w:type="spellEnd"/>
      <w:r w:rsidR="00E4675C">
        <w:t xml:space="preserve"> - </w:t>
      </w:r>
      <w:r w:rsidRPr="00737B57">
        <w:t>U</w:t>
      </w:r>
      <w:r w:rsidR="00E4675C">
        <w:t>żytkowy</w:t>
      </w:r>
      <w:r w:rsidRPr="00737B57">
        <w:t xml:space="preserve"> powin</w:t>
      </w:r>
      <w:r w:rsidR="00E4675C">
        <w:t>ien</w:t>
      </w:r>
      <w:r w:rsidRPr="00737B57">
        <w:t xml:space="preserve"> określać:</w:t>
      </w:r>
    </w:p>
    <w:p w14:paraId="56B6D551" w14:textId="0E1560A8" w:rsidR="00737B57" w:rsidRPr="00737B57" w:rsidRDefault="00E4675C" w:rsidP="00EC351F">
      <w:pPr>
        <w:spacing w:after="0" w:line="276" w:lineRule="auto"/>
        <w:ind w:left="360"/>
      </w:pPr>
      <w:r>
        <w:t xml:space="preserve">a. </w:t>
      </w:r>
      <w:r w:rsidR="009863D3" w:rsidRPr="00737B57">
        <w:t>minimalne parametry użytkowe wejścia,</w:t>
      </w:r>
    </w:p>
    <w:p w14:paraId="15217D3B" w14:textId="7B0034BB" w:rsidR="00737B57" w:rsidRPr="00737B57" w:rsidRDefault="00E4675C" w:rsidP="00EC351F">
      <w:pPr>
        <w:spacing w:after="0" w:line="276" w:lineRule="auto"/>
        <w:ind w:left="360"/>
      </w:pPr>
      <w:r>
        <w:t xml:space="preserve">b. </w:t>
      </w:r>
      <w:r w:rsidR="009863D3" w:rsidRPr="00737B57">
        <w:t>wymagania w zakresie dostępności</w:t>
      </w:r>
      <w:r>
        <w:t xml:space="preserve"> architektonicznej</w:t>
      </w:r>
      <w:r w:rsidR="009863D3" w:rsidRPr="00737B57">
        <w:t>,</w:t>
      </w:r>
    </w:p>
    <w:p w14:paraId="27190389" w14:textId="65F596E1" w:rsidR="00737B57" w:rsidRPr="00737B57" w:rsidRDefault="00E4675C" w:rsidP="00EC351F">
      <w:pPr>
        <w:spacing w:after="0" w:line="276" w:lineRule="auto"/>
        <w:ind w:left="360"/>
      </w:pPr>
      <w:r>
        <w:t xml:space="preserve">c. </w:t>
      </w:r>
      <w:r w:rsidR="009863D3" w:rsidRPr="00737B57">
        <w:t>wymagania dotyczące intensywności użytkowania (budynek biurowy),</w:t>
      </w:r>
    </w:p>
    <w:p w14:paraId="167AE9E9" w14:textId="612049A4" w:rsidR="009863D3" w:rsidRDefault="00E4675C" w:rsidP="00EC351F">
      <w:pPr>
        <w:spacing w:after="0" w:line="276" w:lineRule="auto"/>
        <w:ind w:left="360"/>
      </w:pPr>
      <w:r>
        <w:t xml:space="preserve">d. </w:t>
      </w:r>
      <w:r w:rsidR="009863D3" w:rsidRPr="00737B57">
        <w:t>integrację z systemami budynkowymi (kontrola dostępu, monitoring, SSP – jeśli dotyczy).</w:t>
      </w:r>
    </w:p>
    <w:p w14:paraId="139ACB19" w14:textId="77777777" w:rsidR="00D93644" w:rsidRPr="00737B57" w:rsidRDefault="00D93644" w:rsidP="00EC351F">
      <w:pPr>
        <w:spacing w:after="0" w:line="276" w:lineRule="auto"/>
        <w:ind w:left="360"/>
      </w:pPr>
    </w:p>
    <w:p w14:paraId="1B368B43" w14:textId="77777777" w:rsidR="00737B57" w:rsidRPr="00C33EC2" w:rsidRDefault="009863D3" w:rsidP="00D93644">
      <w:pPr>
        <w:pStyle w:val="Akapitzlist"/>
        <w:numPr>
          <w:ilvl w:val="0"/>
          <w:numId w:val="6"/>
        </w:numPr>
        <w:spacing w:after="0" w:line="276" w:lineRule="auto"/>
        <w:ind w:left="284"/>
        <w:rPr>
          <w:u w:val="single"/>
        </w:rPr>
      </w:pPr>
      <w:r w:rsidRPr="00C33EC2">
        <w:rPr>
          <w:u w:val="single"/>
        </w:rPr>
        <w:t>Oczekiwany rezultat</w:t>
      </w:r>
    </w:p>
    <w:p w14:paraId="13CF08D0" w14:textId="002C5B5E" w:rsidR="00737B57" w:rsidRPr="00737B57" w:rsidRDefault="00E4675C" w:rsidP="00EC351F">
      <w:pPr>
        <w:spacing w:after="0" w:line="276" w:lineRule="auto"/>
        <w:ind w:left="360"/>
      </w:pPr>
      <w:r w:rsidRPr="00737B57">
        <w:t>P</w:t>
      </w:r>
      <w:r>
        <w:t xml:space="preserve">rogram </w:t>
      </w:r>
      <w:proofErr w:type="spellStart"/>
      <w:r w:rsidRPr="00737B57">
        <w:t>F</w:t>
      </w:r>
      <w:r>
        <w:t>unkcjonalno</w:t>
      </w:r>
      <w:proofErr w:type="spellEnd"/>
      <w:r>
        <w:t xml:space="preserve"> - </w:t>
      </w:r>
      <w:r w:rsidRPr="00737B57">
        <w:t>U</w:t>
      </w:r>
      <w:r>
        <w:t>żytkowy</w:t>
      </w:r>
      <w:r w:rsidRPr="00737B57">
        <w:t xml:space="preserve"> powin</w:t>
      </w:r>
      <w:r>
        <w:t xml:space="preserve">ien: </w:t>
      </w:r>
      <w:r w:rsidR="009863D3" w:rsidRPr="00737B57">
        <w:t>:</w:t>
      </w:r>
    </w:p>
    <w:p w14:paraId="27928CFE" w14:textId="3A9A1EDE" w:rsidR="00737B57" w:rsidRPr="00737B57" w:rsidRDefault="00E4675C" w:rsidP="00EC351F">
      <w:pPr>
        <w:spacing w:after="0" w:line="276" w:lineRule="auto"/>
        <w:ind w:left="360"/>
      </w:pPr>
      <w:r>
        <w:t xml:space="preserve">a. </w:t>
      </w:r>
      <w:r w:rsidR="009863D3" w:rsidRPr="00737B57">
        <w:t>przedstawiać co najmniej dwa warianty rozwiązań (z ingerencją i bez ingerencji w otwór),</w:t>
      </w:r>
    </w:p>
    <w:p w14:paraId="3F4519ED" w14:textId="4F8C7047" w:rsidR="00737B57" w:rsidRPr="00737B57" w:rsidRDefault="00E4675C" w:rsidP="00EC351F">
      <w:pPr>
        <w:spacing w:after="0" w:line="276" w:lineRule="auto"/>
        <w:ind w:left="360"/>
      </w:pPr>
      <w:r>
        <w:t xml:space="preserve">b. </w:t>
      </w:r>
      <w:r w:rsidR="009863D3" w:rsidRPr="00737B57">
        <w:t>zawierać rekomendację wariantu optymalnego,</w:t>
      </w:r>
    </w:p>
    <w:p w14:paraId="1B35D2A9" w14:textId="67F1DA73" w:rsidR="00737B57" w:rsidRPr="00737B57" w:rsidRDefault="00E4675C" w:rsidP="00EC351F">
      <w:pPr>
        <w:spacing w:after="0" w:line="276" w:lineRule="auto"/>
        <w:ind w:left="360"/>
      </w:pPr>
      <w:r>
        <w:t xml:space="preserve">c. </w:t>
      </w:r>
      <w:r w:rsidR="009863D3" w:rsidRPr="00737B57">
        <w:t>określać szacunkowe koszty realizacji poszczególnych wariantów,</w:t>
      </w:r>
    </w:p>
    <w:p w14:paraId="071145E5" w14:textId="4610350A" w:rsidR="00A34AAB" w:rsidRDefault="00E4675C" w:rsidP="00EC351F">
      <w:pPr>
        <w:spacing w:after="0" w:line="276" w:lineRule="auto"/>
        <w:ind w:left="360"/>
      </w:pPr>
      <w:r>
        <w:t xml:space="preserve">d. </w:t>
      </w:r>
      <w:r w:rsidR="009863D3" w:rsidRPr="00737B57">
        <w:t>identyfikować ryzyka formalne i techniczne</w:t>
      </w:r>
      <w:r>
        <w:t>,</w:t>
      </w:r>
    </w:p>
    <w:p w14:paraId="20FF1503" w14:textId="3FF71C88" w:rsidR="00A34AAB" w:rsidRPr="00737B57" w:rsidRDefault="00E4675C" w:rsidP="00EC351F">
      <w:pPr>
        <w:spacing w:after="0" w:line="276" w:lineRule="auto"/>
        <w:ind w:left="360"/>
      </w:pPr>
      <w:r>
        <w:t xml:space="preserve">e. opisywać </w:t>
      </w:r>
      <w:r w:rsidR="00A34AAB">
        <w:t xml:space="preserve">warunki ewakuacji, </w:t>
      </w:r>
    </w:p>
    <w:p w14:paraId="08FD328B" w14:textId="388BD398" w:rsidR="00BE43A5" w:rsidRPr="00EB4995" w:rsidRDefault="00BE43A5" w:rsidP="00EC351F">
      <w:pPr>
        <w:spacing w:after="0" w:line="276" w:lineRule="auto"/>
        <w:rPr>
          <w:b/>
          <w:bCs/>
          <w:u w:val="single"/>
        </w:rPr>
      </w:pPr>
      <w:r w:rsidRPr="00EB4995">
        <w:rPr>
          <w:b/>
          <w:bCs/>
          <w:u w:val="single"/>
        </w:rPr>
        <w:t>Wytyczne dla toalet:</w:t>
      </w:r>
    </w:p>
    <w:p w14:paraId="19E4C839" w14:textId="77777777" w:rsidR="00EB4995" w:rsidRDefault="00BE43A5" w:rsidP="00EC351F">
      <w:pPr>
        <w:pStyle w:val="Akapitzlist"/>
        <w:numPr>
          <w:ilvl w:val="0"/>
          <w:numId w:val="9"/>
        </w:numPr>
        <w:spacing w:after="0" w:line="276" w:lineRule="auto"/>
      </w:pPr>
      <w:r>
        <w:t xml:space="preserve">- wymiana pionów i poziomów kanalizacyjnych z </w:t>
      </w:r>
      <w:r w:rsidR="00737B57">
        <w:t>przy kanalikiem</w:t>
      </w:r>
      <w:r>
        <w:t xml:space="preserve"> i wywiewką na dachu</w:t>
      </w:r>
    </w:p>
    <w:p w14:paraId="0542B85A" w14:textId="40B9C644" w:rsidR="00EB4995" w:rsidRDefault="00BE43A5" w:rsidP="00EC351F">
      <w:pPr>
        <w:pStyle w:val="Akapitzlist"/>
        <w:numPr>
          <w:ilvl w:val="0"/>
          <w:numId w:val="9"/>
        </w:numPr>
        <w:spacing w:after="0" w:line="276" w:lineRule="auto"/>
      </w:pPr>
      <w:r>
        <w:t>wymiana pionów i poziomów instalacji wody ciepłej, zimnej i co</w:t>
      </w:r>
    </w:p>
    <w:p w14:paraId="0D13C697" w14:textId="77777777" w:rsidR="00EB4995" w:rsidRDefault="00BE43A5" w:rsidP="00EC351F">
      <w:pPr>
        <w:pStyle w:val="Akapitzlist"/>
        <w:numPr>
          <w:ilvl w:val="0"/>
          <w:numId w:val="9"/>
        </w:numPr>
        <w:spacing w:after="0" w:line="276" w:lineRule="auto"/>
      </w:pPr>
      <w:r>
        <w:t xml:space="preserve">wykonanie nowych podejść instalacyjnych </w:t>
      </w:r>
      <w:r w:rsidR="00737B57">
        <w:t>wod.-kan.</w:t>
      </w:r>
      <w:r>
        <w:t xml:space="preserve"> wraz z białym montażem</w:t>
      </w:r>
    </w:p>
    <w:p w14:paraId="507DAE51" w14:textId="77777777" w:rsidR="00EB4995" w:rsidRDefault="00BE43A5" w:rsidP="00EC351F">
      <w:pPr>
        <w:pStyle w:val="Akapitzlist"/>
        <w:numPr>
          <w:ilvl w:val="0"/>
          <w:numId w:val="9"/>
        </w:numPr>
        <w:spacing w:after="0" w:line="276" w:lineRule="auto"/>
      </w:pPr>
      <w:r>
        <w:t>wymianę glazury na płytki gresowe (kolorystyka do ustalenia z Zamawiającym na etapie koncepcji)</w:t>
      </w:r>
    </w:p>
    <w:p w14:paraId="0BFCA45B" w14:textId="77777777" w:rsidR="00EB4995" w:rsidRDefault="00BE43A5" w:rsidP="00EC351F">
      <w:pPr>
        <w:pStyle w:val="Akapitzlist"/>
        <w:numPr>
          <w:ilvl w:val="0"/>
          <w:numId w:val="9"/>
        </w:numPr>
        <w:spacing w:after="0" w:line="276" w:lineRule="auto"/>
      </w:pPr>
      <w:r>
        <w:t xml:space="preserve">wymianę płytek podłogowych na płytki gresowe antypoślizgowe (kolorystyka do ustalenia z Zamawiającym na etapie koncepcji) </w:t>
      </w:r>
    </w:p>
    <w:p w14:paraId="6920FE3C" w14:textId="77777777" w:rsidR="00EB4995" w:rsidRDefault="00BE43A5" w:rsidP="00EC351F">
      <w:pPr>
        <w:pStyle w:val="Akapitzlist"/>
        <w:numPr>
          <w:ilvl w:val="0"/>
          <w:numId w:val="9"/>
        </w:numPr>
        <w:spacing w:after="0" w:line="276" w:lineRule="auto"/>
      </w:pPr>
      <w:r>
        <w:t>wentylacja mechaniczna/grawitacyjna</w:t>
      </w:r>
    </w:p>
    <w:p w14:paraId="49077FC2" w14:textId="77777777" w:rsidR="00EB4995" w:rsidRDefault="00BE43A5" w:rsidP="00EC351F">
      <w:pPr>
        <w:pStyle w:val="Akapitzlist"/>
        <w:numPr>
          <w:ilvl w:val="0"/>
          <w:numId w:val="9"/>
        </w:numPr>
        <w:spacing w:after="0" w:line="276" w:lineRule="auto"/>
      </w:pPr>
      <w:r>
        <w:t>nowe piony z instalacją centralnego ogrzewania wraz z grzejnikami ,</w:t>
      </w:r>
    </w:p>
    <w:p w14:paraId="08FFF0F8" w14:textId="77777777" w:rsidR="00EB4995" w:rsidRDefault="00BE43A5" w:rsidP="00EC351F">
      <w:pPr>
        <w:pStyle w:val="Akapitzlist"/>
        <w:numPr>
          <w:ilvl w:val="0"/>
          <w:numId w:val="9"/>
        </w:numPr>
        <w:spacing w:after="0" w:line="276" w:lineRule="auto"/>
      </w:pPr>
      <w:r>
        <w:t>wymiana drzwi,</w:t>
      </w:r>
    </w:p>
    <w:p w14:paraId="2584BA14" w14:textId="77777777" w:rsidR="00EB4995" w:rsidRDefault="00BE43A5" w:rsidP="00EC351F">
      <w:pPr>
        <w:pStyle w:val="Akapitzlist"/>
        <w:numPr>
          <w:ilvl w:val="0"/>
          <w:numId w:val="9"/>
        </w:numPr>
        <w:spacing w:after="0" w:line="276" w:lineRule="auto"/>
      </w:pPr>
      <w:r>
        <w:t>montaż luster,</w:t>
      </w:r>
    </w:p>
    <w:p w14:paraId="754EDCBD" w14:textId="77777777" w:rsidR="00EB4995" w:rsidRDefault="00BE43A5" w:rsidP="00EC351F">
      <w:pPr>
        <w:pStyle w:val="Akapitzlist"/>
        <w:numPr>
          <w:ilvl w:val="0"/>
          <w:numId w:val="9"/>
        </w:numPr>
        <w:spacing w:after="0" w:line="276" w:lineRule="auto"/>
      </w:pPr>
      <w:r>
        <w:t>montaż uchwytów na papier toaletowy i na ręczniki, koszy na śmieci, szczotek WC</w:t>
      </w:r>
    </w:p>
    <w:p w14:paraId="2D3CCB54" w14:textId="77777777" w:rsidR="00EB4995" w:rsidRDefault="00BE43A5" w:rsidP="00EC351F">
      <w:pPr>
        <w:pStyle w:val="Akapitzlist"/>
        <w:numPr>
          <w:ilvl w:val="0"/>
          <w:numId w:val="9"/>
        </w:numPr>
        <w:spacing w:after="0" w:line="276" w:lineRule="auto"/>
      </w:pPr>
      <w:r>
        <w:t>montaż blatów umywalkowych,</w:t>
      </w:r>
    </w:p>
    <w:p w14:paraId="32286DEA" w14:textId="77777777" w:rsidR="00EB4995" w:rsidRDefault="00BE43A5" w:rsidP="00EC351F">
      <w:pPr>
        <w:pStyle w:val="Akapitzlist"/>
        <w:numPr>
          <w:ilvl w:val="0"/>
          <w:numId w:val="9"/>
        </w:numPr>
        <w:spacing w:after="0" w:line="276" w:lineRule="auto"/>
      </w:pPr>
      <w:r>
        <w:t>wyburzenie istniejących ścianek działowych,</w:t>
      </w:r>
    </w:p>
    <w:p w14:paraId="3ED89280" w14:textId="1F87CE19" w:rsidR="00EB4995" w:rsidRDefault="00BE43A5" w:rsidP="00EC351F">
      <w:pPr>
        <w:pStyle w:val="Akapitzlist"/>
        <w:numPr>
          <w:ilvl w:val="0"/>
          <w:numId w:val="9"/>
        </w:numPr>
        <w:spacing w:after="0" w:line="276" w:lineRule="auto"/>
      </w:pPr>
      <w:r>
        <w:t>postawienie nowych ścianek systemowych</w:t>
      </w:r>
      <w:r w:rsidR="003B486C">
        <w:t xml:space="preserve"> np. </w:t>
      </w:r>
      <w:r w:rsidR="00AB4AB2">
        <w:t>HPL</w:t>
      </w:r>
    </w:p>
    <w:p w14:paraId="7E6D3140" w14:textId="77777777" w:rsidR="00EB4995" w:rsidRDefault="00BE43A5" w:rsidP="00EC351F">
      <w:pPr>
        <w:pStyle w:val="Akapitzlist"/>
        <w:numPr>
          <w:ilvl w:val="0"/>
          <w:numId w:val="9"/>
        </w:numPr>
        <w:spacing w:after="0" w:line="276" w:lineRule="auto"/>
      </w:pPr>
      <w:r>
        <w:t>wymiana istniejącego oświetlenia na energooszczędne Led,</w:t>
      </w:r>
    </w:p>
    <w:p w14:paraId="73BAE755" w14:textId="77777777" w:rsidR="00EB4995" w:rsidRDefault="003B173F" w:rsidP="00EC351F">
      <w:pPr>
        <w:pStyle w:val="Akapitzlist"/>
        <w:numPr>
          <w:ilvl w:val="0"/>
          <w:numId w:val="9"/>
        </w:numPr>
        <w:spacing w:after="0" w:line="276" w:lineRule="auto"/>
      </w:pPr>
      <w:r>
        <w:t>ocena możliwości stworzenia toalet koedukacyjnych na 1 i 3 piętrze budynku</w:t>
      </w:r>
      <w:r w:rsidR="00A34AAB">
        <w:t>,</w:t>
      </w:r>
      <w:bookmarkStart w:id="0" w:name="_Hlk232662921"/>
    </w:p>
    <w:p w14:paraId="0903B824" w14:textId="22B4234C" w:rsidR="00A34AAB" w:rsidRDefault="00A34AAB" w:rsidP="00EC351F">
      <w:pPr>
        <w:pStyle w:val="Akapitzlist"/>
        <w:numPr>
          <w:ilvl w:val="0"/>
          <w:numId w:val="9"/>
        </w:numPr>
        <w:spacing w:after="0" w:line="276" w:lineRule="auto"/>
      </w:pPr>
      <w:r>
        <w:t>rysunek układu funkcjonalnego pomieszczenia wraz z wizualizacją przedstawiająca koncepcję kolorystyki oraz użytych materiałów</w:t>
      </w:r>
      <w:bookmarkEnd w:id="0"/>
      <w:r>
        <w:t xml:space="preserve">. </w:t>
      </w:r>
    </w:p>
    <w:p w14:paraId="1E431648" w14:textId="0EBA9C01" w:rsidR="00BE43A5" w:rsidRDefault="00BE43A5" w:rsidP="00EC351F">
      <w:pPr>
        <w:spacing w:after="0" w:line="276" w:lineRule="auto"/>
      </w:pPr>
    </w:p>
    <w:p w14:paraId="31384B4B" w14:textId="1E753556" w:rsidR="00BE43A5" w:rsidRPr="00EB4995" w:rsidRDefault="00BE43A5" w:rsidP="00EC351F">
      <w:pPr>
        <w:spacing w:after="0" w:line="276" w:lineRule="auto"/>
        <w:rPr>
          <w:b/>
          <w:bCs/>
          <w:u w:val="single"/>
        </w:rPr>
      </w:pPr>
      <w:r w:rsidRPr="00EB4995">
        <w:rPr>
          <w:b/>
          <w:bCs/>
          <w:u w:val="single"/>
        </w:rPr>
        <w:lastRenderedPageBreak/>
        <w:t>Wytyczne dla modernizacji pomieszczeń socjalnych:</w:t>
      </w:r>
    </w:p>
    <w:p w14:paraId="403E03BB" w14:textId="77777777" w:rsidR="00EB4995" w:rsidRDefault="003B173F" w:rsidP="00EC351F">
      <w:pPr>
        <w:pStyle w:val="Akapitzlist"/>
        <w:numPr>
          <w:ilvl w:val="0"/>
          <w:numId w:val="10"/>
        </w:numPr>
        <w:spacing w:after="0" w:line="276" w:lineRule="auto"/>
      </w:pPr>
      <w:r w:rsidRPr="003B173F">
        <w:t>zaaranżowanie pom. socjalnego na 2</w:t>
      </w:r>
      <w:r w:rsidR="003B486C">
        <w:t xml:space="preserve"> i 4</w:t>
      </w:r>
      <w:r w:rsidRPr="003B173F">
        <w:t xml:space="preserve"> piętrze, </w:t>
      </w:r>
    </w:p>
    <w:p w14:paraId="29EF367E" w14:textId="77777777" w:rsidR="00EB4995" w:rsidRDefault="00BE43A5" w:rsidP="00EC351F">
      <w:pPr>
        <w:pStyle w:val="Akapitzlist"/>
        <w:numPr>
          <w:ilvl w:val="0"/>
          <w:numId w:val="10"/>
        </w:numPr>
        <w:spacing w:after="0" w:line="276" w:lineRule="auto"/>
      </w:pPr>
      <w:r>
        <w:t>demontaż wszystkich istniejących zabudów</w:t>
      </w:r>
    </w:p>
    <w:p w14:paraId="4BE7E0A7" w14:textId="77777777" w:rsidR="00EB4995" w:rsidRDefault="00BE43A5" w:rsidP="00EC351F">
      <w:pPr>
        <w:pStyle w:val="Akapitzlist"/>
        <w:numPr>
          <w:ilvl w:val="0"/>
          <w:numId w:val="10"/>
        </w:numPr>
        <w:spacing w:after="0" w:line="276" w:lineRule="auto"/>
      </w:pPr>
      <w:r>
        <w:t>wykonanie nowej zabudowy</w:t>
      </w:r>
      <w:r w:rsidR="003B486C">
        <w:t xml:space="preserve"> meblowej</w:t>
      </w:r>
      <w:r>
        <w:t xml:space="preserve"> (szafek),</w:t>
      </w:r>
    </w:p>
    <w:p w14:paraId="5F21F439" w14:textId="77777777" w:rsidR="00EB4995" w:rsidRDefault="00BE43A5" w:rsidP="00EC351F">
      <w:pPr>
        <w:pStyle w:val="Akapitzlist"/>
        <w:numPr>
          <w:ilvl w:val="0"/>
          <w:numId w:val="10"/>
        </w:numPr>
        <w:spacing w:after="0" w:line="276" w:lineRule="auto"/>
      </w:pPr>
      <w:r>
        <w:t xml:space="preserve">montaż zlewów i baterii, </w:t>
      </w:r>
    </w:p>
    <w:p w14:paraId="15D39D60" w14:textId="031E5A41" w:rsidR="00EB4995" w:rsidRDefault="00BE43A5" w:rsidP="00EC351F">
      <w:pPr>
        <w:pStyle w:val="Akapitzlist"/>
        <w:numPr>
          <w:ilvl w:val="0"/>
          <w:numId w:val="10"/>
        </w:numPr>
        <w:spacing w:after="0" w:line="276" w:lineRule="auto"/>
      </w:pPr>
      <w:r>
        <w:t>wentylacja grawitacyjna/mechaniczna</w:t>
      </w:r>
      <w:r w:rsidR="00EB4995">
        <w:t>,</w:t>
      </w:r>
    </w:p>
    <w:p w14:paraId="6562534E" w14:textId="3E791215" w:rsidR="00EB4995" w:rsidRDefault="00BE43A5" w:rsidP="00EC351F">
      <w:pPr>
        <w:pStyle w:val="Akapitzlist"/>
        <w:numPr>
          <w:ilvl w:val="0"/>
          <w:numId w:val="10"/>
        </w:numPr>
        <w:spacing w:after="0" w:line="276" w:lineRule="auto"/>
      </w:pPr>
      <w:r>
        <w:t>skucie istniejących podłóg, montaż płytek podłogowych, (kolorystyka do ustalenia z Zamawiającym na etapie koncepcji)</w:t>
      </w:r>
      <w:r w:rsidR="00EB4995">
        <w:t>,</w:t>
      </w:r>
    </w:p>
    <w:p w14:paraId="7C36A7CA" w14:textId="45B77863" w:rsidR="00EB4995" w:rsidRDefault="00BE43A5" w:rsidP="00EC351F">
      <w:pPr>
        <w:pStyle w:val="Akapitzlist"/>
        <w:numPr>
          <w:ilvl w:val="0"/>
          <w:numId w:val="10"/>
        </w:numPr>
        <w:spacing w:after="0" w:line="276" w:lineRule="auto"/>
      </w:pPr>
      <w:r>
        <w:t>skucie istniejących płytek ceramicznych na ścianach, montaż nowych płytek (kolorystyka do ustalenia z Zamawiającym na etapie koncepcji)</w:t>
      </w:r>
      <w:r w:rsidR="00EB4995">
        <w:t>,</w:t>
      </w:r>
    </w:p>
    <w:p w14:paraId="6D2CAF93" w14:textId="395B5BD2" w:rsidR="00EB4995" w:rsidRDefault="00BE43A5" w:rsidP="00EC351F">
      <w:pPr>
        <w:pStyle w:val="Akapitzlist"/>
        <w:numPr>
          <w:ilvl w:val="0"/>
          <w:numId w:val="10"/>
        </w:numPr>
        <w:spacing w:after="0" w:line="276" w:lineRule="auto"/>
      </w:pPr>
      <w:r>
        <w:t xml:space="preserve">wymiana pionów </w:t>
      </w:r>
      <w:proofErr w:type="spellStart"/>
      <w:r>
        <w:t>wod</w:t>
      </w:r>
      <w:proofErr w:type="spellEnd"/>
      <w:r w:rsidR="00BE5E4B">
        <w:t>.</w:t>
      </w:r>
      <w:r>
        <w:t xml:space="preserve"> – kan</w:t>
      </w:r>
      <w:r w:rsidR="00BE5E4B">
        <w:t>.</w:t>
      </w:r>
      <w:r>
        <w:t>, c</w:t>
      </w:r>
      <w:r w:rsidR="00BE5E4B">
        <w:t>.</w:t>
      </w:r>
      <w:r>
        <w:t>o</w:t>
      </w:r>
      <w:r w:rsidR="00BE5E4B">
        <w:t>.</w:t>
      </w:r>
      <w:r>
        <w:t>, wymiana grzejników</w:t>
      </w:r>
      <w:r w:rsidR="00EB4995">
        <w:t>,</w:t>
      </w:r>
      <w:r>
        <w:t xml:space="preserve"> </w:t>
      </w:r>
    </w:p>
    <w:p w14:paraId="0C795721" w14:textId="77777777" w:rsidR="00EB4995" w:rsidRDefault="00BE43A5" w:rsidP="00EC351F">
      <w:pPr>
        <w:pStyle w:val="Akapitzlist"/>
        <w:numPr>
          <w:ilvl w:val="0"/>
          <w:numId w:val="10"/>
        </w:numPr>
        <w:spacing w:after="0" w:line="276" w:lineRule="auto"/>
      </w:pPr>
      <w:r>
        <w:t xml:space="preserve">wymiana istniejącego oświetlenia na energooszczędne – Led, </w:t>
      </w:r>
    </w:p>
    <w:p w14:paraId="32668B79" w14:textId="7F17D6EC" w:rsidR="00EB4995" w:rsidRDefault="00BE43A5" w:rsidP="00EC351F">
      <w:pPr>
        <w:pStyle w:val="Akapitzlist"/>
        <w:numPr>
          <w:ilvl w:val="0"/>
          <w:numId w:val="10"/>
        </w:numPr>
        <w:spacing w:after="0" w:line="276" w:lineRule="auto"/>
      </w:pPr>
      <w:r>
        <w:t xml:space="preserve">lodówka, </w:t>
      </w:r>
      <w:r w:rsidR="003B486C">
        <w:t xml:space="preserve"> no chyba że lodówka w zabudowie</w:t>
      </w:r>
      <w:r w:rsidR="00EB4995">
        <w:t>,</w:t>
      </w:r>
    </w:p>
    <w:p w14:paraId="668E7B55" w14:textId="528A3925" w:rsidR="00EB4995" w:rsidRDefault="00BE43A5" w:rsidP="00EC351F">
      <w:pPr>
        <w:pStyle w:val="Akapitzlist"/>
        <w:numPr>
          <w:ilvl w:val="0"/>
          <w:numId w:val="10"/>
        </w:numPr>
        <w:spacing w:after="0" w:line="276" w:lineRule="auto"/>
      </w:pPr>
      <w:r>
        <w:t>wymiana drzwi</w:t>
      </w:r>
      <w:r w:rsidR="00EB4995">
        <w:t>,</w:t>
      </w:r>
    </w:p>
    <w:p w14:paraId="23C2A2E0" w14:textId="1BBF2FCA" w:rsidR="001E1EE3" w:rsidRDefault="001E1EE3" w:rsidP="00EC351F">
      <w:pPr>
        <w:pStyle w:val="Akapitzlist"/>
        <w:numPr>
          <w:ilvl w:val="0"/>
          <w:numId w:val="10"/>
        </w:numPr>
        <w:spacing w:after="0" w:line="276" w:lineRule="auto"/>
      </w:pPr>
      <w:r>
        <w:t>rysunek układu funkcjonalnego pomieszczenia wraz z wizualizacją przedstawiająca koncepcję kolorystyki oraz użytych materiałów</w:t>
      </w:r>
      <w:r w:rsidR="00EB4995">
        <w:t>.</w:t>
      </w:r>
    </w:p>
    <w:p w14:paraId="77C74635" w14:textId="77777777" w:rsidR="00BE5E4B" w:rsidRDefault="00BE5E4B" w:rsidP="00EC351F">
      <w:pPr>
        <w:spacing w:after="0" w:line="276" w:lineRule="auto"/>
        <w:rPr>
          <w:b/>
          <w:bCs/>
        </w:rPr>
      </w:pPr>
    </w:p>
    <w:p w14:paraId="0E855F06" w14:textId="7E968454" w:rsidR="003B173F" w:rsidRPr="00EB4995" w:rsidRDefault="003B173F" w:rsidP="00EC351F">
      <w:pPr>
        <w:spacing w:after="0" w:line="276" w:lineRule="auto"/>
        <w:rPr>
          <w:b/>
          <w:bCs/>
          <w:u w:val="single"/>
        </w:rPr>
      </w:pPr>
      <w:r w:rsidRPr="00EB4995">
        <w:rPr>
          <w:b/>
          <w:bCs/>
          <w:u w:val="single"/>
        </w:rPr>
        <w:t>Wytyczne dla pokoi biurowych:</w:t>
      </w:r>
    </w:p>
    <w:p w14:paraId="510B0034" w14:textId="77777777" w:rsidR="00EB4995" w:rsidRDefault="003B173F" w:rsidP="00EC351F">
      <w:pPr>
        <w:pStyle w:val="Akapitzlist"/>
        <w:numPr>
          <w:ilvl w:val="0"/>
          <w:numId w:val="11"/>
        </w:numPr>
        <w:spacing w:after="0" w:line="276" w:lineRule="auto"/>
      </w:pPr>
      <w:r>
        <w:t>nakładki na parapety,</w:t>
      </w:r>
    </w:p>
    <w:p w14:paraId="5BCB5ACA" w14:textId="77777777" w:rsidR="00EB4995" w:rsidRDefault="003B173F" w:rsidP="00EC351F">
      <w:pPr>
        <w:pStyle w:val="Akapitzlist"/>
        <w:numPr>
          <w:ilvl w:val="0"/>
          <w:numId w:val="11"/>
        </w:numPr>
        <w:spacing w:after="0" w:line="276" w:lineRule="auto"/>
      </w:pPr>
      <w:r>
        <w:t xml:space="preserve">wymiana drzwi wejściowych, </w:t>
      </w:r>
    </w:p>
    <w:p w14:paraId="273991F5" w14:textId="77777777" w:rsidR="00EB4995" w:rsidRDefault="003B173F" w:rsidP="00EC351F">
      <w:pPr>
        <w:pStyle w:val="Akapitzlist"/>
        <w:numPr>
          <w:ilvl w:val="0"/>
          <w:numId w:val="11"/>
        </w:numPr>
        <w:spacing w:after="0" w:line="276" w:lineRule="auto"/>
      </w:pPr>
      <w:r>
        <w:t xml:space="preserve">wymiana wykładziny dywanowej, </w:t>
      </w:r>
    </w:p>
    <w:p w14:paraId="69CA281C" w14:textId="77777777" w:rsidR="00EB4995" w:rsidRDefault="003B173F" w:rsidP="00EC351F">
      <w:pPr>
        <w:pStyle w:val="Akapitzlist"/>
        <w:numPr>
          <w:ilvl w:val="0"/>
          <w:numId w:val="11"/>
        </w:numPr>
        <w:spacing w:after="0" w:line="276" w:lineRule="auto"/>
      </w:pPr>
      <w:r>
        <w:t xml:space="preserve">malowanie ścian i sufitów, </w:t>
      </w:r>
    </w:p>
    <w:p w14:paraId="29DE0715" w14:textId="0B71AA91" w:rsidR="001E1EE3" w:rsidRDefault="001E1EE3" w:rsidP="00EC351F">
      <w:pPr>
        <w:pStyle w:val="Akapitzlist"/>
        <w:numPr>
          <w:ilvl w:val="0"/>
          <w:numId w:val="11"/>
        </w:numPr>
        <w:spacing w:after="0" w:line="276" w:lineRule="auto"/>
      </w:pPr>
      <w:r>
        <w:t>rysunek układu funkcjonalnego pomieszczenia wraz z wizualizacją przedstawiająca koncepcję kolorystyki oraz użytych materiałów</w:t>
      </w:r>
      <w:r w:rsidR="00EB4995">
        <w:t>.</w:t>
      </w:r>
    </w:p>
    <w:p w14:paraId="65FBBB1A" w14:textId="0545BBED" w:rsidR="003B173F" w:rsidRDefault="003B173F" w:rsidP="00EC351F">
      <w:pPr>
        <w:spacing w:after="0" w:line="276" w:lineRule="auto"/>
      </w:pPr>
    </w:p>
    <w:p w14:paraId="5F4720A7" w14:textId="34F43213" w:rsidR="003B173F" w:rsidRPr="00EB4995" w:rsidRDefault="003B173F" w:rsidP="00EC351F">
      <w:pPr>
        <w:spacing w:after="0" w:line="276" w:lineRule="auto"/>
        <w:rPr>
          <w:b/>
          <w:bCs/>
          <w:u w:val="single"/>
        </w:rPr>
      </w:pPr>
      <w:r w:rsidRPr="00EB4995">
        <w:rPr>
          <w:b/>
          <w:bCs/>
          <w:u w:val="single"/>
        </w:rPr>
        <w:t xml:space="preserve">Wytyczne dla części wspólnych (korytarze + klatka schodowa): </w:t>
      </w:r>
    </w:p>
    <w:p w14:paraId="7BDF7FFD" w14:textId="483DFD27" w:rsidR="00EB4995" w:rsidRDefault="003B173F" w:rsidP="00EB4995">
      <w:pPr>
        <w:pStyle w:val="Akapitzlist"/>
        <w:numPr>
          <w:ilvl w:val="0"/>
          <w:numId w:val="12"/>
        </w:numPr>
        <w:spacing w:after="0" w:line="276" w:lineRule="auto"/>
      </w:pPr>
      <w:r>
        <w:t xml:space="preserve">malowanie, </w:t>
      </w:r>
    </w:p>
    <w:p w14:paraId="29C2BB29" w14:textId="33A1BD2B" w:rsidR="001E1EE3" w:rsidRDefault="003B173F" w:rsidP="007C6473">
      <w:pPr>
        <w:pStyle w:val="Akapitzlist"/>
        <w:numPr>
          <w:ilvl w:val="0"/>
          <w:numId w:val="12"/>
        </w:numPr>
        <w:spacing w:after="0" w:line="276" w:lineRule="auto"/>
      </w:pPr>
      <w:r>
        <w:t>wymiana wykładziny (</w:t>
      </w:r>
      <w:r w:rsidR="003B486C">
        <w:t xml:space="preserve">np. </w:t>
      </w:r>
      <w:r>
        <w:t>PCV – łatwo zmywalna)</w:t>
      </w:r>
      <w:r w:rsidR="007C6473">
        <w:t>.</w:t>
      </w:r>
    </w:p>
    <w:p w14:paraId="3970262C" w14:textId="77777777" w:rsidR="003B173F" w:rsidRDefault="003B173F" w:rsidP="00BE43A5"/>
    <w:sectPr w:rsidR="003B173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ED44E" w14:textId="77777777" w:rsidR="006B2198" w:rsidRDefault="006B2198" w:rsidP="001F3499">
      <w:pPr>
        <w:spacing w:after="0" w:line="240" w:lineRule="auto"/>
      </w:pPr>
      <w:r>
        <w:separator/>
      </w:r>
    </w:p>
  </w:endnote>
  <w:endnote w:type="continuationSeparator" w:id="0">
    <w:p w14:paraId="5602453A" w14:textId="77777777" w:rsidR="006B2198" w:rsidRDefault="006B2198" w:rsidP="001F3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C1E84" w14:textId="77777777" w:rsidR="006B2198" w:rsidRDefault="006B2198" w:rsidP="001F3499">
      <w:pPr>
        <w:spacing w:after="0" w:line="240" w:lineRule="auto"/>
      </w:pPr>
      <w:r>
        <w:separator/>
      </w:r>
    </w:p>
  </w:footnote>
  <w:footnote w:type="continuationSeparator" w:id="0">
    <w:p w14:paraId="046BA9FA" w14:textId="77777777" w:rsidR="006B2198" w:rsidRDefault="006B2198" w:rsidP="001F3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12242" w14:textId="09D0AC4E" w:rsidR="001F3499" w:rsidRDefault="001F3499">
    <w:pPr>
      <w:pStyle w:val="Nagwek"/>
    </w:pPr>
    <w:r>
      <w:rPr>
        <w:noProof/>
      </w:rPr>
      <w:drawing>
        <wp:inline distT="0" distB="0" distL="0" distR="0" wp14:anchorId="256EE80E" wp14:editId="2AC93203">
          <wp:extent cx="5759450" cy="863600"/>
          <wp:effectExtent l="0" t="0" r="0" b="0"/>
          <wp:docPr id="2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6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624FF"/>
    <w:multiLevelType w:val="hybridMultilevel"/>
    <w:tmpl w:val="A26440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21760"/>
    <w:multiLevelType w:val="hybridMultilevel"/>
    <w:tmpl w:val="12F4584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774C"/>
    <w:multiLevelType w:val="hybridMultilevel"/>
    <w:tmpl w:val="CEA64ED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87F2A"/>
    <w:multiLevelType w:val="hybridMultilevel"/>
    <w:tmpl w:val="A522930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B5ED2"/>
    <w:multiLevelType w:val="hybridMultilevel"/>
    <w:tmpl w:val="AADA20B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7D3EAF"/>
    <w:multiLevelType w:val="hybridMultilevel"/>
    <w:tmpl w:val="E5AEDF4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14EB2"/>
    <w:multiLevelType w:val="hybridMultilevel"/>
    <w:tmpl w:val="4BCE8E4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7F7224"/>
    <w:multiLevelType w:val="hybridMultilevel"/>
    <w:tmpl w:val="CEDC474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F15A1"/>
    <w:multiLevelType w:val="hybridMultilevel"/>
    <w:tmpl w:val="F798322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A43C9E"/>
    <w:multiLevelType w:val="hybridMultilevel"/>
    <w:tmpl w:val="13AAE67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90A158D"/>
    <w:multiLevelType w:val="hybridMultilevel"/>
    <w:tmpl w:val="B59A7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14432D"/>
    <w:multiLevelType w:val="hybridMultilevel"/>
    <w:tmpl w:val="8BF8103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7"/>
  </w:num>
  <w:num w:numId="5">
    <w:abstractNumId w:val="4"/>
  </w:num>
  <w:num w:numId="6">
    <w:abstractNumId w:val="1"/>
  </w:num>
  <w:num w:numId="7">
    <w:abstractNumId w:val="9"/>
  </w:num>
  <w:num w:numId="8">
    <w:abstractNumId w:val="11"/>
  </w:num>
  <w:num w:numId="9">
    <w:abstractNumId w:val="8"/>
  </w:num>
  <w:num w:numId="10">
    <w:abstractNumId w:val="5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3A5"/>
    <w:rsid w:val="00022314"/>
    <w:rsid w:val="001749CA"/>
    <w:rsid w:val="001E1EE3"/>
    <w:rsid w:val="001F3499"/>
    <w:rsid w:val="0023740B"/>
    <w:rsid w:val="003B173F"/>
    <w:rsid w:val="003B486C"/>
    <w:rsid w:val="00666064"/>
    <w:rsid w:val="006B2198"/>
    <w:rsid w:val="00737B57"/>
    <w:rsid w:val="007C6473"/>
    <w:rsid w:val="007F6AF8"/>
    <w:rsid w:val="00941E8B"/>
    <w:rsid w:val="009863D3"/>
    <w:rsid w:val="00A104C4"/>
    <w:rsid w:val="00A11989"/>
    <w:rsid w:val="00A34AAB"/>
    <w:rsid w:val="00AB4AB2"/>
    <w:rsid w:val="00AE3F22"/>
    <w:rsid w:val="00BE43A5"/>
    <w:rsid w:val="00BE5E4B"/>
    <w:rsid w:val="00C33EC2"/>
    <w:rsid w:val="00D93644"/>
    <w:rsid w:val="00E4675C"/>
    <w:rsid w:val="00EB4995"/>
    <w:rsid w:val="00EC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F7FBB"/>
  <w15:chartTrackingRefBased/>
  <w15:docId w15:val="{A4E9F3F9-9643-416C-A692-DAB9D994D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7B5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119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198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198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19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1989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F3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3499"/>
  </w:style>
  <w:style w:type="paragraph" w:styleId="Stopka">
    <w:name w:val="footer"/>
    <w:basedOn w:val="Normalny"/>
    <w:link w:val="StopkaZnak"/>
    <w:uiPriority w:val="99"/>
    <w:unhideWhenUsed/>
    <w:rsid w:val="001F3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3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3</Pages>
  <Words>755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Radkiewicz Maksymilian</dc:creator>
  <cp:keywords/>
  <dc:description/>
  <cp:lastModifiedBy>Radkiewicz Maksymilian</cp:lastModifiedBy>
  <cp:revision>10</cp:revision>
  <dcterms:created xsi:type="dcterms:W3CDTF">2026-06-29T05:25:00Z</dcterms:created>
  <dcterms:modified xsi:type="dcterms:W3CDTF">2026-07-02T11:05:00Z</dcterms:modified>
</cp:coreProperties>
</file>