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06867" w14:textId="71439AC9" w:rsidR="004A1C6E" w:rsidRPr="00516B23" w:rsidRDefault="0040284E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Theme="minorHAnsi" w:hAnsiTheme="minorHAnsi" w:cstheme="minorHAnsi"/>
          <w:color w:val="0070C0"/>
        </w:rPr>
      </w:pPr>
      <w:r w:rsidRPr="00516B23">
        <w:rPr>
          <w:rFonts w:asciiTheme="minorHAnsi" w:hAnsiTheme="minorHAnsi" w:cstheme="minorHAnsi"/>
        </w:rPr>
        <w:t>Warszawa,</w:t>
      </w:r>
      <w:r w:rsidRPr="00516B23">
        <w:rPr>
          <w:rFonts w:asciiTheme="minorHAnsi" w:hAnsiTheme="minorHAnsi" w:cstheme="minorHAnsi"/>
          <w:color w:val="0070C0"/>
        </w:rPr>
        <w:t xml:space="preserve"> </w:t>
      </w:r>
      <w:r w:rsidR="00B311B8">
        <w:rPr>
          <w:rFonts w:asciiTheme="minorHAnsi" w:hAnsiTheme="minorHAnsi" w:cstheme="minorHAnsi"/>
        </w:rPr>
        <w:t>24.04.</w:t>
      </w:r>
      <w:r w:rsidR="008C0A62" w:rsidRPr="00516B23">
        <w:rPr>
          <w:rFonts w:asciiTheme="minorHAnsi" w:hAnsiTheme="minorHAnsi" w:cstheme="minorHAnsi"/>
        </w:rPr>
        <w:t>2019</w:t>
      </w:r>
      <w:r w:rsidRPr="00516B23">
        <w:rPr>
          <w:rFonts w:asciiTheme="minorHAnsi" w:hAnsiTheme="minorHAnsi" w:cstheme="minorHAnsi"/>
        </w:rPr>
        <w:t xml:space="preserve"> r.</w:t>
      </w:r>
    </w:p>
    <w:p w14:paraId="074FDC47" w14:textId="1D3E0608" w:rsidR="00D429AE" w:rsidRPr="00516B23" w:rsidRDefault="004A1C6E" w:rsidP="00A951AA">
      <w:pPr>
        <w:pStyle w:val="Nagwek2"/>
        <w:keepLines/>
        <w:spacing w:before="120" w:after="0"/>
        <w:rPr>
          <w:rFonts w:asciiTheme="minorHAnsi" w:hAnsiTheme="minorHAnsi" w:cstheme="minorHAnsi"/>
          <w:bCs w:val="0"/>
          <w:iCs w:val="0"/>
          <w:caps/>
        </w:rPr>
      </w:pPr>
      <w:r w:rsidRPr="00516B23">
        <w:rPr>
          <w:rFonts w:asciiTheme="minorHAnsi" w:hAnsiTheme="minorHAnsi" w:cstheme="minorHAnsi"/>
          <w:bCs w:val="0"/>
          <w:iCs w:val="0"/>
          <w:caps/>
        </w:rPr>
        <w:t>OGŁOSZENIE</w:t>
      </w:r>
    </w:p>
    <w:p w14:paraId="6CCB528E" w14:textId="273D7F00" w:rsidR="004A1C6E" w:rsidRPr="00020283" w:rsidRDefault="004A1C6E" w:rsidP="00E51D92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516B23">
        <w:rPr>
          <w:rFonts w:asciiTheme="minorHAnsi" w:hAnsiTheme="minorHAnsi" w:cstheme="minorHAnsi"/>
        </w:rPr>
        <w:t xml:space="preserve">Na podstawie uchwały nr 208 Rady Ministrów </w:t>
      </w:r>
      <w:r w:rsidR="00987D0E" w:rsidRPr="00516B23">
        <w:rPr>
          <w:rFonts w:asciiTheme="minorHAnsi" w:hAnsiTheme="minorHAnsi" w:cstheme="minorHAnsi"/>
        </w:rPr>
        <w:t>z</w:t>
      </w:r>
      <w:r w:rsidRPr="00516B23">
        <w:rPr>
          <w:rFonts w:asciiTheme="minorHAnsi" w:hAnsiTheme="minorHAnsi" w:cstheme="minorHAnsi"/>
        </w:rPr>
        <w:t xml:space="preserve"> dnia 3 listopada 2015 r. w sprawie ustanowienia programu wieloletniego na lata 2016-2024 pod nazwą „Narodowy Program Zwalczen</w:t>
      </w:r>
      <w:r w:rsidR="00011C15" w:rsidRPr="00516B23">
        <w:rPr>
          <w:rFonts w:asciiTheme="minorHAnsi" w:hAnsiTheme="minorHAnsi" w:cstheme="minorHAnsi"/>
        </w:rPr>
        <w:t xml:space="preserve">ia Chorób Nowotworowych” </w:t>
      </w:r>
      <w:r w:rsidR="006F3B8C" w:rsidRPr="00516B23">
        <w:rPr>
          <w:rFonts w:asciiTheme="minorHAnsi" w:hAnsiTheme="minorHAnsi" w:cstheme="minorHAnsi"/>
          <w:bCs/>
        </w:rPr>
        <w:t>(M.P. z 2018 r. poz. 6)</w:t>
      </w:r>
      <w:r w:rsidR="00265504" w:rsidRPr="00516B23">
        <w:rPr>
          <w:rFonts w:asciiTheme="minorHAnsi" w:hAnsiTheme="minorHAnsi" w:cstheme="minorHAnsi"/>
        </w:rPr>
        <w:t>, Minister Zdrowia</w:t>
      </w:r>
      <w:r w:rsidRPr="00516B23">
        <w:rPr>
          <w:rFonts w:asciiTheme="minorHAnsi" w:hAnsiTheme="minorHAnsi" w:cstheme="minorHAnsi"/>
        </w:rPr>
        <w:t xml:space="preserve"> ogłasza </w:t>
      </w:r>
      <w:r w:rsidRPr="00516B23">
        <w:rPr>
          <w:rFonts w:asciiTheme="minorHAnsi" w:hAnsiTheme="minorHAnsi" w:cstheme="minorHAnsi"/>
          <w:b/>
        </w:rPr>
        <w:t>konkurs ofert</w:t>
      </w:r>
      <w:r w:rsidRPr="00516B23">
        <w:rPr>
          <w:rFonts w:asciiTheme="minorHAnsi" w:hAnsiTheme="minorHAnsi" w:cstheme="minorHAnsi"/>
        </w:rPr>
        <w:t xml:space="preserve"> na wybór realizatorów</w:t>
      </w:r>
      <w:r w:rsidR="00265504" w:rsidRPr="00516B23">
        <w:rPr>
          <w:rFonts w:asciiTheme="minorHAnsi" w:hAnsiTheme="minorHAnsi" w:cstheme="minorHAnsi"/>
        </w:rPr>
        <w:t xml:space="preserve"> zadania</w:t>
      </w:r>
      <w:r w:rsidRPr="00516B23">
        <w:rPr>
          <w:rFonts w:asciiTheme="minorHAnsi" w:hAnsiTheme="minorHAnsi" w:cstheme="minorHAnsi"/>
        </w:rPr>
        <w:t xml:space="preserve"> Narodowego </w:t>
      </w:r>
      <w:r w:rsidR="006E430D" w:rsidRPr="00516B23">
        <w:rPr>
          <w:rFonts w:asciiTheme="minorHAnsi" w:hAnsiTheme="minorHAnsi" w:cstheme="minorHAnsi"/>
        </w:rPr>
        <w:t>P</w:t>
      </w:r>
      <w:r w:rsidRPr="00516B23">
        <w:rPr>
          <w:rFonts w:asciiTheme="minorHAnsi" w:hAnsiTheme="minorHAnsi" w:cstheme="minorHAnsi"/>
        </w:rPr>
        <w:t xml:space="preserve">rogramu </w:t>
      </w:r>
      <w:r w:rsidR="006E430D" w:rsidRPr="00516B23">
        <w:rPr>
          <w:rFonts w:asciiTheme="minorHAnsi" w:hAnsiTheme="minorHAnsi" w:cstheme="minorHAnsi"/>
        </w:rPr>
        <w:t>Z</w:t>
      </w:r>
      <w:r w:rsidRPr="00516B23">
        <w:rPr>
          <w:rFonts w:asciiTheme="minorHAnsi" w:hAnsiTheme="minorHAnsi" w:cstheme="minorHAnsi"/>
        </w:rPr>
        <w:t xml:space="preserve">walczania </w:t>
      </w:r>
      <w:r w:rsidR="006E430D" w:rsidRPr="00516B23">
        <w:rPr>
          <w:rFonts w:asciiTheme="minorHAnsi" w:hAnsiTheme="minorHAnsi" w:cstheme="minorHAnsi"/>
        </w:rPr>
        <w:t>C</w:t>
      </w:r>
      <w:r w:rsidRPr="00516B23">
        <w:rPr>
          <w:rFonts w:asciiTheme="minorHAnsi" w:hAnsiTheme="minorHAnsi" w:cstheme="minorHAnsi"/>
        </w:rPr>
        <w:t xml:space="preserve">horób </w:t>
      </w:r>
      <w:r w:rsidR="006E430D" w:rsidRPr="00516B23">
        <w:rPr>
          <w:rFonts w:asciiTheme="minorHAnsi" w:hAnsiTheme="minorHAnsi" w:cstheme="minorHAnsi"/>
        </w:rPr>
        <w:t>N</w:t>
      </w:r>
      <w:r w:rsidRPr="00516B23">
        <w:rPr>
          <w:rFonts w:asciiTheme="minorHAnsi" w:hAnsiTheme="minorHAnsi" w:cstheme="minorHAnsi"/>
        </w:rPr>
        <w:t>owotworowych pn</w:t>
      </w:r>
      <w:r w:rsidR="00E51D92" w:rsidRPr="00516B23">
        <w:rPr>
          <w:rFonts w:asciiTheme="minorHAnsi" w:hAnsiTheme="minorHAnsi" w:cstheme="minorHAnsi"/>
        </w:rPr>
        <w:t xml:space="preserve">. </w:t>
      </w:r>
      <w:r w:rsidR="00042B63" w:rsidRPr="00516B23">
        <w:rPr>
          <w:rFonts w:asciiTheme="minorHAnsi" w:hAnsiTheme="minorHAnsi" w:cstheme="minorHAnsi"/>
          <w:b/>
          <w:bCs/>
        </w:rPr>
        <w:t xml:space="preserve">Doposażenie klinik i oddziałów </w:t>
      </w:r>
      <w:proofErr w:type="spellStart"/>
      <w:r w:rsidR="00042B63" w:rsidRPr="00516B23">
        <w:rPr>
          <w:rFonts w:asciiTheme="minorHAnsi" w:hAnsiTheme="minorHAnsi" w:cstheme="minorHAnsi"/>
          <w:b/>
          <w:bCs/>
        </w:rPr>
        <w:t>hematoonkologicznych</w:t>
      </w:r>
      <w:proofErr w:type="spellEnd"/>
      <w:r w:rsidR="00042B63" w:rsidRPr="00516B23">
        <w:rPr>
          <w:rFonts w:asciiTheme="minorHAnsi" w:hAnsiTheme="minorHAnsi" w:cstheme="minorHAnsi"/>
          <w:b/>
          <w:bCs/>
        </w:rPr>
        <w:t xml:space="preserve"> w sprzęt do diagnostyk</w:t>
      </w:r>
      <w:r w:rsidR="004845F0" w:rsidRPr="00516B23">
        <w:rPr>
          <w:rFonts w:asciiTheme="minorHAnsi" w:hAnsiTheme="minorHAnsi" w:cstheme="minorHAnsi"/>
          <w:b/>
          <w:bCs/>
        </w:rPr>
        <w:t xml:space="preserve">i i leczenia białaczek na </w:t>
      </w:r>
      <w:r w:rsidR="009D342A" w:rsidRPr="00516B23">
        <w:rPr>
          <w:rFonts w:asciiTheme="minorHAnsi" w:hAnsiTheme="minorHAnsi" w:cstheme="minorHAnsi"/>
          <w:b/>
          <w:bCs/>
        </w:rPr>
        <w:t>rok</w:t>
      </w:r>
      <w:r w:rsidR="004845F0" w:rsidRPr="00516B23">
        <w:rPr>
          <w:rFonts w:asciiTheme="minorHAnsi" w:hAnsiTheme="minorHAnsi" w:cstheme="minorHAnsi"/>
          <w:b/>
          <w:bCs/>
        </w:rPr>
        <w:t xml:space="preserve"> </w:t>
      </w:r>
      <w:r w:rsidR="008C0A62" w:rsidRPr="00516B23">
        <w:rPr>
          <w:rFonts w:asciiTheme="minorHAnsi" w:hAnsiTheme="minorHAnsi" w:cstheme="minorHAnsi"/>
          <w:b/>
          <w:bCs/>
        </w:rPr>
        <w:t>2019</w:t>
      </w:r>
      <w:r w:rsidR="004845F0" w:rsidRPr="00516B23">
        <w:rPr>
          <w:rFonts w:asciiTheme="minorHAnsi" w:hAnsiTheme="minorHAnsi" w:cstheme="minorHAnsi"/>
          <w:b/>
          <w:bCs/>
        </w:rPr>
        <w:t>.</w:t>
      </w:r>
      <w:r w:rsidR="00020283">
        <w:rPr>
          <w:rFonts w:asciiTheme="minorHAnsi" w:hAnsiTheme="minorHAnsi" w:cstheme="minorHAnsi"/>
          <w:b/>
          <w:bCs/>
        </w:rPr>
        <w:t xml:space="preserve"> </w:t>
      </w:r>
      <w:r w:rsidR="00020283" w:rsidRPr="00020283">
        <w:rPr>
          <w:rFonts w:asciiTheme="minorHAnsi" w:hAnsiTheme="minorHAnsi" w:cstheme="minorHAnsi"/>
          <w:b/>
          <w:bCs/>
          <w:u w:val="single"/>
        </w:rPr>
        <w:t>Konkurs dedykowany jest dla podmi</w:t>
      </w:r>
      <w:r w:rsidR="00D65A53">
        <w:rPr>
          <w:rFonts w:asciiTheme="minorHAnsi" w:hAnsiTheme="minorHAnsi" w:cstheme="minorHAnsi"/>
          <w:b/>
          <w:bCs/>
          <w:u w:val="single"/>
        </w:rPr>
        <w:t>otów realizujących leczenie w zakresie białaczek</w:t>
      </w:r>
      <w:r w:rsidR="00020283" w:rsidRPr="00020283">
        <w:rPr>
          <w:rFonts w:asciiTheme="minorHAnsi" w:hAnsiTheme="minorHAnsi" w:cstheme="minorHAnsi"/>
          <w:b/>
          <w:bCs/>
          <w:u w:val="single"/>
        </w:rPr>
        <w:t xml:space="preserve"> dorosłych.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86D4F" w:rsidRPr="00516B23" w14:paraId="0562F009" w14:textId="77777777" w:rsidTr="00D86D4F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C80E5F" w14:textId="0E9D3232" w:rsidR="00A15FB4" w:rsidRPr="00516B23" w:rsidRDefault="00A15FB4" w:rsidP="00A15FB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516B23">
              <w:rPr>
                <w:rFonts w:asciiTheme="minorHAnsi" w:hAnsiTheme="minorHAnsi" w:cstheme="minorHAnsi"/>
                <w:b/>
                <w:color w:val="FF0000"/>
              </w:rPr>
              <w:t xml:space="preserve">Złożenie oferty w konkursie jest możliwe tylko za pośrednictwem </w:t>
            </w:r>
            <w:proofErr w:type="spellStart"/>
            <w:r w:rsidRPr="00516B23">
              <w:rPr>
                <w:rFonts w:asciiTheme="minorHAnsi" w:hAnsiTheme="minorHAnsi" w:cstheme="minorHAnsi"/>
                <w:b/>
                <w:color w:val="FF0000"/>
              </w:rPr>
              <w:t>ePUAP</w:t>
            </w:r>
            <w:proofErr w:type="spellEnd"/>
            <w:r w:rsidRPr="00516B23">
              <w:rPr>
                <w:rFonts w:asciiTheme="minorHAnsi" w:hAnsiTheme="minorHAnsi" w:cstheme="minorHAnsi"/>
                <w:b/>
                <w:color w:val="FF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516B23">
              <w:rPr>
                <w:rFonts w:asciiTheme="minorHAnsi" w:hAnsiTheme="minorHAnsi" w:cstheme="minorHAnsi"/>
                <w:b/>
                <w:color w:val="FF0000"/>
              </w:rPr>
              <w:t>PAdES</w:t>
            </w:r>
            <w:proofErr w:type="spellEnd"/>
            <w:r w:rsidR="0006212C" w:rsidRPr="00516B23">
              <w:rPr>
                <w:rFonts w:asciiTheme="minorHAnsi" w:hAnsiTheme="minorHAnsi" w:cstheme="minorHAnsi"/>
                <w:b/>
                <w:color w:val="FF0000"/>
              </w:rPr>
              <w:t xml:space="preserve"> przez osobę upoważnioną do złożenia oferty w imieniu Oferenta</w:t>
            </w:r>
            <w:r w:rsidRPr="00516B23">
              <w:rPr>
                <w:rFonts w:asciiTheme="minorHAnsi" w:hAnsiTheme="minorHAnsi" w:cstheme="minorHAnsi"/>
                <w:b/>
                <w:color w:val="FF0000"/>
              </w:rPr>
              <w:t>. Przystępując do konkursu Oferent zobowiązuje się do złożenia oferty z</w:t>
            </w:r>
            <w:r w:rsidR="00D16832">
              <w:rPr>
                <w:rFonts w:asciiTheme="minorHAnsi" w:hAnsiTheme="minorHAnsi" w:cstheme="minorHAnsi"/>
                <w:b/>
                <w:color w:val="FF0000"/>
              </w:rPr>
              <w:t>a</w:t>
            </w:r>
            <w:r w:rsidRPr="00516B23">
              <w:rPr>
                <w:rFonts w:asciiTheme="minorHAnsi" w:hAnsiTheme="minorHAnsi" w:cstheme="minorHAnsi"/>
                <w:b/>
                <w:color w:val="FF0000"/>
              </w:rPr>
              <w:t xml:space="preserve"> pośrednictwem </w:t>
            </w:r>
            <w:proofErr w:type="spellStart"/>
            <w:r w:rsidRPr="00516B23">
              <w:rPr>
                <w:rFonts w:asciiTheme="minorHAnsi" w:hAnsiTheme="minorHAnsi" w:cstheme="minorHAnsi"/>
                <w:b/>
                <w:color w:val="FF0000"/>
              </w:rPr>
              <w:t>ePUAP</w:t>
            </w:r>
            <w:proofErr w:type="spellEnd"/>
            <w:r w:rsidRPr="00516B23">
              <w:rPr>
                <w:rFonts w:asciiTheme="minorHAnsi" w:hAnsiTheme="minorHAnsi" w:cstheme="minorHAnsi"/>
                <w:b/>
                <w:color w:val="FF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516B23">
              <w:rPr>
                <w:rFonts w:asciiTheme="minorHAnsi" w:hAnsiTheme="minorHAnsi" w:cstheme="minorHAnsi"/>
                <w:b/>
                <w:color w:val="FF0000"/>
              </w:rPr>
              <w:t>ePUAP</w:t>
            </w:r>
            <w:proofErr w:type="spellEnd"/>
            <w:r w:rsidRPr="00516B23">
              <w:rPr>
                <w:rFonts w:asciiTheme="minorHAnsi" w:hAnsiTheme="minorHAnsi" w:cstheme="minorHAnsi"/>
                <w:b/>
                <w:color w:val="FF0000"/>
              </w:rPr>
              <w:t xml:space="preserve"> lub poczty elektronicznej</w:t>
            </w:r>
            <w:r w:rsidRPr="00C3669E">
              <w:rPr>
                <w:rFonts w:asciiTheme="minorHAnsi" w:hAnsiTheme="minorHAnsi" w:cstheme="minorHAnsi"/>
                <w:b/>
                <w:color w:val="FF0000"/>
                <w:vertAlign w:val="superscript"/>
              </w:rPr>
              <w:footnoteReference w:id="1"/>
            </w:r>
            <w:r w:rsidRPr="00516B23">
              <w:rPr>
                <w:rFonts w:asciiTheme="minorHAnsi" w:hAnsiTheme="minorHAnsi" w:cstheme="minorHAnsi"/>
                <w:b/>
                <w:color w:val="FF0000"/>
              </w:rPr>
              <w:t xml:space="preserve">. </w:t>
            </w:r>
          </w:p>
          <w:p w14:paraId="27E488DB" w14:textId="11DC210A" w:rsidR="00D86D4F" w:rsidRPr="00516B23" w:rsidRDefault="00A15FB4" w:rsidP="00A15FB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516B23">
              <w:rPr>
                <w:rFonts w:asciiTheme="minorHAnsi" w:hAnsiTheme="minorHAnsi" w:cstheme="minorHAnsi"/>
                <w:b/>
                <w:color w:val="FF0000"/>
                <w:u w:val="single"/>
              </w:rPr>
              <w:t>Oferta złożona w wersji papierowej pozostanie bez rozpatrzenia.</w:t>
            </w:r>
          </w:p>
        </w:tc>
      </w:tr>
    </w:tbl>
    <w:p w14:paraId="02266B13" w14:textId="77777777" w:rsidR="00D86D4F" w:rsidRPr="00516B23" w:rsidRDefault="00D86D4F" w:rsidP="00F30C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6B23">
        <w:rPr>
          <w:rFonts w:asciiTheme="minorHAnsi" w:hAnsiTheme="minorHAnsi" w:cstheme="minorHAnsi"/>
          <w:b/>
        </w:rPr>
        <w:t>Ogłoszenie zawiera:</w:t>
      </w:r>
    </w:p>
    <w:p w14:paraId="16E65700" w14:textId="77777777" w:rsidR="00D86D4F" w:rsidRPr="00516B23" w:rsidRDefault="00D86D4F" w:rsidP="00F30C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6B23">
        <w:rPr>
          <w:rFonts w:asciiTheme="minorHAnsi" w:hAnsiTheme="minorHAnsi" w:cstheme="minorHAnsi"/>
          <w:b/>
        </w:rPr>
        <w:t>- treść ogłoszenia</w:t>
      </w:r>
    </w:p>
    <w:p w14:paraId="1DA45D17" w14:textId="75AD3AA3" w:rsidR="00D86D4F" w:rsidRPr="00516B23" w:rsidRDefault="00D86D4F" w:rsidP="00F30C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6B23">
        <w:rPr>
          <w:rFonts w:asciiTheme="minorHAnsi" w:hAnsiTheme="minorHAnsi" w:cstheme="minorHAnsi"/>
          <w:b/>
        </w:rPr>
        <w:t xml:space="preserve">- załącznik </w:t>
      </w:r>
      <w:r w:rsidR="00C67BDD" w:rsidRPr="00516B23">
        <w:rPr>
          <w:rFonts w:asciiTheme="minorHAnsi" w:hAnsiTheme="minorHAnsi" w:cstheme="minorHAnsi"/>
          <w:b/>
        </w:rPr>
        <w:t xml:space="preserve">nr </w:t>
      </w:r>
      <w:r w:rsidRPr="00516B23">
        <w:rPr>
          <w:rFonts w:asciiTheme="minorHAnsi" w:hAnsiTheme="minorHAnsi" w:cstheme="minorHAnsi"/>
          <w:b/>
        </w:rPr>
        <w:t>1 do ogłoszenia – Formularz Oferty</w:t>
      </w:r>
    </w:p>
    <w:p w14:paraId="2FBAE9E6" w14:textId="54F7E9D7" w:rsidR="00D86D4F" w:rsidRPr="00516B23" w:rsidRDefault="00D86D4F" w:rsidP="00F30C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6B23">
        <w:rPr>
          <w:rFonts w:asciiTheme="minorHAnsi" w:hAnsiTheme="minorHAnsi" w:cstheme="minorHAnsi"/>
          <w:b/>
        </w:rPr>
        <w:t>- załącznik nr 2 do ogłoszenia – Karta Oceny</w:t>
      </w:r>
    </w:p>
    <w:p w14:paraId="45940DC7" w14:textId="0F6520B3" w:rsidR="00D86D4F" w:rsidRPr="00516B23" w:rsidRDefault="00D86D4F" w:rsidP="00F30C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6B23">
        <w:rPr>
          <w:rFonts w:asciiTheme="minorHAnsi" w:hAnsiTheme="minorHAnsi" w:cstheme="minorHAnsi"/>
          <w:b/>
        </w:rPr>
        <w:t>- załącznik nr 3 do ogłoszenia – Opis programu</w:t>
      </w:r>
    </w:p>
    <w:p w14:paraId="5BE15DA3" w14:textId="74C7DBA5" w:rsidR="00D86D4F" w:rsidRPr="00516B23" w:rsidRDefault="00D86D4F" w:rsidP="00F30C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6B23">
        <w:rPr>
          <w:rFonts w:asciiTheme="minorHAnsi" w:hAnsiTheme="minorHAnsi" w:cstheme="minorHAnsi"/>
          <w:b/>
        </w:rPr>
        <w:t xml:space="preserve">- załącznik nr 4 – Ogólne Warunki Umowy </w:t>
      </w:r>
    </w:p>
    <w:p w14:paraId="03AEB462" w14:textId="6F7A283C" w:rsidR="00D86D4F" w:rsidRPr="00516B23" w:rsidRDefault="00D86D4F" w:rsidP="00F30C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6B23">
        <w:rPr>
          <w:rFonts w:asciiTheme="minorHAnsi" w:hAnsiTheme="minorHAnsi" w:cstheme="minorHAnsi"/>
          <w:b/>
        </w:rPr>
        <w:t xml:space="preserve">- załącznik nr 5 do ogłoszenia – Instrukcja złożenia oferty za pośrednictwem </w:t>
      </w:r>
      <w:proofErr w:type="spellStart"/>
      <w:r w:rsidRPr="00516B23">
        <w:rPr>
          <w:rFonts w:asciiTheme="minorHAnsi" w:hAnsiTheme="minorHAnsi" w:cstheme="minorHAnsi"/>
          <w:b/>
        </w:rPr>
        <w:t>ePUAP</w:t>
      </w:r>
      <w:proofErr w:type="spellEnd"/>
      <w:r w:rsidRPr="00516B23">
        <w:rPr>
          <w:rFonts w:asciiTheme="minorHAnsi" w:hAnsiTheme="minorHAnsi" w:cstheme="minorHAnsi"/>
          <w:b/>
        </w:rPr>
        <w:t xml:space="preserve"> </w:t>
      </w:r>
    </w:p>
    <w:p w14:paraId="42C9BCD8" w14:textId="77777777" w:rsidR="008C0A62" w:rsidRPr="00516B23" w:rsidRDefault="008C0A62" w:rsidP="008C0A62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sz w:val="24"/>
          <w:szCs w:val="24"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sz w:val="24"/>
          <w:szCs w:val="24"/>
          <w:lang w:eastAsia="en-US"/>
        </w:rPr>
        <w:t xml:space="preserve">I. </w:t>
      </w: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Cele ogólne ZADANIA:</w:t>
      </w:r>
    </w:p>
    <w:p w14:paraId="0516E1AD" w14:textId="296769A5" w:rsidR="004F3B34" w:rsidRPr="00516B23" w:rsidRDefault="004F3B34" w:rsidP="004F3B34">
      <w:pPr>
        <w:spacing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Zadanie ma na celu dostosowanie polskich ośrodków </w:t>
      </w:r>
      <w:proofErr w:type="spellStart"/>
      <w:r w:rsidRPr="00516B23">
        <w:rPr>
          <w:rFonts w:asciiTheme="minorHAnsi" w:hAnsiTheme="minorHAnsi" w:cstheme="minorHAnsi"/>
        </w:rPr>
        <w:t>hematoo</w:t>
      </w:r>
      <w:r w:rsidR="002646D0">
        <w:rPr>
          <w:rFonts w:asciiTheme="minorHAnsi" w:hAnsiTheme="minorHAnsi" w:cstheme="minorHAnsi"/>
        </w:rPr>
        <w:t>n</w:t>
      </w:r>
      <w:r w:rsidRPr="00516B23">
        <w:rPr>
          <w:rFonts w:asciiTheme="minorHAnsi" w:hAnsiTheme="minorHAnsi" w:cstheme="minorHAnsi"/>
        </w:rPr>
        <w:t>kologicznych</w:t>
      </w:r>
      <w:proofErr w:type="spellEnd"/>
      <w:r w:rsidR="005D1652">
        <w:rPr>
          <w:rFonts w:asciiTheme="minorHAnsi" w:hAnsiTheme="minorHAnsi" w:cstheme="minorHAnsi"/>
        </w:rPr>
        <w:t xml:space="preserve"> </w:t>
      </w:r>
      <w:r w:rsidR="005D1652" w:rsidRPr="006B1039">
        <w:rPr>
          <w:rFonts w:asciiTheme="minorHAnsi" w:hAnsiTheme="minorHAnsi" w:cstheme="minorHAnsi"/>
          <w:b/>
          <w:u w:val="single"/>
        </w:rPr>
        <w:t>leczących osoby dorosłe</w:t>
      </w:r>
      <w:r w:rsidRPr="00516B23">
        <w:rPr>
          <w:rFonts w:asciiTheme="minorHAnsi" w:hAnsiTheme="minorHAnsi" w:cstheme="minorHAnsi"/>
        </w:rPr>
        <w:t xml:space="preserve"> do standardów międzynarodowych </w:t>
      </w:r>
      <w:proofErr w:type="spellStart"/>
      <w:r w:rsidRPr="00516B23">
        <w:rPr>
          <w:rFonts w:asciiTheme="minorHAnsi" w:hAnsiTheme="minorHAnsi" w:cstheme="minorHAnsi"/>
        </w:rPr>
        <w:t>European</w:t>
      </w:r>
      <w:proofErr w:type="spellEnd"/>
      <w:r w:rsidRPr="00516B23">
        <w:rPr>
          <w:rFonts w:asciiTheme="minorHAnsi" w:hAnsiTheme="minorHAnsi" w:cstheme="minorHAnsi"/>
        </w:rPr>
        <w:t xml:space="preserve"> Leukemia Net, w tym uzupełnienie niedoborów sprzętu wykorzystywanego do d</w:t>
      </w:r>
      <w:r w:rsidR="00D56CE1" w:rsidRPr="00516B23">
        <w:rPr>
          <w:rFonts w:asciiTheme="minorHAnsi" w:hAnsiTheme="minorHAnsi" w:cstheme="minorHAnsi"/>
        </w:rPr>
        <w:t>iagnostyk</w:t>
      </w:r>
      <w:r w:rsidR="00B41536" w:rsidRPr="00516B23">
        <w:rPr>
          <w:rFonts w:asciiTheme="minorHAnsi" w:hAnsiTheme="minorHAnsi" w:cstheme="minorHAnsi"/>
        </w:rPr>
        <w:t>i i leczenia białaczek.</w:t>
      </w:r>
    </w:p>
    <w:p w14:paraId="6C1433BC" w14:textId="10AF2F44" w:rsidR="00265504" w:rsidRPr="00516B23" w:rsidRDefault="004A1C6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sz w:val="24"/>
          <w:szCs w:val="24"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sz w:val="24"/>
          <w:szCs w:val="24"/>
          <w:lang w:eastAsia="en-US"/>
        </w:rPr>
        <w:lastRenderedPageBreak/>
        <w:t xml:space="preserve">II. </w:t>
      </w: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Cele szczegółowe zadania</w:t>
      </w:r>
      <w:r w:rsidR="00973C8D" w:rsidRPr="00516B23">
        <w:rPr>
          <w:rFonts w:asciiTheme="minorHAnsi" w:hAnsiTheme="minorHAnsi" w:cstheme="minorHAnsi"/>
          <w:bCs w:val="0"/>
          <w:iCs w:val="0"/>
          <w:caps/>
          <w:sz w:val="24"/>
          <w:szCs w:val="24"/>
          <w:lang w:eastAsia="en-US"/>
        </w:rPr>
        <w:t xml:space="preserve"> </w:t>
      </w:r>
    </w:p>
    <w:p w14:paraId="7DC9EADE" w14:textId="01611B3D" w:rsidR="00006304" w:rsidRPr="00516B23" w:rsidRDefault="00B41536" w:rsidP="00F30CEA">
      <w:pPr>
        <w:spacing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W celu unowocześniania zarówno aparatury i pracowni diagnostycznych, jak również warunków i metod leczenia białaczek i </w:t>
      </w:r>
      <w:proofErr w:type="spellStart"/>
      <w:r w:rsidRPr="00516B23">
        <w:rPr>
          <w:rFonts w:asciiTheme="minorHAnsi" w:hAnsiTheme="minorHAnsi" w:cstheme="minorHAnsi"/>
        </w:rPr>
        <w:t>chłoniaków</w:t>
      </w:r>
      <w:proofErr w:type="spellEnd"/>
      <w:r w:rsidR="005D1652">
        <w:rPr>
          <w:rFonts w:asciiTheme="minorHAnsi" w:hAnsiTheme="minorHAnsi" w:cstheme="minorHAnsi"/>
        </w:rPr>
        <w:t xml:space="preserve"> u </w:t>
      </w:r>
      <w:r w:rsidR="005D1652" w:rsidRPr="002A36D5">
        <w:rPr>
          <w:rFonts w:asciiTheme="minorHAnsi" w:hAnsiTheme="minorHAnsi" w:cstheme="minorHAnsi"/>
          <w:b/>
          <w:u w:val="single"/>
        </w:rPr>
        <w:t>osób dorosłych</w:t>
      </w:r>
      <w:r w:rsidRPr="00516B23">
        <w:rPr>
          <w:rFonts w:asciiTheme="minorHAnsi" w:hAnsiTheme="minorHAnsi" w:cstheme="minorHAnsi"/>
        </w:rPr>
        <w:t xml:space="preserve">, w </w:t>
      </w:r>
      <w:r w:rsidR="009D342A" w:rsidRPr="00516B23">
        <w:rPr>
          <w:rFonts w:asciiTheme="minorHAnsi" w:hAnsiTheme="minorHAnsi" w:cstheme="minorHAnsi"/>
        </w:rPr>
        <w:t>roku</w:t>
      </w:r>
      <w:r w:rsidR="008C0A62" w:rsidRPr="00516B23">
        <w:rPr>
          <w:rFonts w:asciiTheme="minorHAnsi" w:hAnsiTheme="minorHAnsi" w:cstheme="minorHAnsi"/>
        </w:rPr>
        <w:t xml:space="preserve"> 2019</w:t>
      </w:r>
      <w:r w:rsidR="00006304" w:rsidRPr="00516B23">
        <w:rPr>
          <w:rFonts w:asciiTheme="minorHAnsi" w:hAnsiTheme="minorHAnsi" w:cstheme="minorHAnsi"/>
        </w:rPr>
        <w:t xml:space="preserve"> planowany jest zakup</w:t>
      </w:r>
      <w:r w:rsidR="00CC369E" w:rsidRPr="00516B23">
        <w:rPr>
          <w:rFonts w:asciiTheme="minorHAnsi" w:hAnsiTheme="minorHAnsi" w:cstheme="minorHAnsi"/>
        </w:rPr>
        <w:t xml:space="preserve"> następującego sprzętu</w:t>
      </w:r>
      <w:r w:rsidR="00AA16DA">
        <w:rPr>
          <w:rFonts w:asciiTheme="minorHAnsi" w:hAnsiTheme="minorHAnsi" w:cstheme="minorHAnsi"/>
        </w:rPr>
        <w:t xml:space="preserve"> dla klinik i oddziałów </w:t>
      </w:r>
      <w:r w:rsidR="00AA16DA" w:rsidRPr="00AA16DA">
        <w:rPr>
          <w:rFonts w:asciiTheme="minorHAnsi" w:hAnsiTheme="minorHAnsi" w:cstheme="minorHAnsi"/>
          <w:b/>
          <w:u w:val="single"/>
        </w:rPr>
        <w:t>prowadzących leczenie osób dorosłych</w:t>
      </w:r>
      <w:r w:rsidR="00006304" w:rsidRPr="00516B23">
        <w:rPr>
          <w:rFonts w:asciiTheme="minorHAnsi" w:hAnsiTheme="minorHAnsi" w:cstheme="minorHAnsi"/>
        </w:rPr>
        <w:t>:</w:t>
      </w:r>
    </w:p>
    <w:p w14:paraId="514DFD1A" w14:textId="2AAD93F7" w:rsidR="008A1C97" w:rsidRPr="00516B23" w:rsidRDefault="008A1C97" w:rsidP="00694892">
      <w:pPr>
        <w:numPr>
          <w:ilvl w:val="0"/>
          <w:numId w:val="8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516B23">
        <w:rPr>
          <w:rFonts w:asciiTheme="minorHAnsi" w:eastAsiaTheme="minorHAnsi" w:hAnsiTheme="minorHAnsi" w:cstheme="minorHAnsi"/>
          <w:lang w:eastAsia="en-US"/>
        </w:rPr>
        <w:t>Aparaty USG,</w:t>
      </w:r>
    </w:p>
    <w:p w14:paraId="1BBC50FA" w14:textId="35A72030" w:rsidR="008A1C97" w:rsidRPr="00516B23" w:rsidRDefault="008A1C97" w:rsidP="00694892">
      <w:pPr>
        <w:numPr>
          <w:ilvl w:val="0"/>
          <w:numId w:val="8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516B23">
        <w:rPr>
          <w:rFonts w:asciiTheme="minorHAnsi" w:eastAsiaTheme="minorHAnsi" w:hAnsiTheme="minorHAnsi" w:cstheme="minorHAnsi"/>
          <w:lang w:eastAsia="en-US"/>
        </w:rPr>
        <w:t>Cytometry</w:t>
      </w:r>
      <w:proofErr w:type="spellEnd"/>
      <w:r w:rsidRPr="00516B23">
        <w:rPr>
          <w:rFonts w:asciiTheme="minorHAnsi" w:eastAsiaTheme="minorHAnsi" w:hAnsiTheme="minorHAnsi" w:cstheme="minorHAnsi"/>
          <w:lang w:eastAsia="en-US"/>
        </w:rPr>
        <w:t xml:space="preserve"> przepływowe,</w:t>
      </w:r>
    </w:p>
    <w:p w14:paraId="6CB4A490" w14:textId="4EB6EA82" w:rsidR="008A1C97" w:rsidRPr="00516B23" w:rsidRDefault="008A1C97" w:rsidP="00694892">
      <w:pPr>
        <w:numPr>
          <w:ilvl w:val="0"/>
          <w:numId w:val="8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516B23">
        <w:rPr>
          <w:rFonts w:asciiTheme="minorHAnsi" w:eastAsiaTheme="minorHAnsi" w:hAnsiTheme="minorHAnsi" w:cstheme="minorHAnsi"/>
          <w:lang w:eastAsia="en-US"/>
        </w:rPr>
        <w:t>Kardiologiczne stacje do centralnego monitorowania (kardiomonitory) wraz ze stacjami centralnymi,</w:t>
      </w:r>
    </w:p>
    <w:p w14:paraId="2A07537E" w14:textId="4C9CBCBA" w:rsidR="008A1C97" w:rsidRPr="00516B23" w:rsidRDefault="008A1C97" w:rsidP="00694892">
      <w:pPr>
        <w:numPr>
          <w:ilvl w:val="0"/>
          <w:numId w:val="8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516B23">
        <w:rPr>
          <w:rFonts w:asciiTheme="minorHAnsi" w:eastAsiaTheme="minorHAnsi" w:hAnsiTheme="minorHAnsi" w:cstheme="minorHAnsi"/>
          <w:lang w:eastAsia="en-US"/>
        </w:rPr>
        <w:t>Mikroskopy diagnostyczne,</w:t>
      </w:r>
    </w:p>
    <w:p w14:paraId="761AE53B" w14:textId="34011778" w:rsidR="008A1C97" w:rsidRPr="00516B23" w:rsidRDefault="008A1C97" w:rsidP="00694892">
      <w:pPr>
        <w:numPr>
          <w:ilvl w:val="0"/>
          <w:numId w:val="8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516B23">
        <w:rPr>
          <w:rFonts w:asciiTheme="minorHAnsi" w:eastAsiaTheme="minorHAnsi" w:hAnsiTheme="minorHAnsi" w:cstheme="minorHAnsi"/>
          <w:lang w:eastAsia="en-US"/>
        </w:rPr>
        <w:t>Separatory komórkowe,</w:t>
      </w:r>
    </w:p>
    <w:p w14:paraId="790F8399" w14:textId="1DF5B05C" w:rsidR="008A1C97" w:rsidRPr="00516B23" w:rsidRDefault="008A1C97" w:rsidP="00694892">
      <w:pPr>
        <w:numPr>
          <w:ilvl w:val="0"/>
          <w:numId w:val="8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516B23">
        <w:rPr>
          <w:rFonts w:asciiTheme="minorHAnsi" w:eastAsiaTheme="minorHAnsi" w:hAnsiTheme="minorHAnsi" w:cstheme="minorHAnsi"/>
          <w:lang w:eastAsia="en-US"/>
        </w:rPr>
        <w:t>Zamrażarki -20 C i niskotemperaturowe.</w:t>
      </w:r>
    </w:p>
    <w:p w14:paraId="66C28533" w14:textId="5EEDC505" w:rsidR="004A1C6E" w:rsidRPr="00516B23" w:rsidRDefault="004A1C6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III. Przedmiot konkursu: </w:t>
      </w:r>
    </w:p>
    <w:p w14:paraId="7FF2B94A" w14:textId="6E171C8F" w:rsidR="00D429AE" w:rsidRPr="00516B23" w:rsidRDefault="00D429AE" w:rsidP="00725C7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Przedmiotem konkursu jest wybór realizatorów zadania pn. </w:t>
      </w:r>
      <w:r w:rsidR="00006304" w:rsidRPr="00516B23">
        <w:rPr>
          <w:rFonts w:asciiTheme="minorHAnsi" w:hAnsiTheme="minorHAnsi" w:cstheme="minorHAnsi"/>
          <w:b/>
          <w:bCs/>
        </w:rPr>
        <w:t xml:space="preserve">Doposażenie klinik i oddziałów </w:t>
      </w:r>
      <w:proofErr w:type="spellStart"/>
      <w:r w:rsidR="00006304" w:rsidRPr="00516B23">
        <w:rPr>
          <w:rFonts w:asciiTheme="minorHAnsi" w:hAnsiTheme="minorHAnsi" w:cstheme="minorHAnsi"/>
          <w:b/>
          <w:bCs/>
        </w:rPr>
        <w:t>hematoonkologicznych</w:t>
      </w:r>
      <w:proofErr w:type="spellEnd"/>
      <w:r w:rsidR="00006304" w:rsidRPr="00516B23">
        <w:rPr>
          <w:rFonts w:asciiTheme="minorHAnsi" w:hAnsiTheme="minorHAnsi" w:cstheme="minorHAnsi"/>
          <w:b/>
          <w:bCs/>
        </w:rPr>
        <w:t xml:space="preserve"> w sprzęt do diagnostyki i leczenia białaczek na </w:t>
      </w:r>
      <w:r w:rsidR="008A1C97" w:rsidRPr="00516B23">
        <w:rPr>
          <w:rFonts w:asciiTheme="minorHAnsi" w:hAnsiTheme="minorHAnsi" w:cstheme="minorHAnsi"/>
          <w:b/>
          <w:bCs/>
        </w:rPr>
        <w:t>rok 2019</w:t>
      </w:r>
      <w:r w:rsidR="004F3B34" w:rsidRPr="00516B23">
        <w:rPr>
          <w:rFonts w:asciiTheme="minorHAnsi" w:hAnsiTheme="minorHAnsi" w:cstheme="minorHAnsi"/>
          <w:b/>
          <w:bCs/>
        </w:rPr>
        <w:t>.</w:t>
      </w:r>
      <w:r w:rsidR="009546EF" w:rsidRPr="00516B23">
        <w:rPr>
          <w:rFonts w:asciiTheme="minorHAnsi" w:hAnsiTheme="minorHAnsi" w:cstheme="minorHAnsi"/>
          <w:b/>
          <w:bCs/>
        </w:rPr>
        <w:t xml:space="preserve"> </w:t>
      </w:r>
      <w:r w:rsidR="007A6ED3" w:rsidRPr="00020283">
        <w:rPr>
          <w:rFonts w:asciiTheme="minorHAnsi" w:hAnsiTheme="minorHAnsi" w:cstheme="minorHAnsi"/>
          <w:b/>
          <w:bCs/>
          <w:u w:val="single"/>
        </w:rPr>
        <w:t>Konkurs dedykowany jest dla podmi</w:t>
      </w:r>
      <w:r w:rsidR="007A6ED3">
        <w:rPr>
          <w:rFonts w:asciiTheme="minorHAnsi" w:hAnsiTheme="minorHAnsi" w:cstheme="minorHAnsi"/>
          <w:b/>
          <w:bCs/>
          <w:u w:val="single"/>
        </w:rPr>
        <w:t>otów realizujących leczenie w zakresie białaczek</w:t>
      </w:r>
      <w:r w:rsidR="007A6ED3" w:rsidRPr="00020283">
        <w:rPr>
          <w:rFonts w:asciiTheme="minorHAnsi" w:hAnsiTheme="minorHAnsi" w:cstheme="minorHAnsi"/>
          <w:b/>
          <w:bCs/>
          <w:u w:val="single"/>
        </w:rPr>
        <w:t xml:space="preserve"> dorosłych.</w:t>
      </w:r>
    </w:p>
    <w:p w14:paraId="04A19E80" w14:textId="1CB59A21" w:rsidR="004A1C6E" w:rsidRPr="00516B23" w:rsidRDefault="004A1C6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IV. Zakres finansowania zadań stanowiących przedmiot konkursu ze środków Minis</w:t>
      </w:r>
      <w:r w:rsidR="00DB6FE8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tr</w:t>
      </w:r>
      <w:r w:rsidR="0063793C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a Zdrowia (wydatki majątkowe</w:t>
      </w: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):</w:t>
      </w:r>
    </w:p>
    <w:p w14:paraId="432A464F" w14:textId="3FC63231" w:rsidR="002574D9" w:rsidRPr="00516B23" w:rsidRDefault="00295EB0" w:rsidP="00F30CE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W ramach</w:t>
      </w:r>
      <w:r w:rsidR="0063793C" w:rsidRPr="00516B23">
        <w:rPr>
          <w:rFonts w:asciiTheme="minorHAnsi" w:hAnsiTheme="minorHAnsi" w:cstheme="minorHAnsi"/>
        </w:rPr>
        <w:t xml:space="preserve"> zadania będącego przedmi</w:t>
      </w:r>
      <w:r w:rsidR="001852C4" w:rsidRPr="00516B23">
        <w:rPr>
          <w:rFonts w:asciiTheme="minorHAnsi" w:hAnsiTheme="minorHAnsi" w:cstheme="minorHAnsi"/>
        </w:rPr>
        <w:t>otem konkursu</w:t>
      </w:r>
      <w:r w:rsidR="006E430D" w:rsidRPr="00516B23">
        <w:rPr>
          <w:rFonts w:asciiTheme="minorHAnsi" w:hAnsiTheme="minorHAnsi" w:cstheme="minorHAnsi"/>
        </w:rPr>
        <w:t>,</w:t>
      </w:r>
      <w:r w:rsidR="001852C4" w:rsidRPr="00516B23">
        <w:rPr>
          <w:rFonts w:asciiTheme="minorHAnsi" w:hAnsiTheme="minorHAnsi" w:cstheme="minorHAnsi"/>
        </w:rPr>
        <w:t xml:space="preserve"> przez Ministra</w:t>
      </w:r>
      <w:r w:rsidR="0063793C" w:rsidRPr="00516B23">
        <w:rPr>
          <w:rFonts w:asciiTheme="minorHAnsi" w:hAnsiTheme="minorHAnsi" w:cstheme="minorHAnsi"/>
        </w:rPr>
        <w:t xml:space="preserve"> Zdrowia finansowane są k</w:t>
      </w:r>
      <w:r w:rsidR="000F16D8" w:rsidRPr="00516B23">
        <w:rPr>
          <w:rFonts w:asciiTheme="minorHAnsi" w:hAnsiTheme="minorHAnsi" w:cstheme="minorHAnsi"/>
        </w:rPr>
        <w:t xml:space="preserve">oszty zakupu </w:t>
      </w:r>
      <w:r w:rsidR="00506090" w:rsidRPr="00516B23">
        <w:rPr>
          <w:rFonts w:asciiTheme="minorHAnsi" w:hAnsiTheme="minorHAnsi" w:cstheme="minorHAnsi"/>
        </w:rPr>
        <w:t>wyrobów wymieni</w:t>
      </w:r>
      <w:r w:rsidR="008C7E05" w:rsidRPr="00516B23">
        <w:rPr>
          <w:rFonts w:asciiTheme="minorHAnsi" w:hAnsiTheme="minorHAnsi" w:cstheme="minorHAnsi"/>
        </w:rPr>
        <w:t>onych w punkcie II, pozycje 1-6</w:t>
      </w:r>
      <w:r w:rsidR="006E430D" w:rsidRPr="00516B23">
        <w:rPr>
          <w:rFonts w:asciiTheme="minorHAnsi" w:hAnsiTheme="minorHAnsi" w:cstheme="minorHAnsi"/>
        </w:rPr>
        <w:t>,</w:t>
      </w:r>
      <w:r w:rsidR="00725C7A" w:rsidRPr="00516B23">
        <w:rPr>
          <w:rFonts w:asciiTheme="minorHAnsi" w:hAnsiTheme="minorHAnsi" w:cstheme="minorHAnsi"/>
        </w:rPr>
        <w:t xml:space="preserve"> pomniejszone o</w:t>
      </w:r>
      <w:r w:rsidR="007D249E" w:rsidRPr="00516B23">
        <w:rPr>
          <w:rFonts w:asciiTheme="minorHAnsi" w:hAnsiTheme="minorHAnsi" w:cstheme="minorHAnsi"/>
        </w:rPr>
        <w:t xml:space="preserve"> </w:t>
      </w:r>
      <w:r w:rsidR="0063793C" w:rsidRPr="00516B23">
        <w:rPr>
          <w:rFonts w:asciiTheme="minorHAnsi" w:hAnsiTheme="minorHAnsi" w:cstheme="minorHAnsi"/>
        </w:rPr>
        <w:t xml:space="preserve">wkład własny oferentów </w:t>
      </w:r>
      <w:r w:rsidR="006E430D" w:rsidRPr="00516B23">
        <w:rPr>
          <w:rFonts w:asciiTheme="minorHAnsi" w:hAnsiTheme="minorHAnsi" w:cstheme="minorHAnsi"/>
        </w:rPr>
        <w:t>zadeklarowany</w:t>
      </w:r>
      <w:r w:rsidR="0063793C" w:rsidRPr="00516B23">
        <w:rPr>
          <w:rFonts w:asciiTheme="minorHAnsi" w:hAnsiTheme="minorHAnsi" w:cstheme="minorHAnsi"/>
        </w:rPr>
        <w:t xml:space="preserve"> w ofercie.</w:t>
      </w:r>
      <w:r w:rsidR="00CC0182" w:rsidRPr="00516B23">
        <w:rPr>
          <w:rFonts w:asciiTheme="minorHAnsi" w:hAnsiTheme="minorHAnsi" w:cstheme="minorHAnsi"/>
        </w:rPr>
        <w:t xml:space="preserve"> </w:t>
      </w:r>
    </w:p>
    <w:p w14:paraId="62FA39D1" w14:textId="0173FA7D" w:rsidR="004D2541" w:rsidRPr="00516B23" w:rsidRDefault="004D2541" w:rsidP="00F30CE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W ramach zadania dofinansowywany jest zakup sprzętu, którego cena jednostkowa jest wyższa niż 10 000,00 zł.</w:t>
      </w:r>
    </w:p>
    <w:p w14:paraId="46BDA8FE" w14:textId="77777777" w:rsidR="00C56827" w:rsidRPr="00516B23" w:rsidRDefault="00CC0182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516B23">
        <w:rPr>
          <w:rFonts w:asciiTheme="minorHAnsi" w:eastAsia="Calibri" w:hAnsiTheme="minorHAnsi" w:cstheme="minorHAnsi"/>
          <w:b/>
          <w:lang w:eastAsia="en-US"/>
        </w:rPr>
        <w:t xml:space="preserve">W ramach zadania nie są finansowane koszty dostawy, </w:t>
      </w:r>
      <w:r w:rsidR="00C56827" w:rsidRPr="00516B23">
        <w:rPr>
          <w:rFonts w:asciiTheme="minorHAnsi" w:eastAsia="Calibri" w:hAnsiTheme="minorHAnsi" w:cstheme="minorHAnsi"/>
          <w:b/>
          <w:lang w:eastAsia="en-US"/>
        </w:rPr>
        <w:t xml:space="preserve">zainstalowania sprzętu, serwisowania sprzętu i przeszkolenia personelu w zakresie obsługi sprzętu. </w:t>
      </w:r>
    </w:p>
    <w:p w14:paraId="616A402D" w14:textId="7508EAC4" w:rsidR="00CC0182" w:rsidRPr="00516B23" w:rsidRDefault="00181F99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516B23">
        <w:rPr>
          <w:rFonts w:asciiTheme="minorHAnsi" w:eastAsia="Calibri" w:hAnsiTheme="minorHAnsi" w:cstheme="minorHAnsi"/>
          <w:b/>
          <w:lang w:eastAsia="en-US"/>
        </w:rPr>
        <w:t>Zakupiony sprzęt</w:t>
      </w:r>
      <w:r w:rsidR="00CC0182" w:rsidRPr="00516B23">
        <w:rPr>
          <w:rFonts w:asciiTheme="minorHAnsi" w:eastAsia="Calibri" w:hAnsiTheme="minorHAnsi" w:cstheme="minorHAnsi"/>
          <w:b/>
          <w:lang w:eastAsia="en-US"/>
        </w:rPr>
        <w:t xml:space="preserve"> może być wykorzystywany wyłącznie do udzielania świadczeń opieki zdrowotnej </w:t>
      </w:r>
      <w:r w:rsidR="00506090" w:rsidRPr="00516B23">
        <w:rPr>
          <w:rFonts w:asciiTheme="minorHAnsi" w:eastAsia="Calibri" w:hAnsiTheme="minorHAnsi" w:cstheme="minorHAnsi"/>
          <w:b/>
          <w:lang w:eastAsia="en-US"/>
        </w:rPr>
        <w:t>w ramach świadczeń finansowanych przez publicznego płatnika</w:t>
      </w:r>
      <w:r w:rsidR="00CC0182" w:rsidRPr="00516B23">
        <w:rPr>
          <w:rFonts w:asciiTheme="minorHAnsi" w:eastAsia="Calibri" w:hAnsiTheme="minorHAnsi" w:cstheme="minorHAnsi"/>
          <w:b/>
          <w:lang w:eastAsia="en-US"/>
        </w:rPr>
        <w:t>.</w:t>
      </w:r>
    </w:p>
    <w:p w14:paraId="1A68545C" w14:textId="6E929E1F" w:rsidR="00CC0182" w:rsidRPr="00516B23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V. </w:t>
      </w:r>
      <w:r w:rsidR="00CC0182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Ograniczeni</w:t>
      </w:r>
      <w:r w:rsidR="006E430D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e</w:t>
      </w:r>
      <w:r w:rsidR="00CC0182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 przedmiotowe</w:t>
      </w:r>
      <w:r w:rsidR="00523CFD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 zadania</w:t>
      </w:r>
    </w:p>
    <w:p w14:paraId="4B415C9D" w14:textId="7E1B655F" w:rsidR="004D2541" w:rsidRPr="00516B23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Wysokość </w:t>
      </w:r>
      <w:r w:rsidR="006E430D" w:rsidRPr="00516B23">
        <w:rPr>
          <w:rFonts w:asciiTheme="minorHAnsi" w:hAnsiTheme="minorHAnsi" w:cstheme="minorHAnsi"/>
        </w:rPr>
        <w:t>do</w:t>
      </w:r>
      <w:r w:rsidRPr="00516B23">
        <w:rPr>
          <w:rFonts w:asciiTheme="minorHAnsi" w:hAnsiTheme="minorHAnsi" w:cstheme="minorHAnsi"/>
        </w:rPr>
        <w:t>finansowania przez Ministra Zdrowia dla realizatora wybranego w</w:t>
      </w:r>
      <w:r w:rsidR="008566F8" w:rsidRPr="00516B23">
        <w:rPr>
          <w:rFonts w:asciiTheme="minorHAnsi" w:hAnsiTheme="minorHAnsi" w:cstheme="minorHAnsi"/>
        </w:rPr>
        <w:t> </w:t>
      </w:r>
      <w:r w:rsidRPr="00516B23">
        <w:rPr>
          <w:rFonts w:asciiTheme="minorHAnsi" w:hAnsiTheme="minorHAnsi" w:cstheme="minorHAnsi"/>
        </w:rPr>
        <w:t xml:space="preserve">postępowaniu konkursowym stanowi </w:t>
      </w:r>
      <w:r w:rsidR="00184A19" w:rsidRPr="00516B23">
        <w:rPr>
          <w:rFonts w:asciiTheme="minorHAnsi" w:hAnsiTheme="minorHAnsi" w:cstheme="minorHAnsi"/>
        </w:rPr>
        <w:t>nie więcej niż 85% ceny sprzętu.</w:t>
      </w:r>
    </w:p>
    <w:p w14:paraId="32CCE30C" w14:textId="258AD81E" w:rsidR="004D2541" w:rsidRPr="00516B23" w:rsidRDefault="004D2541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lastRenderedPageBreak/>
        <w:t>W ramach zadania dofinansowywany jest zakup sprzętu, którego cena jednostkowa jest wyższa niż 10 000,00 zł.</w:t>
      </w:r>
    </w:p>
    <w:p w14:paraId="09DB7D89" w14:textId="13F1DAB8" w:rsidR="000742F4" w:rsidRPr="00516B23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Wysokość przyznanych środków finansowych może być niższa niż wnioskowana w</w:t>
      </w:r>
      <w:r w:rsidR="008566F8" w:rsidRPr="00516B23">
        <w:rPr>
          <w:rFonts w:asciiTheme="minorHAnsi" w:hAnsiTheme="minorHAnsi" w:cstheme="minorHAnsi"/>
        </w:rPr>
        <w:t> </w:t>
      </w:r>
      <w:r w:rsidRPr="00516B23">
        <w:rPr>
          <w:rFonts w:asciiTheme="minorHAnsi" w:hAnsiTheme="minorHAnsi" w:cstheme="minorHAnsi"/>
        </w:rPr>
        <w:t>ofercie konkursowej.</w:t>
      </w:r>
    </w:p>
    <w:p w14:paraId="3001A618" w14:textId="0EDA09C0" w:rsidR="00B541D5" w:rsidRPr="00516B23" w:rsidRDefault="00B541D5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6BC35B0B" w14:textId="2994D43C" w:rsidR="00AC745E" w:rsidRPr="00516B23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Oferent wyłoniony na realizatora zadania</w:t>
      </w:r>
      <w:r w:rsidR="00C57718" w:rsidRPr="00516B23">
        <w:rPr>
          <w:rFonts w:asciiTheme="minorHAnsi" w:hAnsiTheme="minorHAnsi" w:cstheme="minorHAnsi"/>
        </w:rPr>
        <w:t xml:space="preserve">, </w:t>
      </w:r>
      <w:r w:rsidRPr="00516B23">
        <w:rPr>
          <w:rFonts w:asciiTheme="minorHAnsi" w:hAnsiTheme="minorHAnsi" w:cstheme="minorHAnsi"/>
        </w:rPr>
        <w:t xml:space="preserve">zobowiązany będzie do </w:t>
      </w:r>
      <w:r w:rsidR="00AC745E" w:rsidRPr="00516B23">
        <w:rPr>
          <w:rFonts w:asciiTheme="minorHAnsi" w:hAnsiTheme="minorHAnsi" w:cstheme="minorHAnsi"/>
        </w:rPr>
        <w:t xml:space="preserve">uruchomienia sprzętu będącego przedmiotem umowy oraz do rozpoczęcia udzielania na zakupionym sprzęcie świadczeń zdrowotnych finansowanych przez publicznego płatnika w terminie nie później niż do dnia </w:t>
      </w:r>
      <w:r w:rsidR="00AC745E" w:rsidRPr="007A6ED3">
        <w:rPr>
          <w:rFonts w:asciiTheme="minorHAnsi" w:hAnsiTheme="minorHAnsi" w:cstheme="minorHAnsi"/>
          <w:b/>
        </w:rPr>
        <w:t xml:space="preserve">30 </w:t>
      </w:r>
      <w:r w:rsidR="008B4B5E" w:rsidRPr="007A6ED3">
        <w:rPr>
          <w:rFonts w:asciiTheme="minorHAnsi" w:hAnsiTheme="minorHAnsi" w:cstheme="minorHAnsi"/>
          <w:b/>
        </w:rPr>
        <w:t>kwietnia</w:t>
      </w:r>
      <w:r w:rsidR="00E95226" w:rsidRPr="007A6ED3">
        <w:rPr>
          <w:rFonts w:asciiTheme="minorHAnsi" w:hAnsiTheme="minorHAnsi" w:cstheme="minorHAnsi"/>
          <w:b/>
        </w:rPr>
        <w:t xml:space="preserve"> 2020</w:t>
      </w:r>
      <w:r w:rsidR="00AC745E" w:rsidRPr="007A6ED3">
        <w:rPr>
          <w:rFonts w:asciiTheme="minorHAnsi" w:hAnsiTheme="minorHAnsi" w:cstheme="minorHAnsi"/>
          <w:b/>
        </w:rPr>
        <w:t xml:space="preserve"> r</w:t>
      </w:r>
      <w:r w:rsidRPr="007A6ED3">
        <w:rPr>
          <w:rFonts w:asciiTheme="minorHAnsi" w:hAnsiTheme="minorHAnsi" w:cstheme="minorHAnsi"/>
          <w:b/>
        </w:rPr>
        <w:t>.</w:t>
      </w:r>
      <w:r w:rsidRPr="00516B23">
        <w:rPr>
          <w:rFonts w:asciiTheme="minorHAnsi" w:hAnsiTheme="minorHAnsi" w:cstheme="minorHAnsi"/>
        </w:rPr>
        <w:t xml:space="preserve"> </w:t>
      </w:r>
    </w:p>
    <w:p w14:paraId="6BC4A93F" w14:textId="62B30A01" w:rsidR="00AC745E" w:rsidRPr="00516B23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Nierozpoczęcie udzielania na zakupionym sprzęcie świadczeń zdrowotnych </w:t>
      </w:r>
      <w:r w:rsidR="00AC745E" w:rsidRPr="00516B23">
        <w:rPr>
          <w:rFonts w:asciiTheme="minorHAnsi" w:hAnsiTheme="minorHAnsi" w:cstheme="minorHAnsi"/>
        </w:rPr>
        <w:t>finansowanych przez publicznego płatnika</w:t>
      </w:r>
      <w:r w:rsidR="006E430D" w:rsidRPr="00516B23">
        <w:rPr>
          <w:rFonts w:asciiTheme="minorHAnsi" w:hAnsiTheme="minorHAnsi" w:cstheme="minorHAnsi"/>
        </w:rPr>
        <w:t>,</w:t>
      </w:r>
      <w:r w:rsidR="00C57718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 xml:space="preserve">w terminie do dnia </w:t>
      </w:r>
      <w:r w:rsidR="00E95226" w:rsidRPr="007A6ED3">
        <w:rPr>
          <w:rFonts w:asciiTheme="minorHAnsi" w:hAnsiTheme="minorHAnsi" w:cstheme="minorHAnsi"/>
          <w:b/>
        </w:rPr>
        <w:t xml:space="preserve">30 </w:t>
      </w:r>
      <w:r w:rsidR="008B4B5E" w:rsidRPr="007A6ED3">
        <w:rPr>
          <w:rFonts w:asciiTheme="minorHAnsi" w:hAnsiTheme="minorHAnsi" w:cstheme="minorHAnsi"/>
          <w:b/>
        </w:rPr>
        <w:t>kwietnia</w:t>
      </w:r>
      <w:r w:rsidR="00E95226" w:rsidRPr="007A6ED3">
        <w:rPr>
          <w:rFonts w:asciiTheme="minorHAnsi" w:hAnsiTheme="minorHAnsi" w:cstheme="minorHAnsi"/>
          <w:b/>
        </w:rPr>
        <w:t xml:space="preserve"> 2020 r.</w:t>
      </w:r>
      <w:r w:rsidR="006E430D" w:rsidRPr="00516B23">
        <w:rPr>
          <w:rFonts w:asciiTheme="minorHAnsi" w:hAnsiTheme="minorHAnsi" w:cstheme="minorHAnsi"/>
        </w:rPr>
        <w:t>,</w:t>
      </w:r>
      <w:r w:rsidRPr="00516B23">
        <w:rPr>
          <w:rFonts w:asciiTheme="minorHAnsi" w:hAnsiTheme="minorHAnsi" w:cstheme="minorHAnsi"/>
        </w:rPr>
        <w:t xml:space="preserve"> będzie skutkowało koniecznością zwrotu całości otrzymanych z</w:t>
      </w:r>
      <w:r w:rsidR="007D249E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>Ministerstwa Zdrowia środków finansowych na zakup danego sprzętu.</w:t>
      </w:r>
    </w:p>
    <w:p w14:paraId="75642067" w14:textId="729DB472" w:rsidR="00AC745E" w:rsidRPr="00516B23" w:rsidRDefault="00AC745E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Zakupy będą dokonywane indywidualnie przez realizatorów w trybie ustawy z dnia 29 stycznia 2004 r. – Prawo zamówień publicznych.</w:t>
      </w:r>
    </w:p>
    <w:p w14:paraId="544D94EF" w14:textId="1579859C" w:rsidR="00725C7A" w:rsidRPr="00516B23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Realizator zadania wybrany w postępowaniu konkursowym zobowiązany będzie do złożenia </w:t>
      </w:r>
      <w:r w:rsidR="004B3EAC" w:rsidRPr="00516B23">
        <w:rPr>
          <w:rFonts w:asciiTheme="minorHAnsi" w:hAnsiTheme="minorHAnsi" w:cstheme="minorHAnsi"/>
        </w:rPr>
        <w:t xml:space="preserve">w formie elektronicznej (za pośrednictwem </w:t>
      </w:r>
      <w:proofErr w:type="spellStart"/>
      <w:r w:rsidR="004B3EAC" w:rsidRPr="00516B23">
        <w:rPr>
          <w:rFonts w:asciiTheme="minorHAnsi" w:hAnsiTheme="minorHAnsi" w:cstheme="minorHAnsi"/>
        </w:rPr>
        <w:t>ePUAPu</w:t>
      </w:r>
      <w:proofErr w:type="spellEnd"/>
      <w:r w:rsidR="004B3EAC" w:rsidRPr="00516B23">
        <w:rPr>
          <w:rFonts w:asciiTheme="minorHAnsi" w:hAnsiTheme="minorHAnsi" w:cstheme="minorHAnsi"/>
        </w:rPr>
        <w:t xml:space="preserve">) </w:t>
      </w:r>
      <w:r w:rsidRPr="00516B23">
        <w:rPr>
          <w:rFonts w:asciiTheme="minorHAnsi" w:hAnsiTheme="minorHAnsi" w:cstheme="minorHAnsi"/>
        </w:rPr>
        <w:t>Ministr</w:t>
      </w:r>
      <w:r w:rsidR="00A056D0" w:rsidRPr="00516B23">
        <w:rPr>
          <w:rFonts w:asciiTheme="minorHAnsi" w:hAnsiTheme="minorHAnsi" w:cstheme="minorHAnsi"/>
        </w:rPr>
        <w:t>owi</w:t>
      </w:r>
      <w:r w:rsidRPr="00516B23">
        <w:rPr>
          <w:rFonts w:asciiTheme="minorHAnsi" w:hAnsiTheme="minorHAnsi" w:cstheme="minorHAnsi"/>
        </w:rPr>
        <w:t xml:space="preserve"> Zdrowia, w</w:t>
      </w:r>
      <w:r w:rsidR="007D249E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 xml:space="preserve">terminie do dnia </w:t>
      </w:r>
      <w:r w:rsidR="00E95226" w:rsidRPr="00516B23">
        <w:rPr>
          <w:rFonts w:asciiTheme="minorHAnsi" w:hAnsiTheme="minorHAnsi" w:cstheme="minorHAnsi"/>
          <w:b/>
        </w:rPr>
        <w:t>15</w:t>
      </w:r>
      <w:r w:rsidRPr="00516B23">
        <w:rPr>
          <w:rFonts w:asciiTheme="minorHAnsi" w:hAnsiTheme="minorHAnsi" w:cstheme="minorHAnsi"/>
          <w:b/>
        </w:rPr>
        <w:t xml:space="preserve"> </w:t>
      </w:r>
      <w:r w:rsidR="00E95226" w:rsidRPr="00516B23">
        <w:rPr>
          <w:rFonts w:asciiTheme="minorHAnsi" w:hAnsiTheme="minorHAnsi" w:cstheme="minorHAnsi"/>
          <w:b/>
        </w:rPr>
        <w:t>listopada 2019</w:t>
      </w:r>
      <w:r w:rsidR="007D249E" w:rsidRPr="00516B23">
        <w:rPr>
          <w:rFonts w:asciiTheme="minorHAnsi" w:hAnsiTheme="minorHAnsi" w:cstheme="minorHAnsi"/>
          <w:b/>
        </w:rPr>
        <w:t xml:space="preserve"> </w:t>
      </w:r>
      <w:r w:rsidRPr="00516B23">
        <w:rPr>
          <w:rFonts w:asciiTheme="minorHAnsi" w:hAnsiTheme="minorHAnsi" w:cstheme="minorHAnsi"/>
          <w:b/>
        </w:rPr>
        <w:t xml:space="preserve">r., </w:t>
      </w:r>
      <w:r w:rsidRPr="00516B23">
        <w:rPr>
          <w:rFonts w:asciiTheme="minorHAnsi" w:hAnsiTheme="minorHAnsi" w:cstheme="minorHAnsi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</w:t>
      </w:r>
      <w:r w:rsidR="007D249E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>formalno-rachunkowym przez Realizatora, wraz z kserokopią protokołu zdawczo-odbiorczego z dostawy i odbioru sprzętu, potwierdzonymi przez kierownika jednostki lub głównego księgowego Realizatora za zgodność z</w:t>
      </w:r>
      <w:r w:rsidR="007D249E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>oryginałem, a także oświadczenie, że dofinansowanie ze środków Minist</w:t>
      </w:r>
      <w:r w:rsidR="00A056D0" w:rsidRPr="00516B23">
        <w:rPr>
          <w:rFonts w:asciiTheme="minorHAnsi" w:hAnsiTheme="minorHAnsi" w:cstheme="minorHAnsi"/>
        </w:rPr>
        <w:t>ra</w:t>
      </w:r>
      <w:r w:rsidRPr="00516B23">
        <w:rPr>
          <w:rFonts w:asciiTheme="minorHAnsi" w:hAnsiTheme="minorHAnsi" w:cstheme="minorHAnsi"/>
        </w:rPr>
        <w:t xml:space="preserve"> Zdrowia nie obejmuje kosztów dostawy, zainstalowania sprzętu, serwisowania sprzętu i przeszkolenia personelu w</w:t>
      </w:r>
      <w:r w:rsidR="008566F8" w:rsidRPr="00516B23">
        <w:rPr>
          <w:rFonts w:asciiTheme="minorHAnsi" w:hAnsiTheme="minorHAnsi" w:cstheme="minorHAnsi"/>
        </w:rPr>
        <w:t> </w:t>
      </w:r>
      <w:r w:rsidRPr="00516B23">
        <w:rPr>
          <w:rFonts w:asciiTheme="minorHAnsi" w:hAnsiTheme="minorHAnsi" w:cstheme="minorHAnsi"/>
        </w:rPr>
        <w:t>zakresie obsługi sprzętu.</w:t>
      </w:r>
    </w:p>
    <w:p w14:paraId="3F578405" w14:textId="4D0B8FE5" w:rsidR="00725C7A" w:rsidRPr="00516B23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lastRenderedPageBreak/>
        <w:t>Realizator zadania wybrany w postępowaniu konkursowym zobowiązany będzie do zapłaty za zakup</w:t>
      </w:r>
      <w:r w:rsidR="00D91F29" w:rsidRPr="00516B23">
        <w:rPr>
          <w:rFonts w:asciiTheme="minorHAnsi" w:hAnsiTheme="minorHAnsi" w:cstheme="minorHAnsi"/>
        </w:rPr>
        <w:t xml:space="preserve"> sprzętu do dnia </w:t>
      </w:r>
      <w:r w:rsidR="00E95226" w:rsidRPr="00F34FF5">
        <w:rPr>
          <w:rFonts w:asciiTheme="minorHAnsi" w:hAnsiTheme="minorHAnsi" w:cstheme="minorHAnsi"/>
          <w:b/>
        </w:rPr>
        <w:t>31 grudnia 2019</w:t>
      </w:r>
      <w:r w:rsidR="00C57718" w:rsidRPr="00F34FF5">
        <w:rPr>
          <w:rFonts w:asciiTheme="minorHAnsi" w:hAnsiTheme="minorHAnsi" w:cstheme="minorHAnsi"/>
          <w:b/>
        </w:rPr>
        <w:t xml:space="preserve"> r.</w:t>
      </w:r>
      <w:r w:rsidR="00C57718" w:rsidRPr="00516B23">
        <w:rPr>
          <w:rFonts w:asciiTheme="minorHAnsi" w:hAnsiTheme="minorHAnsi" w:cstheme="minorHAnsi"/>
        </w:rPr>
        <w:t>, wykonawcy wyłonionemu w</w:t>
      </w:r>
      <w:r w:rsidR="007D249E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>drodze postępowania o udzielenie zamówienia publicznego, co najmniej w</w:t>
      </w:r>
      <w:r w:rsidR="007D249E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>wysokości środków stanowiących dofinansowanie Ministra Zdrowia w zakupie sprzętu.</w:t>
      </w:r>
    </w:p>
    <w:p w14:paraId="0A6154D8" w14:textId="16A012E8" w:rsidR="00B142BE" w:rsidRPr="00516B23" w:rsidRDefault="00CC0182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VI. Lista wymagań </w:t>
      </w:r>
      <w:r w:rsidR="00B142BE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formalnych: </w:t>
      </w:r>
    </w:p>
    <w:p w14:paraId="2041BA2B" w14:textId="0F83B4BB" w:rsidR="004B3EAC" w:rsidRPr="00516B23" w:rsidRDefault="004B3EAC" w:rsidP="004B3EA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  <w:iCs/>
        </w:rPr>
        <w:t xml:space="preserve">Prawidłowo wypełniony </w:t>
      </w:r>
      <w:r w:rsidR="00BF1780" w:rsidRPr="00516B23">
        <w:rPr>
          <w:rFonts w:asciiTheme="minorHAnsi" w:hAnsiTheme="minorHAnsi" w:cstheme="minorHAnsi"/>
          <w:b/>
          <w:iCs/>
          <w:u w:val="single"/>
        </w:rPr>
        <w:t xml:space="preserve">załącznik nr 1 ,,Formularz Oferty” do ogłoszenia (wraz z wypełnieniem wszystkich części składających się na formularz oferty), </w:t>
      </w:r>
      <w:r w:rsidRPr="00516B23">
        <w:rPr>
          <w:rFonts w:asciiTheme="minorHAnsi" w:hAnsiTheme="minorHAnsi" w:cstheme="minorHAnsi"/>
          <w:b/>
          <w:iCs/>
          <w:u w:val="single"/>
        </w:rPr>
        <w:t>w tym:</w:t>
      </w:r>
    </w:p>
    <w:p w14:paraId="477654DE" w14:textId="78DF71BD" w:rsidR="00BF1780" w:rsidRPr="00486F40" w:rsidRDefault="00CC369E" w:rsidP="00694892">
      <w:pPr>
        <w:pStyle w:val="Akapitzlist"/>
        <w:numPr>
          <w:ilvl w:val="0"/>
          <w:numId w:val="3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>W części I Zgłoszenie Ofertowe wypełnić wszystkie</w:t>
      </w:r>
      <w:r w:rsidR="005D1652">
        <w:rPr>
          <w:rFonts w:asciiTheme="minorHAnsi" w:hAnsiTheme="minorHAnsi" w:cstheme="minorHAnsi"/>
          <w:sz w:val="24"/>
          <w:szCs w:val="24"/>
        </w:rPr>
        <w:t xml:space="preserve"> wymagane</w:t>
      </w:r>
      <w:r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Pr="00486F40">
        <w:rPr>
          <w:rFonts w:asciiTheme="minorHAnsi" w:hAnsiTheme="minorHAnsi" w:cstheme="minorHAnsi"/>
          <w:sz w:val="24"/>
          <w:szCs w:val="24"/>
        </w:rPr>
        <w:t>pola</w:t>
      </w:r>
      <w:r w:rsidR="00486F40" w:rsidRPr="00486F40">
        <w:rPr>
          <w:rFonts w:asciiTheme="minorHAnsi" w:hAnsiTheme="minorHAnsi" w:cstheme="minorHAnsi"/>
          <w:sz w:val="24"/>
          <w:szCs w:val="24"/>
        </w:rPr>
        <w:t>, w tym:</w:t>
      </w:r>
    </w:p>
    <w:p w14:paraId="57F3AB0E" w14:textId="55705009" w:rsidR="00694892" w:rsidRPr="002359C0" w:rsidRDefault="00694892" w:rsidP="00694892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59C0">
        <w:rPr>
          <w:rFonts w:asciiTheme="minorHAnsi" w:hAnsiTheme="minorHAnsi" w:cstheme="minorHAnsi"/>
          <w:sz w:val="24"/>
          <w:szCs w:val="24"/>
        </w:rPr>
        <w:t xml:space="preserve">W przypadku podmiotów, o których mowa </w:t>
      </w:r>
      <w:r w:rsidR="002359C0">
        <w:rPr>
          <w:rFonts w:asciiTheme="minorHAnsi" w:hAnsiTheme="minorHAnsi" w:cstheme="minorHAnsi"/>
          <w:sz w:val="24"/>
          <w:szCs w:val="24"/>
        </w:rPr>
        <w:t>w art. 36 i 49 ustawy z dnia 20 sierpnia 1997 </w:t>
      </w:r>
      <w:r w:rsidRPr="002359C0">
        <w:rPr>
          <w:rFonts w:asciiTheme="minorHAnsi" w:hAnsiTheme="minorHAnsi" w:cstheme="minorHAnsi"/>
          <w:sz w:val="24"/>
          <w:szCs w:val="24"/>
        </w:rPr>
        <w:t xml:space="preserve">r. o Krajowym Rejestrze Sądowym (Dz. U. z 2018 r. poz. </w:t>
      </w:r>
      <w:r w:rsidR="002359C0">
        <w:rPr>
          <w:rFonts w:asciiTheme="minorHAnsi" w:hAnsiTheme="minorHAnsi" w:cstheme="minorHAnsi"/>
          <w:sz w:val="24"/>
          <w:szCs w:val="24"/>
        </w:rPr>
        <w:t>986), dołączyć do oferty wydruk</w:t>
      </w:r>
      <w:r w:rsidRPr="002359C0">
        <w:rPr>
          <w:rFonts w:asciiTheme="minorHAnsi" w:hAnsiTheme="minorHAnsi" w:cstheme="minorHAnsi"/>
          <w:sz w:val="24"/>
          <w:szCs w:val="24"/>
        </w:rPr>
        <w:t xml:space="preserve">, o którym mowa w art. 4 ust. 4aa tej ustawy, z Krajowego Rejestru Sądowego, zawierający dane zgodne ze stanem faktycznym i prawnym na dzień sporządzenia oferty. </w:t>
      </w:r>
    </w:p>
    <w:p w14:paraId="700BFFC8" w14:textId="77777777" w:rsidR="00694892" w:rsidRPr="002359C0" w:rsidRDefault="00694892" w:rsidP="00694892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59C0">
        <w:rPr>
          <w:rFonts w:asciiTheme="minorHAnsi" w:hAnsiTheme="minorHAnsi" w:cstheme="minorHAnsi"/>
          <w:sz w:val="24"/>
          <w:szCs w:val="24"/>
        </w:rPr>
        <w:t xml:space="preserve">W przypadku przedsiębiorców będących osobami fizycznymi, dołączyć do oferty oświadczenie o uzyskaniu wpisu w Centralnej Ewidencji i Informacji o Działalności Gospodarczej albo o dacie złożenia wniosku o wpis do Centralnej Ewidencji i Informacji o Działalności Gospodarczej zgodnie z treścią art. 17 ust. 1 ustawy z dnia 6 marca 2018 r. Prawo przedsiębiorców (Dz. U. poz. 646 z </w:t>
      </w:r>
      <w:proofErr w:type="spellStart"/>
      <w:r w:rsidRPr="002359C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359C0">
        <w:rPr>
          <w:rFonts w:asciiTheme="minorHAnsi" w:hAnsiTheme="minorHAnsi" w:cstheme="minorHAnsi"/>
          <w:sz w:val="24"/>
          <w:szCs w:val="24"/>
        </w:rPr>
        <w:t>. zm.).</w:t>
      </w:r>
    </w:p>
    <w:p w14:paraId="4D775AB6" w14:textId="39F5F1C5" w:rsidR="008525C9" w:rsidRPr="00694892" w:rsidRDefault="00CD2E55" w:rsidP="00694892">
      <w:pPr>
        <w:pStyle w:val="Akapitzlist"/>
        <w:numPr>
          <w:ilvl w:val="0"/>
          <w:numId w:val="3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694892">
        <w:rPr>
          <w:rFonts w:asciiTheme="minorHAnsi" w:hAnsiTheme="minorHAnsi" w:cstheme="minorHAnsi"/>
          <w:iCs/>
        </w:rPr>
        <w:t>W części II pn. Oświadczenie:</w:t>
      </w:r>
    </w:p>
    <w:p w14:paraId="76DFCAD6" w14:textId="5E778587" w:rsidR="008525C9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</w:t>
      </w:r>
      <w:r w:rsidR="008525C9" w:rsidRPr="00516B23">
        <w:rPr>
          <w:rFonts w:asciiTheme="minorHAnsi" w:hAnsiTheme="minorHAnsi" w:cstheme="minorHAnsi"/>
          <w:sz w:val="24"/>
          <w:szCs w:val="24"/>
        </w:rPr>
        <w:t>zapoznaniu się z treścią ogłoszenia,</w:t>
      </w:r>
    </w:p>
    <w:p w14:paraId="027561F7" w14:textId="2CEB76B2" w:rsidR="008525C9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</w:t>
      </w:r>
      <w:r w:rsidR="008525C9" w:rsidRPr="00516B23">
        <w:rPr>
          <w:rFonts w:asciiTheme="minorHAnsi" w:hAnsiTheme="minorHAnsi" w:cstheme="minorHAnsi"/>
          <w:sz w:val="24"/>
          <w:szCs w:val="24"/>
        </w:rPr>
        <w:t>prawdziwości danych zawartych w ofercie,</w:t>
      </w:r>
    </w:p>
    <w:p w14:paraId="5433D9FF" w14:textId="42FA2BA8" w:rsidR="008525C9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</w:t>
      </w:r>
      <w:r w:rsidR="008525C9" w:rsidRPr="00516B23">
        <w:rPr>
          <w:rFonts w:asciiTheme="minorHAnsi" w:hAnsiTheme="minorHAnsi" w:cstheme="minorHAnsi"/>
          <w:sz w:val="24"/>
          <w:szCs w:val="24"/>
        </w:rPr>
        <w:t>przychodach z innych źródeł lub ich braku</w:t>
      </w:r>
      <w:r w:rsidR="003C34CB" w:rsidRPr="00516B23">
        <w:rPr>
          <w:rFonts w:asciiTheme="minorHAnsi" w:hAnsiTheme="minorHAnsi" w:cstheme="minorHAnsi"/>
          <w:sz w:val="24"/>
          <w:szCs w:val="24"/>
        </w:rPr>
        <w:t xml:space="preserve"> na realizację</w:t>
      </w:r>
      <w:r w:rsidR="008525C9" w:rsidRPr="00516B23">
        <w:rPr>
          <w:rFonts w:asciiTheme="minorHAnsi" w:hAnsiTheme="minorHAnsi" w:cstheme="minorHAnsi"/>
          <w:sz w:val="24"/>
          <w:szCs w:val="24"/>
        </w:rPr>
        <w:t xml:space="preserve"> zadań </w:t>
      </w:r>
      <w:r w:rsidR="007E1E32" w:rsidRPr="00516B23">
        <w:rPr>
          <w:rFonts w:asciiTheme="minorHAnsi" w:hAnsiTheme="minorHAnsi" w:cstheme="minorHAnsi"/>
          <w:sz w:val="24"/>
          <w:szCs w:val="24"/>
        </w:rPr>
        <w:t>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9436C5">
        <w:rPr>
          <w:rFonts w:asciiTheme="minorHAnsi" w:hAnsiTheme="minorHAnsi" w:cstheme="minorHAnsi"/>
          <w:sz w:val="24"/>
          <w:szCs w:val="24"/>
        </w:rPr>
        <w:t>łkach publicznych (Dz. U. z 2019</w:t>
      </w:r>
      <w:r w:rsidR="007E1E32" w:rsidRPr="00516B23">
        <w:rPr>
          <w:rFonts w:asciiTheme="minorHAnsi" w:hAnsiTheme="minorHAnsi" w:cstheme="minorHAnsi"/>
          <w:sz w:val="24"/>
          <w:szCs w:val="24"/>
        </w:rPr>
        <w:t xml:space="preserve"> r. </w:t>
      </w:r>
      <w:r w:rsidR="009436C5">
        <w:rPr>
          <w:rFonts w:asciiTheme="minorHAnsi" w:hAnsiTheme="minorHAnsi" w:cstheme="minorHAnsi"/>
          <w:sz w:val="24"/>
          <w:szCs w:val="24"/>
        </w:rPr>
        <w:t xml:space="preserve">poz. 623 z </w:t>
      </w:r>
      <w:proofErr w:type="spellStart"/>
      <w:r w:rsidR="009436C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9436C5">
        <w:rPr>
          <w:rFonts w:asciiTheme="minorHAnsi" w:hAnsiTheme="minorHAnsi" w:cstheme="minorHAnsi"/>
          <w:sz w:val="24"/>
          <w:szCs w:val="24"/>
        </w:rPr>
        <w:t>. zm.</w:t>
      </w:r>
      <w:r w:rsidRPr="00516B23">
        <w:rPr>
          <w:rFonts w:asciiTheme="minorHAnsi" w:hAnsiTheme="minorHAnsi" w:cstheme="minorHAnsi"/>
          <w:sz w:val="24"/>
          <w:szCs w:val="24"/>
        </w:rPr>
        <w:t>)</w:t>
      </w:r>
      <w:r w:rsidR="00F30CEA" w:rsidRPr="00516B23">
        <w:rPr>
          <w:rFonts w:asciiTheme="minorHAnsi" w:hAnsiTheme="minorHAnsi" w:cstheme="minorHAnsi"/>
          <w:sz w:val="24"/>
          <w:szCs w:val="24"/>
        </w:rPr>
        <w:t>,</w:t>
      </w:r>
    </w:p>
    <w:p w14:paraId="643EDFA1" w14:textId="50FFEFBB" w:rsidR="008525C9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</w:t>
      </w:r>
      <w:r w:rsidR="008525C9" w:rsidRPr="00516B23">
        <w:rPr>
          <w:rFonts w:asciiTheme="minorHAnsi" w:hAnsiTheme="minorHAnsi" w:cstheme="minorHAnsi"/>
          <w:sz w:val="24"/>
          <w:szCs w:val="24"/>
        </w:rPr>
        <w:t xml:space="preserve">zapoznaniu się ze skrótowym opisem celów i podstawowych elementów zadania określonych w </w:t>
      </w:r>
      <w:r w:rsidRPr="00516B23">
        <w:rPr>
          <w:rFonts w:asciiTheme="minorHAnsi" w:hAnsiTheme="minorHAnsi" w:cstheme="minorHAnsi"/>
          <w:b/>
          <w:sz w:val="24"/>
          <w:szCs w:val="24"/>
        </w:rPr>
        <w:t>załączniku nr 3</w:t>
      </w:r>
      <w:r w:rsidR="008525C9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="008C0A62" w:rsidRPr="00516B23">
        <w:rPr>
          <w:rFonts w:asciiTheme="minorHAnsi" w:hAnsiTheme="minorHAnsi" w:cstheme="minorHAnsi"/>
          <w:sz w:val="24"/>
          <w:szCs w:val="24"/>
        </w:rPr>
        <w:t>pn.</w:t>
      </w:r>
      <w:r w:rsidR="0064371C" w:rsidRPr="00516B23">
        <w:rPr>
          <w:rFonts w:asciiTheme="minorHAnsi" w:hAnsiTheme="minorHAnsi" w:cstheme="minorHAnsi"/>
          <w:sz w:val="24"/>
          <w:szCs w:val="24"/>
        </w:rPr>
        <w:t xml:space="preserve"> Opis zadania</w:t>
      </w:r>
      <w:r w:rsidR="008C0A62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="008525C9" w:rsidRPr="00516B23">
        <w:rPr>
          <w:rFonts w:asciiTheme="minorHAnsi" w:hAnsiTheme="minorHAnsi" w:cstheme="minorHAnsi"/>
          <w:sz w:val="24"/>
          <w:szCs w:val="24"/>
        </w:rPr>
        <w:t>oraz oświadczenie, że Program będzie realizowany</w:t>
      </w:r>
      <w:r w:rsidR="001852C4" w:rsidRPr="00516B23">
        <w:rPr>
          <w:rFonts w:asciiTheme="minorHAnsi" w:hAnsiTheme="minorHAnsi" w:cstheme="minorHAnsi"/>
          <w:sz w:val="24"/>
          <w:szCs w:val="24"/>
        </w:rPr>
        <w:t xml:space="preserve"> zgodnie z opisem zawartym w ww.</w:t>
      </w:r>
      <w:r w:rsidR="008525C9" w:rsidRPr="00516B23">
        <w:rPr>
          <w:rFonts w:asciiTheme="minorHAnsi" w:hAnsiTheme="minorHAnsi" w:cstheme="minorHAnsi"/>
          <w:sz w:val="24"/>
          <w:szCs w:val="24"/>
        </w:rPr>
        <w:t xml:space="preserve"> załączniku,</w:t>
      </w:r>
    </w:p>
    <w:p w14:paraId="308A1A4E" w14:textId="668DA2CA" w:rsidR="006A1924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lastRenderedPageBreak/>
        <w:t xml:space="preserve">O </w:t>
      </w:r>
      <w:r w:rsidR="006A1924" w:rsidRPr="00516B23">
        <w:rPr>
          <w:rFonts w:asciiTheme="minorHAnsi" w:hAnsiTheme="minorHAnsi" w:cstheme="minorHAnsi"/>
          <w:sz w:val="24"/>
          <w:szCs w:val="24"/>
        </w:rPr>
        <w:t>posiadaniu aktualnej umowy ubezpieczenia od odpowiedzialności cywilnej (w przypadku podmiotów wykonujących działalność leczniczą),</w:t>
      </w:r>
    </w:p>
    <w:p w14:paraId="4779FE85" w14:textId="6EDAE6DA" w:rsidR="00C936EA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</w:t>
      </w:r>
      <w:r w:rsidR="008525C9" w:rsidRPr="00516B23">
        <w:rPr>
          <w:rFonts w:asciiTheme="minorHAnsi" w:hAnsiTheme="minorHAnsi" w:cstheme="minorHAnsi"/>
          <w:sz w:val="24"/>
          <w:szCs w:val="24"/>
        </w:rPr>
        <w:t xml:space="preserve">wysokości partycypacji w zakupie </w:t>
      </w:r>
      <w:r w:rsidR="003E5E6D" w:rsidRPr="00516B23">
        <w:rPr>
          <w:rFonts w:asciiTheme="minorHAnsi" w:hAnsiTheme="minorHAnsi" w:cstheme="minorHAnsi"/>
          <w:sz w:val="24"/>
          <w:szCs w:val="24"/>
        </w:rPr>
        <w:t>sprzętu</w:t>
      </w:r>
      <w:r w:rsidR="00102DEC" w:rsidRPr="00516B23">
        <w:rPr>
          <w:rFonts w:asciiTheme="minorHAnsi" w:hAnsiTheme="minorHAnsi" w:cstheme="minorHAnsi"/>
          <w:sz w:val="24"/>
          <w:szCs w:val="24"/>
        </w:rPr>
        <w:t xml:space="preserve"> wyrażonej w %,</w:t>
      </w:r>
    </w:p>
    <w:p w14:paraId="3222391D" w14:textId="77777777" w:rsidR="00F54F40" w:rsidRPr="00516B23" w:rsidRDefault="007F54BA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czy informacje zawarte w ofercie stanowią tajemnicę przedsiębiorcy w rozumieniu art. 5 ustawy z dnia 6 września 2001 r. o dostępie do informacji publicznej </w:t>
      </w:r>
      <w:r w:rsidR="00725FB1" w:rsidRPr="00516B23">
        <w:rPr>
          <w:rFonts w:asciiTheme="minorHAnsi" w:eastAsia="SimSun" w:hAnsiTheme="minorHAnsi" w:cstheme="minorHAnsi"/>
          <w:sz w:val="24"/>
          <w:szCs w:val="24"/>
          <w:lang w:eastAsia="zh-CN"/>
        </w:rPr>
        <w:t>(Dz. U. z 2018 r. poz. 1330)</w:t>
      </w:r>
      <w:r w:rsidRPr="00516B23">
        <w:rPr>
          <w:rFonts w:asciiTheme="minorHAnsi" w:hAnsiTheme="minorHAnsi" w:cstheme="minorHAnsi"/>
          <w:sz w:val="24"/>
          <w:szCs w:val="24"/>
        </w:rPr>
        <w:t xml:space="preserve"> i podlegają wyłączeniu od udostępniania innym podmiotom,</w:t>
      </w:r>
    </w:p>
    <w:p w14:paraId="57CE6D8A" w14:textId="486BA961" w:rsidR="00F54F40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</w:t>
      </w:r>
      <w:r w:rsidR="00F54F40" w:rsidRPr="00516B23">
        <w:rPr>
          <w:rFonts w:asciiTheme="minorHAnsi" w:hAnsiTheme="minorHAnsi" w:cstheme="minorHAnsi"/>
          <w:sz w:val="24"/>
          <w:szCs w:val="24"/>
        </w:rPr>
        <w:t xml:space="preserve">posiadania infrastruktury do zainstalowania wnioskowanego sprzętu, pozwalającej na jego uruchomienie do dnia 30 </w:t>
      </w:r>
      <w:r w:rsidR="008B4B5E" w:rsidRPr="00516B23">
        <w:rPr>
          <w:rFonts w:asciiTheme="minorHAnsi" w:hAnsiTheme="minorHAnsi" w:cstheme="minorHAnsi"/>
          <w:sz w:val="24"/>
          <w:szCs w:val="24"/>
        </w:rPr>
        <w:t>kwietnia</w:t>
      </w:r>
      <w:r w:rsidR="007C377A" w:rsidRPr="00516B23">
        <w:rPr>
          <w:rFonts w:asciiTheme="minorHAnsi" w:hAnsiTheme="minorHAnsi" w:cstheme="minorHAnsi"/>
          <w:sz w:val="24"/>
          <w:szCs w:val="24"/>
        </w:rPr>
        <w:t xml:space="preserve"> 2020</w:t>
      </w:r>
      <w:r w:rsidR="00F54F40" w:rsidRPr="00516B23">
        <w:rPr>
          <w:rFonts w:asciiTheme="minorHAnsi" w:hAnsiTheme="minorHAnsi" w:cstheme="minorHAnsi"/>
          <w:sz w:val="24"/>
          <w:szCs w:val="24"/>
        </w:rPr>
        <w:t xml:space="preserve"> r</w:t>
      </w:r>
      <w:r w:rsidR="007C377A" w:rsidRPr="00516B23">
        <w:rPr>
          <w:rFonts w:asciiTheme="minorHAnsi" w:hAnsiTheme="minorHAnsi" w:cstheme="minorHAnsi"/>
          <w:sz w:val="24"/>
          <w:szCs w:val="24"/>
        </w:rPr>
        <w:t>.</w:t>
      </w:r>
      <w:r w:rsidR="00F54F40" w:rsidRPr="00516B23">
        <w:rPr>
          <w:rFonts w:asciiTheme="minorHAnsi" w:hAnsiTheme="minorHAnsi" w:cstheme="minorHAnsi"/>
          <w:sz w:val="24"/>
          <w:szCs w:val="24"/>
        </w:rPr>
        <w:t>,</w:t>
      </w:r>
    </w:p>
    <w:p w14:paraId="7AFC8B55" w14:textId="669157B6" w:rsidR="00F91D0D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</w:t>
      </w:r>
      <w:r w:rsidR="00F54F40" w:rsidRPr="00516B23">
        <w:rPr>
          <w:rFonts w:asciiTheme="minorHAnsi" w:hAnsiTheme="minorHAnsi" w:cstheme="minorHAnsi"/>
          <w:sz w:val="24"/>
          <w:szCs w:val="24"/>
        </w:rPr>
        <w:t>zakwalifik</w:t>
      </w:r>
      <w:r w:rsidR="00EF17A8" w:rsidRPr="00516B23">
        <w:rPr>
          <w:rFonts w:asciiTheme="minorHAnsi" w:hAnsiTheme="minorHAnsi" w:cstheme="minorHAnsi"/>
          <w:sz w:val="24"/>
          <w:szCs w:val="24"/>
        </w:rPr>
        <w:t>owaniu</w:t>
      </w:r>
      <w:r w:rsidR="00F54F40" w:rsidRPr="00516B23">
        <w:rPr>
          <w:rFonts w:asciiTheme="minorHAnsi" w:hAnsiTheme="minorHAnsi" w:cstheme="minorHAnsi"/>
          <w:sz w:val="24"/>
          <w:szCs w:val="24"/>
        </w:rPr>
        <w:t xml:space="preserve"> do systemu podstawowego szpitalnego zabezpieczenia świadczeń opieki zdrowotnej i zawarcia stosownej umowy z publicznym płatnikiem lub posiadania obowiązującego kontraktu jednostki z publicznym płatnikiem w zakresie świadczeń realizowanych przez komórki właściwe, w których prowadzone jest l</w:t>
      </w:r>
      <w:r w:rsidR="008C7E05" w:rsidRPr="00516B23">
        <w:rPr>
          <w:rFonts w:asciiTheme="minorHAnsi" w:hAnsiTheme="minorHAnsi" w:cstheme="minorHAnsi"/>
          <w:sz w:val="24"/>
          <w:szCs w:val="24"/>
        </w:rPr>
        <w:t>eczenie i diagnostyka białaczek</w:t>
      </w:r>
      <w:r w:rsidR="004028BE">
        <w:rPr>
          <w:rFonts w:asciiTheme="minorHAnsi" w:hAnsiTheme="minorHAnsi" w:cstheme="minorHAnsi"/>
          <w:sz w:val="24"/>
          <w:szCs w:val="24"/>
        </w:rPr>
        <w:t xml:space="preserve"> osób dorosłych</w:t>
      </w:r>
      <w:r w:rsidR="008C7E05" w:rsidRPr="00516B23">
        <w:rPr>
          <w:rFonts w:asciiTheme="minorHAnsi" w:hAnsiTheme="minorHAnsi" w:cstheme="minorHAnsi"/>
          <w:sz w:val="24"/>
          <w:szCs w:val="24"/>
        </w:rPr>
        <w:t>,</w:t>
      </w:r>
    </w:p>
    <w:p w14:paraId="228DD855" w14:textId="1FD14BE8" w:rsidR="00F91D0D" w:rsidRPr="00516B23" w:rsidRDefault="00F03DAD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Że </w:t>
      </w:r>
      <w:r w:rsidR="00F91D0D" w:rsidRPr="00516B23">
        <w:rPr>
          <w:rFonts w:asciiTheme="minorHAnsi" w:hAnsiTheme="minorHAnsi" w:cstheme="minorHAnsi"/>
          <w:sz w:val="24"/>
          <w:szCs w:val="24"/>
        </w:rPr>
        <w:t xml:space="preserve">podmiot przystąpił tylko do jednego postępowania konkursowego na wybór realizatorów zadania Narodowego Programu Zwalczania Chorób Nowotworowych pn.: „Doposażenie klinik i oddziałów </w:t>
      </w:r>
      <w:proofErr w:type="spellStart"/>
      <w:r w:rsidR="00F91D0D" w:rsidRPr="00516B23">
        <w:rPr>
          <w:rFonts w:asciiTheme="minorHAnsi" w:hAnsiTheme="minorHAnsi" w:cstheme="minorHAnsi"/>
          <w:sz w:val="24"/>
          <w:szCs w:val="24"/>
        </w:rPr>
        <w:t>hematoonkologicznych</w:t>
      </w:r>
      <w:proofErr w:type="spellEnd"/>
      <w:r w:rsidR="00F91D0D" w:rsidRPr="00516B23">
        <w:rPr>
          <w:rFonts w:asciiTheme="minorHAnsi" w:hAnsiTheme="minorHAnsi" w:cstheme="minorHAnsi"/>
          <w:sz w:val="24"/>
          <w:szCs w:val="24"/>
        </w:rPr>
        <w:t xml:space="preserve"> w sprzęt do diagnostyki i leczenia białaczek” w 2019 r.</w:t>
      </w:r>
      <w:r w:rsidR="007E4719">
        <w:rPr>
          <w:rFonts w:asciiTheme="minorHAnsi" w:hAnsiTheme="minorHAnsi" w:cstheme="minorHAnsi"/>
          <w:sz w:val="24"/>
          <w:szCs w:val="24"/>
        </w:rPr>
        <w:t xml:space="preserve"> </w:t>
      </w:r>
      <w:r w:rsidR="006F34F3">
        <w:rPr>
          <w:rFonts w:asciiTheme="minorHAnsi" w:hAnsiTheme="minorHAnsi" w:cstheme="minorHAnsi"/>
        </w:rPr>
        <w:t xml:space="preserve">(dedykowanego dla jednostek leczących osoby dorosłe </w:t>
      </w:r>
      <w:r w:rsidR="006F34F3">
        <w:rPr>
          <w:rFonts w:asciiTheme="minorHAnsi" w:hAnsiTheme="minorHAnsi" w:cstheme="minorHAnsi"/>
          <w:b/>
          <w:u w:val="single"/>
        </w:rPr>
        <w:t>albo</w:t>
      </w:r>
      <w:r w:rsidR="006F34F3">
        <w:rPr>
          <w:rFonts w:asciiTheme="minorHAnsi" w:hAnsiTheme="minorHAnsi" w:cstheme="minorHAnsi"/>
        </w:rPr>
        <w:t xml:space="preserve"> jednostek leczących dzieci),</w:t>
      </w:r>
    </w:p>
    <w:p w14:paraId="5F33EB91" w14:textId="6F4E0376" w:rsidR="00656712" w:rsidRPr="00516B23" w:rsidRDefault="00656712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O nie </w:t>
      </w:r>
      <w:r w:rsidR="00D42D91" w:rsidRPr="00516B23">
        <w:rPr>
          <w:rFonts w:asciiTheme="minorHAnsi" w:hAnsiTheme="minorHAnsi" w:cstheme="minorHAnsi"/>
          <w:sz w:val="24"/>
          <w:szCs w:val="24"/>
        </w:rPr>
        <w:t>korzystaniu</w:t>
      </w:r>
      <w:r w:rsidRPr="00516B23">
        <w:rPr>
          <w:rFonts w:asciiTheme="minorHAnsi" w:hAnsiTheme="minorHAnsi" w:cstheme="minorHAnsi"/>
          <w:sz w:val="24"/>
          <w:szCs w:val="24"/>
        </w:rPr>
        <w:t xml:space="preserve"> z dofinansowania na zakup sprzętu tożsamego z wnioskowanym w niniejszej ofercie w ramach programu wieloletniego </w:t>
      </w:r>
      <w:r w:rsidRPr="00516B23">
        <w:rPr>
          <w:rFonts w:asciiTheme="minorHAnsi" w:hAnsiTheme="minorHAnsi" w:cstheme="minorHAnsi"/>
          <w:i/>
          <w:sz w:val="24"/>
          <w:szCs w:val="24"/>
        </w:rPr>
        <w:t xml:space="preserve">Narodowy Program Rozwoju Medycyny Transplantacyjnej </w:t>
      </w:r>
      <w:r w:rsidRPr="00516B23">
        <w:rPr>
          <w:rFonts w:asciiTheme="minorHAnsi" w:hAnsiTheme="minorHAnsi" w:cstheme="minorHAnsi"/>
          <w:sz w:val="24"/>
          <w:szCs w:val="24"/>
        </w:rPr>
        <w:t>w latach 2017-2018,</w:t>
      </w:r>
    </w:p>
    <w:p w14:paraId="13B8D9EF" w14:textId="4B351AD3" w:rsidR="00CD2E55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Że złożony za pomocą </w:t>
      </w:r>
      <w:proofErr w:type="spellStart"/>
      <w:r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ePUAP</w:t>
      </w:r>
      <w:proofErr w:type="spellEnd"/>
      <w:r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F30CEA"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</w:p>
    <w:p w14:paraId="53EF0F65" w14:textId="39A1C4F7" w:rsidR="00EF17A8" w:rsidRPr="00516B23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Że 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F30CEA"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</w:p>
    <w:p w14:paraId="10A8A4D5" w14:textId="3BC65A3A" w:rsidR="00CD2E55" w:rsidRDefault="00CD2E55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Że Oferent </w:t>
      </w:r>
      <w:r w:rsidR="00EF17A8" w:rsidRPr="00516B2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jest </w:t>
      </w:r>
      <w:r w:rsidR="00EF17A8" w:rsidRPr="00516B23">
        <w:rPr>
          <w:rFonts w:asciiTheme="minorHAnsi" w:hAnsiTheme="minorHAnsi" w:cstheme="minorHAnsi"/>
          <w:sz w:val="24"/>
          <w:szCs w:val="24"/>
        </w:rPr>
        <w:t xml:space="preserve">świadomy skutków niezachowania wskazanej formy komunikacji oraz zobowiązaniu się do prowadzenia elektronicznej korespondencji dotyczącej postępowania konkursowego oraz w przypadku wyboru na realizatora zadania, dalszej </w:t>
      </w:r>
      <w:r w:rsidR="00EF17A8" w:rsidRPr="00516B23">
        <w:rPr>
          <w:rFonts w:asciiTheme="minorHAnsi" w:hAnsiTheme="minorHAnsi" w:cstheme="minorHAnsi"/>
          <w:sz w:val="24"/>
          <w:szCs w:val="24"/>
        </w:rPr>
        <w:lastRenderedPageBreak/>
        <w:t>korespondencji dotyczącej zawarcia i re</w:t>
      </w:r>
      <w:r w:rsidR="007E4719">
        <w:rPr>
          <w:rFonts w:asciiTheme="minorHAnsi" w:hAnsiTheme="minorHAnsi" w:cstheme="minorHAnsi"/>
          <w:sz w:val="24"/>
          <w:szCs w:val="24"/>
        </w:rPr>
        <w:t>alizacji umowy (</w:t>
      </w:r>
      <w:r w:rsidR="00EF17A8" w:rsidRPr="00516B23">
        <w:rPr>
          <w:rFonts w:asciiTheme="minorHAnsi" w:hAnsiTheme="minorHAnsi" w:cstheme="minorHAnsi"/>
          <w:sz w:val="24"/>
          <w:szCs w:val="24"/>
        </w:rPr>
        <w:t>oferta złożona w wersji papierowej pozostanie bez rozpatrzenia</w:t>
      </w:r>
      <w:r w:rsidR="007E4719">
        <w:rPr>
          <w:rFonts w:asciiTheme="minorHAnsi" w:hAnsiTheme="minorHAnsi" w:cstheme="minorHAnsi"/>
          <w:sz w:val="24"/>
          <w:szCs w:val="24"/>
        </w:rPr>
        <w:t>)</w:t>
      </w:r>
      <w:r w:rsidR="003B4FC0">
        <w:rPr>
          <w:rFonts w:asciiTheme="minorHAnsi" w:hAnsiTheme="minorHAnsi" w:cstheme="minorHAnsi"/>
          <w:sz w:val="24"/>
          <w:szCs w:val="24"/>
        </w:rPr>
        <w:t>,</w:t>
      </w:r>
    </w:p>
    <w:p w14:paraId="329290B6" w14:textId="1F11B743" w:rsidR="003B4FC0" w:rsidRPr="003B4FC0" w:rsidRDefault="003B4FC0" w:rsidP="00694892">
      <w:pPr>
        <w:pStyle w:val="Akapitzlist"/>
        <w:numPr>
          <w:ilvl w:val="0"/>
          <w:numId w:val="4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Że kopie dokumentów (skany) załączonych do oferty są zgodne z oryginałem.</w:t>
      </w:r>
    </w:p>
    <w:p w14:paraId="4A777ECA" w14:textId="36794D7A" w:rsidR="003B463F" w:rsidRPr="00516B23" w:rsidRDefault="003B463F" w:rsidP="00694892">
      <w:pPr>
        <w:pStyle w:val="Akapitzlist"/>
        <w:numPr>
          <w:ilvl w:val="0"/>
          <w:numId w:val="3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Poprawnie wypełniona Karta oceny na wzorze określonym </w:t>
      </w:r>
      <w:r w:rsidRPr="00516B23">
        <w:rPr>
          <w:rFonts w:asciiTheme="minorHAnsi" w:hAnsiTheme="minorHAnsi" w:cstheme="minorHAnsi"/>
          <w:b/>
          <w:sz w:val="24"/>
          <w:szCs w:val="24"/>
        </w:rPr>
        <w:t xml:space="preserve">w załączniku nr 2 </w:t>
      </w:r>
      <w:r w:rsidR="007A1596" w:rsidRPr="00516B23">
        <w:rPr>
          <w:rFonts w:asciiTheme="minorHAnsi" w:hAnsiTheme="minorHAnsi" w:cstheme="minorHAnsi"/>
          <w:sz w:val="24"/>
          <w:szCs w:val="24"/>
        </w:rPr>
        <w:t xml:space="preserve">do ogłoszenia zgodnie z </w:t>
      </w:r>
      <w:r w:rsidR="007A1596" w:rsidRPr="00516B23">
        <w:rPr>
          <w:rFonts w:asciiTheme="minorHAnsi" w:hAnsiTheme="minorHAnsi" w:cstheme="minorHAnsi"/>
          <w:b/>
          <w:sz w:val="24"/>
          <w:szCs w:val="24"/>
          <w:u w:val="single"/>
        </w:rPr>
        <w:t>pkt. VIII</w:t>
      </w:r>
      <w:r w:rsidRPr="00516B23">
        <w:rPr>
          <w:rFonts w:asciiTheme="minorHAnsi" w:hAnsiTheme="minorHAnsi" w:cstheme="minorHAnsi"/>
          <w:b/>
          <w:sz w:val="24"/>
          <w:szCs w:val="24"/>
          <w:u w:val="single"/>
        </w:rPr>
        <w:t xml:space="preserve"> Instrukcja wypełnienia karty oceny</w:t>
      </w:r>
      <w:r w:rsidR="00F30CEA" w:rsidRPr="00516B23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516B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682AE5" w14:textId="0952F75E" w:rsidR="00CD2E55" w:rsidRPr="00516B23" w:rsidRDefault="00CD2E55" w:rsidP="00694892">
      <w:pPr>
        <w:pStyle w:val="Akapitzlist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>Dołączenie do oferty skanów</w:t>
      </w:r>
      <w:r w:rsidR="00BF1780" w:rsidRPr="00516B23">
        <w:rPr>
          <w:rFonts w:asciiTheme="minorHAnsi" w:hAnsiTheme="minorHAnsi" w:cstheme="minorHAnsi"/>
          <w:sz w:val="24"/>
          <w:szCs w:val="24"/>
        </w:rPr>
        <w:t xml:space="preserve"> (jeśli dotyczy)</w:t>
      </w:r>
      <w:r w:rsidRPr="00516B2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5427ABF" w14:textId="0E0E0CED" w:rsidR="00CD2E55" w:rsidRPr="00516B23" w:rsidRDefault="00CD2E55" w:rsidP="00694892">
      <w:pPr>
        <w:pStyle w:val="Akapitzlist"/>
        <w:numPr>
          <w:ilvl w:val="1"/>
          <w:numId w:val="9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>pełnomocnictwa do złożenia oferty i podpisywania dokumentów w imieniu oferenta, w tym do podpisywania oświadczeń i załączników, a także potwierdzania dokumentów za zgodność z oryginałem, o ile nie wynika ono z innych dokumentów złożonych przez oferenta (jeżeli dotyczy)</w:t>
      </w:r>
      <w:r w:rsidR="00F30CEA" w:rsidRPr="00516B23">
        <w:rPr>
          <w:rFonts w:asciiTheme="minorHAnsi" w:hAnsiTheme="minorHAnsi" w:cstheme="minorHAnsi"/>
          <w:sz w:val="24"/>
          <w:szCs w:val="24"/>
        </w:rPr>
        <w:t>,</w:t>
      </w:r>
    </w:p>
    <w:p w14:paraId="25A33EC1" w14:textId="5870243B" w:rsidR="00BF1780" w:rsidRPr="00516B23" w:rsidRDefault="00BF1780" w:rsidP="00694892">
      <w:pPr>
        <w:pStyle w:val="Akapitzlist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>Każdy załącznik nr 1</w:t>
      </w:r>
      <w:r w:rsidR="00590204">
        <w:rPr>
          <w:rFonts w:asciiTheme="minorHAnsi" w:hAnsiTheme="minorHAnsi" w:cstheme="minorHAnsi"/>
          <w:sz w:val="24"/>
          <w:szCs w:val="24"/>
        </w:rPr>
        <w:t xml:space="preserve"> pn. ,,Formularz oferty”</w:t>
      </w:r>
      <w:r w:rsidRPr="00516B23">
        <w:rPr>
          <w:rFonts w:asciiTheme="minorHAnsi" w:hAnsiTheme="minorHAnsi" w:cstheme="minorHAnsi"/>
          <w:sz w:val="24"/>
          <w:szCs w:val="24"/>
        </w:rPr>
        <w:t xml:space="preserve"> i </w:t>
      </w:r>
      <w:r w:rsidR="00590204">
        <w:rPr>
          <w:rFonts w:asciiTheme="minorHAnsi" w:hAnsiTheme="minorHAnsi" w:cstheme="minorHAnsi"/>
          <w:sz w:val="24"/>
          <w:szCs w:val="24"/>
        </w:rPr>
        <w:t xml:space="preserve">nr </w:t>
      </w:r>
      <w:r w:rsidRPr="00516B23">
        <w:rPr>
          <w:rFonts w:asciiTheme="minorHAnsi" w:hAnsiTheme="minorHAnsi" w:cstheme="minorHAnsi"/>
          <w:sz w:val="24"/>
          <w:szCs w:val="24"/>
        </w:rPr>
        <w:t>2</w:t>
      </w:r>
      <w:r w:rsidR="00590204">
        <w:rPr>
          <w:rFonts w:asciiTheme="minorHAnsi" w:hAnsiTheme="minorHAnsi" w:cstheme="minorHAnsi"/>
          <w:sz w:val="24"/>
          <w:szCs w:val="24"/>
        </w:rPr>
        <w:t xml:space="preserve"> pn. ,,Karta oceny”</w:t>
      </w:r>
      <w:r w:rsidRPr="00516B23">
        <w:rPr>
          <w:rFonts w:asciiTheme="minorHAnsi" w:hAnsiTheme="minorHAnsi" w:cstheme="minorHAnsi"/>
          <w:sz w:val="24"/>
          <w:szCs w:val="24"/>
        </w:rPr>
        <w:t xml:space="preserve"> do ogłoszenia musi zostać oddzielnie podpisany kwalifikowanym podpisem elektronicznym w formacie </w:t>
      </w:r>
      <w:proofErr w:type="spellStart"/>
      <w:r w:rsidRPr="00516B23">
        <w:rPr>
          <w:rFonts w:asciiTheme="minorHAnsi" w:hAnsiTheme="minorHAnsi" w:cstheme="minorHAnsi"/>
          <w:sz w:val="24"/>
          <w:szCs w:val="24"/>
        </w:rPr>
        <w:t>PAdES</w:t>
      </w:r>
      <w:proofErr w:type="spellEnd"/>
      <w:r w:rsidRPr="00516B23">
        <w:rPr>
          <w:rFonts w:asciiTheme="minorHAnsi" w:hAnsiTheme="minorHAnsi" w:cstheme="minorHAnsi"/>
          <w:sz w:val="24"/>
          <w:szCs w:val="24"/>
        </w:rPr>
        <w:t xml:space="preserve"> (PDF Advanced </w:t>
      </w:r>
      <w:proofErr w:type="spellStart"/>
      <w:r w:rsidRPr="00516B23">
        <w:rPr>
          <w:rFonts w:asciiTheme="minorHAnsi" w:hAnsiTheme="minorHAnsi" w:cstheme="minorHAnsi"/>
          <w:sz w:val="24"/>
          <w:szCs w:val="24"/>
        </w:rPr>
        <w:t>Electronic</w:t>
      </w:r>
      <w:proofErr w:type="spellEnd"/>
      <w:r w:rsidRPr="00516B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6B23">
        <w:rPr>
          <w:rFonts w:asciiTheme="minorHAnsi" w:hAnsiTheme="minorHAnsi" w:cstheme="minorHAnsi"/>
          <w:sz w:val="24"/>
          <w:szCs w:val="24"/>
        </w:rPr>
        <w:t>Signature</w:t>
      </w:r>
      <w:proofErr w:type="spellEnd"/>
      <w:r w:rsidRPr="00516B23">
        <w:rPr>
          <w:rFonts w:asciiTheme="minorHAnsi" w:hAnsiTheme="minorHAnsi" w:cstheme="minorHAnsi"/>
          <w:sz w:val="24"/>
          <w:szCs w:val="24"/>
        </w:rPr>
        <w:t>)</w:t>
      </w:r>
      <w:r w:rsidRPr="003515F1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516B23">
        <w:rPr>
          <w:rFonts w:asciiTheme="minorHAnsi" w:hAnsiTheme="minorHAnsi" w:cstheme="minorHAnsi"/>
          <w:sz w:val="24"/>
          <w:szCs w:val="24"/>
        </w:rPr>
        <w:t xml:space="preserve"> przez osobę upoważnioną do złożenia oferty w imieniu Oferenta.</w:t>
      </w:r>
    </w:p>
    <w:p w14:paraId="19D16E8D" w14:textId="6C19A511" w:rsidR="00B142BE" w:rsidRPr="00516B23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VI</w:t>
      </w:r>
      <w:r w:rsidR="007429B6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. Wymagania merytoryczne:</w:t>
      </w:r>
    </w:p>
    <w:p w14:paraId="6D79517B" w14:textId="781157A0" w:rsidR="006D14DD" w:rsidRPr="00516B23" w:rsidRDefault="007429B6" w:rsidP="0069489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>Oferta realizacji zadania</w:t>
      </w:r>
      <w:r w:rsidR="0018711C" w:rsidRPr="00516B23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6D14DD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852C4" w:rsidRPr="00516B23">
        <w:rPr>
          <w:rFonts w:asciiTheme="minorHAnsi" w:hAnsiTheme="minorHAnsi" w:cstheme="minorHAnsi"/>
          <w:b/>
          <w:sz w:val="24"/>
          <w:szCs w:val="24"/>
          <w:lang w:eastAsia="pl-PL"/>
        </w:rPr>
        <w:t>zgodnie z</w:t>
      </w:r>
      <w:r w:rsidR="00BD0E0A" w:rsidRPr="00516B23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częścią III</w:t>
      </w:r>
      <w:r w:rsidR="006D14DD" w:rsidRPr="00516B23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BD0E0A" w:rsidRPr="00516B23">
        <w:rPr>
          <w:rFonts w:asciiTheme="minorHAnsi" w:hAnsiTheme="minorHAnsi" w:cstheme="minorHAnsi"/>
          <w:b/>
          <w:sz w:val="24"/>
          <w:szCs w:val="24"/>
          <w:lang w:eastAsia="pl-PL"/>
        </w:rPr>
        <w:t>załącznika</w:t>
      </w:r>
      <w:r w:rsidR="006D14DD" w:rsidRPr="00516B23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nr </w:t>
      </w:r>
      <w:r w:rsidR="00BD0E0A" w:rsidRPr="00516B23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6D14DD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do niniejszego ogłoszenia</w:t>
      </w:r>
      <w:r w:rsidRPr="00516B23">
        <w:rPr>
          <w:rFonts w:asciiTheme="minorHAnsi" w:hAnsiTheme="minorHAnsi" w:cstheme="minorHAnsi"/>
          <w:sz w:val="24"/>
          <w:szCs w:val="24"/>
          <w:lang w:eastAsia="pl-PL"/>
        </w:rPr>
        <w:t>, zawierająca</w:t>
      </w:r>
      <w:r w:rsidR="006D14DD" w:rsidRPr="00516B23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6CB51BAA" w14:textId="08F680B8" w:rsidR="007429B6" w:rsidRPr="00516B23" w:rsidRDefault="007429B6" w:rsidP="0069489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>wykaz sprzętu, który zamierza zakupić Oferent w</w:t>
      </w:r>
      <w:r w:rsidR="007D249E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Pr="00516B23">
        <w:rPr>
          <w:rFonts w:asciiTheme="minorHAnsi" w:hAnsiTheme="minorHAnsi" w:cstheme="minorHAnsi"/>
          <w:sz w:val="24"/>
          <w:szCs w:val="24"/>
        </w:rPr>
        <w:t>ramach przedmiotowego zadania wraz z podstaw</w:t>
      </w:r>
      <w:r w:rsidR="00E56F1A" w:rsidRPr="00516B23">
        <w:rPr>
          <w:rFonts w:asciiTheme="minorHAnsi" w:hAnsiTheme="minorHAnsi" w:cstheme="minorHAnsi"/>
          <w:sz w:val="24"/>
          <w:szCs w:val="24"/>
        </w:rPr>
        <w:t>owymi parametrami technicznymi</w:t>
      </w:r>
      <w:r w:rsidR="00853F68" w:rsidRPr="00516B23">
        <w:rPr>
          <w:rFonts w:asciiTheme="minorHAnsi" w:hAnsiTheme="minorHAnsi" w:cstheme="minorHAnsi"/>
          <w:sz w:val="24"/>
          <w:szCs w:val="24"/>
        </w:rPr>
        <w:t xml:space="preserve">, z zastrzeżeniem, iż </w:t>
      </w:r>
      <w:r w:rsidR="00853F68" w:rsidRPr="00516B23">
        <w:rPr>
          <w:rFonts w:asciiTheme="minorHAnsi" w:hAnsiTheme="minorHAnsi" w:cstheme="minorHAnsi"/>
          <w:bCs/>
          <w:iCs/>
          <w:sz w:val="24"/>
          <w:szCs w:val="24"/>
        </w:rPr>
        <w:t xml:space="preserve">cena jednostkowa wnioskowanego do zakupu sprzętu </w:t>
      </w:r>
      <w:r w:rsidR="00B04C70" w:rsidRPr="00516B23">
        <w:rPr>
          <w:rFonts w:asciiTheme="minorHAnsi" w:hAnsiTheme="minorHAnsi" w:cstheme="minorHAnsi"/>
          <w:bCs/>
          <w:iCs/>
          <w:sz w:val="24"/>
          <w:szCs w:val="24"/>
        </w:rPr>
        <w:t>musi być wyższa niż 10 000,00 zł;</w:t>
      </w:r>
    </w:p>
    <w:p w14:paraId="3F40D679" w14:textId="3E9359F0" w:rsidR="00E62A4C" w:rsidRPr="00516B23" w:rsidRDefault="003B4FC0" w:rsidP="0069489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plan rzeczowo – finansowy, w tym: </w:t>
      </w:r>
      <w:r w:rsidR="003004D7" w:rsidRPr="00516B23">
        <w:rPr>
          <w:rFonts w:asciiTheme="minorHAnsi" w:hAnsiTheme="minorHAnsi" w:cstheme="minorHAnsi"/>
          <w:sz w:val="24"/>
          <w:szCs w:val="24"/>
        </w:rPr>
        <w:t>udział własny Oferenta lub/i organu założycielskiego Oferenta w zakupie sprzętu nie mniej niż 15%;</w:t>
      </w:r>
    </w:p>
    <w:p w14:paraId="2926F90A" w14:textId="0B443715" w:rsidR="006D464E" w:rsidRPr="00516B23" w:rsidRDefault="006D14DD" w:rsidP="0069489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miesięczny </w:t>
      </w:r>
      <w:r w:rsidR="003004D7" w:rsidRPr="00516B23">
        <w:rPr>
          <w:rFonts w:asciiTheme="minorHAnsi" w:hAnsiTheme="minorHAnsi" w:cstheme="minorHAnsi"/>
          <w:sz w:val="24"/>
          <w:szCs w:val="24"/>
        </w:rPr>
        <w:t>harmonogram realizacji zadania, zawierający możliwy termin zakupu,</w:t>
      </w:r>
      <w:r w:rsidR="00E34B5D" w:rsidRPr="00516B23">
        <w:rPr>
          <w:rFonts w:asciiTheme="minorHAnsi" w:hAnsiTheme="minorHAnsi" w:cstheme="minorHAnsi"/>
          <w:sz w:val="24"/>
          <w:szCs w:val="24"/>
        </w:rPr>
        <w:t xml:space="preserve"> dostawy,</w:t>
      </w:r>
      <w:r w:rsidR="001D4C64" w:rsidRPr="00516B23">
        <w:rPr>
          <w:rFonts w:asciiTheme="minorHAnsi" w:hAnsiTheme="minorHAnsi" w:cstheme="minorHAnsi"/>
          <w:sz w:val="24"/>
          <w:szCs w:val="24"/>
        </w:rPr>
        <w:t xml:space="preserve"> instalacji sprzętu </w:t>
      </w:r>
      <w:r w:rsidR="003004D7" w:rsidRPr="00516B23">
        <w:rPr>
          <w:rFonts w:asciiTheme="minorHAnsi" w:hAnsiTheme="minorHAnsi" w:cstheme="minorHAnsi"/>
          <w:sz w:val="24"/>
          <w:szCs w:val="24"/>
        </w:rPr>
        <w:t>i rozpoczęcia udzielania świadczeń opieki zdrowotnej</w:t>
      </w:r>
      <w:r w:rsidR="003B4FC0">
        <w:rPr>
          <w:rFonts w:asciiTheme="minorHAnsi" w:hAnsiTheme="minorHAnsi" w:cstheme="minorHAnsi"/>
          <w:sz w:val="24"/>
          <w:szCs w:val="24"/>
        </w:rPr>
        <w:t>.</w:t>
      </w:r>
    </w:p>
    <w:p w14:paraId="4DC72519" w14:textId="084420B5" w:rsidR="003004D7" w:rsidRPr="003B4FC0" w:rsidRDefault="003004D7" w:rsidP="0069489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B4FC0">
        <w:rPr>
          <w:rFonts w:asciiTheme="minorHAnsi" w:hAnsiTheme="minorHAnsi" w:cstheme="minorHAnsi"/>
        </w:rPr>
        <w:t xml:space="preserve">Informacja o prowadzonej działalności sporządzona </w:t>
      </w:r>
      <w:r w:rsidR="00BD0E0A" w:rsidRPr="003B4FC0">
        <w:rPr>
          <w:rFonts w:asciiTheme="minorHAnsi" w:hAnsiTheme="minorHAnsi" w:cstheme="minorHAnsi"/>
          <w:b/>
        </w:rPr>
        <w:t>zgodnie z częścią IV załącznika nr 1</w:t>
      </w:r>
      <w:r w:rsidR="00BD0E0A" w:rsidRPr="003B4FC0">
        <w:rPr>
          <w:rFonts w:asciiTheme="minorHAnsi" w:hAnsiTheme="minorHAnsi" w:cstheme="minorHAnsi"/>
        </w:rPr>
        <w:t xml:space="preserve"> </w:t>
      </w:r>
      <w:r w:rsidRPr="003B4FC0">
        <w:rPr>
          <w:rFonts w:asciiTheme="minorHAnsi" w:hAnsiTheme="minorHAnsi" w:cstheme="minorHAnsi"/>
        </w:rPr>
        <w:t xml:space="preserve">pn. </w:t>
      </w:r>
      <w:r w:rsidRPr="003B4FC0">
        <w:rPr>
          <w:rFonts w:asciiTheme="minorHAnsi" w:hAnsiTheme="minorHAnsi" w:cstheme="minorHAnsi"/>
          <w:i/>
        </w:rPr>
        <w:t>Informacja o prowadzonej działa</w:t>
      </w:r>
      <w:r w:rsidR="006D464E" w:rsidRPr="003B4FC0">
        <w:rPr>
          <w:rFonts w:asciiTheme="minorHAnsi" w:hAnsiTheme="minorHAnsi" w:cstheme="minorHAnsi"/>
          <w:i/>
        </w:rPr>
        <w:t>lności</w:t>
      </w:r>
      <w:r w:rsidRPr="003B4FC0">
        <w:rPr>
          <w:rFonts w:asciiTheme="minorHAnsi" w:hAnsiTheme="minorHAnsi" w:cstheme="minorHAnsi"/>
        </w:rPr>
        <w:t xml:space="preserve">, zawierająca dane o wielkości i strukturze zasobów Oferenta, zapewniających </w:t>
      </w:r>
      <w:r w:rsidR="001852C4" w:rsidRPr="003B4FC0">
        <w:rPr>
          <w:rFonts w:asciiTheme="minorHAnsi" w:hAnsiTheme="minorHAnsi" w:cstheme="minorHAnsi"/>
        </w:rPr>
        <w:t xml:space="preserve">prawidłowe </w:t>
      </w:r>
      <w:r w:rsidRPr="003B4FC0">
        <w:rPr>
          <w:rFonts w:asciiTheme="minorHAnsi" w:hAnsiTheme="minorHAnsi" w:cstheme="minorHAnsi"/>
        </w:rPr>
        <w:t>wykonanie działań będących przedmiotem zadania, w tym potwierdzenie spełnienia następujących wymagań:</w:t>
      </w:r>
    </w:p>
    <w:p w14:paraId="2BC92147" w14:textId="77777777" w:rsidR="00EC7442" w:rsidRPr="00516B23" w:rsidRDefault="00633CAA" w:rsidP="0069489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="00A607FA" w:rsidRPr="00516B23">
        <w:rPr>
          <w:rFonts w:asciiTheme="minorHAnsi" w:hAnsiTheme="minorHAnsi" w:cstheme="minorHAnsi"/>
          <w:sz w:val="24"/>
          <w:szCs w:val="24"/>
          <w:lang w:eastAsia="pl-PL"/>
        </w:rPr>
        <w:t>osiadanie w strukturze jednego</w:t>
      </w:r>
      <w:r w:rsidR="00EC7442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z niżej wymienionych oddziałów:</w:t>
      </w:r>
    </w:p>
    <w:p w14:paraId="5782B8B6" w14:textId="77777777" w:rsidR="003B4FC0" w:rsidRDefault="00EC7442" w:rsidP="00EC7442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>- oddział hematologiczny</w:t>
      </w:r>
      <w:r w:rsidR="00394F82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FB23B4C" w14:textId="4CF500F2" w:rsidR="00EC7442" w:rsidRPr="00516B23" w:rsidRDefault="00394F82" w:rsidP="00EC7442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i/lub </w:t>
      </w:r>
    </w:p>
    <w:p w14:paraId="511965C2" w14:textId="77777777" w:rsidR="00EC7442" w:rsidRPr="00516B23" w:rsidRDefault="00EC7442" w:rsidP="00EC7442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r w:rsidR="00394F82" w:rsidRPr="00516B23">
        <w:rPr>
          <w:rFonts w:asciiTheme="minorHAnsi" w:hAnsiTheme="minorHAnsi" w:cstheme="minorHAnsi"/>
          <w:sz w:val="24"/>
          <w:szCs w:val="24"/>
          <w:lang w:eastAsia="pl-PL"/>
        </w:rPr>
        <w:t>oddział nowotworów krwi</w:t>
      </w:r>
    </w:p>
    <w:p w14:paraId="1116377C" w14:textId="1962A151" w:rsidR="00394F82" w:rsidRPr="00516B23" w:rsidRDefault="00A607FA" w:rsidP="00EC7442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516B23">
        <w:rPr>
          <w:rFonts w:asciiTheme="minorHAnsi" w:hAnsiTheme="minorHAnsi" w:cstheme="minorHAnsi"/>
          <w:sz w:val="24"/>
          <w:szCs w:val="24"/>
        </w:rPr>
        <w:t xml:space="preserve">Posiadanie danego typu oddziału musi wynikać wprost z zapisów Rejestru Podmiotów Wykonujących Działalność Leczniczą - według kodu resortowego charakteryzującego specjalność komórki organizacyjnej, stanowiącego część VIII kodów charakteryzujących specjalność komórki organizacyjnej przedsiębiorstwa podmiotu leczniczego stanowiących załącznik nr 2 do rozporządzenia Ministra Zdrowia z dnia 17 maja 2012 r. w sprawie systemu resortowych kodów identyfikacyjnych oraz szczegółowego sposobu ich nadawania (Dz.U. z 2019 r. poz. 173, z </w:t>
      </w:r>
      <w:proofErr w:type="spellStart"/>
      <w:r w:rsidRPr="00516B2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16B23">
        <w:rPr>
          <w:rFonts w:asciiTheme="minorHAnsi" w:hAnsiTheme="minorHAnsi" w:cstheme="minorHAnsi"/>
          <w:sz w:val="24"/>
          <w:szCs w:val="24"/>
        </w:rPr>
        <w:t>. zm.).</w:t>
      </w:r>
      <w:r w:rsidRPr="00516B23" w:rsidDel="00645317">
        <w:rPr>
          <w:rFonts w:asciiTheme="minorHAnsi" w:hAnsiTheme="minorHAnsi" w:cstheme="minorHAnsi"/>
          <w:sz w:val="24"/>
          <w:szCs w:val="24"/>
        </w:rPr>
        <w:t xml:space="preserve"> </w:t>
      </w:r>
      <w:r w:rsidRPr="00516B23">
        <w:rPr>
          <w:rFonts w:asciiTheme="minorHAnsi" w:hAnsiTheme="minorHAnsi" w:cstheme="minorHAnsi"/>
          <w:sz w:val="24"/>
          <w:szCs w:val="24"/>
        </w:rPr>
        <w:t>Kod resortowy właściwy dla oddzi</w:t>
      </w:r>
      <w:r w:rsidR="00394F82" w:rsidRPr="00516B23">
        <w:rPr>
          <w:rFonts w:asciiTheme="minorHAnsi" w:hAnsiTheme="minorHAnsi" w:cstheme="minorHAnsi"/>
          <w:sz w:val="24"/>
          <w:szCs w:val="24"/>
        </w:rPr>
        <w:t>ału hematolo</w:t>
      </w:r>
      <w:r w:rsidR="00571F80">
        <w:rPr>
          <w:rFonts w:asciiTheme="minorHAnsi" w:hAnsiTheme="minorHAnsi" w:cstheme="minorHAnsi"/>
          <w:sz w:val="24"/>
          <w:szCs w:val="24"/>
        </w:rPr>
        <w:t>gicznego to: 4070, dla oddziału</w:t>
      </w:r>
      <w:r w:rsidR="00394F82" w:rsidRPr="00516B23">
        <w:rPr>
          <w:rFonts w:asciiTheme="minorHAnsi" w:hAnsiTheme="minorHAnsi" w:cstheme="minorHAnsi"/>
          <w:sz w:val="24"/>
          <w:szCs w:val="24"/>
        </w:rPr>
        <w:t xml:space="preserve"> nowotworów krwi to: 4072</w:t>
      </w:r>
      <w:r w:rsidRPr="00516B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35C236" w14:textId="373221AF" w:rsidR="00394F82" w:rsidRPr="00516B23" w:rsidRDefault="004E087E" w:rsidP="0069489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>Leczenie pacjentów z nowotworami układu krwiotwórczego i chłonnego</w:t>
      </w:r>
      <w:r w:rsidR="00EC7442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w roku 2017 i 2018 - ze</w:t>
      </w: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wskazanie liczby</w:t>
      </w:r>
      <w:r w:rsidR="008B4B5E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pacjentów leczonych </w:t>
      </w:r>
      <w:r w:rsidR="00CF2283">
        <w:rPr>
          <w:rFonts w:asciiTheme="minorHAnsi" w:hAnsiTheme="minorHAnsi" w:cstheme="minorHAnsi"/>
          <w:sz w:val="24"/>
          <w:szCs w:val="24"/>
          <w:lang w:eastAsia="pl-PL"/>
        </w:rPr>
        <w:t xml:space="preserve">w ramach kontraktu z NFZ </w:t>
      </w:r>
      <w:r w:rsidR="008B4B5E" w:rsidRPr="00516B23">
        <w:rPr>
          <w:rFonts w:asciiTheme="minorHAnsi" w:hAnsiTheme="minorHAnsi" w:cstheme="minorHAnsi"/>
          <w:sz w:val="24"/>
          <w:szCs w:val="24"/>
          <w:lang w:eastAsia="pl-PL"/>
        </w:rPr>
        <w:t>w roku 2017 i 2018</w:t>
      </w:r>
      <w:r w:rsidRPr="00516B23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AACD6CF" w14:textId="2FECB3BF" w:rsidR="00860BF1" w:rsidRDefault="00860BF1" w:rsidP="0069489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Dysponowanie kadrą </w:t>
      </w:r>
      <w:r w:rsidR="00BE3F66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lekarzy </w:t>
      </w:r>
      <w:r w:rsidRPr="00516B23">
        <w:rPr>
          <w:rFonts w:asciiTheme="minorHAnsi" w:hAnsiTheme="minorHAnsi" w:cstheme="minorHAnsi"/>
          <w:sz w:val="24"/>
          <w:szCs w:val="24"/>
          <w:lang w:eastAsia="pl-PL"/>
        </w:rPr>
        <w:t>specjalistów</w:t>
      </w:r>
      <w:r w:rsidR="00EC7442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516B23">
        <w:rPr>
          <w:rFonts w:asciiTheme="minorHAnsi" w:hAnsiTheme="minorHAnsi" w:cstheme="minorHAnsi"/>
          <w:sz w:val="24"/>
          <w:szCs w:val="24"/>
          <w:lang w:eastAsia="pl-PL"/>
        </w:rPr>
        <w:t>zdolną do zapewnienia prawidłowego realizowania świadczeń zdrowotnych w zakresie hematologii</w:t>
      </w:r>
      <w:r w:rsidR="008F5AD3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(</w:t>
      </w:r>
      <w:r w:rsidR="00AB6646" w:rsidRPr="00516B23">
        <w:rPr>
          <w:rFonts w:asciiTheme="minorHAnsi" w:hAnsiTheme="minorHAnsi" w:cstheme="minorHAnsi"/>
          <w:sz w:val="24"/>
          <w:szCs w:val="24"/>
          <w:lang w:eastAsia="pl-PL"/>
        </w:rPr>
        <w:t>zatrudnienie co najm</w:t>
      </w:r>
      <w:r w:rsidR="0072453E">
        <w:rPr>
          <w:rFonts w:asciiTheme="minorHAnsi" w:hAnsiTheme="minorHAnsi" w:cstheme="minorHAnsi"/>
          <w:sz w:val="24"/>
          <w:szCs w:val="24"/>
          <w:lang w:eastAsia="pl-PL"/>
        </w:rPr>
        <w:t>niej dwóch lekarzy specjalistów</w:t>
      </w:r>
      <w:r w:rsidR="00AB6646"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z dziedziny hematolog</w:t>
      </w:r>
      <w:r w:rsidR="0072453E">
        <w:rPr>
          <w:rFonts w:asciiTheme="minorHAnsi" w:hAnsiTheme="minorHAnsi" w:cstheme="minorHAnsi"/>
          <w:sz w:val="24"/>
          <w:szCs w:val="24"/>
          <w:lang w:eastAsia="pl-PL"/>
        </w:rPr>
        <w:t>ii</w:t>
      </w:r>
      <w:r w:rsidR="008F5AD3" w:rsidRPr="00516B23">
        <w:rPr>
          <w:rFonts w:asciiTheme="minorHAnsi" w:hAnsiTheme="minorHAnsi" w:cstheme="minorHAnsi"/>
          <w:sz w:val="24"/>
          <w:szCs w:val="24"/>
        </w:rPr>
        <w:t>)</w:t>
      </w:r>
      <w:r w:rsidR="00295F1D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="0041523B" w:rsidRPr="00516B23">
        <w:rPr>
          <w:rFonts w:asciiTheme="minorHAnsi" w:hAnsiTheme="minorHAnsi" w:cstheme="minorHAnsi"/>
          <w:sz w:val="24"/>
          <w:szCs w:val="24"/>
        </w:rPr>
        <w:t>–</w:t>
      </w:r>
      <w:r w:rsidR="00295F1D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="0041523B" w:rsidRPr="00516B23">
        <w:rPr>
          <w:rFonts w:asciiTheme="minorHAnsi" w:hAnsiTheme="minorHAnsi" w:cstheme="minorHAnsi"/>
          <w:sz w:val="24"/>
          <w:szCs w:val="24"/>
        </w:rPr>
        <w:t xml:space="preserve">zgodnie ze stanem zatrudnienia na dzień </w:t>
      </w:r>
      <w:r w:rsidR="001952F4">
        <w:rPr>
          <w:rFonts w:asciiTheme="minorHAnsi" w:hAnsiTheme="minorHAnsi" w:cstheme="minorHAnsi"/>
          <w:sz w:val="24"/>
          <w:szCs w:val="24"/>
        </w:rPr>
        <w:t>złożenia</w:t>
      </w:r>
      <w:r w:rsidR="00B07950">
        <w:rPr>
          <w:rFonts w:asciiTheme="minorHAnsi" w:hAnsiTheme="minorHAnsi" w:cstheme="minorHAnsi"/>
          <w:sz w:val="24"/>
          <w:szCs w:val="24"/>
        </w:rPr>
        <w:t xml:space="preserve"> oferty</w:t>
      </w:r>
    </w:p>
    <w:p w14:paraId="1F4ABA20" w14:textId="2321C5FC" w:rsidR="00B07950" w:rsidRPr="00B07950" w:rsidRDefault="00B07950" w:rsidP="0069489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Podmiot był lub nie był realizatorem zadania pn. ,,Doposażenie klinik i oddziałów </w:t>
      </w:r>
      <w:proofErr w:type="spellStart"/>
      <w:r>
        <w:rPr>
          <w:rFonts w:asciiTheme="minorHAnsi" w:hAnsiTheme="minorHAnsi" w:cstheme="minorHAnsi"/>
          <w:sz w:val="24"/>
          <w:szCs w:val="24"/>
        </w:rPr>
        <w:t>hematoonkologicznych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 sprzęt do leczenia białaczek” w 2018 r.</w:t>
      </w:r>
    </w:p>
    <w:p w14:paraId="5CF7F2CD" w14:textId="0DE0E0F0" w:rsidR="007A1596" w:rsidRPr="00516B23" w:rsidRDefault="007A1596" w:rsidP="007A1596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VIII. Instrukcja Wypełniania Karty oceny:</w:t>
      </w:r>
    </w:p>
    <w:p w14:paraId="5426A100" w14:textId="1A9F2912" w:rsidR="004B04DB" w:rsidRPr="00516B23" w:rsidRDefault="004B04DB" w:rsidP="004B04DB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Karta oceny stanowi załącznik do oferty i jest elementem niezbędnym do dokonania oceny merytorycznej oferty. Planuje się automatyczne sczytywanie złożonych ofert, dlatego ważne jest staranne </w:t>
      </w:r>
      <w:r w:rsidR="002515EF" w:rsidRPr="00516B23">
        <w:rPr>
          <w:rFonts w:asciiTheme="minorHAnsi" w:hAnsiTheme="minorHAnsi" w:cstheme="minorHAnsi"/>
        </w:rPr>
        <w:t xml:space="preserve">i kompletne </w:t>
      </w:r>
      <w:r w:rsidRPr="00516B23">
        <w:rPr>
          <w:rFonts w:asciiTheme="minorHAnsi" w:hAnsiTheme="minorHAnsi" w:cstheme="minorHAnsi"/>
        </w:rPr>
        <w:t xml:space="preserve">wypełnienie karty oceny, która będzie sczytywana automatycznie. Karta oceny musi być podpisana </w:t>
      </w:r>
      <w:r w:rsidR="00DD2B95" w:rsidRPr="00516B23">
        <w:rPr>
          <w:rFonts w:asciiTheme="minorHAnsi" w:hAnsiTheme="minorHAnsi" w:cstheme="minorHAnsi"/>
        </w:rPr>
        <w:t xml:space="preserve">kwalifikowanym podpisem elektronicznym w formacie </w:t>
      </w:r>
      <w:proofErr w:type="spellStart"/>
      <w:r w:rsidR="00DD2B95" w:rsidRPr="00516B23">
        <w:rPr>
          <w:rFonts w:asciiTheme="minorHAnsi" w:hAnsiTheme="minorHAnsi" w:cstheme="minorHAnsi"/>
        </w:rPr>
        <w:t>PAdES</w:t>
      </w:r>
      <w:proofErr w:type="spellEnd"/>
      <w:r w:rsidR="00DD2B95" w:rsidRPr="00516B23">
        <w:rPr>
          <w:rFonts w:asciiTheme="minorHAnsi" w:hAnsiTheme="minorHAnsi" w:cstheme="minorHAnsi"/>
        </w:rPr>
        <w:t xml:space="preserve"> (PDF Advanced </w:t>
      </w:r>
      <w:proofErr w:type="spellStart"/>
      <w:r w:rsidR="00DD2B95" w:rsidRPr="00516B23">
        <w:rPr>
          <w:rFonts w:asciiTheme="minorHAnsi" w:hAnsiTheme="minorHAnsi" w:cstheme="minorHAnsi"/>
        </w:rPr>
        <w:t>Electronic</w:t>
      </w:r>
      <w:proofErr w:type="spellEnd"/>
      <w:r w:rsidR="00DD2B95" w:rsidRPr="00516B23">
        <w:rPr>
          <w:rFonts w:asciiTheme="minorHAnsi" w:hAnsiTheme="minorHAnsi" w:cstheme="minorHAnsi"/>
        </w:rPr>
        <w:t xml:space="preserve"> </w:t>
      </w:r>
      <w:proofErr w:type="spellStart"/>
      <w:r w:rsidR="00DD2B95" w:rsidRPr="00516B23">
        <w:rPr>
          <w:rFonts w:asciiTheme="minorHAnsi" w:hAnsiTheme="minorHAnsi" w:cstheme="minorHAnsi"/>
        </w:rPr>
        <w:t>Signature</w:t>
      </w:r>
      <w:proofErr w:type="spellEnd"/>
      <w:r w:rsidR="00DD2B95" w:rsidRPr="00516B23">
        <w:rPr>
          <w:rFonts w:asciiTheme="minorHAnsi" w:hAnsiTheme="minorHAnsi" w:cstheme="minorHAnsi"/>
        </w:rPr>
        <w:t>)</w:t>
      </w:r>
      <w:r w:rsidR="00DD2B95" w:rsidRPr="00516B23">
        <w:rPr>
          <w:rStyle w:val="Odwoanieprzypisudolnego"/>
          <w:rFonts w:asciiTheme="minorHAnsi" w:hAnsiTheme="minorHAnsi" w:cstheme="minorHAnsi"/>
        </w:rPr>
        <w:footnoteReference w:id="3"/>
      </w:r>
      <w:r w:rsidR="00DD2B95" w:rsidRPr="00516B23">
        <w:rPr>
          <w:rFonts w:asciiTheme="minorHAnsi" w:hAnsiTheme="minorHAnsi" w:cstheme="minorHAnsi"/>
        </w:rPr>
        <w:t xml:space="preserve"> </w:t>
      </w:r>
      <w:r w:rsidR="0006212C" w:rsidRPr="00516B23">
        <w:rPr>
          <w:rFonts w:asciiTheme="minorHAnsi" w:hAnsiTheme="minorHAnsi" w:cstheme="minorHAnsi"/>
        </w:rPr>
        <w:t xml:space="preserve">przez osobę upoważnioną do złożenia </w:t>
      </w:r>
      <w:r w:rsidR="006A3C38">
        <w:rPr>
          <w:rFonts w:asciiTheme="minorHAnsi" w:hAnsiTheme="minorHAnsi" w:cstheme="minorHAnsi"/>
        </w:rPr>
        <w:t>oferty w imieniu Oferenta</w:t>
      </w:r>
      <w:r w:rsidR="0006212C" w:rsidRPr="00516B23">
        <w:rPr>
          <w:rFonts w:asciiTheme="minorHAnsi" w:hAnsiTheme="minorHAnsi" w:cstheme="minorHAnsi"/>
        </w:rPr>
        <w:t>,</w:t>
      </w:r>
      <w:r w:rsidR="006A3C38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>tak jak pozostała część oferty.</w:t>
      </w:r>
    </w:p>
    <w:p w14:paraId="1573C198" w14:textId="77777777" w:rsidR="004B04DB" w:rsidRPr="00516B23" w:rsidRDefault="004B04DB" w:rsidP="004B04DB">
      <w:pPr>
        <w:spacing w:after="120"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6B23">
        <w:rPr>
          <w:rFonts w:asciiTheme="minorHAnsi" w:eastAsia="Calibri" w:hAnsiTheme="minorHAnsi" w:cstheme="minorHAnsi"/>
          <w:b/>
          <w:color w:val="000000" w:themeColor="text1"/>
        </w:rPr>
        <w:t>WAŻNE!</w:t>
      </w:r>
      <w:r w:rsidRPr="00516B23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14D69A9F" w14:textId="4A2A0DE7" w:rsidR="004B04DB" w:rsidRPr="00516B23" w:rsidRDefault="004B04DB" w:rsidP="00694892">
      <w:pPr>
        <w:numPr>
          <w:ilvl w:val="0"/>
          <w:numId w:val="11"/>
        </w:numPr>
        <w:spacing w:after="120" w:line="360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516B23">
        <w:rPr>
          <w:rFonts w:asciiTheme="minorHAnsi" w:eastAsia="Calibri" w:hAnsiTheme="minorHAnsi" w:cstheme="minorHAnsi"/>
        </w:rPr>
        <w:lastRenderedPageBreak/>
        <w:t xml:space="preserve">W celu identyfikacji jednostki należy podać we wskazanym miejscu pełną nazwę oferenta wraz z adresem. Dane te należy wpisać komputerowo, </w:t>
      </w:r>
      <w:r w:rsidRPr="007F5954">
        <w:rPr>
          <w:rFonts w:asciiTheme="minorHAnsi" w:eastAsia="Calibri" w:hAnsiTheme="minorHAnsi" w:cstheme="minorHAnsi"/>
          <w:b/>
        </w:rPr>
        <w:t>wielkimi literami</w:t>
      </w:r>
      <w:r w:rsidRPr="00516B23">
        <w:rPr>
          <w:rFonts w:asciiTheme="minorHAnsi" w:eastAsia="Calibri" w:hAnsiTheme="minorHAnsi" w:cstheme="minorHAnsi"/>
        </w:rPr>
        <w:t>, np.: SZPITAL POWIATOWY NR 5 W WARSZAWIE, UL. DŁUGA 10, 00-090 WAR</w:t>
      </w:r>
      <w:r w:rsidR="007831AE">
        <w:rPr>
          <w:rFonts w:asciiTheme="minorHAnsi" w:eastAsia="Calibri" w:hAnsiTheme="minorHAnsi" w:cstheme="minorHAnsi"/>
        </w:rPr>
        <w:t>SZAWA.</w:t>
      </w:r>
    </w:p>
    <w:p w14:paraId="07F6744C" w14:textId="6F8FA8D4" w:rsidR="004B04DB" w:rsidRPr="00516B23" w:rsidRDefault="004B04DB" w:rsidP="00694892">
      <w:pPr>
        <w:numPr>
          <w:ilvl w:val="0"/>
          <w:numId w:val="11"/>
        </w:numPr>
        <w:spacing w:after="120" w:line="360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516B23">
        <w:rPr>
          <w:rFonts w:asciiTheme="minorHAnsi" w:eastAsia="Calibri" w:hAnsiTheme="minorHAnsi" w:cstheme="minorHAnsi"/>
        </w:rPr>
        <w:t>W karcie oceny należy czyteln</w:t>
      </w:r>
      <w:r w:rsidR="001A3D0C" w:rsidRPr="00516B23">
        <w:rPr>
          <w:rFonts w:asciiTheme="minorHAnsi" w:eastAsia="Calibri" w:hAnsiTheme="minorHAnsi" w:cstheme="minorHAnsi"/>
        </w:rPr>
        <w:t>i</w:t>
      </w:r>
      <w:r w:rsidRPr="00516B23">
        <w:rPr>
          <w:rFonts w:asciiTheme="minorHAnsi" w:eastAsia="Calibri" w:hAnsiTheme="minorHAnsi" w:cstheme="minorHAnsi"/>
        </w:rPr>
        <w:t xml:space="preserve">e zaznaczyć </w:t>
      </w:r>
      <w:r w:rsidRPr="00516B23">
        <w:rPr>
          <w:rFonts w:asciiTheme="minorHAnsi" w:eastAsia="Calibri" w:hAnsiTheme="minorHAnsi" w:cstheme="minorHAnsi"/>
          <w:b/>
          <w:u w:val="single"/>
        </w:rPr>
        <w:t>wyłącznie jeden wariant odpowiedzi</w:t>
      </w:r>
      <w:r w:rsidRPr="00516B23">
        <w:rPr>
          <w:rFonts w:asciiTheme="minorHAnsi" w:eastAsia="Calibri" w:hAnsiTheme="minorHAnsi" w:cstheme="minorHAnsi"/>
        </w:rPr>
        <w:t xml:space="preserve"> dla każdego stwierdzenia, </w:t>
      </w:r>
      <w:r w:rsidR="001A3D0C" w:rsidRPr="00516B23">
        <w:rPr>
          <w:rFonts w:asciiTheme="minorHAnsi" w:eastAsia="Calibri" w:hAnsiTheme="minorHAnsi" w:cstheme="minorHAnsi"/>
        </w:rPr>
        <w:t xml:space="preserve">poprzez zaznaczenie pola przy właściwym wariancie odpowiedzi. Wybrany wariant odpowiedzi musi być zgodny z informacjami podanymi w tym zakresie w </w:t>
      </w:r>
      <w:r w:rsidR="00C1768A" w:rsidRPr="00516B23">
        <w:rPr>
          <w:rFonts w:asciiTheme="minorHAnsi" w:eastAsia="Calibri" w:hAnsiTheme="minorHAnsi" w:cstheme="minorHAnsi"/>
          <w:b/>
          <w:u w:val="single"/>
        </w:rPr>
        <w:t>z</w:t>
      </w:r>
      <w:r w:rsidR="00950C40">
        <w:rPr>
          <w:rFonts w:asciiTheme="minorHAnsi" w:eastAsia="Calibri" w:hAnsiTheme="minorHAnsi" w:cstheme="minorHAnsi"/>
          <w:b/>
          <w:u w:val="single"/>
        </w:rPr>
        <w:t>ałączniku nr 1 Formularz Oferty</w:t>
      </w:r>
      <w:r w:rsidR="001A3D0C" w:rsidRPr="00516B23">
        <w:rPr>
          <w:rFonts w:asciiTheme="minorHAnsi" w:eastAsia="Calibri" w:hAnsiTheme="minorHAnsi" w:cstheme="minorHAnsi"/>
        </w:rPr>
        <w:t xml:space="preserve"> oraz stanem faktycznym i prawnym</w:t>
      </w:r>
      <w:r w:rsidR="00C1768A" w:rsidRPr="00516B23">
        <w:rPr>
          <w:rFonts w:asciiTheme="minorHAnsi" w:eastAsia="Calibri" w:hAnsiTheme="minorHAnsi" w:cstheme="minorHAnsi"/>
        </w:rPr>
        <w:t>,</w:t>
      </w:r>
    </w:p>
    <w:p w14:paraId="14D8335F" w14:textId="3E8C12C1" w:rsidR="004B04DB" w:rsidRPr="00516B23" w:rsidRDefault="004B04DB" w:rsidP="00694892">
      <w:pPr>
        <w:numPr>
          <w:ilvl w:val="0"/>
          <w:numId w:val="11"/>
        </w:numPr>
        <w:spacing w:after="120" w:line="360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516B23">
        <w:rPr>
          <w:rFonts w:asciiTheme="minorHAnsi" w:eastAsia="Calibri" w:hAnsiTheme="minorHAnsi" w:cstheme="minorHAnsi"/>
        </w:rPr>
        <w:t xml:space="preserve">W karcie oceny należy podawać dane łącznie dla wszystkich posiadanych oddziałów, na których realizowane będzie przedmiotowe zadania. </w:t>
      </w:r>
    </w:p>
    <w:p w14:paraId="3E8BD4E9" w14:textId="4A643135" w:rsidR="004B04DB" w:rsidRPr="007831AE" w:rsidRDefault="007B12DD" w:rsidP="007831AE">
      <w:pPr>
        <w:spacing w:before="24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16B23">
        <w:rPr>
          <w:rFonts w:asciiTheme="minorHAnsi" w:eastAsia="Calibri" w:hAnsiTheme="minorHAnsi" w:cstheme="minorHAnsi"/>
          <w:color w:val="000000" w:themeColor="text1"/>
        </w:rPr>
        <w:t>Kartę oceny należy dołączyć do oferty jako osobny plik - załącznik nr 2, zgodnie z instrukcją stanowiącą z</w:t>
      </w:r>
      <w:r w:rsidR="001A3D0C" w:rsidRPr="00516B23">
        <w:rPr>
          <w:rFonts w:asciiTheme="minorHAnsi" w:eastAsia="Calibri" w:hAnsiTheme="minorHAnsi" w:cstheme="minorHAnsi"/>
          <w:color w:val="000000" w:themeColor="text1"/>
        </w:rPr>
        <w:t>ałącznik nr 5</w:t>
      </w:r>
      <w:r w:rsidRPr="00516B23">
        <w:rPr>
          <w:rFonts w:asciiTheme="minorHAnsi" w:eastAsia="Calibri" w:hAnsiTheme="minorHAnsi" w:cstheme="minorHAnsi"/>
          <w:color w:val="000000" w:themeColor="text1"/>
        </w:rPr>
        <w:t xml:space="preserve"> do ogłoszenia</w:t>
      </w:r>
      <w:r w:rsidRPr="00516B23">
        <w:rPr>
          <w:rFonts w:asciiTheme="minorHAnsi" w:eastAsia="Calibri" w:hAnsiTheme="minorHAnsi" w:cstheme="minorHAnsi"/>
          <w:b/>
          <w:color w:val="000000" w:themeColor="text1"/>
        </w:rPr>
        <w:t>.</w:t>
      </w:r>
    </w:p>
    <w:p w14:paraId="6E2AE257" w14:textId="3F14B73A" w:rsidR="00B142BE" w:rsidRPr="00516B23" w:rsidRDefault="007A1596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IX</w:t>
      </w:r>
      <w:r w:rsidR="00B142BE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. Sposób oceny ofert:</w:t>
      </w:r>
    </w:p>
    <w:p w14:paraId="7E3A10B3" w14:textId="2BDCFFC2" w:rsidR="00B142BE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W pierwszej kolejności oceniane jest spełnienie </w:t>
      </w:r>
      <w:r w:rsidR="00854E04">
        <w:rPr>
          <w:rFonts w:asciiTheme="minorHAnsi" w:hAnsiTheme="minorHAnsi" w:cstheme="minorHAnsi"/>
          <w:sz w:val="24"/>
          <w:szCs w:val="24"/>
          <w:lang w:eastAsia="pl-PL"/>
        </w:rPr>
        <w:t>wymagań</w:t>
      </w: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formalnych.</w:t>
      </w:r>
    </w:p>
    <w:p w14:paraId="254C4CB4" w14:textId="350A0101" w:rsidR="00FB46D4" w:rsidRPr="00FB46D4" w:rsidRDefault="00FB46D4" w:rsidP="00FB46D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Brak potwierdzenia w ofercie spełnienia chociażby jednego wymagania </w:t>
      </w:r>
      <w:r>
        <w:rPr>
          <w:rFonts w:asciiTheme="minorHAnsi" w:hAnsiTheme="minorHAnsi" w:cstheme="minorHAnsi"/>
          <w:sz w:val="24"/>
          <w:szCs w:val="24"/>
          <w:lang w:eastAsia="pl-PL"/>
        </w:rPr>
        <w:t>formalnego</w:t>
      </w: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powoduje odstąpienie od dalszej oceny oferty i jej odrzucenie.</w:t>
      </w:r>
    </w:p>
    <w:p w14:paraId="149F8EDA" w14:textId="77777777" w:rsidR="00B142BE" w:rsidRPr="00516B23" w:rsidRDefault="00B142BE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04693DA0" w14:textId="77777777" w:rsidR="009D7D73" w:rsidRPr="00516B23" w:rsidRDefault="009D7D73" w:rsidP="0073718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>Brak potwierdzenia w ofercie spełnienia chociażby jednego wymagania merytorycznego powoduje odstąpienie od dalszej oceny oferty i jej odrzucenie.</w:t>
      </w:r>
    </w:p>
    <w:p w14:paraId="628E95CF" w14:textId="660C35BA" w:rsidR="00737180" w:rsidRPr="00516B23" w:rsidRDefault="00737180" w:rsidP="00737180">
      <w:pPr>
        <w:numPr>
          <w:ilvl w:val="0"/>
          <w:numId w:val="1"/>
        </w:numPr>
        <w:spacing w:after="200" w:line="360" w:lineRule="auto"/>
        <w:ind w:left="357" w:hanging="357"/>
        <w:contextualSpacing/>
        <w:jc w:val="both"/>
        <w:rPr>
          <w:rFonts w:asciiTheme="minorHAnsi" w:hAnsiTheme="minorHAnsi" w:cstheme="minorHAnsi"/>
          <w:bCs/>
          <w:lang w:eastAsia="en-US"/>
        </w:rPr>
      </w:pPr>
      <w:r w:rsidRPr="00516B23">
        <w:rPr>
          <w:rFonts w:asciiTheme="minorHAnsi" w:hAnsiTheme="minorHAnsi" w:cstheme="minorHAnsi"/>
        </w:rPr>
        <w:t xml:space="preserve">Oferty będą rozpatrywane zgodnie z zarządzeniem Ministra Zdrowia z dnia 25 kwietnia 2018 r. </w:t>
      </w:r>
      <w:r w:rsidRPr="00516B23">
        <w:rPr>
          <w:rFonts w:asciiTheme="minorHAnsi" w:hAnsiTheme="minorHAnsi" w:cstheme="minorHAnsi"/>
          <w:bCs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516B23">
        <w:rPr>
          <w:rFonts w:asciiTheme="minorHAnsi" w:hAnsiTheme="minorHAnsi" w:cstheme="minorHAnsi"/>
          <w:bCs/>
        </w:rPr>
        <w:t>Zdrow</w:t>
      </w:r>
      <w:proofErr w:type="spellEnd"/>
      <w:r w:rsidRPr="00516B23">
        <w:rPr>
          <w:rFonts w:asciiTheme="minorHAnsi" w:hAnsiTheme="minorHAnsi" w:cstheme="minorHAnsi"/>
          <w:bCs/>
        </w:rPr>
        <w:t>. poz. 30</w:t>
      </w:r>
      <w:r w:rsidR="004777AB">
        <w:rPr>
          <w:rFonts w:asciiTheme="minorHAnsi" w:hAnsiTheme="minorHAnsi" w:cstheme="minorHAnsi"/>
          <w:bCs/>
        </w:rPr>
        <w:t xml:space="preserve"> z </w:t>
      </w:r>
      <w:proofErr w:type="spellStart"/>
      <w:r w:rsidR="004777AB">
        <w:rPr>
          <w:rFonts w:asciiTheme="minorHAnsi" w:hAnsiTheme="minorHAnsi" w:cstheme="minorHAnsi"/>
          <w:bCs/>
        </w:rPr>
        <w:t>późn</w:t>
      </w:r>
      <w:proofErr w:type="spellEnd"/>
      <w:r w:rsidR="004777AB">
        <w:rPr>
          <w:rFonts w:asciiTheme="minorHAnsi" w:hAnsiTheme="minorHAnsi" w:cstheme="minorHAnsi"/>
          <w:bCs/>
        </w:rPr>
        <w:t>. zm.</w:t>
      </w:r>
      <w:r w:rsidRPr="00516B23">
        <w:rPr>
          <w:rFonts w:asciiTheme="minorHAnsi" w:hAnsiTheme="minorHAnsi" w:cstheme="minorHAnsi"/>
          <w:bCs/>
        </w:rPr>
        <w:t>).</w:t>
      </w:r>
    </w:p>
    <w:p w14:paraId="2FA3B67E" w14:textId="18C5F414" w:rsidR="00B142BE" w:rsidRPr="00516B23" w:rsidRDefault="009D7D73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X</w:t>
      </w:r>
      <w:r w:rsidR="00B142BE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. Kryteria oceny ofert:</w:t>
      </w:r>
    </w:p>
    <w:p w14:paraId="74B7ECBF" w14:textId="4F026089" w:rsidR="00713B48" w:rsidRPr="00516B23" w:rsidRDefault="00F84C71" w:rsidP="00A951A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Wybór dokonany będzie na podstawie następujących kryteriów:</w:t>
      </w:r>
    </w:p>
    <w:p w14:paraId="004222F8" w14:textId="7CDE7F39" w:rsidR="0042205C" w:rsidRPr="00516B23" w:rsidRDefault="0042205C" w:rsidP="00694892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Liczba </w:t>
      </w:r>
      <w:r w:rsidR="00C46DB1" w:rsidRPr="00516B23">
        <w:rPr>
          <w:rFonts w:asciiTheme="minorHAnsi" w:hAnsiTheme="minorHAnsi" w:cstheme="minorHAnsi"/>
          <w:sz w:val="24"/>
          <w:szCs w:val="24"/>
        </w:rPr>
        <w:t xml:space="preserve">lekarzy </w:t>
      </w:r>
      <w:r w:rsidRPr="00516B23">
        <w:rPr>
          <w:rFonts w:asciiTheme="minorHAnsi" w:hAnsiTheme="minorHAnsi" w:cstheme="minorHAnsi"/>
          <w:sz w:val="24"/>
          <w:szCs w:val="24"/>
        </w:rPr>
        <w:t xml:space="preserve">specjalistów </w:t>
      </w:r>
      <w:r w:rsidR="00C46DB1" w:rsidRPr="00516B23">
        <w:rPr>
          <w:rFonts w:asciiTheme="minorHAnsi" w:hAnsiTheme="minorHAnsi" w:cstheme="minorHAnsi"/>
          <w:sz w:val="24"/>
          <w:szCs w:val="24"/>
        </w:rPr>
        <w:t>(</w:t>
      </w:r>
      <w:r w:rsidR="00473243" w:rsidRPr="00516B23">
        <w:rPr>
          <w:rFonts w:asciiTheme="minorHAnsi" w:hAnsiTheme="minorHAnsi" w:cstheme="minorHAnsi"/>
          <w:sz w:val="24"/>
          <w:szCs w:val="24"/>
        </w:rPr>
        <w:t>z dzie</w:t>
      </w:r>
      <w:r w:rsidR="00E87CC2">
        <w:rPr>
          <w:rFonts w:asciiTheme="minorHAnsi" w:hAnsiTheme="minorHAnsi" w:cstheme="minorHAnsi"/>
          <w:sz w:val="24"/>
          <w:szCs w:val="24"/>
        </w:rPr>
        <w:t>dziny hematologii</w:t>
      </w:r>
      <w:r w:rsidR="00C46DB1" w:rsidRPr="00516B23">
        <w:rPr>
          <w:rFonts w:asciiTheme="minorHAnsi" w:hAnsiTheme="minorHAnsi" w:cstheme="minorHAnsi"/>
          <w:sz w:val="24"/>
          <w:szCs w:val="24"/>
        </w:rPr>
        <w:t xml:space="preserve">) </w:t>
      </w:r>
      <w:r w:rsidRPr="00516B23">
        <w:rPr>
          <w:rFonts w:asciiTheme="minorHAnsi" w:hAnsiTheme="minorHAnsi" w:cstheme="minorHAnsi"/>
          <w:sz w:val="24"/>
          <w:szCs w:val="24"/>
        </w:rPr>
        <w:t>zdolna do zapewnienia prawidłowego realizowania świadczeń zdrow</w:t>
      </w:r>
      <w:r w:rsidR="008566F8" w:rsidRPr="00516B23">
        <w:rPr>
          <w:rFonts w:asciiTheme="minorHAnsi" w:hAnsiTheme="minorHAnsi" w:cstheme="minorHAnsi"/>
          <w:sz w:val="24"/>
          <w:szCs w:val="24"/>
        </w:rPr>
        <w:t>otnych w </w:t>
      </w:r>
      <w:r w:rsidR="00713B48" w:rsidRPr="00516B23">
        <w:rPr>
          <w:rFonts w:asciiTheme="minorHAnsi" w:hAnsiTheme="minorHAnsi" w:cstheme="minorHAnsi"/>
          <w:sz w:val="24"/>
          <w:szCs w:val="24"/>
        </w:rPr>
        <w:t xml:space="preserve">zakresie hematologii </w:t>
      </w:r>
      <w:r w:rsidR="00A26C1D" w:rsidRPr="00516B23">
        <w:rPr>
          <w:rFonts w:asciiTheme="minorHAnsi" w:hAnsiTheme="minorHAnsi" w:cstheme="minorHAnsi"/>
          <w:sz w:val="24"/>
          <w:szCs w:val="24"/>
        </w:rPr>
        <w:t xml:space="preserve">- </w:t>
      </w:r>
      <w:r w:rsidR="00AC41F6" w:rsidRPr="00516B23">
        <w:rPr>
          <w:rFonts w:asciiTheme="minorHAnsi" w:hAnsiTheme="minorHAnsi" w:cstheme="minorHAnsi"/>
          <w:sz w:val="24"/>
          <w:szCs w:val="24"/>
        </w:rPr>
        <w:t xml:space="preserve">zgodnie ze stanem zatrudnienia na dzień </w:t>
      </w:r>
      <w:r w:rsidR="00ED7ADA" w:rsidRPr="00516B23">
        <w:rPr>
          <w:rFonts w:asciiTheme="minorHAnsi" w:hAnsiTheme="minorHAnsi" w:cstheme="minorHAnsi"/>
          <w:sz w:val="24"/>
          <w:szCs w:val="24"/>
        </w:rPr>
        <w:t>sporządzenia</w:t>
      </w:r>
      <w:r w:rsidR="00AC41F6" w:rsidRPr="00516B23">
        <w:rPr>
          <w:rFonts w:asciiTheme="minorHAnsi" w:hAnsiTheme="minorHAnsi" w:cstheme="minorHAnsi"/>
          <w:sz w:val="24"/>
          <w:szCs w:val="24"/>
        </w:rPr>
        <w:t xml:space="preserve"> oferty </w:t>
      </w:r>
      <w:r w:rsidR="00D60A5E" w:rsidRPr="00516B23">
        <w:rPr>
          <w:rFonts w:asciiTheme="minorHAnsi" w:hAnsiTheme="minorHAnsi" w:cstheme="minorHAnsi"/>
          <w:sz w:val="24"/>
          <w:szCs w:val="24"/>
        </w:rPr>
        <w:t>(1</w:t>
      </w:r>
      <w:r w:rsidRPr="00516B23">
        <w:rPr>
          <w:rFonts w:asciiTheme="minorHAnsi" w:hAnsiTheme="minorHAnsi" w:cstheme="minorHAnsi"/>
          <w:sz w:val="24"/>
          <w:szCs w:val="24"/>
        </w:rPr>
        <w:t xml:space="preserve"> – 3 pkt).</w:t>
      </w:r>
    </w:p>
    <w:p w14:paraId="15421695" w14:textId="344308F6" w:rsidR="0042205C" w:rsidRPr="00516B23" w:rsidRDefault="0042205C" w:rsidP="00694892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>Wysokość p</w:t>
      </w:r>
      <w:r w:rsidR="000D3C41" w:rsidRPr="00516B23">
        <w:rPr>
          <w:rFonts w:asciiTheme="minorHAnsi" w:hAnsiTheme="minorHAnsi" w:cstheme="minorHAnsi"/>
          <w:sz w:val="24"/>
          <w:szCs w:val="24"/>
        </w:rPr>
        <w:t>artycypacji w zakupie sprzętu</w:t>
      </w:r>
      <w:r w:rsidRPr="00516B23">
        <w:rPr>
          <w:rFonts w:asciiTheme="minorHAnsi" w:hAnsiTheme="minorHAnsi" w:cstheme="minorHAnsi"/>
          <w:sz w:val="24"/>
          <w:szCs w:val="24"/>
        </w:rPr>
        <w:t xml:space="preserve"> (%) </w:t>
      </w:r>
      <w:r w:rsidR="00D60A5E" w:rsidRPr="00516B23">
        <w:rPr>
          <w:rFonts w:asciiTheme="minorHAnsi" w:hAnsiTheme="minorHAnsi" w:cstheme="minorHAnsi"/>
          <w:sz w:val="24"/>
          <w:szCs w:val="24"/>
        </w:rPr>
        <w:t>(1</w:t>
      </w:r>
      <w:r w:rsidRPr="00516B23">
        <w:rPr>
          <w:rFonts w:asciiTheme="minorHAnsi" w:hAnsiTheme="minorHAnsi" w:cstheme="minorHAnsi"/>
          <w:sz w:val="24"/>
          <w:szCs w:val="24"/>
        </w:rPr>
        <w:t xml:space="preserve"> – 3 pkt).</w:t>
      </w:r>
    </w:p>
    <w:p w14:paraId="5702B8FE" w14:textId="5842093E" w:rsidR="003C2306" w:rsidRDefault="00FF108D" w:rsidP="00694892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lastRenderedPageBreak/>
        <w:t>Łączna l</w:t>
      </w:r>
      <w:r w:rsidR="00912BA9" w:rsidRPr="00516B23">
        <w:rPr>
          <w:rFonts w:asciiTheme="minorHAnsi" w:hAnsiTheme="minorHAnsi" w:cstheme="minorHAnsi"/>
          <w:sz w:val="24"/>
          <w:szCs w:val="24"/>
        </w:rPr>
        <w:t>iczb</w:t>
      </w:r>
      <w:r w:rsidR="00935CB1" w:rsidRPr="00516B23">
        <w:rPr>
          <w:rFonts w:asciiTheme="minorHAnsi" w:hAnsiTheme="minorHAnsi" w:cstheme="minorHAnsi"/>
          <w:sz w:val="24"/>
          <w:szCs w:val="24"/>
        </w:rPr>
        <w:t>a</w:t>
      </w:r>
      <w:r w:rsidR="00703C79">
        <w:rPr>
          <w:rFonts w:asciiTheme="minorHAnsi" w:hAnsiTheme="minorHAnsi" w:cstheme="minorHAnsi"/>
          <w:sz w:val="24"/>
          <w:szCs w:val="24"/>
        </w:rPr>
        <w:t xml:space="preserve"> osób dorosłych</w:t>
      </w:r>
      <w:r w:rsidR="00935CB1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="003C2306" w:rsidRPr="00516B23">
        <w:rPr>
          <w:rFonts w:asciiTheme="minorHAnsi" w:hAnsiTheme="minorHAnsi" w:cstheme="minorHAnsi"/>
          <w:sz w:val="24"/>
          <w:szCs w:val="24"/>
        </w:rPr>
        <w:t xml:space="preserve">z </w:t>
      </w:r>
      <w:r w:rsidR="00912BA9" w:rsidRPr="00516B23">
        <w:rPr>
          <w:rFonts w:asciiTheme="minorHAnsi" w:hAnsiTheme="minorHAnsi" w:cstheme="minorHAnsi"/>
          <w:sz w:val="24"/>
          <w:szCs w:val="24"/>
        </w:rPr>
        <w:t>nowotworami układu krwiotwórczego i chłonnego</w:t>
      </w:r>
      <w:r w:rsidR="003C2306" w:rsidRPr="00516B23">
        <w:rPr>
          <w:rFonts w:asciiTheme="minorHAnsi" w:hAnsiTheme="minorHAnsi" w:cstheme="minorHAnsi"/>
          <w:sz w:val="24"/>
          <w:szCs w:val="24"/>
        </w:rPr>
        <w:t>,</w:t>
      </w:r>
      <w:r w:rsidR="00912BA9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="006E1574" w:rsidRPr="00516B23">
        <w:rPr>
          <w:rFonts w:asciiTheme="minorHAnsi" w:hAnsiTheme="minorHAnsi" w:cstheme="minorHAnsi"/>
          <w:sz w:val="24"/>
          <w:szCs w:val="24"/>
        </w:rPr>
        <w:t xml:space="preserve">leczonych </w:t>
      </w:r>
      <w:r w:rsidR="008B4B5E" w:rsidRPr="00516B23">
        <w:rPr>
          <w:rFonts w:asciiTheme="minorHAnsi" w:hAnsiTheme="minorHAnsi" w:cstheme="minorHAnsi"/>
          <w:sz w:val="24"/>
          <w:szCs w:val="24"/>
        </w:rPr>
        <w:t>w</w:t>
      </w:r>
      <w:r w:rsidR="00703C79">
        <w:rPr>
          <w:rFonts w:asciiTheme="minorHAnsi" w:hAnsiTheme="minorHAnsi" w:cstheme="minorHAnsi"/>
          <w:sz w:val="24"/>
          <w:szCs w:val="24"/>
        </w:rPr>
        <w:t xml:space="preserve"> ramach kontraktu z NFZ w</w:t>
      </w:r>
      <w:r w:rsidR="008B4B5E" w:rsidRPr="00516B23">
        <w:rPr>
          <w:rFonts w:asciiTheme="minorHAnsi" w:hAnsiTheme="minorHAnsi" w:cstheme="minorHAnsi"/>
          <w:sz w:val="24"/>
          <w:szCs w:val="24"/>
        </w:rPr>
        <w:t xml:space="preserve"> latach 2017 i 2018</w:t>
      </w:r>
      <w:r w:rsidR="009C396E" w:rsidRPr="00516B23">
        <w:rPr>
          <w:rFonts w:asciiTheme="minorHAnsi" w:hAnsiTheme="minorHAnsi" w:cstheme="minorHAnsi"/>
          <w:sz w:val="24"/>
          <w:szCs w:val="24"/>
        </w:rPr>
        <w:t xml:space="preserve"> w </w:t>
      </w:r>
      <w:r w:rsidR="00530C1D" w:rsidRPr="00516B23">
        <w:rPr>
          <w:rFonts w:asciiTheme="minorHAnsi" w:hAnsiTheme="minorHAnsi" w:cstheme="minorHAnsi"/>
          <w:sz w:val="24"/>
          <w:szCs w:val="24"/>
        </w:rPr>
        <w:t>podmiocie leczniczym</w:t>
      </w:r>
      <w:r w:rsidR="003A2ECB" w:rsidRPr="00516B23">
        <w:rPr>
          <w:rFonts w:asciiTheme="minorHAnsi" w:hAnsiTheme="minorHAnsi" w:cstheme="minorHAnsi"/>
          <w:sz w:val="24"/>
          <w:szCs w:val="24"/>
        </w:rPr>
        <w:t xml:space="preserve"> </w:t>
      </w:r>
      <w:r w:rsidR="00D60A5E" w:rsidRPr="00516B23">
        <w:rPr>
          <w:rFonts w:asciiTheme="minorHAnsi" w:hAnsiTheme="minorHAnsi" w:cstheme="minorHAnsi"/>
          <w:sz w:val="24"/>
          <w:szCs w:val="24"/>
        </w:rPr>
        <w:t>(1</w:t>
      </w:r>
      <w:r w:rsidR="003A2ECB" w:rsidRPr="00516B23">
        <w:rPr>
          <w:rFonts w:asciiTheme="minorHAnsi" w:hAnsiTheme="minorHAnsi" w:cstheme="minorHAnsi"/>
          <w:sz w:val="24"/>
          <w:szCs w:val="24"/>
        </w:rPr>
        <w:t xml:space="preserve"> – </w:t>
      </w:r>
      <w:r w:rsidR="006B066C" w:rsidRPr="00516B23">
        <w:rPr>
          <w:rFonts w:asciiTheme="minorHAnsi" w:hAnsiTheme="minorHAnsi" w:cstheme="minorHAnsi"/>
          <w:sz w:val="24"/>
          <w:szCs w:val="24"/>
        </w:rPr>
        <w:t>6</w:t>
      </w:r>
      <w:r w:rsidR="005F06B1">
        <w:rPr>
          <w:rFonts w:asciiTheme="minorHAnsi" w:hAnsiTheme="minorHAnsi" w:cstheme="minorHAnsi"/>
          <w:sz w:val="24"/>
          <w:szCs w:val="24"/>
        </w:rPr>
        <w:t xml:space="preserve"> pkt)</w:t>
      </w:r>
    </w:p>
    <w:p w14:paraId="7EE3EB36" w14:textId="75B3AF07" w:rsidR="005F06B1" w:rsidRPr="005F06B1" w:rsidRDefault="005F06B1" w:rsidP="00694892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Realizowanie lub nie realizowanie zadania pn. ,,Doposażenie klinik i oddziałów </w:t>
      </w:r>
      <w:proofErr w:type="spellStart"/>
      <w:r>
        <w:rPr>
          <w:rFonts w:asciiTheme="minorHAnsi" w:hAnsiTheme="minorHAnsi" w:cstheme="minorHAnsi"/>
          <w:sz w:val="24"/>
          <w:szCs w:val="24"/>
        </w:rPr>
        <w:t>hematoonkologicznych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 sprzęt do leczenia białaczek” w 2018 r. (0 lub 5 pkt)</w:t>
      </w:r>
    </w:p>
    <w:p w14:paraId="66667759" w14:textId="7D316C18" w:rsidR="00AD1CED" w:rsidRPr="00516B23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X</w:t>
      </w:r>
      <w:r w:rsidR="007A1596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. Kryteria podziału środków finansowych:</w:t>
      </w:r>
    </w:p>
    <w:p w14:paraId="60B3A9E1" w14:textId="4A60A210" w:rsidR="001010DD" w:rsidRPr="00516B23" w:rsidRDefault="001010DD" w:rsidP="00694892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>Liczba punktów wynikająca z oceny ofert.</w:t>
      </w:r>
    </w:p>
    <w:p w14:paraId="07540178" w14:textId="296E0C4C" w:rsidR="001010DD" w:rsidRPr="00516B23" w:rsidRDefault="001010DD" w:rsidP="0069489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B23">
        <w:rPr>
          <w:rFonts w:asciiTheme="minorHAnsi" w:hAnsiTheme="minorHAnsi" w:cstheme="minorHAnsi"/>
          <w:sz w:val="24"/>
          <w:szCs w:val="24"/>
        </w:rPr>
        <w:t xml:space="preserve">Zaplanowane środki finansowe </w:t>
      </w:r>
      <w:r w:rsidR="002958F7" w:rsidRPr="00516B23">
        <w:rPr>
          <w:rFonts w:asciiTheme="minorHAnsi" w:hAnsiTheme="minorHAnsi" w:cstheme="minorHAnsi"/>
          <w:sz w:val="24"/>
          <w:szCs w:val="24"/>
        </w:rPr>
        <w:t>na re</w:t>
      </w:r>
      <w:r w:rsidR="00737180" w:rsidRPr="00516B23">
        <w:rPr>
          <w:rFonts w:asciiTheme="minorHAnsi" w:hAnsiTheme="minorHAnsi" w:cstheme="minorHAnsi"/>
          <w:sz w:val="24"/>
          <w:szCs w:val="24"/>
        </w:rPr>
        <w:t>alizację Programu w 2019</w:t>
      </w:r>
      <w:r w:rsidRPr="00516B2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6CF8CF" w14:textId="6C0CC3D6" w:rsidR="00B142BE" w:rsidRPr="00516B23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X</w:t>
      </w:r>
      <w:r w:rsidR="007A1596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="004F3AA0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. Sposób sporządzenia oferty:</w:t>
      </w:r>
    </w:p>
    <w:p w14:paraId="01EB722A" w14:textId="0C0BE923" w:rsidR="00F00305" w:rsidRPr="00516B23" w:rsidRDefault="00F00305" w:rsidP="00F00305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Ofertę sporządza się poprzez wypełnienie </w:t>
      </w:r>
      <w:r w:rsidRPr="00516B23">
        <w:rPr>
          <w:rFonts w:asciiTheme="minorHAnsi" w:hAnsiTheme="minorHAnsi" w:cstheme="minorHAnsi"/>
          <w:b/>
          <w:u w:val="single"/>
        </w:rPr>
        <w:t>załącznika nr 1 do ogłoszenia o nazwie „Formularz oferty”</w:t>
      </w:r>
      <w:r w:rsidR="007B12DD" w:rsidRPr="00516B23">
        <w:rPr>
          <w:rFonts w:asciiTheme="minorHAnsi" w:hAnsiTheme="minorHAnsi" w:cstheme="minorHAnsi"/>
          <w:b/>
          <w:u w:val="single"/>
        </w:rPr>
        <w:t xml:space="preserve"> oraz załąc</w:t>
      </w:r>
      <w:r w:rsidR="00854E04">
        <w:rPr>
          <w:rFonts w:asciiTheme="minorHAnsi" w:hAnsiTheme="minorHAnsi" w:cstheme="minorHAnsi"/>
          <w:b/>
          <w:u w:val="single"/>
        </w:rPr>
        <w:t>znika nr 2 do ogłoszenia ,,Karta</w:t>
      </w:r>
      <w:r w:rsidR="007B12DD" w:rsidRPr="00516B23">
        <w:rPr>
          <w:rFonts w:asciiTheme="minorHAnsi" w:hAnsiTheme="minorHAnsi" w:cstheme="minorHAnsi"/>
          <w:b/>
          <w:u w:val="single"/>
        </w:rPr>
        <w:t xml:space="preserve"> Oceny”</w:t>
      </w:r>
      <w:r w:rsidRPr="00516B23">
        <w:rPr>
          <w:rFonts w:asciiTheme="minorHAnsi" w:hAnsiTheme="minorHAnsi" w:cstheme="minorHAnsi"/>
        </w:rPr>
        <w:t xml:space="preserve">. Formularz oferty </w:t>
      </w:r>
      <w:r w:rsidR="007B12DD" w:rsidRPr="00516B23">
        <w:rPr>
          <w:rFonts w:asciiTheme="minorHAnsi" w:hAnsiTheme="minorHAnsi" w:cstheme="minorHAnsi"/>
        </w:rPr>
        <w:t xml:space="preserve">oraz osobno Karta Oceny </w:t>
      </w:r>
      <w:r w:rsidRPr="00516B23">
        <w:rPr>
          <w:rFonts w:asciiTheme="minorHAnsi" w:hAnsiTheme="minorHAnsi" w:cstheme="minorHAnsi"/>
        </w:rPr>
        <w:t xml:space="preserve">musi zostać podpisany </w:t>
      </w:r>
      <w:r w:rsidR="00DD2B95" w:rsidRPr="00516B23">
        <w:rPr>
          <w:rFonts w:asciiTheme="minorHAnsi" w:hAnsiTheme="minorHAnsi" w:cstheme="minorHAnsi"/>
        </w:rPr>
        <w:t xml:space="preserve">kwalifikowanym podpisem elektronicznym w formacie </w:t>
      </w:r>
      <w:proofErr w:type="spellStart"/>
      <w:r w:rsidR="00DD2B95" w:rsidRPr="00516B23">
        <w:rPr>
          <w:rFonts w:asciiTheme="minorHAnsi" w:hAnsiTheme="minorHAnsi" w:cstheme="minorHAnsi"/>
        </w:rPr>
        <w:t>PAdES</w:t>
      </w:r>
      <w:proofErr w:type="spellEnd"/>
      <w:r w:rsidR="00DD2B95" w:rsidRPr="00516B23">
        <w:rPr>
          <w:rFonts w:asciiTheme="minorHAnsi" w:hAnsiTheme="minorHAnsi" w:cstheme="minorHAnsi"/>
        </w:rPr>
        <w:t xml:space="preserve"> (PDF Advanced </w:t>
      </w:r>
      <w:proofErr w:type="spellStart"/>
      <w:r w:rsidR="00DD2B95" w:rsidRPr="00516B23">
        <w:rPr>
          <w:rFonts w:asciiTheme="minorHAnsi" w:hAnsiTheme="minorHAnsi" w:cstheme="minorHAnsi"/>
        </w:rPr>
        <w:t>Electronic</w:t>
      </w:r>
      <w:proofErr w:type="spellEnd"/>
      <w:r w:rsidR="00DD2B95" w:rsidRPr="00516B23">
        <w:rPr>
          <w:rFonts w:asciiTheme="minorHAnsi" w:hAnsiTheme="minorHAnsi" w:cstheme="minorHAnsi"/>
        </w:rPr>
        <w:t xml:space="preserve"> </w:t>
      </w:r>
      <w:proofErr w:type="spellStart"/>
      <w:r w:rsidR="00DD2B95" w:rsidRPr="00516B23">
        <w:rPr>
          <w:rFonts w:asciiTheme="minorHAnsi" w:hAnsiTheme="minorHAnsi" w:cstheme="minorHAnsi"/>
        </w:rPr>
        <w:t>Signature</w:t>
      </w:r>
      <w:proofErr w:type="spellEnd"/>
      <w:r w:rsidR="00DD2B95" w:rsidRPr="00516B23">
        <w:rPr>
          <w:rFonts w:asciiTheme="minorHAnsi" w:hAnsiTheme="minorHAnsi" w:cstheme="minorHAnsi"/>
        </w:rPr>
        <w:t>)</w:t>
      </w:r>
      <w:r w:rsidR="00DD2B95" w:rsidRPr="00516B23">
        <w:rPr>
          <w:rStyle w:val="Odwoanieprzypisudolnego"/>
          <w:rFonts w:asciiTheme="minorHAnsi" w:hAnsiTheme="minorHAnsi" w:cstheme="minorHAnsi"/>
        </w:rPr>
        <w:footnoteReference w:id="4"/>
      </w:r>
      <w:r w:rsidR="00DD2B95" w:rsidRPr="00516B23">
        <w:rPr>
          <w:rFonts w:asciiTheme="minorHAnsi" w:hAnsiTheme="minorHAnsi" w:cstheme="minorHAnsi"/>
        </w:rPr>
        <w:t xml:space="preserve"> </w:t>
      </w:r>
      <w:r w:rsidRPr="00516B23">
        <w:rPr>
          <w:rFonts w:asciiTheme="minorHAnsi" w:hAnsiTheme="minorHAnsi" w:cstheme="minorHAnsi"/>
        </w:rPr>
        <w:t xml:space="preserve"> przez osobę upoważnioną do złożenia oferty w imieniu Oferenta. </w:t>
      </w:r>
      <w:r w:rsidR="00473243" w:rsidRPr="00516B23">
        <w:rPr>
          <w:rFonts w:asciiTheme="minorHAnsi" w:hAnsiTheme="minorHAnsi" w:cstheme="minorHAnsi"/>
        </w:rPr>
        <w:t xml:space="preserve">Ofertę składa się wyłącznie w wersji elektronicznej za pośrednictwem skrzynki </w:t>
      </w:r>
      <w:proofErr w:type="spellStart"/>
      <w:r w:rsidR="00473243" w:rsidRPr="00516B23">
        <w:rPr>
          <w:rFonts w:asciiTheme="minorHAnsi" w:hAnsiTheme="minorHAnsi" w:cstheme="minorHAnsi"/>
        </w:rPr>
        <w:t>ePUAP</w:t>
      </w:r>
      <w:proofErr w:type="spellEnd"/>
      <w:r w:rsidR="00473243" w:rsidRPr="00516B23">
        <w:rPr>
          <w:rFonts w:asciiTheme="minorHAnsi" w:hAnsiTheme="minorHAnsi" w:cstheme="minorHAnsi"/>
        </w:rPr>
        <w:t xml:space="preserve"> w formacie „.pdf”.</w:t>
      </w:r>
    </w:p>
    <w:p w14:paraId="408758A0" w14:textId="4D8695DB" w:rsidR="00F00305" w:rsidRPr="00516B23" w:rsidRDefault="00F00305" w:rsidP="00F00305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W taki sam sposób składa się uzupełnienia braków formalny</w:t>
      </w:r>
      <w:r w:rsidR="00473243" w:rsidRPr="00516B23">
        <w:rPr>
          <w:rFonts w:asciiTheme="minorHAnsi" w:hAnsiTheme="minorHAnsi" w:cstheme="minorHAnsi"/>
        </w:rPr>
        <w:t>ch oraz inne wymagane dokumenty w trakcie postępowania konkursowego oraz w przypadku wyboru na realizatora zadania, dalszej korespondencji dotyczącej zawarcia i realizacji umowy.</w:t>
      </w:r>
    </w:p>
    <w:p w14:paraId="61BF67DE" w14:textId="3ABE510C" w:rsidR="00387F95" w:rsidRDefault="00F00305" w:rsidP="00F00305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Ofertę należy opisać: </w:t>
      </w:r>
      <w:r w:rsidR="00EA3402" w:rsidRPr="00516B23">
        <w:rPr>
          <w:rFonts w:asciiTheme="minorHAnsi" w:hAnsiTheme="minorHAnsi" w:cstheme="minorHAnsi"/>
          <w:b/>
        </w:rPr>
        <w:t xml:space="preserve">Konkurs – Narodowy Program Zwalczania Chorób </w:t>
      </w:r>
      <w:r w:rsidR="00A64B27" w:rsidRPr="00516B23">
        <w:rPr>
          <w:rFonts w:asciiTheme="minorHAnsi" w:hAnsiTheme="minorHAnsi" w:cstheme="minorHAnsi"/>
          <w:b/>
        </w:rPr>
        <w:t xml:space="preserve">Nowotworowych zadanie: </w:t>
      </w:r>
      <w:r w:rsidR="00387B30" w:rsidRPr="00516B23">
        <w:rPr>
          <w:rFonts w:asciiTheme="minorHAnsi" w:hAnsiTheme="minorHAnsi" w:cstheme="minorHAnsi"/>
          <w:b/>
        </w:rPr>
        <w:t xml:space="preserve">Doposażenie klinik i oddziałów </w:t>
      </w:r>
      <w:proofErr w:type="spellStart"/>
      <w:r w:rsidR="00387B30" w:rsidRPr="00516B23">
        <w:rPr>
          <w:rFonts w:asciiTheme="minorHAnsi" w:hAnsiTheme="minorHAnsi" w:cstheme="minorHAnsi"/>
          <w:b/>
        </w:rPr>
        <w:t>hematoonkologicznych</w:t>
      </w:r>
      <w:proofErr w:type="spellEnd"/>
      <w:r w:rsidR="00387B30" w:rsidRPr="00516B23">
        <w:rPr>
          <w:rFonts w:asciiTheme="minorHAnsi" w:hAnsiTheme="minorHAnsi" w:cstheme="minorHAnsi"/>
          <w:b/>
        </w:rPr>
        <w:t xml:space="preserve"> w sprzęt do diagnostyki i leczenia białaczek na </w:t>
      </w:r>
      <w:r w:rsidR="009D342A" w:rsidRPr="00516B23">
        <w:rPr>
          <w:rFonts w:asciiTheme="minorHAnsi" w:hAnsiTheme="minorHAnsi" w:cstheme="minorHAnsi"/>
          <w:b/>
        </w:rPr>
        <w:t>rok 20</w:t>
      </w:r>
      <w:r w:rsidR="00737180" w:rsidRPr="00516B23">
        <w:rPr>
          <w:rFonts w:asciiTheme="minorHAnsi" w:hAnsiTheme="minorHAnsi" w:cstheme="minorHAnsi"/>
          <w:b/>
        </w:rPr>
        <w:t>19</w:t>
      </w:r>
      <w:r w:rsidR="001214C4" w:rsidRPr="00516B23">
        <w:rPr>
          <w:rFonts w:asciiTheme="minorHAnsi" w:hAnsiTheme="minorHAnsi" w:cstheme="minorHAnsi"/>
          <w:b/>
        </w:rPr>
        <w:t xml:space="preserve"> – BIAŁACZKI DOROSŁYCH</w:t>
      </w:r>
      <w:r w:rsidRPr="00516B23">
        <w:rPr>
          <w:rFonts w:asciiTheme="minorHAnsi" w:hAnsiTheme="minorHAnsi" w:cstheme="minorHAnsi"/>
        </w:rPr>
        <w:t xml:space="preserve"> </w:t>
      </w:r>
    </w:p>
    <w:p w14:paraId="4E8D9D93" w14:textId="07008A17" w:rsidR="00EA3402" w:rsidRPr="00516B23" w:rsidRDefault="00F00305" w:rsidP="00F00305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>i dołączyć jako załącznik do dokumentu elektronicznego tworzonego w trakcie przygotowywania pisma ogólnego do podmiotu publicznego, zgodnie z i</w:t>
      </w:r>
      <w:r w:rsidR="00170C57">
        <w:rPr>
          <w:rFonts w:asciiTheme="minorHAnsi" w:hAnsiTheme="minorHAnsi" w:cstheme="minorHAnsi"/>
        </w:rPr>
        <w:t>nstrukcją stanowiącą</w:t>
      </w:r>
      <w:r w:rsidRPr="00516B23">
        <w:rPr>
          <w:rFonts w:asciiTheme="minorHAnsi" w:hAnsiTheme="minorHAnsi" w:cstheme="minorHAnsi"/>
        </w:rPr>
        <w:t xml:space="preserve"> załącznik nr 5 do ogłoszenia. </w:t>
      </w:r>
    </w:p>
    <w:p w14:paraId="0D00BA80" w14:textId="40C1D0F8" w:rsidR="00B142BE" w:rsidRPr="00516B23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XI</w:t>
      </w:r>
      <w:r w:rsidR="007A1596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="005C628A"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516B23">
        <w:rPr>
          <w:rFonts w:asciiTheme="minorHAnsi" w:hAnsiTheme="minorHAnsi" w:cstheme="minorHAnsi"/>
          <w:bCs w:val="0"/>
          <w:iCs w:val="0"/>
          <w:caps/>
          <w:lang w:eastAsia="en-US"/>
        </w:rPr>
        <w:t>. Termin i miejsce składania ofert:</w:t>
      </w:r>
    </w:p>
    <w:p w14:paraId="0FF17501" w14:textId="3A4CFFE8" w:rsidR="00F00305" w:rsidRPr="00516B23" w:rsidRDefault="00F00305" w:rsidP="00F00305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16B23">
        <w:rPr>
          <w:rFonts w:asciiTheme="minorHAnsi" w:hAnsiTheme="minorHAnsi" w:cstheme="minorHAnsi"/>
        </w:rPr>
        <w:t xml:space="preserve">Ofertę należy złożyć za pośrednictwem </w:t>
      </w:r>
      <w:proofErr w:type="spellStart"/>
      <w:r w:rsidRPr="00516B23">
        <w:rPr>
          <w:rFonts w:asciiTheme="minorHAnsi" w:hAnsiTheme="minorHAnsi" w:cstheme="minorHAnsi"/>
        </w:rPr>
        <w:t>ePUAP</w:t>
      </w:r>
      <w:proofErr w:type="spellEnd"/>
      <w:r w:rsidRPr="00516B23">
        <w:rPr>
          <w:rFonts w:asciiTheme="minorHAnsi" w:hAnsiTheme="minorHAnsi" w:cstheme="minorHAnsi"/>
        </w:rPr>
        <w:t xml:space="preserve"> w </w:t>
      </w:r>
      <w:r w:rsidR="003B30FA">
        <w:rPr>
          <w:rFonts w:asciiTheme="minorHAnsi" w:hAnsiTheme="minorHAnsi" w:cstheme="minorHAnsi"/>
        </w:rPr>
        <w:t xml:space="preserve">nieprzekraczalnym terminie do </w:t>
      </w:r>
      <w:r w:rsidR="00B311B8" w:rsidRPr="00B311B8">
        <w:rPr>
          <w:rFonts w:asciiTheme="minorHAnsi" w:hAnsiTheme="minorHAnsi" w:cstheme="minorHAnsi"/>
          <w:b/>
          <w:u w:val="single"/>
        </w:rPr>
        <w:t>13 maj</w:t>
      </w:r>
      <w:r w:rsidR="008660F2">
        <w:rPr>
          <w:rFonts w:asciiTheme="minorHAnsi" w:hAnsiTheme="minorHAnsi" w:cstheme="minorHAnsi"/>
          <w:b/>
          <w:u w:val="single"/>
        </w:rPr>
        <w:t>a</w:t>
      </w:r>
      <w:bookmarkStart w:id="0" w:name="_GoBack"/>
      <w:bookmarkEnd w:id="0"/>
      <w:r w:rsidR="00B311B8" w:rsidRPr="00B311B8">
        <w:rPr>
          <w:rFonts w:asciiTheme="minorHAnsi" w:hAnsiTheme="minorHAnsi" w:cstheme="minorHAnsi"/>
          <w:b/>
          <w:u w:val="single"/>
        </w:rPr>
        <w:t> 2019 </w:t>
      </w:r>
      <w:r w:rsidRPr="00B311B8">
        <w:rPr>
          <w:rFonts w:asciiTheme="minorHAnsi" w:hAnsiTheme="minorHAnsi" w:cstheme="minorHAnsi"/>
          <w:b/>
          <w:u w:val="single"/>
        </w:rPr>
        <w:t>r.</w:t>
      </w:r>
    </w:p>
    <w:p w14:paraId="1DCF583E" w14:textId="77777777" w:rsidR="00F86994" w:rsidRPr="0030017F" w:rsidRDefault="00F86994" w:rsidP="00F8699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lastRenderedPageBreak/>
        <w:t xml:space="preserve">Adres elektronicznej skrzynki podawczej </w:t>
      </w:r>
      <w:proofErr w:type="spellStart"/>
      <w:r w:rsidRPr="0030017F">
        <w:rPr>
          <w:rFonts w:asciiTheme="minorHAnsi" w:hAnsiTheme="minorHAnsi" w:cstheme="minorHAnsi"/>
        </w:rPr>
        <w:t>ePUAP</w:t>
      </w:r>
      <w:proofErr w:type="spellEnd"/>
      <w:r w:rsidRPr="0030017F">
        <w:rPr>
          <w:rFonts w:asciiTheme="minorHAnsi" w:hAnsiTheme="minorHAnsi" w:cstheme="minorHAnsi"/>
        </w:rPr>
        <w:t xml:space="preserve"> Ministerstwa Zdrowia właściwej do złożenia oferty i korespondencji w trakcie postępowania konkursowego:</w:t>
      </w:r>
    </w:p>
    <w:p w14:paraId="3678FB05" w14:textId="77777777" w:rsidR="00F86994" w:rsidRPr="0030017F" w:rsidRDefault="00F86994" w:rsidP="00F8699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dla </w:t>
      </w:r>
      <w:r w:rsidRPr="0030017F">
        <w:rPr>
          <w:rFonts w:asciiTheme="minorHAnsi" w:hAnsiTheme="minorHAnsi" w:cstheme="minorHAnsi"/>
          <w:b/>
          <w:u w:val="single"/>
        </w:rPr>
        <w:t>osób prawnych</w:t>
      </w:r>
      <w:r w:rsidRPr="0030017F">
        <w:rPr>
          <w:rFonts w:asciiTheme="minorHAnsi" w:hAnsiTheme="minorHAnsi" w:cstheme="minorHAnsi"/>
        </w:rPr>
        <w:t xml:space="preserve"> oraz jednostek posiadających zdolność prawną, w tym podmiotów leczniczych: </w:t>
      </w:r>
      <w:r w:rsidRPr="0030017F">
        <w:rPr>
          <w:rFonts w:asciiTheme="minorHAnsi" w:hAnsiTheme="minorHAnsi" w:cstheme="minorHAnsi"/>
          <w:b/>
        </w:rPr>
        <w:t>/8tk37sxx6h/konkursy</w:t>
      </w:r>
    </w:p>
    <w:p w14:paraId="5A42C701" w14:textId="77777777" w:rsidR="00F86994" w:rsidRPr="0030017F" w:rsidRDefault="00F86994" w:rsidP="00F8699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dla </w:t>
      </w:r>
      <w:r w:rsidRPr="0030017F">
        <w:rPr>
          <w:rFonts w:asciiTheme="minorHAnsi" w:hAnsiTheme="minorHAnsi" w:cstheme="minorHAnsi"/>
          <w:b/>
          <w:u w:val="single"/>
        </w:rPr>
        <w:t>osób fizycznych</w:t>
      </w:r>
      <w:r w:rsidRPr="0030017F">
        <w:rPr>
          <w:rFonts w:asciiTheme="minorHAnsi" w:hAnsiTheme="minorHAnsi" w:cstheme="minorHAnsi"/>
        </w:rPr>
        <w:t xml:space="preserve"> reprezentujących oferenta i składających ofertę w imieniu podmiotu: </w:t>
      </w:r>
      <w:r w:rsidRPr="0030017F">
        <w:rPr>
          <w:rFonts w:asciiTheme="minorHAnsi" w:hAnsiTheme="minorHAnsi" w:cstheme="minorHAnsi"/>
          <w:b/>
        </w:rPr>
        <w:t>/8tk37sxx6h/</w:t>
      </w:r>
      <w:proofErr w:type="spellStart"/>
      <w:r w:rsidRPr="0030017F">
        <w:rPr>
          <w:rFonts w:asciiTheme="minorHAnsi" w:hAnsiTheme="minorHAnsi" w:cstheme="minorHAnsi"/>
          <w:b/>
        </w:rPr>
        <w:t>SkrytkaESP</w:t>
      </w:r>
      <w:proofErr w:type="spellEnd"/>
    </w:p>
    <w:p w14:paraId="4ED9698C" w14:textId="77777777" w:rsidR="00F86994" w:rsidRPr="0030017F" w:rsidRDefault="00F86994" w:rsidP="00F8699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Więcej informacji o elektronicznym załatwianiu spraw poprzez serwis </w:t>
      </w:r>
      <w:proofErr w:type="spellStart"/>
      <w:r w:rsidRPr="0030017F">
        <w:rPr>
          <w:rFonts w:asciiTheme="minorHAnsi" w:hAnsiTheme="minorHAnsi" w:cstheme="minorHAnsi"/>
        </w:rPr>
        <w:t>ePUAP</w:t>
      </w:r>
      <w:proofErr w:type="spellEnd"/>
      <w:r w:rsidRPr="0030017F">
        <w:rPr>
          <w:rFonts w:asciiTheme="minorHAnsi" w:hAnsiTheme="minorHAnsi" w:cstheme="minorHAnsi"/>
        </w:rPr>
        <w:t xml:space="preserve"> dostępne jest pod adresem: </w:t>
      </w:r>
      <w:hyperlink r:id="rId8" w:history="1">
        <w:r w:rsidRPr="0030017F">
          <w:rPr>
            <w:rFonts w:asciiTheme="minorHAnsi" w:hAnsiTheme="minorHAnsi" w:cstheme="minorHAnsi"/>
            <w:b/>
          </w:rPr>
          <w:t>https://www.gov.pl/web/cyfryzacja/serwis-epuap</w:t>
        </w:r>
      </w:hyperlink>
      <w:r w:rsidRPr="0030017F">
        <w:rPr>
          <w:rFonts w:asciiTheme="minorHAnsi" w:hAnsiTheme="minorHAnsi" w:cstheme="minorHAnsi"/>
        </w:rPr>
        <w:t>.</w:t>
      </w:r>
    </w:p>
    <w:p w14:paraId="05B30730" w14:textId="77777777" w:rsidR="00F86994" w:rsidRPr="0030017F" w:rsidRDefault="00F86994" w:rsidP="00F8699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W przypadku braku możliwości przekazania oferty na adres skrzynki </w:t>
      </w:r>
      <w:r w:rsidRPr="0030017F">
        <w:rPr>
          <w:rFonts w:asciiTheme="minorHAnsi" w:hAnsiTheme="minorHAnsi" w:cstheme="minorHAnsi"/>
          <w:b/>
        </w:rPr>
        <w:t>/8tk37sxx6h/konkursy</w:t>
      </w:r>
      <w:r w:rsidRPr="0030017F">
        <w:rPr>
          <w:rFonts w:asciiTheme="minorHAnsi" w:hAnsiTheme="minorHAnsi" w:cstheme="minorHAnsi"/>
        </w:rPr>
        <w:t xml:space="preserve"> (brak wyświetlenia) możliwe jest wybranie następnego właściwego adresu skrzynki podawczej: </w:t>
      </w:r>
      <w:r w:rsidRPr="0030017F">
        <w:rPr>
          <w:rFonts w:asciiTheme="minorHAnsi" w:hAnsiTheme="minorHAnsi" w:cstheme="minorHAnsi"/>
          <w:b/>
        </w:rPr>
        <w:t>/8tk37sxx6h/</w:t>
      </w:r>
      <w:proofErr w:type="spellStart"/>
      <w:r w:rsidRPr="0030017F">
        <w:rPr>
          <w:rFonts w:asciiTheme="minorHAnsi" w:hAnsiTheme="minorHAnsi" w:cstheme="minorHAnsi"/>
          <w:b/>
        </w:rPr>
        <w:t>SkrytkaESP</w:t>
      </w:r>
      <w:proofErr w:type="spellEnd"/>
      <w:r w:rsidRPr="0030017F">
        <w:rPr>
          <w:rFonts w:asciiTheme="minorHAnsi" w:hAnsiTheme="minorHAnsi" w:cstheme="minorHAnsi"/>
        </w:rPr>
        <w:t>.</w:t>
      </w:r>
    </w:p>
    <w:p w14:paraId="5C8341A4" w14:textId="77777777" w:rsidR="00E22F86" w:rsidRPr="00516B23" w:rsidRDefault="00E22F86" w:rsidP="00473243">
      <w:pPr>
        <w:spacing w:line="360" w:lineRule="auto"/>
        <w:jc w:val="both"/>
        <w:rPr>
          <w:rFonts w:asciiTheme="minorHAnsi" w:hAnsiTheme="minorHAnsi" w:cstheme="minorHAnsi"/>
        </w:rPr>
      </w:pPr>
    </w:p>
    <w:p w14:paraId="5F322E8F" w14:textId="72CD44C5" w:rsidR="00B142BE" w:rsidRPr="00516B23" w:rsidRDefault="00B142BE" w:rsidP="007D249E">
      <w:pPr>
        <w:pStyle w:val="Nagwek2"/>
        <w:keepLines/>
        <w:spacing w:before="40" w:after="0" w:line="259" w:lineRule="auto"/>
        <w:rPr>
          <w:rFonts w:asciiTheme="minorHAnsi" w:hAnsiTheme="minorHAnsi" w:cstheme="minorHAnsi"/>
          <w:b w:val="0"/>
        </w:rPr>
      </w:pPr>
      <w:r w:rsidRPr="00516B23">
        <w:rPr>
          <w:rFonts w:asciiTheme="minorHAnsi" w:hAnsiTheme="minorHAnsi" w:cstheme="minorHAnsi"/>
        </w:rPr>
        <w:t>Uwaga!</w:t>
      </w:r>
    </w:p>
    <w:p w14:paraId="43DDE386" w14:textId="4027826C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O zachowaniu terminu decyduje dzień wpływu oferty na skrzynkę </w:t>
      </w:r>
      <w:proofErr w:type="spellStart"/>
      <w:r w:rsidRPr="008F7594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</w:t>
      </w:r>
      <w:r w:rsidR="00F86994">
        <w:rPr>
          <w:rFonts w:asciiTheme="minorHAnsi" w:hAnsiTheme="minorHAnsi" w:cstheme="minorHAnsi"/>
          <w:sz w:val="24"/>
          <w:szCs w:val="24"/>
          <w:lang w:eastAsia="pl-PL"/>
        </w:rPr>
        <w:t xml:space="preserve"> lub Urzędowym Poświadczeniu Doręczenia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>. W przypadku niedotrzymania tego terminu oferta podlega odrzuceniu. Nie przysługuje wniosek o przywrócenie terminu do złożenia oferty.</w:t>
      </w:r>
    </w:p>
    <w:p w14:paraId="326E7554" w14:textId="46C335BC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8F7594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</w:t>
      </w:r>
      <w:r w:rsidRPr="00E22F86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="00F86994">
        <w:rPr>
          <w:rFonts w:asciiTheme="minorHAnsi" w:hAnsiTheme="minorHAnsi" w:cstheme="minorHAnsi"/>
          <w:sz w:val="24"/>
          <w:szCs w:val="24"/>
          <w:lang w:eastAsia="pl-PL"/>
        </w:rPr>
        <w:t xml:space="preserve"> lub Urzędowym Poświadczeniu Doręczenia</w:t>
      </w:r>
      <w:r w:rsidR="00E22F86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E22F8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>W przypadku niedotrzymania tego terminu oferta podlega odrzuceniu.</w:t>
      </w:r>
    </w:p>
    <w:p w14:paraId="5297F5B3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Zastrzega się możliwość przesunięcia terminu składania ofert lub terminu uzupełnienia braków formalnych, odwołania konkursu lub unieważnienia konkursu.</w:t>
      </w:r>
    </w:p>
    <w:p w14:paraId="2AB9BA3B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</w:rPr>
        <w:t>Informacja o przesunięciu terminu składania ofert, uzupełnienia braków formalnych, odwołaniu konkursu lub unieważnieniu konkursu będzie umieszczana na stronie internetowej urzędu obsługującego ministra właściwego do spraw zdrowia.</w:t>
      </w:r>
    </w:p>
    <w:p w14:paraId="322A39FC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Lista ofert spełniających warunki formalne zostanie umieszczona na stronie internetowej urzędu obsługującego ministra właściwego do spraw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i stronie podmiotowej Biuletynu Informacji Publicznej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8FF3624" w14:textId="77777777" w:rsidR="001A09DF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i stronie podmiotowej Biuletynu Informacji Publicznej 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wraz z informacją o możliwości uzupełniania przez Oferenta braków formalnych w formie elektronicznej w 5-dniowym (5 dni roboczych) terminie liczonym od dnia ukazania się listy oraz że o zachowaniu terminu decyduje dzień wpływu uzupełnienia braków formalnych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na adres skrzynki </w:t>
      </w:r>
      <w:proofErr w:type="spellStart"/>
      <w:r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>
        <w:rPr>
          <w:rFonts w:asciiTheme="minorHAnsi" w:hAnsiTheme="minorHAnsi" w:cstheme="minorHAnsi"/>
          <w:sz w:val="24"/>
          <w:szCs w:val="24"/>
          <w:lang w:eastAsia="pl-PL"/>
        </w:rPr>
        <w:t xml:space="preserve"> Ministerstwa Zdrowia, a w przypadku niedotrzymania przez oferenta tego terminu złożona oferta podlega odrzuceniu.</w:t>
      </w:r>
    </w:p>
    <w:p w14:paraId="11CCC265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Lista ofert złożonych po upływie terminu zostanie umieszczona na stronie internetowej urzędu obsługującego ministra właściwego do spraw zdrowia i stronie podmiotowej Biuletynu Informacji Publicznej. </w:t>
      </w:r>
    </w:p>
    <w:p w14:paraId="774A62D2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7BBE1316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Wysokość przyznanych środków finansowych może być niższa niż wnioskowana w ofercie konkursowej.</w:t>
      </w:r>
    </w:p>
    <w:p w14:paraId="45EF3C7C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Przystąpienie do postępowania konkursowego nie jest uwarunkowane wpłaceniem/zabezpieczeniem wadium przez oferenta.</w:t>
      </w:r>
    </w:p>
    <w:p w14:paraId="05F046E1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DDBD371" w14:textId="5AEAC5FD" w:rsidR="001A09DF" w:rsidRPr="008F7594" w:rsidRDefault="001A09DF" w:rsidP="00694892">
      <w:pPr>
        <w:widowControl w:val="0"/>
        <w:numPr>
          <w:ilvl w:val="6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lang w:eastAsia="zh-CN"/>
        </w:rPr>
      </w:pPr>
      <w:r w:rsidRPr="008F7594">
        <w:rPr>
          <w:rFonts w:asciiTheme="minorHAnsi" w:hAnsiTheme="minorHAnsi" w:cstheme="minorHAnsi"/>
          <w:lang w:eastAsia="zh-CN"/>
        </w:rPr>
        <w:t>Udzielanie wyjaśnień w zakresie treści ogłoszenia o konkursie ofert oraz w zakresie treści oferty udzielane będą tel</w:t>
      </w:r>
      <w:r>
        <w:rPr>
          <w:rFonts w:asciiTheme="minorHAnsi" w:hAnsiTheme="minorHAnsi" w:cstheme="minorHAnsi"/>
          <w:lang w:eastAsia="zh-CN"/>
        </w:rPr>
        <w:t>efonicznie pod nr (22) 63-49-448</w:t>
      </w:r>
      <w:r w:rsidRPr="008F7594">
        <w:rPr>
          <w:rFonts w:asciiTheme="minorHAnsi" w:hAnsiTheme="minorHAnsi" w:cstheme="minorHAnsi"/>
          <w:lang w:eastAsia="zh-CN"/>
        </w:rPr>
        <w:t xml:space="preserve"> lub </w:t>
      </w:r>
      <w:r w:rsidRPr="00ED7737">
        <w:rPr>
          <w:rFonts w:asciiTheme="minorHAnsi" w:hAnsiTheme="minorHAnsi" w:cstheme="minorHAnsi"/>
          <w:u w:val="single"/>
          <w:lang w:eastAsia="zh-CN"/>
        </w:rPr>
        <w:t>655</w:t>
      </w:r>
      <w:r>
        <w:rPr>
          <w:rFonts w:asciiTheme="minorHAnsi" w:hAnsiTheme="minorHAnsi" w:cstheme="minorHAnsi"/>
          <w:lang w:eastAsia="zh-CN"/>
        </w:rPr>
        <w:t xml:space="preserve">, </w:t>
      </w:r>
      <w:r w:rsidRPr="008F7594">
        <w:rPr>
          <w:rFonts w:asciiTheme="minorHAnsi" w:hAnsiTheme="minorHAnsi" w:cstheme="minorHAnsi"/>
          <w:u w:val="single"/>
          <w:lang w:eastAsia="zh-CN"/>
        </w:rPr>
        <w:t>506</w:t>
      </w:r>
      <w:r w:rsidRPr="008F7594">
        <w:rPr>
          <w:rFonts w:asciiTheme="minorHAnsi" w:hAnsiTheme="minorHAnsi" w:cstheme="minorHAnsi"/>
          <w:lang w:eastAsia="zh-CN"/>
        </w:rPr>
        <w:t xml:space="preserve">, </w:t>
      </w:r>
      <w:r>
        <w:rPr>
          <w:rFonts w:asciiTheme="minorHAnsi" w:hAnsiTheme="minorHAnsi" w:cstheme="minorHAnsi"/>
          <w:u w:val="single"/>
          <w:lang w:eastAsia="zh-CN"/>
        </w:rPr>
        <w:t>367</w:t>
      </w:r>
      <w:r w:rsidRPr="008F7594">
        <w:rPr>
          <w:rFonts w:asciiTheme="minorHAnsi" w:hAnsiTheme="minorHAnsi" w:cstheme="minorHAnsi"/>
          <w:lang w:eastAsia="zh-CN"/>
        </w:rPr>
        <w:t xml:space="preserve">, </w:t>
      </w:r>
      <w:r w:rsidRPr="008F7594">
        <w:rPr>
          <w:rFonts w:asciiTheme="minorHAnsi" w:hAnsiTheme="minorHAnsi" w:cstheme="minorHAnsi"/>
          <w:u w:val="single"/>
          <w:lang w:eastAsia="zh-CN"/>
        </w:rPr>
        <w:t>397</w:t>
      </w:r>
      <w:r w:rsidRPr="008F7594">
        <w:rPr>
          <w:rFonts w:asciiTheme="minorHAnsi" w:hAnsiTheme="minorHAnsi" w:cstheme="minorHAnsi"/>
          <w:lang w:eastAsia="zh-CN"/>
        </w:rPr>
        <w:t xml:space="preserve">, </w:t>
      </w:r>
      <w:r w:rsidRPr="008F7594">
        <w:rPr>
          <w:rFonts w:asciiTheme="minorHAnsi" w:hAnsiTheme="minorHAnsi" w:cstheme="minorHAnsi"/>
          <w:u w:val="single"/>
          <w:lang w:eastAsia="zh-CN"/>
        </w:rPr>
        <w:t>340</w:t>
      </w:r>
      <w:r w:rsidRPr="008F7594">
        <w:rPr>
          <w:rFonts w:asciiTheme="minorHAnsi" w:hAnsiTheme="minorHAnsi" w:cstheme="minorHAnsi"/>
          <w:lang w:eastAsia="zh-CN"/>
        </w:rPr>
        <w:t xml:space="preserve">, lub na pisemny wniosek jednostki/oferenta. Wniosek, o którym mowa powyżej, może zostać przesłany drogą elektroniczną na adres </w:t>
      </w:r>
      <w:hyperlink r:id="rId9" w:history="1">
        <w:r w:rsidRPr="00E31F17">
          <w:rPr>
            <w:rStyle w:val="Hipercze"/>
            <w:rFonts w:asciiTheme="minorHAnsi" w:hAnsiTheme="minorHAnsi" w:cstheme="minorHAnsi"/>
            <w:sz w:val="24"/>
            <w:lang w:eastAsia="zh-CN"/>
          </w:rPr>
          <w:t>dep-doci@mz.gov.pl</w:t>
        </w:r>
      </w:hyperlink>
      <w:r w:rsidRPr="008F7594">
        <w:rPr>
          <w:rFonts w:asciiTheme="minorHAnsi" w:hAnsiTheme="minorHAnsi" w:cstheme="minorHAnsi"/>
          <w:lang w:eastAsia="zh-CN"/>
        </w:rPr>
        <w:t xml:space="preserve"> </w:t>
      </w:r>
      <w:r w:rsidRPr="008F7594">
        <w:rPr>
          <w:rFonts w:asciiTheme="minorHAnsi" w:hAnsiTheme="minorHAnsi" w:cstheme="minorHAnsi"/>
        </w:rPr>
        <w:t xml:space="preserve">w formie pliku z rozszerzeniem „.pdf” podpisanego kwalifikowanym podpisem elektronicznym w formacie </w:t>
      </w:r>
      <w:proofErr w:type="spellStart"/>
      <w:r w:rsidRPr="008F7594">
        <w:rPr>
          <w:rFonts w:asciiTheme="minorHAnsi" w:hAnsiTheme="minorHAnsi" w:cstheme="minorHAnsi"/>
        </w:rPr>
        <w:t>PAdES</w:t>
      </w:r>
      <w:proofErr w:type="spellEnd"/>
      <w:r w:rsidRPr="008F7594">
        <w:rPr>
          <w:rFonts w:asciiTheme="minorHAnsi" w:hAnsiTheme="minorHAnsi" w:cstheme="minorHAnsi"/>
        </w:rPr>
        <w:t xml:space="preserve"> (PDF Advanced </w:t>
      </w:r>
      <w:proofErr w:type="spellStart"/>
      <w:r w:rsidRPr="008F7594">
        <w:rPr>
          <w:rFonts w:asciiTheme="minorHAnsi" w:hAnsiTheme="minorHAnsi" w:cstheme="minorHAnsi"/>
        </w:rPr>
        <w:t>Electronic</w:t>
      </w:r>
      <w:proofErr w:type="spellEnd"/>
      <w:r w:rsidRPr="008F7594">
        <w:rPr>
          <w:rFonts w:asciiTheme="minorHAnsi" w:hAnsiTheme="minorHAnsi" w:cstheme="minorHAnsi"/>
        </w:rPr>
        <w:t xml:space="preserve"> </w:t>
      </w:r>
      <w:proofErr w:type="spellStart"/>
      <w:r w:rsidRPr="008F7594">
        <w:rPr>
          <w:rFonts w:asciiTheme="minorHAnsi" w:hAnsiTheme="minorHAnsi" w:cstheme="minorHAnsi"/>
        </w:rPr>
        <w:t>Signature</w:t>
      </w:r>
      <w:proofErr w:type="spellEnd"/>
      <w:r w:rsidRPr="008F7594">
        <w:rPr>
          <w:rFonts w:asciiTheme="minorHAnsi" w:hAnsiTheme="minorHAnsi" w:cstheme="minorHAnsi"/>
        </w:rPr>
        <w:t xml:space="preserve">) przez osobę upoważnioną do złożenia oferty w imieniu Oferenta. We wniosku winien być zawarty numer telefonu kontaktowego do osoby właściwej w sprawie udzielenia wyjaśnień. Odpowiedź na wniosek może zostać </w:t>
      </w:r>
      <w:r w:rsidRPr="008F7594">
        <w:rPr>
          <w:rFonts w:asciiTheme="minorHAnsi" w:hAnsiTheme="minorHAnsi" w:cstheme="minorHAnsi"/>
        </w:rPr>
        <w:lastRenderedPageBreak/>
        <w:t>udzielona drogą elektroniczną w formie wiadomości elektronicznej e-mail lub telefonicznie na wskazany numer kontaktowy we wniosku.</w:t>
      </w:r>
    </w:p>
    <w:p w14:paraId="254B8E9D" w14:textId="77777777" w:rsidR="001A09DF" w:rsidRPr="008F7594" w:rsidRDefault="001A09DF" w:rsidP="00694892">
      <w:pPr>
        <w:pStyle w:val="Akapitzlist"/>
        <w:numPr>
          <w:ilvl w:val="6"/>
          <w:numId w:val="10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Załącznik nr 4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do ogłoszenia stanowi informację o ogólnych warunkach umowy jaka zostanie zawarta z wybranymi w konkursie realizatorami zadania.</w:t>
      </w:r>
    </w:p>
    <w:p w14:paraId="1FF12D53" w14:textId="39A68234" w:rsidR="003A1ED5" w:rsidRPr="001A09DF" w:rsidRDefault="003A1ED5" w:rsidP="001A09DF">
      <w:pPr>
        <w:spacing w:before="120" w:line="360" w:lineRule="auto"/>
        <w:jc w:val="both"/>
        <w:rPr>
          <w:rFonts w:asciiTheme="minorHAnsi" w:hAnsiTheme="minorHAnsi" w:cstheme="minorHAnsi"/>
        </w:rPr>
      </w:pPr>
    </w:p>
    <w:sectPr w:rsidR="003A1ED5" w:rsidRPr="001A09DF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EBBFF" w14:textId="77777777" w:rsidR="00772E92" w:rsidRDefault="00772E92" w:rsidP="00FD155E">
      <w:r>
        <w:separator/>
      </w:r>
    </w:p>
  </w:endnote>
  <w:endnote w:type="continuationSeparator" w:id="0">
    <w:p w14:paraId="4D913644" w14:textId="77777777" w:rsidR="00772E92" w:rsidRDefault="00772E92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EFD50" w14:textId="77777777" w:rsidR="00772E92" w:rsidRDefault="00772E92" w:rsidP="00FD155E">
      <w:r>
        <w:separator/>
      </w:r>
    </w:p>
  </w:footnote>
  <w:footnote w:type="continuationSeparator" w:id="0">
    <w:p w14:paraId="3D1F2155" w14:textId="77777777" w:rsidR="00772E92" w:rsidRDefault="00772E92" w:rsidP="00FD155E">
      <w:r>
        <w:continuationSeparator/>
      </w:r>
    </w:p>
  </w:footnote>
  <w:footnote w:id="1">
    <w:p w14:paraId="44EC3DE5" w14:textId="77777777" w:rsidR="00A15FB4" w:rsidRPr="000224FB" w:rsidRDefault="00A15FB4" w:rsidP="00A15FB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60484E27" w14:textId="77777777" w:rsidR="00BF1780" w:rsidRDefault="00BF1780" w:rsidP="00BF17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3">
    <w:p w14:paraId="061D7BC4" w14:textId="77777777" w:rsidR="00DD2B95" w:rsidRDefault="00DD2B95" w:rsidP="00DD2B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571C0FC4" w14:textId="77777777" w:rsidR="00DD2B95" w:rsidRDefault="00DD2B95" w:rsidP="00DD2B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02FA0"/>
    <w:multiLevelType w:val="hybridMultilevel"/>
    <w:tmpl w:val="2C785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61C"/>
    <w:multiLevelType w:val="hybridMultilevel"/>
    <w:tmpl w:val="5CBA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362EB3"/>
    <w:multiLevelType w:val="hybridMultilevel"/>
    <w:tmpl w:val="149E73B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F7F7D"/>
    <w:multiLevelType w:val="hybridMultilevel"/>
    <w:tmpl w:val="875AE7CC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3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C8"/>
    <w:rsid w:val="00000D34"/>
    <w:rsid w:val="00003396"/>
    <w:rsid w:val="00006304"/>
    <w:rsid w:val="000076AC"/>
    <w:rsid w:val="00010AE1"/>
    <w:rsid w:val="00011C15"/>
    <w:rsid w:val="000145F3"/>
    <w:rsid w:val="00014DAA"/>
    <w:rsid w:val="00014F86"/>
    <w:rsid w:val="00020283"/>
    <w:rsid w:val="00020DD7"/>
    <w:rsid w:val="000225A3"/>
    <w:rsid w:val="000263D6"/>
    <w:rsid w:val="000267EF"/>
    <w:rsid w:val="00034067"/>
    <w:rsid w:val="00035211"/>
    <w:rsid w:val="000415AA"/>
    <w:rsid w:val="00042B63"/>
    <w:rsid w:val="00043F90"/>
    <w:rsid w:val="00044C4A"/>
    <w:rsid w:val="00045398"/>
    <w:rsid w:val="00045B67"/>
    <w:rsid w:val="00051D0F"/>
    <w:rsid w:val="0005299B"/>
    <w:rsid w:val="0005341F"/>
    <w:rsid w:val="000535BA"/>
    <w:rsid w:val="00053989"/>
    <w:rsid w:val="00055101"/>
    <w:rsid w:val="00056DCF"/>
    <w:rsid w:val="0006056F"/>
    <w:rsid w:val="0006212C"/>
    <w:rsid w:val="000623DF"/>
    <w:rsid w:val="000658E6"/>
    <w:rsid w:val="00070BBC"/>
    <w:rsid w:val="000739F0"/>
    <w:rsid w:val="000742F4"/>
    <w:rsid w:val="00075E2E"/>
    <w:rsid w:val="00076833"/>
    <w:rsid w:val="00077188"/>
    <w:rsid w:val="00081C55"/>
    <w:rsid w:val="00081EEC"/>
    <w:rsid w:val="00084A92"/>
    <w:rsid w:val="0008560F"/>
    <w:rsid w:val="0008747C"/>
    <w:rsid w:val="0009013B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C14F6"/>
    <w:rsid w:val="000C4B00"/>
    <w:rsid w:val="000C5BD3"/>
    <w:rsid w:val="000C7588"/>
    <w:rsid w:val="000D1983"/>
    <w:rsid w:val="000D3C41"/>
    <w:rsid w:val="000D4D65"/>
    <w:rsid w:val="000D7A43"/>
    <w:rsid w:val="000E1E69"/>
    <w:rsid w:val="000E4D05"/>
    <w:rsid w:val="000E550B"/>
    <w:rsid w:val="000E678B"/>
    <w:rsid w:val="000F16D8"/>
    <w:rsid w:val="000F371B"/>
    <w:rsid w:val="000F3C86"/>
    <w:rsid w:val="000F6E6F"/>
    <w:rsid w:val="001010DD"/>
    <w:rsid w:val="00101429"/>
    <w:rsid w:val="001015FE"/>
    <w:rsid w:val="00102DEC"/>
    <w:rsid w:val="0010353D"/>
    <w:rsid w:val="001041BE"/>
    <w:rsid w:val="001135ED"/>
    <w:rsid w:val="00115278"/>
    <w:rsid w:val="001214C4"/>
    <w:rsid w:val="00121F8C"/>
    <w:rsid w:val="001240D4"/>
    <w:rsid w:val="00126B9F"/>
    <w:rsid w:val="00130DD8"/>
    <w:rsid w:val="001336C6"/>
    <w:rsid w:val="00133D50"/>
    <w:rsid w:val="00137BAE"/>
    <w:rsid w:val="001421A9"/>
    <w:rsid w:val="00143677"/>
    <w:rsid w:val="00143948"/>
    <w:rsid w:val="001448A8"/>
    <w:rsid w:val="00151BC7"/>
    <w:rsid w:val="00152081"/>
    <w:rsid w:val="00152866"/>
    <w:rsid w:val="00152A75"/>
    <w:rsid w:val="00153E25"/>
    <w:rsid w:val="001553DF"/>
    <w:rsid w:val="001575E2"/>
    <w:rsid w:val="0016468E"/>
    <w:rsid w:val="00166E21"/>
    <w:rsid w:val="0016703F"/>
    <w:rsid w:val="00170C57"/>
    <w:rsid w:val="001713C0"/>
    <w:rsid w:val="00171D68"/>
    <w:rsid w:val="00172794"/>
    <w:rsid w:val="00175051"/>
    <w:rsid w:val="00176B9F"/>
    <w:rsid w:val="00181316"/>
    <w:rsid w:val="00181F99"/>
    <w:rsid w:val="00183F25"/>
    <w:rsid w:val="00184A19"/>
    <w:rsid w:val="001852C4"/>
    <w:rsid w:val="00186BAD"/>
    <w:rsid w:val="0018711C"/>
    <w:rsid w:val="00187499"/>
    <w:rsid w:val="00190D5A"/>
    <w:rsid w:val="0019114E"/>
    <w:rsid w:val="0019180D"/>
    <w:rsid w:val="0019376A"/>
    <w:rsid w:val="00194BC4"/>
    <w:rsid w:val="001952F4"/>
    <w:rsid w:val="001963A2"/>
    <w:rsid w:val="001A09DF"/>
    <w:rsid w:val="001A3D0C"/>
    <w:rsid w:val="001A6F8F"/>
    <w:rsid w:val="001A7595"/>
    <w:rsid w:val="001B12FC"/>
    <w:rsid w:val="001B30B1"/>
    <w:rsid w:val="001B5C87"/>
    <w:rsid w:val="001B7EE3"/>
    <w:rsid w:val="001C01F3"/>
    <w:rsid w:val="001C0290"/>
    <w:rsid w:val="001C227F"/>
    <w:rsid w:val="001C2B23"/>
    <w:rsid w:val="001C4F75"/>
    <w:rsid w:val="001C6BA8"/>
    <w:rsid w:val="001D2898"/>
    <w:rsid w:val="001D2F74"/>
    <w:rsid w:val="001D4791"/>
    <w:rsid w:val="001D4C64"/>
    <w:rsid w:val="001D4FB7"/>
    <w:rsid w:val="001D5C06"/>
    <w:rsid w:val="001D6BB7"/>
    <w:rsid w:val="001E0057"/>
    <w:rsid w:val="001E4D79"/>
    <w:rsid w:val="001E559F"/>
    <w:rsid w:val="001E6178"/>
    <w:rsid w:val="001E7AA8"/>
    <w:rsid w:val="001F0061"/>
    <w:rsid w:val="001F1064"/>
    <w:rsid w:val="001F2211"/>
    <w:rsid w:val="001F2BE3"/>
    <w:rsid w:val="00200F10"/>
    <w:rsid w:val="0020204B"/>
    <w:rsid w:val="00205655"/>
    <w:rsid w:val="002074FE"/>
    <w:rsid w:val="00207943"/>
    <w:rsid w:val="00212882"/>
    <w:rsid w:val="00213525"/>
    <w:rsid w:val="00215181"/>
    <w:rsid w:val="002166FE"/>
    <w:rsid w:val="00217C2D"/>
    <w:rsid w:val="00220FB1"/>
    <w:rsid w:val="00223235"/>
    <w:rsid w:val="00225C36"/>
    <w:rsid w:val="00227F2F"/>
    <w:rsid w:val="00230B0A"/>
    <w:rsid w:val="00230F61"/>
    <w:rsid w:val="00233B8A"/>
    <w:rsid w:val="002359C0"/>
    <w:rsid w:val="0024284F"/>
    <w:rsid w:val="002459D7"/>
    <w:rsid w:val="00247340"/>
    <w:rsid w:val="00251105"/>
    <w:rsid w:val="0025132C"/>
    <w:rsid w:val="002515EF"/>
    <w:rsid w:val="00251DBD"/>
    <w:rsid w:val="00256E70"/>
    <w:rsid w:val="002574D9"/>
    <w:rsid w:val="00257578"/>
    <w:rsid w:val="00262E94"/>
    <w:rsid w:val="002646D0"/>
    <w:rsid w:val="00265504"/>
    <w:rsid w:val="002671A2"/>
    <w:rsid w:val="002674FC"/>
    <w:rsid w:val="00270344"/>
    <w:rsid w:val="00271088"/>
    <w:rsid w:val="002778CE"/>
    <w:rsid w:val="0028211B"/>
    <w:rsid w:val="00285ED1"/>
    <w:rsid w:val="00286292"/>
    <w:rsid w:val="00293D4B"/>
    <w:rsid w:val="00294587"/>
    <w:rsid w:val="002958F7"/>
    <w:rsid w:val="00295D83"/>
    <w:rsid w:val="00295EB0"/>
    <w:rsid w:val="00295F1D"/>
    <w:rsid w:val="002A21DA"/>
    <w:rsid w:val="002A36D5"/>
    <w:rsid w:val="002A50B1"/>
    <w:rsid w:val="002A657B"/>
    <w:rsid w:val="002B0820"/>
    <w:rsid w:val="002B2641"/>
    <w:rsid w:val="002B2C34"/>
    <w:rsid w:val="002B32BC"/>
    <w:rsid w:val="002B3AA2"/>
    <w:rsid w:val="002B59B2"/>
    <w:rsid w:val="002C212E"/>
    <w:rsid w:val="002C2589"/>
    <w:rsid w:val="002C2E7E"/>
    <w:rsid w:val="002C37A0"/>
    <w:rsid w:val="002C3DF7"/>
    <w:rsid w:val="002D08C9"/>
    <w:rsid w:val="002D3805"/>
    <w:rsid w:val="002D4303"/>
    <w:rsid w:val="002D7AE1"/>
    <w:rsid w:val="002E0135"/>
    <w:rsid w:val="002E3B08"/>
    <w:rsid w:val="002E4982"/>
    <w:rsid w:val="002F0531"/>
    <w:rsid w:val="002F1C34"/>
    <w:rsid w:val="002F249D"/>
    <w:rsid w:val="002F57AE"/>
    <w:rsid w:val="002F63B7"/>
    <w:rsid w:val="003004D7"/>
    <w:rsid w:val="003012B3"/>
    <w:rsid w:val="00301600"/>
    <w:rsid w:val="00302C6B"/>
    <w:rsid w:val="00303320"/>
    <w:rsid w:val="003040C8"/>
    <w:rsid w:val="0030469B"/>
    <w:rsid w:val="003109A8"/>
    <w:rsid w:val="00310C38"/>
    <w:rsid w:val="00312562"/>
    <w:rsid w:val="00313AB3"/>
    <w:rsid w:val="00314E56"/>
    <w:rsid w:val="0031693A"/>
    <w:rsid w:val="00322AB5"/>
    <w:rsid w:val="003266F9"/>
    <w:rsid w:val="00326F42"/>
    <w:rsid w:val="003300D2"/>
    <w:rsid w:val="00330690"/>
    <w:rsid w:val="00332F33"/>
    <w:rsid w:val="00334368"/>
    <w:rsid w:val="00336DD4"/>
    <w:rsid w:val="00337346"/>
    <w:rsid w:val="00337738"/>
    <w:rsid w:val="00344E84"/>
    <w:rsid w:val="00344F8D"/>
    <w:rsid w:val="00350CB7"/>
    <w:rsid w:val="003515F1"/>
    <w:rsid w:val="00355030"/>
    <w:rsid w:val="00356235"/>
    <w:rsid w:val="003608BC"/>
    <w:rsid w:val="00360B8A"/>
    <w:rsid w:val="003705D7"/>
    <w:rsid w:val="003835E5"/>
    <w:rsid w:val="00387B30"/>
    <w:rsid w:val="00387D9D"/>
    <w:rsid w:val="00387F95"/>
    <w:rsid w:val="0039234A"/>
    <w:rsid w:val="00393428"/>
    <w:rsid w:val="00394F82"/>
    <w:rsid w:val="00395062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8E3"/>
    <w:rsid w:val="003B30FA"/>
    <w:rsid w:val="003B463F"/>
    <w:rsid w:val="003B4FC0"/>
    <w:rsid w:val="003B5069"/>
    <w:rsid w:val="003B5983"/>
    <w:rsid w:val="003C1AF6"/>
    <w:rsid w:val="003C2306"/>
    <w:rsid w:val="003C34CB"/>
    <w:rsid w:val="003C4BFC"/>
    <w:rsid w:val="003C546B"/>
    <w:rsid w:val="003C6472"/>
    <w:rsid w:val="003D2748"/>
    <w:rsid w:val="003D36E4"/>
    <w:rsid w:val="003E1931"/>
    <w:rsid w:val="003E2593"/>
    <w:rsid w:val="003E4C6A"/>
    <w:rsid w:val="003E5E6D"/>
    <w:rsid w:val="003E6BC1"/>
    <w:rsid w:val="003F62A5"/>
    <w:rsid w:val="003F7A8B"/>
    <w:rsid w:val="00400F44"/>
    <w:rsid w:val="0040284E"/>
    <w:rsid w:val="004028BE"/>
    <w:rsid w:val="004074FC"/>
    <w:rsid w:val="00411C7A"/>
    <w:rsid w:val="00413781"/>
    <w:rsid w:val="0041523B"/>
    <w:rsid w:val="004158C9"/>
    <w:rsid w:val="004166E2"/>
    <w:rsid w:val="004203BB"/>
    <w:rsid w:val="004217E5"/>
    <w:rsid w:val="0042205C"/>
    <w:rsid w:val="00424535"/>
    <w:rsid w:val="00424536"/>
    <w:rsid w:val="00425538"/>
    <w:rsid w:val="004259BB"/>
    <w:rsid w:val="00427395"/>
    <w:rsid w:val="00427AA3"/>
    <w:rsid w:val="00427D53"/>
    <w:rsid w:val="00430B0C"/>
    <w:rsid w:val="00430D7A"/>
    <w:rsid w:val="0043700D"/>
    <w:rsid w:val="00437EDA"/>
    <w:rsid w:val="00441FB2"/>
    <w:rsid w:val="0044307E"/>
    <w:rsid w:val="004448E9"/>
    <w:rsid w:val="00444D32"/>
    <w:rsid w:val="00462C1C"/>
    <w:rsid w:val="00466185"/>
    <w:rsid w:val="004662C5"/>
    <w:rsid w:val="00466FA0"/>
    <w:rsid w:val="00471C3F"/>
    <w:rsid w:val="00473243"/>
    <w:rsid w:val="00476683"/>
    <w:rsid w:val="004777AB"/>
    <w:rsid w:val="004809B2"/>
    <w:rsid w:val="004845F0"/>
    <w:rsid w:val="00486E63"/>
    <w:rsid w:val="00486F40"/>
    <w:rsid w:val="0049000C"/>
    <w:rsid w:val="00490C69"/>
    <w:rsid w:val="00490CB4"/>
    <w:rsid w:val="00490F33"/>
    <w:rsid w:val="00493ADF"/>
    <w:rsid w:val="00493C14"/>
    <w:rsid w:val="004955DB"/>
    <w:rsid w:val="004A03F0"/>
    <w:rsid w:val="004A131D"/>
    <w:rsid w:val="004A1C6E"/>
    <w:rsid w:val="004A2A94"/>
    <w:rsid w:val="004A6485"/>
    <w:rsid w:val="004A68B8"/>
    <w:rsid w:val="004B04DB"/>
    <w:rsid w:val="004B231A"/>
    <w:rsid w:val="004B3D95"/>
    <w:rsid w:val="004B3EAC"/>
    <w:rsid w:val="004B581F"/>
    <w:rsid w:val="004B5FBB"/>
    <w:rsid w:val="004B7222"/>
    <w:rsid w:val="004C0F25"/>
    <w:rsid w:val="004C1702"/>
    <w:rsid w:val="004C3AA4"/>
    <w:rsid w:val="004C717F"/>
    <w:rsid w:val="004D036E"/>
    <w:rsid w:val="004D2541"/>
    <w:rsid w:val="004D4235"/>
    <w:rsid w:val="004E0641"/>
    <w:rsid w:val="004E087E"/>
    <w:rsid w:val="004E31F6"/>
    <w:rsid w:val="004E5012"/>
    <w:rsid w:val="004E5F70"/>
    <w:rsid w:val="004F3AA0"/>
    <w:rsid w:val="004F3B34"/>
    <w:rsid w:val="004F423D"/>
    <w:rsid w:val="004F6204"/>
    <w:rsid w:val="004F66AB"/>
    <w:rsid w:val="004F6D74"/>
    <w:rsid w:val="0050369C"/>
    <w:rsid w:val="00503817"/>
    <w:rsid w:val="0050430B"/>
    <w:rsid w:val="00506018"/>
    <w:rsid w:val="00506090"/>
    <w:rsid w:val="0050634A"/>
    <w:rsid w:val="00506F02"/>
    <w:rsid w:val="00507C8C"/>
    <w:rsid w:val="005116F2"/>
    <w:rsid w:val="00515FEF"/>
    <w:rsid w:val="00516B23"/>
    <w:rsid w:val="005202FE"/>
    <w:rsid w:val="00520DBE"/>
    <w:rsid w:val="00523CFD"/>
    <w:rsid w:val="0052546C"/>
    <w:rsid w:val="00525E25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5E5E"/>
    <w:rsid w:val="00547B01"/>
    <w:rsid w:val="00551D54"/>
    <w:rsid w:val="00553BB5"/>
    <w:rsid w:val="00554E93"/>
    <w:rsid w:val="00557198"/>
    <w:rsid w:val="00561E56"/>
    <w:rsid w:val="0056213A"/>
    <w:rsid w:val="0056249B"/>
    <w:rsid w:val="00564B29"/>
    <w:rsid w:val="00566F9F"/>
    <w:rsid w:val="00570E9D"/>
    <w:rsid w:val="00570FC2"/>
    <w:rsid w:val="00571F80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6233"/>
    <w:rsid w:val="00586570"/>
    <w:rsid w:val="005875AC"/>
    <w:rsid w:val="00590204"/>
    <w:rsid w:val="00590FFC"/>
    <w:rsid w:val="005920B0"/>
    <w:rsid w:val="005940AA"/>
    <w:rsid w:val="00594291"/>
    <w:rsid w:val="00597C9D"/>
    <w:rsid w:val="005A1CA0"/>
    <w:rsid w:val="005B05D7"/>
    <w:rsid w:val="005B1957"/>
    <w:rsid w:val="005B46F9"/>
    <w:rsid w:val="005B53E6"/>
    <w:rsid w:val="005B717D"/>
    <w:rsid w:val="005C08BF"/>
    <w:rsid w:val="005C09EA"/>
    <w:rsid w:val="005C1F77"/>
    <w:rsid w:val="005C354D"/>
    <w:rsid w:val="005C628A"/>
    <w:rsid w:val="005C75EB"/>
    <w:rsid w:val="005D1652"/>
    <w:rsid w:val="005D1703"/>
    <w:rsid w:val="005D2274"/>
    <w:rsid w:val="005D2673"/>
    <w:rsid w:val="005D3D7F"/>
    <w:rsid w:val="005D6D9D"/>
    <w:rsid w:val="005E00D7"/>
    <w:rsid w:val="005E1A24"/>
    <w:rsid w:val="005E3FF8"/>
    <w:rsid w:val="005E6927"/>
    <w:rsid w:val="005E7675"/>
    <w:rsid w:val="005E7862"/>
    <w:rsid w:val="005E7E80"/>
    <w:rsid w:val="005F06B1"/>
    <w:rsid w:val="005F2F58"/>
    <w:rsid w:val="005F336B"/>
    <w:rsid w:val="005F5419"/>
    <w:rsid w:val="005F634C"/>
    <w:rsid w:val="005F63F8"/>
    <w:rsid w:val="005F7C5B"/>
    <w:rsid w:val="00600839"/>
    <w:rsid w:val="00602271"/>
    <w:rsid w:val="00607EDA"/>
    <w:rsid w:val="00610020"/>
    <w:rsid w:val="00610D70"/>
    <w:rsid w:val="00611F34"/>
    <w:rsid w:val="0061547F"/>
    <w:rsid w:val="00616A2F"/>
    <w:rsid w:val="00622D53"/>
    <w:rsid w:val="006237C5"/>
    <w:rsid w:val="00624256"/>
    <w:rsid w:val="006264A0"/>
    <w:rsid w:val="00627B31"/>
    <w:rsid w:val="0063045D"/>
    <w:rsid w:val="00633CAA"/>
    <w:rsid w:val="006340EA"/>
    <w:rsid w:val="0063458C"/>
    <w:rsid w:val="00634614"/>
    <w:rsid w:val="0063793C"/>
    <w:rsid w:val="00640E16"/>
    <w:rsid w:val="0064371C"/>
    <w:rsid w:val="00645953"/>
    <w:rsid w:val="00653790"/>
    <w:rsid w:val="006538FA"/>
    <w:rsid w:val="00655560"/>
    <w:rsid w:val="00656712"/>
    <w:rsid w:val="00657E76"/>
    <w:rsid w:val="00661B6D"/>
    <w:rsid w:val="00662763"/>
    <w:rsid w:val="006651AA"/>
    <w:rsid w:val="00671B95"/>
    <w:rsid w:val="00671EB5"/>
    <w:rsid w:val="00672372"/>
    <w:rsid w:val="0067495A"/>
    <w:rsid w:val="00680443"/>
    <w:rsid w:val="0068287D"/>
    <w:rsid w:val="00694892"/>
    <w:rsid w:val="006A1924"/>
    <w:rsid w:val="006A3C38"/>
    <w:rsid w:val="006B066C"/>
    <w:rsid w:val="006B1039"/>
    <w:rsid w:val="006B23AA"/>
    <w:rsid w:val="006B3DD0"/>
    <w:rsid w:val="006B6931"/>
    <w:rsid w:val="006B6A18"/>
    <w:rsid w:val="006C5836"/>
    <w:rsid w:val="006D149F"/>
    <w:rsid w:val="006D14DD"/>
    <w:rsid w:val="006D464E"/>
    <w:rsid w:val="006D6ADD"/>
    <w:rsid w:val="006E1574"/>
    <w:rsid w:val="006E25DA"/>
    <w:rsid w:val="006E2795"/>
    <w:rsid w:val="006E2F7F"/>
    <w:rsid w:val="006E35F2"/>
    <w:rsid w:val="006E430D"/>
    <w:rsid w:val="006E634C"/>
    <w:rsid w:val="006F092C"/>
    <w:rsid w:val="006F1F56"/>
    <w:rsid w:val="006F34F3"/>
    <w:rsid w:val="006F3B8C"/>
    <w:rsid w:val="006F50E4"/>
    <w:rsid w:val="006F51C9"/>
    <w:rsid w:val="0070120E"/>
    <w:rsid w:val="007024FE"/>
    <w:rsid w:val="00703C79"/>
    <w:rsid w:val="007049A7"/>
    <w:rsid w:val="007054A7"/>
    <w:rsid w:val="00706443"/>
    <w:rsid w:val="00706D49"/>
    <w:rsid w:val="00710ABD"/>
    <w:rsid w:val="00710EED"/>
    <w:rsid w:val="00712023"/>
    <w:rsid w:val="0071328C"/>
    <w:rsid w:val="00713965"/>
    <w:rsid w:val="00713B48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53E"/>
    <w:rsid w:val="007248B5"/>
    <w:rsid w:val="00725629"/>
    <w:rsid w:val="00725C7A"/>
    <w:rsid w:val="00725FB1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908"/>
    <w:rsid w:val="00740668"/>
    <w:rsid w:val="007429B6"/>
    <w:rsid w:val="00742A94"/>
    <w:rsid w:val="007438D3"/>
    <w:rsid w:val="00746C24"/>
    <w:rsid w:val="00750741"/>
    <w:rsid w:val="00753D0B"/>
    <w:rsid w:val="00754311"/>
    <w:rsid w:val="00761AAD"/>
    <w:rsid w:val="00761D56"/>
    <w:rsid w:val="00761E9F"/>
    <w:rsid w:val="0076590F"/>
    <w:rsid w:val="00767CED"/>
    <w:rsid w:val="00770214"/>
    <w:rsid w:val="0077091F"/>
    <w:rsid w:val="00771B3F"/>
    <w:rsid w:val="0077242B"/>
    <w:rsid w:val="00772E92"/>
    <w:rsid w:val="007739C2"/>
    <w:rsid w:val="00773B94"/>
    <w:rsid w:val="00773C04"/>
    <w:rsid w:val="00774EFA"/>
    <w:rsid w:val="007759B7"/>
    <w:rsid w:val="00775F07"/>
    <w:rsid w:val="00776E6E"/>
    <w:rsid w:val="00777353"/>
    <w:rsid w:val="007831AE"/>
    <w:rsid w:val="00785638"/>
    <w:rsid w:val="00785D70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596"/>
    <w:rsid w:val="007A6ED3"/>
    <w:rsid w:val="007A75B0"/>
    <w:rsid w:val="007B003C"/>
    <w:rsid w:val="007B0973"/>
    <w:rsid w:val="007B0E1D"/>
    <w:rsid w:val="007B12DD"/>
    <w:rsid w:val="007B4198"/>
    <w:rsid w:val="007B55E9"/>
    <w:rsid w:val="007B626D"/>
    <w:rsid w:val="007B724E"/>
    <w:rsid w:val="007C2B6A"/>
    <w:rsid w:val="007C321D"/>
    <w:rsid w:val="007C377A"/>
    <w:rsid w:val="007C424C"/>
    <w:rsid w:val="007C44F0"/>
    <w:rsid w:val="007C6B7F"/>
    <w:rsid w:val="007C6F5A"/>
    <w:rsid w:val="007D22C5"/>
    <w:rsid w:val="007D233D"/>
    <w:rsid w:val="007D249E"/>
    <w:rsid w:val="007D442D"/>
    <w:rsid w:val="007D6ECB"/>
    <w:rsid w:val="007E04D8"/>
    <w:rsid w:val="007E12EF"/>
    <w:rsid w:val="007E1E32"/>
    <w:rsid w:val="007E4719"/>
    <w:rsid w:val="007E4FF6"/>
    <w:rsid w:val="007F13C0"/>
    <w:rsid w:val="007F4B82"/>
    <w:rsid w:val="007F54BA"/>
    <w:rsid w:val="007F5954"/>
    <w:rsid w:val="00810798"/>
    <w:rsid w:val="008110D6"/>
    <w:rsid w:val="00811895"/>
    <w:rsid w:val="0081323E"/>
    <w:rsid w:val="00814C96"/>
    <w:rsid w:val="00816B82"/>
    <w:rsid w:val="00817882"/>
    <w:rsid w:val="00820904"/>
    <w:rsid w:val="0082248D"/>
    <w:rsid w:val="00832C27"/>
    <w:rsid w:val="0083338B"/>
    <w:rsid w:val="00833F66"/>
    <w:rsid w:val="0083588E"/>
    <w:rsid w:val="008360AB"/>
    <w:rsid w:val="00837EE4"/>
    <w:rsid w:val="00841B3E"/>
    <w:rsid w:val="00844C7E"/>
    <w:rsid w:val="00845035"/>
    <w:rsid w:val="00847F06"/>
    <w:rsid w:val="008525C9"/>
    <w:rsid w:val="00853F68"/>
    <w:rsid w:val="00853F7B"/>
    <w:rsid w:val="00854878"/>
    <w:rsid w:val="00854E04"/>
    <w:rsid w:val="008566F8"/>
    <w:rsid w:val="008605CD"/>
    <w:rsid w:val="00860BF1"/>
    <w:rsid w:val="008629E1"/>
    <w:rsid w:val="008646D9"/>
    <w:rsid w:val="008659DB"/>
    <w:rsid w:val="008660F2"/>
    <w:rsid w:val="00870263"/>
    <w:rsid w:val="00870452"/>
    <w:rsid w:val="008728AF"/>
    <w:rsid w:val="00873604"/>
    <w:rsid w:val="00873787"/>
    <w:rsid w:val="0087398C"/>
    <w:rsid w:val="008760D0"/>
    <w:rsid w:val="00877934"/>
    <w:rsid w:val="008803B9"/>
    <w:rsid w:val="0088244D"/>
    <w:rsid w:val="008900E5"/>
    <w:rsid w:val="00895AAA"/>
    <w:rsid w:val="00897514"/>
    <w:rsid w:val="00897556"/>
    <w:rsid w:val="008A1B19"/>
    <w:rsid w:val="008A1C97"/>
    <w:rsid w:val="008A23B5"/>
    <w:rsid w:val="008A28D9"/>
    <w:rsid w:val="008A364F"/>
    <w:rsid w:val="008A6D84"/>
    <w:rsid w:val="008A760E"/>
    <w:rsid w:val="008B0755"/>
    <w:rsid w:val="008B1473"/>
    <w:rsid w:val="008B4B5E"/>
    <w:rsid w:val="008B5722"/>
    <w:rsid w:val="008B604E"/>
    <w:rsid w:val="008B6129"/>
    <w:rsid w:val="008C0A62"/>
    <w:rsid w:val="008C2574"/>
    <w:rsid w:val="008C55B4"/>
    <w:rsid w:val="008C7E05"/>
    <w:rsid w:val="008D28F6"/>
    <w:rsid w:val="008D58BB"/>
    <w:rsid w:val="008D6C18"/>
    <w:rsid w:val="008D7123"/>
    <w:rsid w:val="008E2F9E"/>
    <w:rsid w:val="008E3AD4"/>
    <w:rsid w:val="008E3FF8"/>
    <w:rsid w:val="008E4118"/>
    <w:rsid w:val="008E51A4"/>
    <w:rsid w:val="008E54FF"/>
    <w:rsid w:val="008E5589"/>
    <w:rsid w:val="008E61EC"/>
    <w:rsid w:val="008F03AA"/>
    <w:rsid w:val="008F3C55"/>
    <w:rsid w:val="008F5AD3"/>
    <w:rsid w:val="008F62A0"/>
    <w:rsid w:val="0090079F"/>
    <w:rsid w:val="00900C86"/>
    <w:rsid w:val="00904219"/>
    <w:rsid w:val="009068C5"/>
    <w:rsid w:val="00911AAF"/>
    <w:rsid w:val="00912128"/>
    <w:rsid w:val="009127D4"/>
    <w:rsid w:val="00912BA9"/>
    <w:rsid w:val="00913426"/>
    <w:rsid w:val="009135AC"/>
    <w:rsid w:val="00914D5F"/>
    <w:rsid w:val="00915F58"/>
    <w:rsid w:val="00921931"/>
    <w:rsid w:val="00925061"/>
    <w:rsid w:val="00927291"/>
    <w:rsid w:val="00927DE5"/>
    <w:rsid w:val="009338D9"/>
    <w:rsid w:val="009338E6"/>
    <w:rsid w:val="00935CB1"/>
    <w:rsid w:val="00936E6A"/>
    <w:rsid w:val="00937098"/>
    <w:rsid w:val="00942068"/>
    <w:rsid w:val="00943388"/>
    <w:rsid w:val="009436C5"/>
    <w:rsid w:val="00944D80"/>
    <w:rsid w:val="0094574C"/>
    <w:rsid w:val="00946876"/>
    <w:rsid w:val="009469D5"/>
    <w:rsid w:val="00947219"/>
    <w:rsid w:val="00950C40"/>
    <w:rsid w:val="00950DAE"/>
    <w:rsid w:val="00951790"/>
    <w:rsid w:val="009546EF"/>
    <w:rsid w:val="00957882"/>
    <w:rsid w:val="00963C19"/>
    <w:rsid w:val="00965234"/>
    <w:rsid w:val="00965851"/>
    <w:rsid w:val="00966923"/>
    <w:rsid w:val="00971E37"/>
    <w:rsid w:val="00973197"/>
    <w:rsid w:val="00973BC8"/>
    <w:rsid w:val="00973C8D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47F7"/>
    <w:rsid w:val="00995572"/>
    <w:rsid w:val="009957CD"/>
    <w:rsid w:val="00996CA8"/>
    <w:rsid w:val="009A52C9"/>
    <w:rsid w:val="009A72EF"/>
    <w:rsid w:val="009A7C2F"/>
    <w:rsid w:val="009B1149"/>
    <w:rsid w:val="009B2A41"/>
    <w:rsid w:val="009B72C9"/>
    <w:rsid w:val="009C15F0"/>
    <w:rsid w:val="009C332B"/>
    <w:rsid w:val="009C396E"/>
    <w:rsid w:val="009C4A66"/>
    <w:rsid w:val="009C7F40"/>
    <w:rsid w:val="009D12DD"/>
    <w:rsid w:val="009D1811"/>
    <w:rsid w:val="009D2C51"/>
    <w:rsid w:val="009D3358"/>
    <w:rsid w:val="009D342A"/>
    <w:rsid w:val="009D37C1"/>
    <w:rsid w:val="009D65F8"/>
    <w:rsid w:val="009D7D73"/>
    <w:rsid w:val="009E5A12"/>
    <w:rsid w:val="009E5ABB"/>
    <w:rsid w:val="009E7781"/>
    <w:rsid w:val="009F2166"/>
    <w:rsid w:val="009F438A"/>
    <w:rsid w:val="009F6791"/>
    <w:rsid w:val="009F7E4D"/>
    <w:rsid w:val="00A056D0"/>
    <w:rsid w:val="00A07758"/>
    <w:rsid w:val="00A10570"/>
    <w:rsid w:val="00A13380"/>
    <w:rsid w:val="00A135A3"/>
    <w:rsid w:val="00A15537"/>
    <w:rsid w:val="00A15FB4"/>
    <w:rsid w:val="00A16389"/>
    <w:rsid w:val="00A17CF2"/>
    <w:rsid w:val="00A20E3A"/>
    <w:rsid w:val="00A26C1D"/>
    <w:rsid w:val="00A32801"/>
    <w:rsid w:val="00A35636"/>
    <w:rsid w:val="00A36E68"/>
    <w:rsid w:val="00A36F2A"/>
    <w:rsid w:val="00A41738"/>
    <w:rsid w:val="00A444E8"/>
    <w:rsid w:val="00A4552A"/>
    <w:rsid w:val="00A55386"/>
    <w:rsid w:val="00A56863"/>
    <w:rsid w:val="00A571C7"/>
    <w:rsid w:val="00A5757C"/>
    <w:rsid w:val="00A607FA"/>
    <w:rsid w:val="00A6411E"/>
    <w:rsid w:val="00A64B27"/>
    <w:rsid w:val="00A64CEF"/>
    <w:rsid w:val="00A70031"/>
    <w:rsid w:val="00A7390C"/>
    <w:rsid w:val="00A75B17"/>
    <w:rsid w:val="00A75E53"/>
    <w:rsid w:val="00A82870"/>
    <w:rsid w:val="00A84961"/>
    <w:rsid w:val="00A87A21"/>
    <w:rsid w:val="00A928C1"/>
    <w:rsid w:val="00A948A4"/>
    <w:rsid w:val="00A951AA"/>
    <w:rsid w:val="00A953BD"/>
    <w:rsid w:val="00A97776"/>
    <w:rsid w:val="00A97CE7"/>
    <w:rsid w:val="00AA16DA"/>
    <w:rsid w:val="00AA1839"/>
    <w:rsid w:val="00AA3808"/>
    <w:rsid w:val="00AA3C70"/>
    <w:rsid w:val="00AB0623"/>
    <w:rsid w:val="00AB1498"/>
    <w:rsid w:val="00AB256A"/>
    <w:rsid w:val="00AB2988"/>
    <w:rsid w:val="00AB324D"/>
    <w:rsid w:val="00AB33C9"/>
    <w:rsid w:val="00AB4AFD"/>
    <w:rsid w:val="00AB56AC"/>
    <w:rsid w:val="00AB5DCB"/>
    <w:rsid w:val="00AB6646"/>
    <w:rsid w:val="00AB6B7D"/>
    <w:rsid w:val="00AB6C1A"/>
    <w:rsid w:val="00AB7A8B"/>
    <w:rsid w:val="00AC41F6"/>
    <w:rsid w:val="00AC5E25"/>
    <w:rsid w:val="00AC745E"/>
    <w:rsid w:val="00AD1CED"/>
    <w:rsid w:val="00AD7EDA"/>
    <w:rsid w:val="00AE2A76"/>
    <w:rsid w:val="00AE4C06"/>
    <w:rsid w:val="00AE5054"/>
    <w:rsid w:val="00AE7F61"/>
    <w:rsid w:val="00AF02FF"/>
    <w:rsid w:val="00AF0788"/>
    <w:rsid w:val="00AF177A"/>
    <w:rsid w:val="00AF1F88"/>
    <w:rsid w:val="00AF549B"/>
    <w:rsid w:val="00AF5A6D"/>
    <w:rsid w:val="00AF61D7"/>
    <w:rsid w:val="00AF645E"/>
    <w:rsid w:val="00AF6760"/>
    <w:rsid w:val="00AF7208"/>
    <w:rsid w:val="00AF7BF5"/>
    <w:rsid w:val="00B00611"/>
    <w:rsid w:val="00B044B7"/>
    <w:rsid w:val="00B04C70"/>
    <w:rsid w:val="00B0538C"/>
    <w:rsid w:val="00B07950"/>
    <w:rsid w:val="00B11D43"/>
    <w:rsid w:val="00B12AA8"/>
    <w:rsid w:val="00B13F1D"/>
    <w:rsid w:val="00B142BE"/>
    <w:rsid w:val="00B14396"/>
    <w:rsid w:val="00B15DD0"/>
    <w:rsid w:val="00B2750B"/>
    <w:rsid w:val="00B30F2E"/>
    <w:rsid w:val="00B311B8"/>
    <w:rsid w:val="00B31C3C"/>
    <w:rsid w:val="00B3223D"/>
    <w:rsid w:val="00B36F7B"/>
    <w:rsid w:val="00B40850"/>
    <w:rsid w:val="00B41536"/>
    <w:rsid w:val="00B43D24"/>
    <w:rsid w:val="00B44E53"/>
    <w:rsid w:val="00B456CD"/>
    <w:rsid w:val="00B518EE"/>
    <w:rsid w:val="00B53917"/>
    <w:rsid w:val="00B541D5"/>
    <w:rsid w:val="00B5669F"/>
    <w:rsid w:val="00B56726"/>
    <w:rsid w:val="00B57B63"/>
    <w:rsid w:val="00B57DA4"/>
    <w:rsid w:val="00B6056C"/>
    <w:rsid w:val="00B60937"/>
    <w:rsid w:val="00B6321B"/>
    <w:rsid w:val="00B643D7"/>
    <w:rsid w:val="00B6653F"/>
    <w:rsid w:val="00B6686E"/>
    <w:rsid w:val="00B70C5E"/>
    <w:rsid w:val="00B70DAC"/>
    <w:rsid w:val="00B7117A"/>
    <w:rsid w:val="00B71992"/>
    <w:rsid w:val="00B74A2D"/>
    <w:rsid w:val="00B77703"/>
    <w:rsid w:val="00B8056B"/>
    <w:rsid w:val="00B80B40"/>
    <w:rsid w:val="00B92AFA"/>
    <w:rsid w:val="00B9620F"/>
    <w:rsid w:val="00B9682C"/>
    <w:rsid w:val="00B974F6"/>
    <w:rsid w:val="00BA145B"/>
    <w:rsid w:val="00BA1F78"/>
    <w:rsid w:val="00BA4259"/>
    <w:rsid w:val="00BA50FD"/>
    <w:rsid w:val="00BA543B"/>
    <w:rsid w:val="00BA5C5C"/>
    <w:rsid w:val="00BB17E3"/>
    <w:rsid w:val="00BB1B87"/>
    <w:rsid w:val="00BB22DA"/>
    <w:rsid w:val="00BB2D96"/>
    <w:rsid w:val="00BB3ACF"/>
    <w:rsid w:val="00BB5752"/>
    <w:rsid w:val="00BC131E"/>
    <w:rsid w:val="00BC31B2"/>
    <w:rsid w:val="00BC31D1"/>
    <w:rsid w:val="00BC622A"/>
    <w:rsid w:val="00BC704F"/>
    <w:rsid w:val="00BC7609"/>
    <w:rsid w:val="00BD0E0A"/>
    <w:rsid w:val="00BD2B66"/>
    <w:rsid w:val="00BD3C62"/>
    <w:rsid w:val="00BD5933"/>
    <w:rsid w:val="00BD667A"/>
    <w:rsid w:val="00BD721F"/>
    <w:rsid w:val="00BE0981"/>
    <w:rsid w:val="00BE0B0F"/>
    <w:rsid w:val="00BE2BA5"/>
    <w:rsid w:val="00BE3A6D"/>
    <w:rsid w:val="00BE3F66"/>
    <w:rsid w:val="00BF0A88"/>
    <w:rsid w:val="00BF1755"/>
    <w:rsid w:val="00BF1780"/>
    <w:rsid w:val="00BF4648"/>
    <w:rsid w:val="00BF6506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DA4"/>
    <w:rsid w:val="00C03FBD"/>
    <w:rsid w:val="00C10B13"/>
    <w:rsid w:val="00C13068"/>
    <w:rsid w:val="00C13241"/>
    <w:rsid w:val="00C14370"/>
    <w:rsid w:val="00C159E1"/>
    <w:rsid w:val="00C16D58"/>
    <w:rsid w:val="00C16ECF"/>
    <w:rsid w:val="00C17348"/>
    <w:rsid w:val="00C1768A"/>
    <w:rsid w:val="00C17954"/>
    <w:rsid w:val="00C278A1"/>
    <w:rsid w:val="00C31003"/>
    <w:rsid w:val="00C34D31"/>
    <w:rsid w:val="00C355B0"/>
    <w:rsid w:val="00C3669E"/>
    <w:rsid w:val="00C37DE4"/>
    <w:rsid w:val="00C40571"/>
    <w:rsid w:val="00C41167"/>
    <w:rsid w:val="00C414C5"/>
    <w:rsid w:val="00C43F33"/>
    <w:rsid w:val="00C45EA7"/>
    <w:rsid w:val="00C46DB1"/>
    <w:rsid w:val="00C5103D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67BDD"/>
    <w:rsid w:val="00C75011"/>
    <w:rsid w:val="00C81508"/>
    <w:rsid w:val="00C867FD"/>
    <w:rsid w:val="00C86A27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1307"/>
    <w:rsid w:val="00CB45B9"/>
    <w:rsid w:val="00CB55AF"/>
    <w:rsid w:val="00CB5CAB"/>
    <w:rsid w:val="00CC0182"/>
    <w:rsid w:val="00CC0D0A"/>
    <w:rsid w:val="00CC1416"/>
    <w:rsid w:val="00CC256E"/>
    <w:rsid w:val="00CC2CAE"/>
    <w:rsid w:val="00CC369E"/>
    <w:rsid w:val="00CD0DE2"/>
    <w:rsid w:val="00CD1E4F"/>
    <w:rsid w:val="00CD2E55"/>
    <w:rsid w:val="00CD41D2"/>
    <w:rsid w:val="00CD4338"/>
    <w:rsid w:val="00CD4503"/>
    <w:rsid w:val="00CD7B4E"/>
    <w:rsid w:val="00CE546F"/>
    <w:rsid w:val="00CE708A"/>
    <w:rsid w:val="00CE7BAD"/>
    <w:rsid w:val="00CE7D87"/>
    <w:rsid w:val="00CF2283"/>
    <w:rsid w:val="00D01E84"/>
    <w:rsid w:val="00D0240B"/>
    <w:rsid w:val="00D02830"/>
    <w:rsid w:val="00D028DE"/>
    <w:rsid w:val="00D03752"/>
    <w:rsid w:val="00D05C40"/>
    <w:rsid w:val="00D11C9E"/>
    <w:rsid w:val="00D1291F"/>
    <w:rsid w:val="00D13683"/>
    <w:rsid w:val="00D149FD"/>
    <w:rsid w:val="00D14E12"/>
    <w:rsid w:val="00D14EF4"/>
    <w:rsid w:val="00D152F5"/>
    <w:rsid w:val="00D15CA6"/>
    <w:rsid w:val="00D16009"/>
    <w:rsid w:val="00D16054"/>
    <w:rsid w:val="00D16832"/>
    <w:rsid w:val="00D20483"/>
    <w:rsid w:val="00D20914"/>
    <w:rsid w:val="00D21C47"/>
    <w:rsid w:val="00D2518F"/>
    <w:rsid w:val="00D2754E"/>
    <w:rsid w:val="00D33CF3"/>
    <w:rsid w:val="00D34BDD"/>
    <w:rsid w:val="00D3514F"/>
    <w:rsid w:val="00D429AE"/>
    <w:rsid w:val="00D42AAD"/>
    <w:rsid w:val="00D42D91"/>
    <w:rsid w:val="00D43866"/>
    <w:rsid w:val="00D43CA9"/>
    <w:rsid w:val="00D470FC"/>
    <w:rsid w:val="00D50A99"/>
    <w:rsid w:val="00D5427B"/>
    <w:rsid w:val="00D56CE1"/>
    <w:rsid w:val="00D60A5E"/>
    <w:rsid w:val="00D61507"/>
    <w:rsid w:val="00D61F43"/>
    <w:rsid w:val="00D64591"/>
    <w:rsid w:val="00D65A53"/>
    <w:rsid w:val="00D662A2"/>
    <w:rsid w:val="00D7005B"/>
    <w:rsid w:val="00D72686"/>
    <w:rsid w:val="00D7408C"/>
    <w:rsid w:val="00D74C0A"/>
    <w:rsid w:val="00D75A7B"/>
    <w:rsid w:val="00D77CED"/>
    <w:rsid w:val="00D81474"/>
    <w:rsid w:val="00D82227"/>
    <w:rsid w:val="00D868CE"/>
    <w:rsid w:val="00D86D4F"/>
    <w:rsid w:val="00D91F29"/>
    <w:rsid w:val="00D91F5C"/>
    <w:rsid w:val="00D956C5"/>
    <w:rsid w:val="00D969C5"/>
    <w:rsid w:val="00DA4568"/>
    <w:rsid w:val="00DA48E6"/>
    <w:rsid w:val="00DA7DE1"/>
    <w:rsid w:val="00DB171D"/>
    <w:rsid w:val="00DB5707"/>
    <w:rsid w:val="00DB65B2"/>
    <w:rsid w:val="00DB6FE8"/>
    <w:rsid w:val="00DC1E7F"/>
    <w:rsid w:val="00DC27CA"/>
    <w:rsid w:val="00DC4324"/>
    <w:rsid w:val="00DC4826"/>
    <w:rsid w:val="00DC6057"/>
    <w:rsid w:val="00DC73DE"/>
    <w:rsid w:val="00DC7C32"/>
    <w:rsid w:val="00DD0838"/>
    <w:rsid w:val="00DD1DAF"/>
    <w:rsid w:val="00DD2B95"/>
    <w:rsid w:val="00DD51C6"/>
    <w:rsid w:val="00DD7ABE"/>
    <w:rsid w:val="00DE3CC8"/>
    <w:rsid w:val="00DE5AD0"/>
    <w:rsid w:val="00DF1615"/>
    <w:rsid w:val="00DF1B49"/>
    <w:rsid w:val="00DF1CC3"/>
    <w:rsid w:val="00DF3E8D"/>
    <w:rsid w:val="00DF4663"/>
    <w:rsid w:val="00DF52BE"/>
    <w:rsid w:val="00E0247E"/>
    <w:rsid w:val="00E02623"/>
    <w:rsid w:val="00E05008"/>
    <w:rsid w:val="00E0677D"/>
    <w:rsid w:val="00E06CDC"/>
    <w:rsid w:val="00E07066"/>
    <w:rsid w:val="00E07A69"/>
    <w:rsid w:val="00E1016D"/>
    <w:rsid w:val="00E1033D"/>
    <w:rsid w:val="00E1472A"/>
    <w:rsid w:val="00E20065"/>
    <w:rsid w:val="00E22F86"/>
    <w:rsid w:val="00E2347F"/>
    <w:rsid w:val="00E244FA"/>
    <w:rsid w:val="00E255AA"/>
    <w:rsid w:val="00E278BF"/>
    <w:rsid w:val="00E30C89"/>
    <w:rsid w:val="00E31F17"/>
    <w:rsid w:val="00E34B5D"/>
    <w:rsid w:val="00E34D16"/>
    <w:rsid w:val="00E40EF9"/>
    <w:rsid w:val="00E43322"/>
    <w:rsid w:val="00E4662F"/>
    <w:rsid w:val="00E51D92"/>
    <w:rsid w:val="00E52B64"/>
    <w:rsid w:val="00E56F1A"/>
    <w:rsid w:val="00E60731"/>
    <w:rsid w:val="00E60F0A"/>
    <w:rsid w:val="00E61E4A"/>
    <w:rsid w:val="00E62450"/>
    <w:rsid w:val="00E62A4C"/>
    <w:rsid w:val="00E64BF1"/>
    <w:rsid w:val="00E651F2"/>
    <w:rsid w:val="00E652A8"/>
    <w:rsid w:val="00E71A5A"/>
    <w:rsid w:val="00E74A12"/>
    <w:rsid w:val="00E7589E"/>
    <w:rsid w:val="00E75D4C"/>
    <w:rsid w:val="00E814D7"/>
    <w:rsid w:val="00E869A9"/>
    <w:rsid w:val="00E87306"/>
    <w:rsid w:val="00E87CC2"/>
    <w:rsid w:val="00E90581"/>
    <w:rsid w:val="00E9351E"/>
    <w:rsid w:val="00E9491A"/>
    <w:rsid w:val="00E94B1B"/>
    <w:rsid w:val="00E95226"/>
    <w:rsid w:val="00E95AD4"/>
    <w:rsid w:val="00EA0E11"/>
    <w:rsid w:val="00EA1758"/>
    <w:rsid w:val="00EA3402"/>
    <w:rsid w:val="00EA38B0"/>
    <w:rsid w:val="00EA463B"/>
    <w:rsid w:val="00EA56A2"/>
    <w:rsid w:val="00EB3178"/>
    <w:rsid w:val="00EB57AA"/>
    <w:rsid w:val="00EB6F1B"/>
    <w:rsid w:val="00EC2B79"/>
    <w:rsid w:val="00EC3079"/>
    <w:rsid w:val="00EC3B8D"/>
    <w:rsid w:val="00EC4130"/>
    <w:rsid w:val="00EC44B7"/>
    <w:rsid w:val="00EC7442"/>
    <w:rsid w:val="00ED225D"/>
    <w:rsid w:val="00ED5DF2"/>
    <w:rsid w:val="00ED6344"/>
    <w:rsid w:val="00ED7ADA"/>
    <w:rsid w:val="00EE3D87"/>
    <w:rsid w:val="00EE74AA"/>
    <w:rsid w:val="00EF17A8"/>
    <w:rsid w:val="00EF4B0B"/>
    <w:rsid w:val="00EF52C9"/>
    <w:rsid w:val="00EF6118"/>
    <w:rsid w:val="00F00305"/>
    <w:rsid w:val="00F0117E"/>
    <w:rsid w:val="00F03DAD"/>
    <w:rsid w:val="00F043C2"/>
    <w:rsid w:val="00F05744"/>
    <w:rsid w:val="00F132AD"/>
    <w:rsid w:val="00F210B1"/>
    <w:rsid w:val="00F227DB"/>
    <w:rsid w:val="00F30CEA"/>
    <w:rsid w:val="00F3348A"/>
    <w:rsid w:val="00F34FF5"/>
    <w:rsid w:val="00F35B65"/>
    <w:rsid w:val="00F41F1A"/>
    <w:rsid w:val="00F42146"/>
    <w:rsid w:val="00F45F93"/>
    <w:rsid w:val="00F471B7"/>
    <w:rsid w:val="00F506D4"/>
    <w:rsid w:val="00F52C30"/>
    <w:rsid w:val="00F53BB0"/>
    <w:rsid w:val="00F53E07"/>
    <w:rsid w:val="00F549DB"/>
    <w:rsid w:val="00F54F40"/>
    <w:rsid w:val="00F559EB"/>
    <w:rsid w:val="00F6024F"/>
    <w:rsid w:val="00F616D6"/>
    <w:rsid w:val="00F61D7D"/>
    <w:rsid w:val="00F62F68"/>
    <w:rsid w:val="00F64D5C"/>
    <w:rsid w:val="00F66196"/>
    <w:rsid w:val="00F66996"/>
    <w:rsid w:val="00F720A8"/>
    <w:rsid w:val="00F724EB"/>
    <w:rsid w:val="00F72AD1"/>
    <w:rsid w:val="00F7466A"/>
    <w:rsid w:val="00F77550"/>
    <w:rsid w:val="00F77CC3"/>
    <w:rsid w:val="00F80C9A"/>
    <w:rsid w:val="00F82779"/>
    <w:rsid w:val="00F831D8"/>
    <w:rsid w:val="00F847AC"/>
    <w:rsid w:val="00F84C71"/>
    <w:rsid w:val="00F86994"/>
    <w:rsid w:val="00F91D0D"/>
    <w:rsid w:val="00F93CBF"/>
    <w:rsid w:val="00F93E64"/>
    <w:rsid w:val="00F95D7F"/>
    <w:rsid w:val="00F968B3"/>
    <w:rsid w:val="00FA221C"/>
    <w:rsid w:val="00FA2D7E"/>
    <w:rsid w:val="00FA34F1"/>
    <w:rsid w:val="00FA6711"/>
    <w:rsid w:val="00FA74D0"/>
    <w:rsid w:val="00FB46D4"/>
    <w:rsid w:val="00FB5EDE"/>
    <w:rsid w:val="00FB6AB4"/>
    <w:rsid w:val="00FC3D04"/>
    <w:rsid w:val="00FC3DAC"/>
    <w:rsid w:val="00FC44F6"/>
    <w:rsid w:val="00FC5853"/>
    <w:rsid w:val="00FC5C48"/>
    <w:rsid w:val="00FD155E"/>
    <w:rsid w:val="00FD1569"/>
    <w:rsid w:val="00FD3E92"/>
    <w:rsid w:val="00FD4F04"/>
    <w:rsid w:val="00FD7DB7"/>
    <w:rsid w:val="00FD7E23"/>
    <w:rsid w:val="00FE2251"/>
    <w:rsid w:val="00FE28B3"/>
    <w:rsid w:val="00FE4D27"/>
    <w:rsid w:val="00FE6692"/>
    <w:rsid w:val="00FE67E3"/>
    <w:rsid w:val="00FF108D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99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8A364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oc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261C-A8BE-4888-BA70-BB05EAC7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12</Pages>
  <Words>2939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115</cp:revision>
  <cp:lastPrinted>2018-03-12T08:17:00Z</cp:lastPrinted>
  <dcterms:created xsi:type="dcterms:W3CDTF">2019-03-11T12:07:00Z</dcterms:created>
  <dcterms:modified xsi:type="dcterms:W3CDTF">2019-04-24T08:46:00Z</dcterms:modified>
</cp:coreProperties>
</file>