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A52C5">
        <w:rPr>
          <w:rFonts w:ascii="Times New Roman" w:eastAsia="Times New Roman" w:hAnsi="Times New Roman" w:cs="Times New Roman"/>
          <w:b/>
          <w:lang w:eastAsia="pl-PL"/>
        </w:rPr>
        <w:t>KARTA OCENY OFERTY</w:t>
      </w:r>
      <w:bookmarkStart w:id="0" w:name="_GoBack"/>
      <w:bookmarkEnd w:id="0"/>
    </w:p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A52C5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8A52C5">
        <w:rPr>
          <w:rFonts w:ascii="Times New Roman" w:eastAsia="Times New Roman" w:hAnsi="Times New Roman" w:cs="Times New Roman"/>
          <w:b/>
          <w:lang w:eastAsia="pl-PL"/>
        </w:rPr>
        <w:tab/>
      </w:r>
    </w:p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656EA0" w:rsidRPr="008A52C5" w:rsidTr="002D0C4D">
        <w:trPr>
          <w:trHeight w:val="542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656EA0" w:rsidRPr="008A52C5" w:rsidTr="002D0C4D">
        <w:trPr>
          <w:trHeight w:val="30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08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3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2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3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656EA0" w:rsidRPr="008A52C5" w:rsidTr="002D0C4D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656EA0" w:rsidRPr="008A52C5" w:rsidTr="002D0C4D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dołączył do oferty wszystkie załączniki wskazane w ogłoszeniu otwartego konkursu ofert?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824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4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warunki służące zapewnieniu dostępności osobom ze szczególnymi potrzebami?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wszystkie pola w ofercie zostały wypełnione?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656EA0" w:rsidRPr="008A52C5" w:rsidTr="002D0C4D">
        <w:trPr>
          <w:trHeight w:val="567"/>
        </w:trPr>
        <w:tc>
          <w:tcPr>
            <w:tcW w:w="7225" w:type="dxa"/>
            <w:gridSpan w:val="2"/>
            <w:vAlign w:val="center"/>
          </w:tcPr>
          <w:p w:rsidR="00656EA0" w:rsidRPr="008A52C5" w:rsidRDefault="00656EA0" w:rsidP="002D0C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została złożona do organu w terminie określonym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zawiera się w przedziale czasowym podanym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3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5A6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 podm</w:t>
            </w:r>
            <w:r w:rsidR="00577A0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iotu, o którym mowa w części III.</w:t>
            </w:r>
            <w:r w:rsidR="005A6A0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Regulaminu, w wysokości minimum 10% wnioskowanej kwoty dotacji?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własny niefinansowy (osobowy i rzeczowy)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o którym mowa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5A6A0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części III. 8 Regulaminu, 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56EA0" w:rsidRPr="008A52C5" w:rsidTr="002D0C4D">
        <w:trPr>
          <w:trHeight w:val="2031"/>
        </w:trPr>
        <w:tc>
          <w:tcPr>
            <w:tcW w:w="98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zawiera uchybienia formalne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zawiera błędy formalne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błędów formalnych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MERYTORYCZNE</w:t>
      </w:r>
    </w:p>
    <w:p w:rsidR="00656EA0" w:rsidRPr="008A52C5" w:rsidRDefault="00656EA0" w:rsidP="00656EA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656EA0" w:rsidRPr="008A52C5" w:rsidTr="002D0C4D">
        <w:trPr>
          <w:trHeight w:val="794"/>
        </w:trPr>
        <w:tc>
          <w:tcPr>
            <w:tcW w:w="8046" w:type="dxa"/>
            <w:gridSpan w:val="2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656EA0" w:rsidRPr="008A52C5" w:rsidRDefault="00656EA0" w:rsidP="002D0C4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656EA0" w:rsidRPr="008A52C5" w:rsidRDefault="00656EA0" w:rsidP="002D0C4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656EA0" w:rsidRPr="008A52C5" w:rsidTr="002D0C4D">
        <w:trPr>
          <w:trHeight w:val="610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656EA0" w:rsidRPr="008A52C5" w:rsidTr="002D0C4D">
        <w:trPr>
          <w:trHeight w:val="64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4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64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84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Weryfikowalność zakładanych rezultatów (</w:t>
            </w:r>
            <w:r w:rsidR="0036638A"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określen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</w:t>
            </w:r>
            <w:r w:rsidR="0036638A"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liczbowe, procentowe itp.)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ich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0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38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0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ulacji kosztów realizacji zadania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publicznego, w tym  adekwatność proponowanych stawek jednostkowych w odniesieniu do celów, rezultatów i zakresu rzeczowego zadania, które obejmuje ofert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Wysokość finansowego i niefinansowego wkładu oferenta w realizację przedsięwzięcia oraz posiadane zasoby lokalowe i sprzętowe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5"/>
        </w:trPr>
        <w:tc>
          <w:tcPr>
            <w:tcW w:w="8046" w:type="dxa"/>
            <w:gridSpan w:val="2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5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656EA0" w:rsidRPr="008A52C5" w:rsidRDefault="00656EA0" w:rsidP="00656EA0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656EA0" w:rsidRPr="008A52C5" w:rsidTr="002D0C4D">
        <w:trPr>
          <w:trHeight w:val="559"/>
        </w:trPr>
        <w:tc>
          <w:tcPr>
            <w:tcW w:w="9918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656EA0" w:rsidRPr="008A52C5" w:rsidTr="002D0C4D">
        <w:trPr>
          <w:trHeight w:val="2172"/>
        </w:trPr>
        <w:tc>
          <w:tcPr>
            <w:tcW w:w="9918" w:type="dxa"/>
          </w:tcPr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656EA0" w:rsidRPr="008A52C5" w:rsidRDefault="00656EA0" w:rsidP="00656EA0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0B3E" w:rsidRDefault="00A30B3E"/>
    <w:sectPr w:rsidR="00A30B3E" w:rsidSect="00BC3EDD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EA0" w:rsidRDefault="00656EA0" w:rsidP="00656EA0">
      <w:pPr>
        <w:spacing w:after="0" w:line="240" w:lineRule="auto"/>
      </w:pPr>
      <w:r>
        <w:separator/>
      </w:r>
    </w:p>
  </w:endnote>
  <w:endnote w:type="continuationSeparator" w:id="0">
    <w:p w:rsidR="00656EA0" w:rsidRDefault="00656EA0" w:rsidP="0065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EA0" w:rsidRDefault="00656EA0" w:rsidP="00656EA0">
      <w:pPr>
        <w:spacing w:after="0" w:line="240" w:lineRule="auto"/>
      </w:pPr>
      <w:r>
        <w:separator/>
      </w:r>
    </w:p>
  </w:footnote>
  <w:footnote w:type="continuationSeparator" w:id="0">
    <w:p w:rsidR="00656EA0" w:rsidRDefault="00656EA0" w:rsidP="00656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92622B" w:rsidRDefault="00634DFB" w:rsidP="00BC3EDD">
    <w:pPr>
      <w:pStyle w:val="Nagwek"/>
      <w:jc w:val="right"/>
      <w:rPr>
        <w:rFonts w:ascii="Arial" w:hAnsi="Arial" w:cs="Arial"/>
        <w:b/>
        <w:sz w:val="23"/>
        <w:szCs w:val="23"/>
      </w:rPr>
    </w:pPr>
    <w:r>
      <w:rPr>
        <w:rFonts w:ascii="Arial" w:hAnsi="Arial" w:cs="Arial"/>
        <w:b/>
        <w:i/>
        <w:sz w:val="23"/>
        <w:szCs w:val="23"/>
      </w:rPr>
      <w:t>Załącznik nr 7</w:t>
    </w:r>
    <w:r w:rsidR="00656EA0" w:rsidRPr="0092622B">
      <w:rPr>
        <w:rFonts w:ascii="Arial" w:hAnsi="Arial" w:cs="Arial"/>
        <w:b/>
        <w:i/>
        <w:sz w:val="23"/>
        <w:szCs w:val="23"/>
      </w:rPr>
      <w:t xml:space="preserve"> do</w:t>
    </w:r>
    <w:r w:rsidR="00656EA0">
      <w:rPr>
        <w:rFonts w:ascii="Arial" w:hAnsi="Arial" w:cs="Arial"/>
        <w:b/>
        <w:i/>
        <w:sz w:val="23"/>
        <w:szCs w:val="23"/>
      </w:rPr>
      <w:t xml:space="preserve"> ogłoszenia</w:t>
    </w:r>
    <w:r w:rsidR="00656EA0" w:rsidRPr="0092622B">
      <w:rPr>
        <w:rFonts w:ascii="Arial" w:hAnsi="Arial" w:cs="Arial"/>
        <w:b/>
        <w:i/>
        <w:sz w:val="23"/>
        <w:szCs w:val="23"/>
      </w:rPr>
      <w:t xml:space="preserve"> Ot</w:t>
    </w:r>
    <w:r w:rsidR="00BE7364">
      <w:rPr>
        <w:rFonts w:ascii="Arial" w:hAnsi="Arial" w:cs="Arial"/>
        <w:b/>
        <w:i/>
        <w:sz w:val="23"/>
        <w:szCs w:val="23"/>
      </w:rPr>
      <w:t>wartego Konkursu Ofert nr ew. 10</w:t>
    </w:r>
    <w:r w:rsidR="00656EA0" w:rsidRPr="0092622B">
      <w:rPr>
        <w:rFonts w:ascii="Arial" w:hAnsi="Arial" w:cs="Arial"/>
        <w:b/>
        <w:i/>
        <w:sz w:val="23"/>
        <w:szCs w:val="23"/>
      </w:rPr>
      <w:t>/202</w:t>
    </w:r>
    <w:r w:rsidR="00656EA0">
      <w:rPr>
        <w:rFonts w:ascii="Arial" w:hAnsi="Arial" w:cs="Arial"/>
        <w:b/>
        <w:i/>
        <w:sz w:val="23"/>
        <w:szCs w:val="23"/>
      </w:rPr>
      <w:t>2</w:t>
    </w:r>
    <w:r w:rsidR="00656EA0" w:rsidRPr="0092622B">
      <w:rPr>
        <w:rFonts w:ascii="Arial" w:hAnsi="Arial" w:cs="Arial"/>
        <w:b/>
        <w:i/>
        <w:sz w:val="23"/>
        <w:szCs w:val="23"/>
      </w:rPr>
      <w:t>/WD/DEKiD</w:t>
    </w:r>
  </w:p>
  <w:p w:rsidR="00E757F5" w:rsidRDefault="00BE7364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656EA0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BE7364" w:rsidP="00E757F5">
          <w:pPr>
            <w:pStyle w:val="Nagwek"/>
            <w:jc w:val="center"/>
          </w:pPr>
        </w:p>
      </w:tc>
    </w:tr>
  </w:tbl>
  <w:p w:rsidR="00E757F5" w:rsidRDefault="00BE7364" w:rsidP="00E757F5">
    <w:pPr>
      <w:pStyle w:val="Nagwek"/>
      <w:jc w:val="center"/>
    </w:pPr>
  </w:p>
  <w:p w:rsidR="00E757F5" w:rsidRDefault="00BE73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A0"/>
    <w:rsid w:val="00016226"/>
    <w:rsid w:val="0036638A"/>
    <w:rsid w:val="00577A0A"/>
    <w:rsid w:val="005A6A03"/>
    <w:rsid w:val="00634DFB"/>
    <w:rsid w:val="00656EA0"/>
    <w:rsid w:val="00850746"/>
    <w:rsid w:val="00A30B3E"/>
    <w:rsid w:val="00AF7E0A"/>
    <w:rsid w:val="00B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C35AAE"/>
  <w15:chartTrackingRefBased/>
  <w15:docId w15:val="{CE37034A-279C-492E-BE43-DC66C6F8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E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EA0"/>
  </w:style>
  <w:style w:type="paragraph" w:styleId="Stopka">
    <w:name w:val="footer"/>
    <w:basedOn w:val="Normalny"/>
    <w:link w:val="StopkaZnak"/>
    <w:uiPriority w:val="99"/>
    <w:unhideWhenUsed/>
    <w:rsid w:val="0065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F1244DB1-B5E5-4DDA-89C6-60402C5B794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2022-05-11T06:26:00Z</cp:lastPrinted>
  <dcterms:created xsi:type="dcterms:W3CDTF">2022-09-08T07:34:00Z</dcterms:created>
  <dcterms:modified xsi:type="dcterms:W3CDTF">2022-09-08T07:34:00Z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6d19f3e3-a57f-4a34-bf76-4393d95ab6ba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