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ecieniowanie"/>
        <w:tblpPr w:leftFromText="141" w:rightFromText="141" w:vertAnchor="text" w:horzAnchor="margin" w:tblpY="-423"/>
        <w:tblW w:w="9889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96"/>
      </w:tblGrid>
      <w:tr w:rsidR="00337643" w:rsidTr="004B7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37643" w:rsidRPr="0083449A" w:rsidRDefault="00337643" w:rsidP="004B7BF3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Formularz zgłoszeniowy – wycena i propozycja współpracy w zakresie planowania działań promocyjnych Funduszu Sprawiedliwości</w:t>
            </w:r>
            <w:bookmarkEnd w:id="0"/>
          </w:p>
        </w:tc>
      </w:tr>
      <w:tr w:rsidR="00337643" w:rsidTr="004B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B711BA">
              <w:rPr>
                <w:rFonts w:ascii="Times New Roman" w:hAnsi="Times New Roman" w:cs="Times New Roman"/>
              </w:rPr>
              <w:t>mię i nazwisko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mail i telefon kontaktowy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wykształcenie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doświadczenie zawodowe oferenta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doświadczenie zawodowe w realizacji kampanii marketingowych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Tabela-Siatka"/>
              <w:tblW w:w="8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402"/>
              <w:gridCol w:w="3544"/>
            </w:tblGrid>
            <w:tr w:rsidR="00337643" w:rsidTr="004B7BF3">
              <w:tc>
                <w:tcPr>
                  <w:tcW w:w="1134" w:type="dxa"/>
                </w:tcPr>
                <w:p w:rsidR="00337643" w:rsidRPr="00B711BA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termin</w:t>
                  </w:r>
                </w:p>
              </w:tc>
              <w:tc>
                <w:tcPr>
                  <w:tcW w:w="3402" w:type="dxa"/>
                </w:tcPr>
                <w:p w:rsidR="00337643" w:rsidRPr="00B711BA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B711BA">
                    <w:rPr>
                      <w:rFonts w:ascii="Times New Roman" w:hAnsi="Times New Roman" w:cs="Times New Roman"/>
                      <w:b/>
                    </w:rPr>
                    <w:t>realizowane kampanie</w:t>
                  </w:r>
                </w:p>
              </w:tc>
              <w:tc>
                <w:tcPr>
                  <w:tcW w:w="3544" w:type="dxa"/>
                </w:tcPr>
                <w:p w:rsidR="00337643" w:rsidRPr="00B711BA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B711BA">
                    <w:rPr>
                      <w:rFonts w:ascii="Times New Roman" w:hAnsi="Times New Roman" w:cs="Times New Roman"/>
                      <w:b/>
                    </w:rPr>
                    <w:t>stanowisko/ zakres obowiązków</w:t>
                  </w: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doświadczenie zawodowe w realizacji kampanii społecznych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tbl>
            <w:tblPr>
              <w:tblStyle w:val="Tabela-Siatka"/>
              <w:tblW w:w="8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402"/>
              <w:gridCol w:w="3544"/>
            </w:tblGrid>
            <w:tr w:rsidR="00337643" w:rsidTr="004B7BF3">
              <w:tc>
                <w:tcPr>
                  <w:tcW w:w="1134" w:type="dxa"/>
                </w:tcPr>
                <w:p w:rsidR="00337643" w:rsidRPr="00B711BA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termin</w:t>
                  </w:r>
                </w:p>
              </w:tc>
              <w:tc>
                <w:tcPr>
                  <w:tcW w:w="3402" w:type="dxa"/>
                </w:tcPr>
                <w:p w:rsidR="00337643" w:rsidRPr="00B711BA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B711BA">
                    <w:rPr>
                      <w:rFonts w:ascii="Times New Roman" w:hAnsi="Times New Roman" w:cs="Times New Roman"/>
                      <w:b/>
                    </w:rPr>
                    <w:t>realizowane kampanie</w:t>
                  </w:r>
                </w:p>
              </w:tc>
              <w:tc>
                <w:tcPr>
                  <w:tcW w:w="3544" w:type="dxa"/>
                </w:tcPr>
                <w:p w:rsidR="00337643" w:rsidRPr="00B711BA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B711BA">
                    <w:rPr>
                      <w:rFonts w:ascii="Times New Roman" w:hAnsi="Times New Roman" w:cs="Times New Roman"/>
                      <w:b/>
                    </w:rPr>
                    <w:t>stanowisko/ zakres obowiązków</w:t>
                  </w: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7643" w:rsidTr="004B7BF3">
              <w:tc>
                <w:tcPr>
                  <w:tcW w:w="113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337643" w:rsidRDefault="00337643" w:rsidP="004B7BF3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37643" w:rsidRDefault="00337643" w:rsidP="004B7BF3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proponowany zakres współpracy w ramach umowy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lastRenderedPageBreak/>
              <w:t>koszt netto za miesiąc świadczenia usług / umowa zlecenie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koszt brutto za miesiąc świadczenia usług / umowa zlecenie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7643" w:rsidTr="004B7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43" w:rsidRPr="00B711BA" w:rsidRDefault="00337643" w:rsidP="004B7BF3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Proponowany termin rozpoczęcia współpracy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643" w:rsidRDefault="00337643" w:rsidP="004B7BF3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EF491D" w:rsidRDefault="00EF491D"/>
    <w:sectPr w:rsidR="00EF4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43"/>
    <w:rsid w:val="00337643"/>
    <w:rsid w:val="00E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337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337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Witczak Katarzyna  (DSRiN)</dc:creator>
  <cp:lastModifiedBy>Witczak Katarzyna  (DSRiN)</cp:lastModifiedBy>
  <cp:revision>1</cp:revision>
  <dcterms:created xsi:type="dcterms:W3CDTF">2019-05-20T13:36:00Z</dcterms:created>
  <dcterms:modified xsi:type="dcterms:W3CDTF">2019-05-20T13:36:00Z</dcterms:modified>
</cp:coreProperties>
</file>