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16FED" w14:textId="31C665FC" w:rsidR="00BD3C96" w:rsidRDefault="00BD3C96"/>
    <w:p w14:paraId="23435548" w14:textId="75CFCFCB" w:rsidR="00D525D3" w:rsidRPr="00D525D3" w:rsidRDefault="00D525D3" w:rsidP="00D525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25D3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0639210" w14:textId="77777777" w:rsidR="00D525D3" w:rsidRPr="00D525D3" w:rsidRDefault="00D525D3" w:rsidP="00D525D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402"/>
        <w:gridCol w:w="2263"/>
      </w:tblGrid>
      <w:tr w:rsidR="00BD3C96" w14:paraId="2C07C51C" w14:textId="77777777" w:rsidTr="00E55C8F">
        <w:tc>
          <w:tcPr>
            <w:tcW w:w="3397" w:type="dxa"/>
          </w:tcPr>
          <w:p w14:paraId="59F521F6" w14:textId="668280B7" w:rsidR="00BD3C96" w:rsidRPr="00D525D3" w:rsidRDefault="00BD3C96" w:rsidP="001F5DFD">
            <w:pPr>
              <w:jc w:val="center"/>
              <w:rPr>
                <w:sz w:val="24"/>
                <w:szCs w:val="24"/>
              </w:rPr>
            </w:pP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  <w:r w:rsidRPr="00D525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zamówienia</w:t>
            </w:r>
          </w:p>
        </w:tc>
        <w:tc>
          <w:tcPr>
            <w:tcW w:w="3402" w:type="dxa"/>
          </w:tcPr>
          <w:p w14:paraId="2C24AD9D" w14:textId="7CDF7BAE" w:rsidR="00BD3C96" w:rsidRPr="00D525D3" w:rsidRDefault="00BD3C96" w:rsidP="001F5DFD">
            <w:pPr>
              <w:jc w:val="center"/>
              <w:rPr>
                <w:sz w:val="24"/>
                <w:szCs w:val="24"/>
              </w:rPr>
            </w:pP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Rodzaj</w:t>
            </w:r>
            <w:r w:rsidRPr="00D525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wsparcia</w:t>
            </w:r>
            <w:r w:rsidRPr="00D525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producenta</w:t>
            </w:r>
          </w:p>
        </w:tc>
        <w:tc>
          <w:tcPr>
            <w:tcW w:w="2263" w:type="dxa"/>
          </w:tcPr>
          <w:p w14:paraId="77872882" w14:textId="77777777" w:rsidR="00BD3C96" w:rsidRPr="00D525D3" w:rsidRDefault="00BD3C96" w:rsidP="001F5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14:paraId="1625324F" w14:textId="168E98C3" w:rsidR="00E55C8F" w:rsidRPr="00D525D3" w:rsidRDefault="00E55C8F" w:rsidP="001F5DFD">
            <w:pPr>
              <w:jc w:val="center"/>
              <w:rPr>
                <w:sz w:val="24"/>
                <w:szCs w:val="24"/>
              </w:rPr>
            </w:pPr>
          </w:p>
        </w:tc>
      </w:tr>
      <w:tr w:rsidR="00BD3C96" w14:paraId="5A3AA3D4" w14:textId="77777777" w:rsidTr="00830DF0">
        <w:trPr>
          <w:trHeight w:val="3145"/>
        </w:trPr>
        <w:tc>
          <w:tcPr>
            <w:tcW w:w="3397" w:type="dxa"/>
          </w:tcPr>
          <w:p w14:paraId="64CFC7D4" w14:textId="77777777" w:rsidR="00BD3C96" w:rsidRPr="00D525D3" w:rsidRDefault="00BD3C96" w:rsidP="00E55C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196CB" w14:textId="6C932A6F" w:rsidR="00BD3C96" w:rsidRPr="00D525D3" w:rsidRDefault="00BD3C96" w:rsidP="00E55C8F">
            <w:pPr>
              <w:rPr>
                <w:sz w:val="24"/>
                <w:szCs w:val="24"/>
              </w:rPr>
            </w:pP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 xml:space="preserve">Licencje oprogramowania Blue </w:t>
            </w:r>
            <w:proofErr w:type="spellStart"/>
            <w:r w:rsidRPr="00D525D3">
              <w:rPr>
                <w:rFonts w:ascii="Times New Roman" w:hAnsi="Times New Roman" w:cs="Times New Roman"/>
                <w:sz w:val="24"/>
                <w:szCs w:val="24"/>
              </w:rPr>
              <w:t>Prism</w:t>
            </w:r>
            <w:proofErr w:type="spellEnd"/>
            <w:r w:rsidRPr="00D525D3">
              <w:rPr>
                <w:rFonts w:ascii="Times New Roman" w:hAnsi="Times New Roman" w:cs="Times New Roman"/>
                <w:sz w:val="24"/>
                <w:szCs w:val="24"/>
              </w:rPr>
              <w:t xml:space="preserve"> w wersji 6.10 bądź wyższej na okres 12 miesięcy wraz z podstawowym wsparciem producenta</w:t>
            </w:r>
          </w:p>
        </w:tc>
        <w:tc>
          <w:tcPr>
            <w:tcW w:w="3402" w:type="dxa"/>
          </w:tcPr>
          <w:p w14:paraId="212739C0" w14:textId="77777777" w:rsidR="00BD3C96" w:rsidRPr="00D525D3" w:rsidRDefault="00BD3C96" w:rsidP="00BD3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02222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Podstawowa pomoc techniczna do licencji:</w:t>
            </w:r>
          </w:p>
          <w:p w14:paraId="14AA6106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- 3 nominowane kontakty</w:t>
            </w:r>
          </w:p>
          <w:p w14:paraId="6758E198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- nowe wydania</w:t>
            </w:r>
          </w:p>
          <w:p w14:paraId="57D369D2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 xml:space="preserve">- Blue </w:t>
            </w:r>
            <w:proofErr w:type="spellStart"/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Prism</w:t>
            </w:r>
            <w:proofErr w:type="spellEnd"/>
            <w:r w:rsidRPr="005A0B64">
              <w:rPr>
                <w:rFonts w:ascii="Times New Roman" w:hAnsi="Times New Roman" w:cs="Times New Roman"/>
                <w:sz w:val="24"/>
                <w:szCs w:val="24"/>
              </w:rPr>
              <w:t xml:space="preserve"> e-learning</w:t>
            </w:r>
          </w:p>
          <w:p w14:paraId="648F82D1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- udział społeczności</w:t>
            </w:r>
          </w:p>
          <w:p w14:paraId="709A6A7C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- dostęp do cyfrowej pomocy technicznej</w:t>
            </w:r>
          </w:p>
          <w:p w14:paraId="6EF3F9BA" w14:textId="77777777" w:rsidR="00830DF0" w:rsidRPr="005A0B64" w:rsidRDefault="00830DF0" w:rsidP="00830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B64">
              <w:rPr>
                <w:rFonts w:ascii="Times New Roman" w:hAnsi="Times New Roman" w:cs="Times New Roman"/>
                <w:sz w:val="24"/>
                <w:szCs w:val="24"/>
              </w:rPr>
              <w:t>- wersje konserwacyjne</w:t>
            </w:r>
          </w:p>
          <w:p w14:paraId="40A2B87F" w14:textId="1DC8A92F" w:rsidR="00830DF0" w:rsidRPr="00D525D3" w:rsidRDefault="00830DF0" w:rsidP="00BD3C96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7F6206D" w14:textId="77777777" w:rsidR="00BD3C96" w:rsidRPr="00D525D3" w:rsidRDefault="00BD3C96" w:rsidP="00BD3C96">
            <w:pPr>
              <w:rPr>
                <w:sz w:val="24"/>
                <w:szCs w:val="24"/>
              </w:rPr>
            </w:pPr>
          </w:p>
          <w:p w14:paraId="3D8CB64E" w14:textId="47B457A5" w:rsidR="00BD3C96" w:rsidRPr="00D525D3" w:rsidRDefault="00BD3C96" w:rsidP="00BD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5D3">
              <w:rPr>
                <w:rFonts w:ascii="Times New Roman" w:hAnsi="Times New Roman" w:cs="Times New Roman"/>
                <w:sz w:val="24"/>
                <w:szCs w:val="24"/>
              </w:rPr>
              <w:t xml:space="preserve">2 sztuki licencji </w:t>
            </w:r>
          </w:p>
        </w:tc>
      </w:tr>
    </w:tbl>
    <w:p w14:paraId="4F2161AB" w14:textId="77777777" w:rsidR="00BD3C96" w:rsidRDefault="00BD3C96"/>
    <w:sectPr w:rsidR="00BD3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BB"/>
    <w:rsid w:val="001F5DFD"/>
    <w:rsid w:val="00830DF0"/>
    <w:rsid w:val="008851CC"/>
    <w:rsid w:val="00947DBB"/>
    <w:rsid w:val="00BD3C96"/>
    <w:rsid w:val="00D525D3"/>
    <w:rsid w:val="00DD378E"/>
    <w:rsid w:val="00E40D8E"/>
    <w:rsid w:val="00E5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6757"/>
  <w15:chartTrackingRefBased/>
  <w15:docId w15:val="{11B40B38-39D4-4E69-9548-35D30E18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47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7DBB"/>
    <w:rPr>
      <w:rFonts w:ascii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47DBB"/>
    <w:pPr>
      <w:autoSpaceDE w:val="0"/>
      <w:autoSpaceDN w:val="0"/>
      <w:adjustRightInd w:val="0"/>
      <w:spacing w:after="0" w:line="256" w:lineRule="exact"/>
      <w:ind w:left="108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BD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Guzewicz Katarzyna  (DIRS)</dc:creator>
  <cp:keywords/>
  <dc:description/>
  <cp:lastModifiedBy>Federowicz Wiktoria  (DIRS)</cp:lastModifiedBy>
  <cp:revision>2</cp:revision>
  <dcterms:created xsi:type="dcterms:W3CDTF">2022-11-25T12:04:00Z</dcterms:created>
  <dcterms:modified xsi:type="dcterms:W3CDTF">2022-11-25T12:04:00Z</dcterms:modified>
</cp:coreProperties>
</file>