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89401" w14:textId="77777777" w:rsidR="00854F00" w:rsidRDefault="00854F00" w:rsidP="004F0A03">
      <w:pPr>
        <w:autoSpaceDE w:val="0"/>
        <w:autoSpaceDN w:val="0"/>
        <w:adjustRightInd w:val="0"/>
        <w:spacing w:before="60" w:after="60" w:line="259" w:lineRule="auto"/>
        <w:jc w:val="center"/>
        <w:rPr>
          <w:rFonts w:eastAsia="Arial Unicode MS" w:cstheme="minorHAnsi"/>
          <w:sz w:val="32"/>
          <w:szCs w:val="32"/>
          <w:lang w:eastAsia="pl-PL"/>
        </w:rPr>
      </w:pPr>
      <w:r>
        <w:rPr>
          <w:rFonts w:eastAsia="Arial Unicode MS" w:cstheme="minorHAnsi"/>
          <w:sz w:val="32"/>
          <w:szCs w:val="32"/>
          <w:lang w:eastAsia="pl-PL"/>
        </w:rPr>
        <w:t>TOM II</w:t>
      </w:r>
    </w:p>
    <w:p w14:paraId="655E741F" w14:textId="12777A43" w:rsidR="00854F00" w:rsidRDefault="00854F00" w:rsidP="004F0A03">
      <w:pPr>
        <w:autoSpaceDE w:val="0"/>
        <w:autoSpaceDN w:val="0"/>
        <w:adjustRightInd w:val="0"/>
        <w:spacing w:before="60" w:after="60" w:line="259" w:lineRule="auto"/>
        <w:jc w:val="center"/>
        <w:rPr>
          <w:rFonts w:eastAsia="Arial Unicode MS" w:cstheme="minorHAnsi"/>
          <w:sz w:val="32"/>
          <w:szCs w:val="32"/>
          <w:lang w:eastAsia="pl-PL"/>
        </w:rPr>
      </w:pPr>
      <w:r>
        <w:rPr>
          <w:rFonts w:eastAsia="Arial Unicode MS" w:cstheme="minorHAnsi"/>
          <w:sz w:val="32"/>
          <w:szCs w:val="32"/>
          <w:lang w:eastAsia="pl-PL"/>
        </w:rPr>
        <w:t>Projektowane Postanowienia Umowy</w:t>
      </w:r>
    </w:p>
    <w:p w14:paraId="07C982DE" w14:textId="0BE182AA" w:rsidR="004F0A03" w:rsidRPr="00E06DC2" w:rsidRDefault="004F0A03" w:rsidP="004F0A03">
      <w:pPr>
        <w:autoSpaceDE w:val="0"/>
        <w:autoSpaceDN w:val="0"/>
        <w:adjustRightInd w:val="0"/>
        <w:spacing w:before="60" w:after="60" w:line="259" w:lineRule="auto"/>
        <w:jc w:val="center"/>
        <w:rPr>
          <w:rFonts w:eastAsia="Arial Unicode MS" w:cstheme="minorHAnsi"/>
          <w:sz w:val="32"/>
          <w:szCs w:val="32"/>
          <w:lang w:eastAsia="pl-PL"/>
        </w:rPr>
      </w:pPr>
      <w:r w:rsidRPr="00E06DC2">
        <w:rPr>
          <w:rFonts w:eastAsia="Arial Unicode MS" w:cstheme="minorHAnsi"/>
          <w:sz w:val="32"/>
          <w:szCs w:val="32"/>
          <w:lang w:eastAsia="pl-PL"/>
        </w:rPr>
        <w:t>Umowa nr [●]/[●]</w:t>
      </w:r>
    </w:p>
    <w:p w14:paraId="58AE4528" w14:textId="77777777" w:rsidR="004F0A03" w:rsidRPr="00FA2E49" w:rsidRDefault="004F0A03" w:rsidP="004F0A03">
      <w:pPr>
        <w:autoSpaceDE w:val="0"/>
        <w:autoSpaceDN w:val="0"/>
        <w:adjustRightInd w:val="0"/>
        <w:spacing w:before="60" w:after="60" w:line="259" w:lineRule="auto"/>
        <w:jc w:val="both"/>
        <w:rPr>
          <w:rFonts w:eastAsia="Arial Unicode MS" w:cstheme="minorHAnsi"/>
          <w:lang w:eastAsia="pl-PL"/>
        </w:rPr>
      </w:pPr>
      <w:r w:rsidRPr="00FA2E49">
        <w:rPr>
          <w:rFonts w:eastAsia="Arial Unicode MS" w:cstheme="minorHAnsi"/>
          <w:lang w:eastAsia="pl-PL"/>
        </w:rPr>
        <w:t>zawarta w formie elektronicznej, pomiędzy:</w:t>
      </w:r>
    </w:p>
    <w:p w14:paraId="309FE673" w14:textId="77777777" w:rsidR="004F0A03" w:rsidRPr="00FA2E49" w:rsidRDefault="004F0A03" w:rsidP="004F0A03">
      <w:pPr>
        <w:autoSpaceDE w:val="0"/>
        <w:autoSpaceDN w:val="0"/>
        <w:adjustRightInd w:val="0"/>
        <w:spacing w:before="60" w:after="60" w:line="259" w:lineRule="auto"/>
        <w:jc w:val="both"/>
        <w:rPr>
          <w:rFonts w:eastAsia="Arial Unicode MS" w:cstheme="minorHAnsi"/>
          <w:lang w:eastAsia="pl-PL"/>
        </w:rPr>
      </w:pPr>
    </w:p>
    <w:p w14:paraId="0158983B"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r w:rsidRPr="00694C72">
        <w:rPr>
          <w:rFonts w:eastAsia="Arial Unicode MS" w:cstheme="minorHAnsi"/>
          <w:lang w:eastAsia="pl-PL"/>
        </w:rPr>
        <w:t>Skarbem Państwa – Ministrem Sprawiedliwości</w:t>
      </w:r>
      <w:r w:rsidRPr="00ED520C">
        <w:rPr>
          <w:rFonts w:eastAsia="Arial Unicode MS" w:cstheme="minorHAnsi"/>
          <w:lang w:eastAsia="pl-PL"/>
        </w:rPr>
        <w:t>, adres do doręczeń: Aleje Ujazdowskie 11, 00-567 Warszawa, zwanym dalej „</w:t>
      </w:r>
      <w:r w:rsidRPr="00694C72">
        <w:rPr>
          <w:rFonts w:eastAsia="Arial Unicode MS" w:cstheme="minorHAnsi"/>
          <w:lang w:eastAsia="pl-PL"/>
        </w:rPr>
        <w:t>Zamawiającym</w:t>
      </w:r>
      <w:r w:rsidRPr="00ED520C">
        <w:rPr>
          <w:rFonts w:eastAsia="Arial Unicode MS" w:cstheme="minorHAnsi"/>
          <w:lang w:eastAsia="pl-PL"/>
        </w:rPr>
        <w:t>” – w imieniu, którego działa:</w:t>
      </w:r>
    </w:p>
    <w:p w14:paraId="3ED4C9BA" w14:textId="037D3896" w:rsidR="004F0A03" w:rsidRPr="00AF5D2F" w:rsidRDefault="00206206" w:rsidP="004F0A03">
      <w:pPr>
        <w:autoSpaceDE w:val="0"/>
        <w:autoSpaceDN w:val="0"/>
        <w:adjustRightInd w:val="0"/>
        <w:spacing w:before="60" w:after="60" w:line="259" w:lineRule="auto"/>
        <w:jc w:val="both"/>
        <w:rPr>
          <w:rFonts w:eastAsia="Arial Unicode MS" w:cstheme="minorHAnsi"/>
          <w:color w:val="FF0000"/>
          <w:lang w:eastAsia="pl-PL"/>
        </w:rPr>
      </w:pPr>
      <w:r>
        <w:rPr>
          <w:rFonts w:cstheme="minorHAnsi"/>
        </w:rPr>
        <w:t>…………………………</w:t>
      </w:r>
    </w:p>
    <w:p w14:paraId="044BCA8E"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p>
    <w:p w14:paraId="6AA64A54"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r w:rsidRPr="00ED520C">
        <w:rPr>
          <w:rFonts w:eastAsia="Arial Unicode MS" w:cstheme="minorHAnsi"/>
          <w:lang w:eastAsia="pl-PL"/>
        </w:rPr>
        <w:t>a</w:t>
      </w:r>
    </w:p>
    <w:p w14:paraId="087E60D2" w14:textId="77777777" w:rsidR="004F0A03" w:rsidRPr="00ED520C" w:rsidRDefault="004F0A03" w:rsidP="004F0A03">
      <w:pPr>
        <w:autoSpaceDE w:val="0"/>
        <w:autoSpaceDN w:val="0"/>
        <w:adjustRightInd w:val="0"/>
        <w:spacing w:before="60" w:after="60" w:line="259" w:lineRule="auto"/>
        <w:jc w:val="both"/>
        <w:rPr>
          <w:rFonts w:cstheme="minorHAnsi"/>
        </w:rPr>
      </w:pPr>
    </w:p>
    <w:p w14:paraId="735505C5"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r w:rsidRPr="00ED520C">
        <w:rPr>
          <w:rFonts w:cstheme="minorHAnsi"/>
        </w:rPr>
        <w:t>[●] z siedzibą w [●], NIP: [●],</w:t>
      </w:r>
      <w:r w:rsidRPr="00ED520C">
        <w:rPr>
          <w:rFonts w:eastAsia="Arial Unicode MS" w:cstheme="minorHAnsi"/>
          <w:lang w:eastAsia="pl-PL"/>
        </w:rPr>
        <w:t xml:space="preserve"> zwaną dalej „</w:t>
      </w:r>
      <w:r w:rsidRPr="00694C72">
        <w:rPr>
          <w:rFonts w:eastAsia="Arial Unicode MS" w:cstheme="minorHAnsi"/>
          <w:lang w:eastAsia="pl-PL"/>
        </w:rPr>
        <w:t>Wykonawcą</w:t>
      </w:r>
      <w:r w:rsidRPr="00ED520C">
        <w:rPr>
          <w:rFonts w:eastAsia="Arial Unicode MS" w:cstheme="minorHAnsi"/>
          <w:lang w:eastAsia="pl-PL"/>
        </w:rPr>
        <w:t>”, reprezentowaną przez:</w:t>
      </w:r>
    </w:p>
    <w:p w14:paraId="1FCB3A39"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r w:rsidRPr="00ED520C">
        <w:rPr>
          <w:rFonts w:cstheme="minorHAnsi"/>
        </w:rPr>
        <w:t>[●]</w:t>
      </w:r>
      <w:r w:rsidRPr="00ED520C">
        <w:rPr>
          <w:rFonts w:eastAsia="Arial Unicode MS" w:cstheme="minorHAnsi"/>
          <w:lang w:eastAsia="pl-PL"/>
        </w:rPr>
        <w:t xml:space="preserve"> – </w:t>
      </w:r>
      <w:r w:rsidRPr="00ED520C">
        <w:rPr>
          <w:rFonts w:cstheme="minorHAnsi"/>
        </w:rPr>
        <w:t>[●]</w:t>
      </w:r>
      <w:r w:rsidRPr="00ED520C">
        <w:rPr>
          <w:rFonts w:eastAsia="Arial Unicode MS" w:cstheme="minorHAnsi"/>
          <w:lang w:eastAsia="pl-PL"/>
        </w:rPr>
        <w:t>,</w:t>
      </w:r>
    </w:p>
    <w:p w14:paraId="528566A9"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p>
    <w:p w14:paraId="62C045F2" w14:textId="77777777" w:rsidR="004F0A03" w:rsidRPr="00ED520C" w:rsidRDefault="004F0A03" w:rsidP="004F0A03">
      <w:pPr>
        <w:autoSpaceDE w:val="0"/>
        <w:autoSpaceDN w:val="0"/>
        <w:adjustRightInd w:val="0"/>
        <w:spacing w:before="60" w:after="60" w:line="259" w:lineRule="auto"/>
        <w:jc w:val="both"/>
        <w:rPr>
          <w:rFonts w:eastAsia="Arial Unicode MS" w:cstheme="minorHAnsi"/>
          <w:lang w:eastAsia="pl-PL"/>
        </w:rPr>
      </w:pPr>
      <w:r w:rsidRPr="00ED520C">
        <w:rPr>
          <w:rFonts w:eastAsia="Arial Unicode MS" w:cstheme="minorHAnsi"/>
          <w:lang w:eastAsia="pl-PL"/>
        </w:rPr>
        <w:t>Zamawiający i Wykonawca mogą być też zwani każdy z osobna „</w:t>
      </w:r>
      <w:r w:rsidRPr="00694C72">
        <w:rPr>
          <w:rFonts w:eastAsia="Arial Unicode MS" w:cstheme="minorHAnsi"/>
          <w:lang w:eastAsia="pl-PL"/>
        </w:rPr>
        <w:t>Stroną</w:t>
      </w:r>
      <w:r w:rsidRPr="00ED520C">
        <w:rPr>
          <w:rFonts w:eastAsia="Arial Unicode MS" w:cstheme="minorHAnsi"/>
          <w:lang w:eastAsia="pl-PL"/>
        </w:rPr>
        <w:t>” lub łącznie „</w:t>
      </w:r>
      <w:r w:rsidRPr="00694C72">
        <w:rPr>
          <w:rFonts w:eastAsia="Arial Unicode MS" w:cstheme="minorHAnsi"/>
          <w:lang w:eastAsia="pl-PL"/>
        </w:rPr>
        <w:t>Stronami</w:t>
      </w:r>
      <w:r w:rsidRPr="00ED520C">
        <w:rPr>
          <w:rFonts w:eastAsia="Arial Unicode MS" w:cstheme="minorHAnsi"/>
          <w:lang w:eastAsia="pl-PL"/>
        </w:rPr>
        <w:t>”.</w:t>
      </w:r>
    </w:p>
    <w:p w14:paraId="05484BFB" w14:textId="77777777" w:rsidR="004F0A03" w:rsidRPr="00FA2E49" w:rsidRDefault="004F0A03" w:rsidP="004F0A03">
      <w:pPr>
        <w:autoSpaceDE w:val="0"/>
        <w:autoSpaceDN w:val="0"/>
        <w:adjustRightInd w:val="0"/>
        <w:spacing w:before="60" w:after="60" w:line="259" w:lineRule="auto"/>
        <w:jc w:val="both"/>
        <w:rPr>
          <w:rFonts w:eastAsia="Arial Unicode MS" w:cstheme="minorHAnsi"/>
          <w:b/>
          <w:bCs/>
          <w:lang w:eastAsia="pl-PL"/>
        </w:rPr>
      </w:pPr>
    </w:p>
    <w:p w14:paraId="482EB0A9" w14:textId="423C276D" w:rsidR="00B37E5C" w:rsidRDefault="00B37E5C" w:rsidP="00304884">
      <w:pPr>
        <w:spacing w:after="0" w:line="259" w:lineRule="auto"/>
        <w:jc w:val="center"/>
        <w:rPr>
          <w:rFonts w:eastAsia="Times New Roman" w:cstheme="minorHAnsi"/>
          <w:b/>
          <w:lang w:eastAsia="pl-PL"/>
        </w:rPr>
      </w:pPr>
    </w:p>
    <w:p w14:paraId="621C7295" w14:textId="30CA66B5" w:rsidR="00A73DA4" w:rsidRPr="003616DA" w:rsidRDefault="00A73DA4" w:rsidP="00A73DA4">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przeprowadzonego </w:t>
      </w:r>
      <w:r w:rsidRPr="003616DA">
        <w:rPr>
          <w:rFonts w:eastAsia="Times New Roman" w:cstheme="minorHAnsi"/>
          <w:lang w:eastAsia="pl-PL"/>
        </w:rPr>
        <w:br/>
        <w:t xml:space="preserve">w trybie podstawowym na </w:t>
      </w:r>
      <w:r w:rsidRPr="003616DA">
        <w:rPr>
          <w:rFonts w:cstheme="minorHAnsi"/>
        </w:rPr>
        <w:t xml:space="preserve">[●] </w:t>
      </w:r>
      <w:r w:rsidRPr="003616DA">
        <w:rPr>
          <w:rFonts w:eastAsia="Times New Roman" w:cstheme="minorHAnsi"/>
          <w:lang w:eastAsia="pl-PL"/>
        </w:rPr>
        <w:t xml:space="preserve">nr </w:t>
      </w:r>
      <w:r w:rsidRPr="003616DA">
        <w:rPr>
          <w:rFonts w:cstheme="minorHAnsi"/>
        </w:rPr>
        <w:t xml:space="preserve">[●], </w:t>
      </w:r>
      <w:r w:rsidRPr="003616DA">
        <w:rPr>
          <w:rFonts w:eastAsia="Times New Roman" w:cstheme="minorHAnsi"/>
          <w:lang w:eastAsia="pl-PL"/>
        </w:rPr>
        <w:t xml:space="preserve">zgodnie z </w:t>
      </w:r>
      <w:r w:rsidR="00265ACB">
        <w:rPr>
          <w:rFonts w:eastAsia="Times New Roman" w:cstheme="minorHAnsi"/>
          <w:lang w:eastAsia="pl-PL"/>
        </w:rPr>
        <w:t>u</w:t>
      </w:r>
      <w:r w:rsidRPr="003616DA">
        <w:rPr>
          <w:rFonts w:eastAsia="Times New Roman" w:cstheme="minorHAnsi"/>
          <w:lang w:eastAsia="pl-PL"/>
        </w:rPr>
        <w:t>stawą z dnia 11 września 2019 r. - Prawo zamówień publicznych (Dz.</w:t>
      </w:r>
      <w:r w:rsidR="008E0E95">
        <w:rPr>
          <w:rFonts w:eastAsia="Times New Roman" w:cstheme="minorHAnsi"/>
          <w:lang w:eastAsia="pl-PL"/>
        </w:rPr>
        <w:t xml:space="preserve"> </w:t>
      </w:r>
      <w:r w:rsidRPr="003616DA">
        <w:rPr>
          <w:rFonts w:eastAsia="Times New Roman" w:cstheme="minorHAnsi"/>
          <w:lang w:eastAsia="pl-PL"/>
        </w:rPr>
        <w:t xml:space="preserve">U. z 2023 r. poz. 1605 </w:t>
      </w:r>
      <w:r w:rsidR="008E0E95">
        <w:rPr>
          <w:rFonts w:eastAsia="Times New Roman" w:cstheme="minorHAnsi"/>
          <w:lang w:eastAsia="pl-PL"/>
        </w:rPr>
        <w:t xml:space="preserve">i 1720 </w:t>
      </w:r>
      <w:r w:rsidRPr="003616DA">
        <w:rPr>
          <w:rFonts w:eastAsia="Times New Roman" w:cstheme="minorHAnsi"/>
          <w:lang w:eastAsia="pl-PL"/>
        </w:rPr>
        <w:t xml:space="preserve">), dalej zwanej „ustawą PZP”, Strony zawierają Umowę </w:t>
      </w:r>
      <w:r w:rsidR="000012E0">
        <w:rPr>
          <w:rFonts w:eastAsia="Times New Roman" w:cstheme="minorHAnsi"/>
          <w:lang w:eastAsia="pl-PL"/>
        </w:rPr>
        <w:br/>
      </w:r>
      <w:r w:rsidRPr="003616DA">
        <w:rPr>
          <w:rFonts w:eastAsia="Times New Roman" w:cstheme="minorHAnsi"/>
          <w:lang w:eastAsia="pl-PL"/>
        </w:rPr>
        <w:t>o następującej treści:</w:t>
      </w:r>
    </w:p>
    <w:p w14:paraId="6124F6C9" w14:textId="77777777" w:rsidR="00A73DA4" w:rsidRPr="004F0A03" w:rsidRDefault="00A73DA4" w:rsidP="00304884">
      <w:pPr>
        <w:spacing w:after="0" w:line="259" w:lineRule="auto"/>
        <w:jc w:val="center"/>
        <w:rPr>
          <w:rFonts w:eastAsia="Times New Roman" w:cstheme="minorHAnsi"/>
          <w:b/>
          <w:lang w:eastAsia="pl-PL"/>
        </w:rPr>
      </w:pPr>
    </w:p>
    <w:p w14:paraId="4B5819B3" w14:textId="708DE454" w:rsidR="001657E6" w:rsidRPr="004F0A03" w:rsidRDefault="001657E6" w:rsidP="00304884">
      <w:pPr>
        <w:spacing w:after="0" w:line="259" w:lineRule="auto"/>
        <w:jc w:val="center"/>
        <w:rPr>
          <w:rFonts w:eastAsia="Times New Roman" w:cstheme="minorHAnsi"/>
          <w:b/>
          <w:lang w:eastAsia="pl-PL"/>
        </w:rPr>
      </w:pPr>
      <w:r w:rsidRPr="004F0A03">
        <w:rPr>
          <w:rFonts w:eastAsia="Times New Roman" w:cstheme="minorHAnsi"/>
          <w:b/>
          <w:lang w:eastAsia="pl-PL"/>
        </w:rPr>
        <w:t>§ 1</w:t>
      </w:r>
    </w:p>
    <w:p w14:paraId="0E7D5418" w14:textId="53078F7D" w:rsidR="00E64724" w:rsidRPr="004F0A03" w:rsidRDefault="00E64724" w:rsidP="00304884">
      <w:pPr>
        <w:spacing w:after="0" w:line="259" w:lineRule="auto"/>
        <w:jc w:val="center"/>
        <w:rPr>
          <w:rFonts w:eastAsia="Times New Roman" w:cstheme="minorHAnsi"/>
          <w:b/>
          <w:lang w:eastAsia="pl-PL"/>
        </w:rPr>
      </w:pPr>
      <w:r w:rsidRPr="004F0A03">
        <w:rPr>
          <w:rFonts w:eastAsia="Times New Roman" w:cstheme="minorHAnsi"/>
          <w:b/>
          <w:lang w:eastAsia="pl-PL"/>
        </w:rPr>
        <w:t>Przedmiot Umowy</w:t>
      </w:r>
    </w:p>
    <w:p w14:paraId="1006538B" w14:textId="73E875AD" w:rsidR="00F77F8D" w:rsidRPr="004F0A03" w:rsidRDefault="00890A80" w:rsidP="00304884">
      <w:pPr>
        <w:spacing w:after="0" w:line="259" w:lineRule="auto"/>
        <w:jc w:val="both"/>
        <w:rPr>
          <w:rFonts w:eastAsia="Times New Roman" w:cstheme="minorHAnsi"/>
          <w:lang w:eastAsia="pl-PL"/>
        </w:rPr>
      </w:pPr>
      <w:r w:rsidRPr="004F0A03">
        <w:rPr>
          <w:rFonts w:eastAsia="Times New Roman" w:cstheme="minorHAnsi"/>
          <w:lang w:eastAsia="pl-PL"/>
        </w:rPr>
        <w:t>Zamawiający</w:t>
      </w:r>
      <w:r w:rsidR="001657E6" w:rsidRPr="004F0A03">
        <w:rPr>
          <w:rFonts w:eastAsia="Times New Roman" w:cstheme="minorHAnsi"/>
          <w:lang w:eastAsia="pl-PL"/>
        </w:rPr>
        <w:t xml:space="preserve"> </w:t>
      </w:r>
      <w:r w:rsidR="00E80DB2" w:rsidRPr="004F0A03">
        <w:rPr>
          <w:rFonts w:eastAsia="Times New Roman" w:cstheme="minorHAnsi"/>
          <w:lang w:eastAsia="pl-PL"/>
        </w:rPr>
        <w:t>powierza</w:t>
      </w:r>
      <w:r w:rsidR="001657E6" w:rsidRPr="004F0A03">
        <w:rPr>
          <w:rFonts w:eastAsia="Times New Roman" w:cstheme="minorHAnsi"/>
          <w:lang w:eastAsia="pl-PL"/>
        </w:rPr>
        <w:t xml:space="preserve">, a </w:t>
      </w:r>
      <w:r w:rsidRPr="004F0A03">
        <w:rPr>
          <w:rFonts w:eastAsia="Times New Roman" w:cstheme="minorHAnsi"/>
          <w:lang w:eastAsia="pl-PL"/>
        </w:rPr>
        <w:t>Wykonawca</w:t>
      </w:r>
      <w:r w:rsidR="001657E6" w:rsidRPr="004F0A03">
        <w:rPr>
          <w:rFonts w:eastAsia="Times New Roman" w:cstheme="minorHAnsi"/>
          <w:lang w:eastAsia="pl-PL"/>
        </w:rPr>
        <w:t xml:space="preserve"> </w:t>
      </w:r>
      <w:r w:rsidR="00582E2C">
        <w:rPr>
          <w:rFonts w:eastAsia="Times New Roman" w:cstheme="minorHAnsi"/>
          <w:lang w:eastAsia="pl-PL"/>
        </w:rPr>
        <w:t xml:space="preserve">zobowiązuje się </w:t>
      </w:r>
      <w:r w:rsidR="00E80DB2" w:rsidRPr="004F0A03">
        <w:rPr>
          <w:rFonts w:eastAsia="Times New Roman" w:cstheme="minorHAnsi"/>
          <w:lang w:eastAsia="pl-PL"/>
        </w:rPr>
        <w:t xml:space="preserve">zorganizować i kompleksowo obsłużyć </w:t>
      </w:r>
      <w:r w:rsidR="00AF5D2F" w:rsidRPr="00393703">
        <w:rPr>
          <w:rFonts w:cstheme="minorHAnsi"/>
          <w:bCs/>
        </w:rPr>
        <w:t>szkoleni</w:t>
      </w:r>
      <w:r w:rsidR="00AF5D2F">
        <w:rPr>
          <w:rFonts w:cstheme="minorHAnsi"/>
          <w:bCs/>
        </w:rPr>
        <w:t>e</w:t>
      </w:r>
      <w:r w:rsidR="00AF5D2F" w:rsidRPr="00393703">
        <w:rPr>
          <w:rFonts w:cstheme="minorHAnsi"/>
          <w:bCs/>
        </w:rPr>
        <w:t>/narad</w:t>
      </w:r>
      <w:r w:rsidR="00AF5D2F">
        <w:rPr>
          <w:rFonts w:cstheme="minorHAnsi"/>
          <w:bCs/>
        </w:rPr>
        <w:t>ę</w:t>
      </w:r>
      <w:r w:rsidR="00AF5D2F" w:rsidRPr="00393703">
        <w:rPr>
          <w:rFonts w:cstheme="minorHAnsi"/>
          <w:bCs/>
        </w:rPr>
        <w:t xml:space="preserve"> dla Prezesów Sądów Rejonowych i Wojskowych Sądów Garnizonowych </w:t>
      </w:r>
      <w:r w:rsidR="00AF5D2F">
        <w:rPr>
          <w:rFonts w:cstheme="minorHAnsi"/>
          <w:bCs/>
        </w:rPr>
        <w:t>w</w:t>
      </w:r>
      <w:r w:rsidR="00AF5D2F" w:rsidRPr="00393703">
        <w:rPr>
          <w:rFonts w:cstheme="minorHAnsi"/>
          <w:bCs/>
        </w:rPr>
        <w:t xml:space="preserve"> dniach</w:t>
      </w:r>
      <w:r w:rsidR="009025CF">
        <w:rPr>
          <w:rFonts w:cstheme="minorHAnsi"/>
          <w:bCs/>
        </w:rPr>
        <w:t xml:space="preserve"> od </w:t>
      </w:r>
      <w:r w:rsidR="00AF5D2F" w:rsidRPr="00393703">
        <w:rPr>
          <w:rFonts w:cstheme="minorHAnsi"/>
          <w:bCs/>
        </w:rPr>
        <w:t>5</w:t>
      </w:r>
      <w:r w:rsidR="009025CF">
        <w:rPr>
          <w:rFonts w:cstheme="minorHAnsi"/>
          <w:bCs/>
        </w:rPr>
        <w:t xml:space="preserve"> do </w:t>
      </w:r>
      <w:r w:rsidR="00AF5D2F" w:rsidRPr="00393703">
        <w:rPr>
          <w:rFonts w:cstheme="minorHAnsi"/>
          <w:bCs/>
        </w:rPr>
        <w:t xml:space="preserve">10 października 2025 r. </w:t>
      </w:r>
      <w:r w:rsidR="00AF5D2F" w:rsidRPr="00C065A6">
        <w:rPr>
          <w:rFonts w:cstheme="minorHAnsi"/>
          <w:bCs/>
        </w:rPr>
        <w:t>(zwane</w:t>
      </w:r>
      <w:r w:rsidR="00AF5D2F">
        <w:rPr>
          <w:rFonts w:cstheme="minorHAnsi"/>
          <w:bCs/>
        </w:rPr>
        <w:t>go</w:t>
      </w:r>
      <w:r w:rsidR="00AF5D2F" w:rsidRPr="00C065A6">
        <w:rPr>
          <w:rFonts w:cstheme="minorHAnsi"/>
          <w:bCs/>
        </w:rPr>
        <w:t xml:space="preserve"> dalej: „</w:t>
      </w:r>
      <w:r w:rsidR="00AF5D2F">
        <w:rPr>
          <w:rFonts w:cstheme="minorHAnsi"/>
          <w:bCs/>
        </w:rPr>
        <w:t>Szkoleniem</w:t>
      </w:r>
      <w:r w:rsidR="00AF5D2F" w:rsidRPr="00C065A6">
        <w:rPr>
          <w:rFonts w:cstheme="minorHAnsi"/>
          <w:bCs/>
        </w:rPr>
        <w:t>”)</w:t>
      </w:r>
      <w:r w:rsidR="00010380" w:rsidRPr="004F0A03">
        <w:rPr>
          <w:rFonts w:eastAsia="Times New Roman" w:cstheme="minorHAnsi"/>
          <w:lang w:eastAsia="pl-PL"/>
        </w:rPr>
        <w:t>,</w:t>
      </w:r>
      <w:r w:rsidR="00E80DB2" w:rsidRPr="004F0A03">
        <w:rPr>
          <w:rFonts w:eastAsia="Times New Roman" w:cstheme="minorHAnsi"/>
          <w:lang w:eastAsia="pl-PL"/>
        </w:rPr>
        <w:t xml:space="preserve"> co obejmuje </w:t>
      </w:r>
      <w:r w:rsidR="001657E6" w:rsidRPr="004F0A03">
        <w:rPr>
          <w:rFonts w:eastAsia="Times New Roman" w:cstheme="minorHAnsi"/>
          <w:lang w:eastAsia="pl-PL"/>
        </w:rPr>
        <w:t>świadczeni</w:t>
      </w:r>
      <w:r w:rsidR="00E80DB2" w:rsidRPr="004F0A03">
        <w:rPr>
          <w:rFonts w:eastAsia="Times New Roman" w:cstheme="minorHAnsi"/>
          <w:lang w:eastAsia="pl-PL"/>
        </w:rPr>
        <w:t>e</w:t>
      </w:r>
      <w:r w:rsidR="001657E6" w:rsidRPr="004F0A03">
        <w:rPr>
          <w:rFonts w:eastAsia="Times New Roman" w:cstheme="minorHAnsi"/>
          <w:lang w:eastAsia="pl-PL"/>
        </w:rPr>
        <w:t xml:space="preserve"> </w:t>
      </w:r>
      <w:r w:rsidR="00782140" w:rsidRPr="004F0A03">
        <w:rPr>
          <w:rFonts w:eastAsia="Times New Roman" w:cstheme="minorHAnsi"/>
          <w:lang w:eastAsia="pl-PL"/>
        </w:rPr>
        <w:t>usług hotelarskich, konferencyjnych i gastronomiczno-restauracyjnych</w:t>
      </w:r>
      <w:r w:rsidR="001657E6" w:rsidRPr="004F0A03">
        <w:rPr>
          <w:rFonts w:eastAsia="Times New Roman" w:cstheme="minorHAnsi"/>
          <w:lang w:eastAsia="pl-PL"/>
        </w:rPr>
        <w:t xml:space="preserve">, których szczegółowy zakres </w:t>
      </w:r>
      <w:r w:rsidR="00692482" w:rsidRPr="004F0A03">
        <w:rPr>
          <w:rFonts w:eastAsia="Times New Roman" w:cstheme="minorHAnsi"/>
          <w:lang w:eastAsia="pl-PL"/>
        </w:rPr>
        <w:t>wskazano w</w:t>
      </w:r>
      <w:r w:rsidR="001657E6" w:rsidRPr="004F0A03">
        <w:rPr>
          <w:rFonts w:eastAsia="Times New Roman" w:cstheme="minorHAnsi"/>
          <w:lang w:eastAsia="pl-PL"/>
        </w:rPr>
        <w:t xml:space="preserve"> </w:t>
      </w:r>
      <w:r w:rsidR="00350EC3" w:rsidRPr="004F0A03">
        <w:rPr>
          <w:rFonts w:eastAsia="Times New Roman" w:cstheme="minorHAnsi"/>
          <w:lang w:eastAsia="pl-PL"/>
        </w:rPr>
        <w:t>o</w:t>
      </w:r>
      <w:r w:rsidR="007676B3" w:rsidRPr="004F0A03">
        <w:rPr>
          <w:rFonts w:eastAsia="Times New Roman" w:cstheme="minorHAnsi"/>
          <w:lang w:eastAsia="pl-PL"/>
        </w:rPr>
        <w:t xml:space="preserve">pisie przedmiotu zamówienia </w:t>
      </w:r>
      <w:r w:rsidR="00350EC3" w:rsidRPr="004F0A03">
        <w:rPr>
          <w:rFonts w:eastAsia="Times New Roman" w:cstheme="minorHAnsi"/>
          <w:lang w:eastAsia="pl-PL"/>
        </w:rPr>
        <w:t>dołączonym jako</w:t>
      </w:r>
      <w:r w:rsidR="007676B3" w:rsidRPr="004F0A03">
        <w:rPr>
          <w:rFonts w:eastAsia="Times New Roman" w:cstheme="minorHAnsi"/>
          <w:lang w:eastAsia="pl-PL"/>
        </w:rPr>
        <w:t xml:space="preserve"> </w:t>
      </w:r>
      <w:r w:rsidR="001657E6" w:rsidRPr="004F0A03">
        <w:rPr>
          <w:rFonts w:eastAsia="Times New Roman" w:cstheme="minorHAnsi"/>
          <w:u w:val="single"/>
          <w:lang w:eastAsia="pl-PL"/>
        </w:rPr>
        <w:t>Załącznik nr 1</w:t>
      </w:r>
      <w:r w:rsidR="001657E6" w:rsidRPr="004F0A03">
        <w:rPr>
          <w:rFonts w:eastAsia="Times New Roman" w:cstheme="minorHAnsi"/>
          <w:lang w:eastAsia="pl-PL"/>
        </w:rPr>
        <w:t xml:space="preserve"> do Umowy</w:t>
      </w:r>
      <w:r w:rsidR="007676B3" w:rsidRPr="004F0A03">
        <w:rPr>
          <w:rFonts w:eastAsia="Times New Roman" w:cstheme="minorHAnsi"/>
          <w:lang w:eastAsia="pl-PL"/>
        </w:rPr>
        <w:t xml:space="preserve"> („OPZ”)</w:t>
      </w:r>
      <w:r w:rsidR="00F77F8D" w:rsidRPr="004F0A03">
        <w:rPr>
          <w:rFonts w:eastAsia="Times New Roman" w:cstheme="minorHAnsi"/>
          <w:lang w:eastAsia="pl-PL"/>
        </w:rPr>
        <w:t>.</w:t>
      </w:r>
    </w:p>
    <w:p w14:paraId="1D124612" w14:textId="77777777" w:rsidR="007676B3" w:rsidRPr="004F0A03" w:rsidRDefault="007676B3" w:rsidP="00304884">
      <w:pPr>
        <w:spacing w:after="0" w:line="259" w:lineRule="auto"/>
        <w:ind w:left="360"/>
        <w:jc w:val="both"/>
        <w:rPr>
          <w:rFonts w:eastAsia="Times New Roman" w:cstheme="minorHAnsi"/>
          <w:b/>
          <w:lang w:eastAsia="pl-PL"/>
        </w:rPr>
      </w:pPr>
    </w:p>
    <w:p w14:paraId="40E5A60A" w14:textId="7C539981" w:rsidR="00F77F8D" w:rsidRPr="004F0A03" w:rsidRDefault="00F77F8D" w:rsidP="00304884">
      <w:pPr>
        <w:spacing w:after="0" w:line="259" w:lineRule="auto"/>
        <w:jc w:val="center"/>
        <w:rPr>
          <w:rFonts w:eastAsia="Times New Roman" w:cstheme="minorHAnsi"/>
          <w:b/>
          <w:lang w:eastAsia="pl-PL"/>
        </w:rPr>
      </w:pPr>
      <w:r w:rsidRPr="004F0A03">
        <w:rPr>
          <w:rFonts w:eastAsia="Times New Roman" w:cstheme="minorHAnsi"/>
          <w:b/>
          <w:lang w:eastAsia="pl-PL"/>
        </w:rPr>
        <w:t>§ 2</w:t>
      </w:r>
    </w:p>
    <w:p w14:paraId="3E1E6A45" w14:textId="77777777" w:rsidR="00E64724" w:rsidRPr="004F0A03" w:rsidRDefault="00E64724" w:rsidP="00304884">
      <w:pPr>
        <w:spacing w:after="0" w:line="259" w:lineRule="auto"/>
        <w:jc w:val="center"/>
        <w:rPr>
          <w:rFonts w:eastAsia="Times New Roman" w:cstheme="minorHAnsi"/>
          <w:b/>
          <w:lang w:eastAsia="pl-PL"/>
        </w:rPr>
      </w:pPr>
      <w:r w:rsidRPr="004F0A03">
        <w:rPr>
          <w:rFonts w:eastAsia="Times New Roman" w:cstheme="minorHAnsi"/>
          <w:b/>
          <w:lang w:eastAsia="pl-PL"/>
        </w:rPr>
        <w:t>Termin realizacji przedmiotu Umowy</w:t>
      </w:r>
    </w:p>
    <w:p w14:paraId="0BE41EA7" w14:textId="580899C9" w:rsidR="00870614" w:rsidRPr="004F0A03" w:rsidRDefault="00382D5F" w:rsidP="00304884">
      <w:pPr>
        <w:numPr>
          <w:ilvl w:val="0"/>
          <w:numId w:val="11"/>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T</w:t>
      </w:r>
      <w:r w:rsidR="00870614" w:rsidRPr="004F0A03">
        <w:rPr>
          <w:rFonts w:eastAsia="Times New Roman" w:cstheme="minorHAnsi"/>
          <w:lang w:eastAsia="pl-PL"/>
        </w:rPr>
        <w:t xml:space="preserve">erminarz </w:t>
      </w:r>
      <w:r w:rsidR="00AF5D2F">
        <w:rPr>
          <w:rFonts w:eastAsia="Times New Roman" w:cstheme="minorHAnsi"/>
          <w:lang w:eastAsia="pl-PL"/>
        </w:rPr>
        <w:t>Szkolenia</w:t>
      </w:r>
      <w:r w:rsidR="00870614" w:rsidRPr="004F0A03">
        <w:rPr>
          <w:rFonts w:eastAsia="Times New Roman" w:cstheme="minorHAnsi"/>
          <w:lang w:eastAsia="pl-PL"/>
        </w:rPr>
        <w:t>:</w:t>
      </w:r>
    </w:p>
    <w:p w14:paraId="29A730C8" w14:textId="78A33369" w:rsidR="008C5917" w:rsidRPr="00A73DA4" w:rsidRDefault="008C5917" w:rsidP="00A73DA4">
      <w:pPr>
        <w:numPr>
          <w:ilvl w:val="0"/>
          <w:numId w:val="19"/>
        </w:numPr>
        <w:tabs>
          <w:tab w:val="clear" w:pos="1080"/>
        </w:tabs>
        <w:spacing w:after="0" w:line="259" w:lineRule="auto"/>
        <w:ind w:left="709"/>
        <w:jc w:val="both"/>
        <w:rPr>
          <w:rFonts w:cstheme="minorHAnsi"/>
        </w:rPr>
      </w:pPr>
      <w:r w:rsidRPr="00A73DA4">
        <w:rPr>
          <w:rFonts w:cstheme="minorHAnsi"/>
        </w:rPr>
        <w:t>rozpoczęcie:</w:t>
      </w:r>
      <w:r w:rsidR="00010380" w:rsidRPr="00A73DA4">
        <w:rPr>
          <w:rFonts w:cstheme="minorHAnsi"/>
        </w:rPr>
        <w:t xml:space="preserve"> </w:t>
      </w:r>
      <w:r w:rsidR="00AF5D2F">
        <w:rPr>
          <w:rFonts w:cstheme="minorHAnsi"/>
        </w:rPr>
        <w:t>5 października 2025 roku</w:t>
      </w:r>
      <w:r w:rsidR="008E0E95">
        <w:rPr>
          <w:rFonts w:cstheme="minorHAnsi"/>
        </w:rPr>
        <w:t>;</w:t>
      </w:r>
    </w:p>
    <w:p w14:paraId="5DC8DC0E" w14:textId="66A2DCAF" w:rsidR="00870614" w:rsidRPr="00A73DA4" w:rsidRDefault="008C5917" w:rsidP="00A73DA4">
      <w:pPr>
        <w:numPr>
          <w:ilvl w:val="0"/>
          <w:numId w:val="19"/>
        </w:numPr>
        <w:tabs>
          <w:tab w:val="clear" w:pos="1080"/>
        </w:tabs>
        <w:spacing w:after="0" w:line="259" w:lineRule="auto"/>
        <w:ind w:left="709"/>
        <w:jc w:val="both"/>
        <w:rPr>
          <w:rFonts w:cstheme="minorHAnsi"/>
        </w:rPr>
      </w:pPr>
      <w:r w:rsidRPr="00A73DA4">
        <w:rPr>
          <w:rFonts w:cstheme="minorHAnsi"/>
        </w:rPr>
        <w:t>zakończenie:</w:t>
      </w:r>
      <w:r w:rsidR="00010380" w:rsidRPr="00A73DA4">
        <w:rPr>
          <w:rFonts w:cstheme="minorHAnsi"/>
        </w:rPr>
        <w:t xml:space="preserve"> </w:t>
      </w:r>
      <w:r w:rsidR="00AF5D2F">
        <w:rPr>
          <w:rFonts w:cstheme="minorHAnsi"/>
        </w:rPr>
        <w:t>10 października 2025 roku</w:t>
      </w:r>
      <w:r w:rsidR="00870614" w:rsidRPr="00A73DA4">
        <w:rPr>
          <w:rFonts w:cstheme="minorHAnsi"/>
        </w:rPr>
        <w:t>.</w:t>
      </w:r>
    </w:p>
    <w:p w14:paraId="4EAA6C33" w14:textId="160AC9D4" w:rsidR="00D01B09" w:rsidRPr="004F0A03" w:rsidRDefault="00870614" w:rsidP="00304884">
      <w:pPr>
        <w:numPr>
          <w:ilvl w:val="0"/>
          <w:numId w:val="11"/>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Szczegółowe terminy realizacji poszczególnych usług wynikają z OPZ</w:t>
      </w:r>
      <w:r w:rsidR="00382D5F" w:rsidRPr="004F0A03">
        <w:rPr>
          <w:rFonts w:eastAsia="Times New Roman" w:cstheme="minorHAnsi"/>
          <w:lang w:eastAsia="pl-PL"/>
        </w:rPr>
        <w:t>.</w:t>
      </w:r>
    </w:p>
    <w:p w14:paraId="41936A54" w14:textId="77777777" w:rsidR="005507DB" w:rsidRDefault="005507DB" w:rsidP="000012E0">
      <w:pPr>
        <w:spacing w:after="0" w:line="259" w:lineRule="auto"/>
        <w:rPr>
          <w:rFonts w:eastAsia="Times New Roman" w:cstheme="minorHAnsi"/>
          <w:b/>
          <w:lang w:eastAsia="pl-PL"/>
        </w:rPr>
      </w:pPr>
    </w:p>
    <w:p w14:paraId="5842D07E" w14:textId="7387F373" w:rsidR="00A12D9D" w:rsidRPr="004F0A03" w:rsidRDefault="00A12D9D" w:rsidP="00304884">
      <w:pPr>
        <w:spacing w:after="0" w:line="259" w:lineRule="auto"/>
        <w:jc w:val="center"/>
        <w:rPr>
          <w:rFonts w:eastAsia="Times New Roman" w:cstheme="minorHAnsi"/>
          <w:b/>
          <w:lang w:eastAsia="pl-PL"/>
        </w:rPr>
      </w:pPr>
      <w:r w:rsidRPr="004F0A03">
        <w:rPr>
          <w:rFonts w:eastAsia="Times New Roman" w:cstheme="minorHAnsi"/>
          <w:b/>
          <w:lang w:eastAsia="pl-PL"/>
        </w:rPr>
        <w:t>§ 3</w:t>
      </w:r>
    </w:p>
    <w:p w14:paraId="4939A9AF" w14:textId="77777777" w:rsidR="001F2552" w:rsidRPr="004F0A03" w:rsidRDefault="001F2552" w:rsidP="00304884">
      <w:pPr>
        <w:spacing w:after="0" w:line="259" w:lineRule="auto"/>
        <w:jc w:val="center"/>
        <w:rPr>
          <w:rFonts w:cstheme="minorHAnsi"/>
          <w:b/>
        </w:rPr>
      </w:pPr>
      <w:r w:rsidRPr="004F0A03">
        <w:rPr>
          <w:rFonts w:cstheme="minorHAnsi"/>
          <w:b/>
        </w:rPr>
        <w:t>Oświadczenia i zobowiązania Stron</w:t>
      </w:r>
    </w:p>
    <w:p w14:paraId="12EFC3B4" w14:textId="6A6EDA8A" w:rsidR="004A568B" w:rsidRPr="004F0A03" w:rsidRDefault="00890A80"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Wykonawca</w:t>
      </w:r>
      <w:r w:rsidR="001F2552" w:rsidRPr="004F0A03">
        <w:rPr>
          <w:rFonts w:eastAsia="Times New Roman" w:cstheme="minorHAnsi"/>
          <w:lang w:eastAsia="pl-PL"/>
        </w:rPr>
        <w:t xml:space="preserve"> oświadcza, </w:t>
      </w:r>
      <w:r w:rsidR="002433F2" w:rsidRPr="004F0A03">
        <w:rPr>
          <w:rFonts w:eastAsia="Times New Roman" w:cstheme="minorHAnsi"/>
          <w:lang w:eastAsia="pl-PL"/>
        </w:rPr>
        <w:t xml:space="preserve">że </w:t>
      </w:r>
      <w:r w:rsidR="004A568B" w:rsidRPr="004F0A03">
        <w:rPr>
          <w:rFonts w:eastAsia="Times New Roman" w:cstheme="minorHAnsi"/>
          <w:lang w:eastAsia="pl-PL"/>
        </w:rPr>
        <w:t xml:space="preserve">zrealizuje przedmiot umowy w obiekcie </w:t>
      </w:r>
      <w:r w:rsidR="0084638C" w:rsidRPr="004F0A03">
        <w:rPr>
          <w:rFonts w:cstheme="minorHAnsi"/>
        </w:rPr>
        <w:t xml:space="preserve">[●] (nazwa handlowa) </w:t>
      </w:r>
      <w:r w:rsidR="004A568B" w:rsidRPr="004F0A03">
        <w:rPr>
          <w:rFonts w:eastAsia="Times New Roman" w:cstheme="minorHAnsi"/>
          <w:lang w:eastAsia="pl-PL"/>
        </w:rPr>
        <w:t xml:space="preserve">zlokalizowanym w </w:t>
      </w:r>
      <w:r w:rsidR="0084638C" w:rsidRPr="004F0A03">
        <w:rPr>
          <w:rFonts w:cstheme="minorHAnsi"/>
        </w:rPr>
        <w:t>[●]</w:t>
      </w:r>
      <w:r w:rsidR="0084638C" w:rsidRPr="004F0A03">
        <w:rPr>
          <w:rFonts w:eastAsia="Times New Roman" w:cstheme="minorHAnsi"/>
          <w:lang w:eastAsia="pl-PL"/>
        </w:rPr>
        <w:t xml:space="preserve"> </w:t>
      </w:r>
      <w:r w:rsidR="004A568B" w:rsidRPr="004F0A03">
        <w:rPr>
          <w:rFonts w:eastAsia="Times New Roman" w:cstheme="minorHAnsi"/>
          <w:lang w:eastAsia="pl-PL"/>
        </w:rPr>
        <w:t xml:space="preserve">(miejscowość, </w:t>
      </w:r>
      <w:r w:rsidR="00265ACB">
        <w:rPr>
          <w:rFonts w:eastAsia="Times New Roman" w:cstheme="minorHAnsi"/>
          <w:lang w:eastAsia="pl-PL"/>
        </w:rPr>
        <w:t xml:space="preserve">adres obiektu </w:t>
      </w:r>
      <w:r w:rsidR="004A568B" w:rsidRPr="004F0A03">
        <w:rPr>
          <w:rFonts w:eastAsia="Times New Roman" w:cstheme="minorHAnsi"/>
          <w:lang w:eastAsia="pl-PL"/>
        </w:rPr>
        <w:t xml:space="preserve">) </w:t>
      </w:r>
      <w:r w:rsidR="0084638C" w:rsidRPr="004F0A03">
        <w:rPr>
          <w:rFonts w:eastAsia="Times New Roman" w:cstheme="minorHAnsi"/>
          <w:lang w:eastAsia="pl-PL"/>
        </w:rPr>
        <w:t xml:space="preserve">znajdującym się </w:t>
      </w:r>
      <w:r w:rsidR="004A568B" w:rsidRPr="004F0A03">
        <w:rPr>
          <w:rFonts w:eastAsia="Times New Roman" w:cstheme="minorHAnsi"/>
          <w:lang w:eastAsia="pl-PL"/>
        </w:rPr>
        <w:t xml:space="preserve">w odległości </w:t>
      </w:r>
      <w:r w:rsidR="0084638C" w:rsidRPr="004F0A03">
        <w:rPr>
          <w:rFonts w:cstheme="minorHAnsi"/>
        </w:rPr>
        <w:t xml:space="preserve">[●] </w:t>
      </w:r>
      <w:r w:rsidR="004A568B" w:rsidRPr="004F0A03">
        <w:rPr>
          <w:rFonts w:eastAsia="Times New Roman" w:cstheme="minorHAnsi"/>
          <w:lang w:eastAsia="pl-PL"/>
        </w:rPr>
        <w:t xml:space="preserve">km liczonych </w:t>
      </w:r>
      <w:r w:rsidR="00B804C6" w:rsidRPr="004F0A03">
        <w:rPr>
          <w:rFonts w:eastAsia="Times New Roman" w:cstheme="minorHAnsi"/>
          <w:lang w:eastAsia="pl-PL"/>
        </w:rPr>
        <w:t>przy u</w:t>
      </w:r>
      <w:r w:rsidR="009C4E51" w:rsidRPr="004F0A03">
        <w:rPr>
          <w:rFonts w:eastAsia="Times New Roman" w:cstheme="minorHAnsi"/>
          <w:lang w:eastAsia="pl-PL"/>
        </w:rPr>
        <w:t>ż</w:t>
      </w:r>
      <w:r w:rsidR="00B804C6" w:rsidRPr="004F0A03">
        <w:rPr>
          <w:rFonts w:eastAsia="Times New Roman" w:cstheme="minorHAnsi"/>
          <w:lang w:eastAsia="pl-PL"/>
        </w:rPr>
        <w:t>yciu opcji Transport samochodowy</w:t>
      </w:r>
      <w:r w:rsidR="008B746F" w:rsidRPr="004F0A03">
        <w:rPr>
          <w:rFonts w:eastAsia="Times New Roman" w:cstheme="minorHAnsi"/>
          <w:lang w:eastAsia="pl-PL"/>
        </w:rPr>
        <w:t xml:space="preserve"> </w:t>
      </w:r>
      <w:r w:rsidR="004A568B" w:rsidRPr="004F0A03">
        <w:rPr>
          <w:rFonts w:eastAsia="Times New Roman" w:cstheme="minorHAnsi"/>
          <w:lang w:eastAsia="pl-PL"/>
        </w:rPr>
        <w:t xml:space="preserve">według wskazań Google </w:t>
      </w:r>
      <w:proofErr w:type="spellStart"/>
      <w:r w:rsidR="004A568B" w:rsidRPr="004F0A03">
        <w:rPr>
          <w:rFonts w:eastAsia="Times New Roman" w:cstheme="minorHAnsi"/>
          <w:lang w:eastAsia="pl-PL"/>
        </w:rPr>
        <w:t>Maps</w:t>
      </w:r>
      <w:proofErr w:type="spellEnd"/>
      <w:r w:rsidR="004A568B" w:rsidRPr="004F0A03">
        <w:rPr>
          <w:rFonts w:eastAsia="Times New Roman" w:cstheme="minorHAnsi"/>
          <w:lang w:eastAsia="pl-PL"/>
        </w:rPr>
        <w:t xml:space="preserve"> od Dworca Kolejowego Warszawa Centralna</w:t>
      </w:r>
      <w:r w:rsidR="008B746F" w:rsidRPr="004F0A03">
        <w:rPr>
          <w:rFonts w:eastAsia="Times New Roman" w:cstheme="minorHAnsi"/>
          <w:lang w:eastAsia="pl-PL"/>
        </w:rPr>
        <w:t>.</w:t>
      </w:r>
    </w:p>
    <w:p w14:paraId="0A74905B" w14:textId="4E9A199A" w:rsidR="001F2552" w:rsidRPr="004F0A03" w:rsidRDefault="008D6621"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lastRenderedPageBreak/>
        <w:t xml:space="preserve">Wykonawca oświadcza, że </w:t>
      </w:r>
      <w:r w:rsidR="001F2552" w:rsidRPr="004F0A03">
        <w:rPr>
          <w:rFonts w:eastAsia="Times New Roman" w:cstheme="minorHAnsi"/>
          <w:lang w:eastAsia="pl-PL"/>
        </w:rPr>
        <w:t>posiada niezbędne umiejętności, wiedzę, środki i narzędzia do realizacji przedmiotu Umowy.</w:t>
      </w:r>
    </w:p>
    <w:p w14:paraId="34D2A4D0" w14:textId="40C936C1" w:rsidR="001F2552" w:rsidRPr="004F0A03" w:rsidRDefault="00890A80"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Wykonawca</w:t>
      </w:r>
      <w:r w:rsidR="001F2552" w:rsidRPr="004F0A03">
        <w:rPr>
          <w:rFonts w:eastAsia="Times New Roman" w:cstheme="minorHAnsi"/>
          <w:lang w:eastAsia="pl-PL"/>
        </w:rPr>
        <w:t xml:space="preserve"> zobowiązuje się do wykonywania Umowy rzetelnie, to jest oszczędnie, wydajnie i skutecznie, ze szczególną dbałością o interes i dobre imię </w:t>
      </w:r>
      <w:r w:rsidR="004E3A66" w:rsidRPr="004F0A03">
        <w:rPr>
          <w:rFonts w:eastAsia="Times New Roman" w:cstheme="minorHAnsi"/>
          <w:lang w:eastAsia="pl-PL"/>
        </w:rPr>
        <w:t>Zamawiające</w:t>
      </w:r>
      <w:r w:rsidR="001D7117" w:rsidRPr="004F0A03">
        <w:rPr>
          <w:rFonts w:eastAsia="Times New Roman" w:cstheme="minorHAnsi"/>
          <w:lang w:eastAsia="pl-PL"/>
        </w:rPr>
        <w:t>go</w:t>
      </w:r>
      <w:r w:rsidR="001F2552" w:rsidRPr="004F0A03">
        <w:rPr>
          <w:rFonts w:eastAsia="Times New Roman" w:cstheme="minorHAnsi"/>
          <w:lang w:eastAsia="pl-PL"/>
        </w:rPr>
        <w:t>.</w:t>
      </w:r>
    </w:p>
    <w:p w14:paraId="2586DB20" w14:textId="09EF2330" w:rsidR="00743F13" w:rsidRPr="004F0A03" w:rsidRDefault="00743F13" w:rsidP="00743F13">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Wykonawca zobowiązany jest zapewnić, aby przy</w:t>
      </w:r>
      <w:r w:rsidR="00695916" w:rsidRPr="004F0A03">
        <w:rPr>
          <w:rFonts w:eastAsia="Times New Roman" w:cstheme="minorHAnsi"/>
          <w:lang w:eastAsia="pl-PL"/>
        </w:rPr>
        <w:t xml:space="preserve"> realizacji zamówienia</w:t>
      </w:r>
      <w:r w:rsidRPr="004F0A03">
        <w:rPr>
          <w:rFonts w:eastAsia="Times New Roman" w:cstheme="minorHAnsi"/>
          <w:lang w:eastAsia="pl-PL"/>
        </w:rPr>
        <w:t xml:space="preserve"> spełnione były wymogi wynikające z przepisów powszechnie obowiązujących, w tym Ustawy z dnia 19 lipca 2019 r. o zapewnieniu dostępności osobom ze szczególnymi potrzebami (Dz. U z 20</w:t>
      </w:r>
      <w:r w:rsidR="00206206">
        <w:rPr>
          <w:rFonts w:eastAsia="Times New Roman" w:cstheme="minorHAnsi"/>
          <w:lang w:eastAsia="pl-PL"/>
        </w:rPr>
        <w:t>24</w:t>
      </w:r>
      <w:r w:rsidRPr="004F0A03">
        <w:rPr>
          <w:rFonts w:eastAsia="Times New Roman" w:cstheme="minorHAnsi"/>
          <w:lang w:eastAsia="pl-PL"/>
        </w:rPr>
        <w:t xml:space="preserve"> r. poz.</w:t>
      </w:r>
      <w:r w:rsidR="00206206">
        <w:rPr>
          <w:rFonts w:eastAsia="Times New Roman" w:cstheme="minorHAnsi"/>
          <w:lang w:eastAsia="pl-PL"/>
        </w:rPr>
        <w:t xml:space="preserve"> 1411</w:t>
      </w:r>
      <w:r w:rsidRPr="004F0A03">
        <w:rPr>
          <w:rFonts w:eastAsia="Times New Roman" w:cstheme="minorHAnsi"/>
          <w:lang w:eastAsia="pl-PL"/>
        </w:rPr>
        <w:t>).</w:t>
      </w:r>
    </w:p>
    <w:p w14:paraId="10098A6B" w14:textId="7F2B7CC9" w:rsidR="001F2552" w:rsidRPr="004F0A03" w:rsidRDefault="00890A80"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Wykonawca</w:t>
      </w:r>
      <w:r w:rsidR="001F2552" w:rsidRPr="004F0A03">
        <w:rPr>
          <w:rFonts w:eastAsia="Times New Roman" w:cstheme="minorHAnsi"/>
          <w:lang w:eastAsia="pl-PL"/>
        </w:rPr>
        <w:t xml:space="preserve"> zobowiązuje się przy wykonywaniu Umowy przestrzegać regulaminów wewnętrznych Ministerstwa Sprawiedliwości oraz procedur obowiązujących </w:t>
      </w:r>
      <w:r w:rsidR="00D30422" w:rsidRPr="004F0A03">
        <w:rPr>
          <w:rFonts w:eastAsia="Times New Roman" w:cstheme="minorHAnsi"/>
          <w:lang w:eastAsia="pl-PL"/>
        </w:rPr>
        <w:t>pracowników i współpracowników</w:t>
      </w:r>
      <w:r w:rsidR="001F2552" w:rsidRPr="004F0A03">
        <w:rPr>
          <w:rFonts w:eastAsia="Times New Roman" w:cstheme="minorHAnsi"/>
          <w:lang w:eastAsia="pl-PL"/>
        </w:rPr>
        <w:t xml:space="preserve"> Ministerstwa Sprawiedliwości, o ile mają zastosowanie.</w:t>
      </w:r>
      <w:r w:rsidR="00743F13" w:rsidRPr="004F0A03">
        <w:rPr>
          <w:rFonts w:cstheme="minorHAnsi"/>
        </w:rPr>
        <w:t xml:space="preserve"> </w:t>
      </w:r>
    </w:p>
    <w:p w14:paraId="590FEFF4" w14:textId="0AB2FC79" w:rsidR="001F2552" w:rsidRPr="004F0A03" w:rsidRDefault="00890A80"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Wykonawca</w:t>
      </w:r>
      <w:r w:rsidR="001F2552" w:rsidRPr="004F0A03">
        <w:rPr>
          <w:rFonts w:eastAsia="Times New Roman" w:cstheme="minorHAnsi"/>
          <w:lang w:eastAsia="pl-PL"/>
        </w:rPr>
        <w:t xml:space="preserve"> odpowiada za jakość, terminowość i właściwą organizację świadczonych usług,</w:t>
      </w:r>
      <w:r w:rsidR="001F2552" w:rsidRPr="004F0A03">
        <w:rPr>
          <w:rFonts w:cstheme="minorHAnsi"/>
        </w:rPr>
        <w:t xml:space="preserve"> </w:t>
      </w:r>
      <w:r w:rsidR="001F2552" w:rsidRPr="004F0A03">
        <w:rPr>
          <w:rFonts w:eastAsia="Times New Roman" w:cstheme="minorHAnsi"/>
          <w:lang w:eastAsia="pl-PL"/>
        </w:rPr>
        <w:t>z tym zastrzeżeniem, że za świadczenia o charakterze dzieła Wykonawca ponosi odpowiedzialność jak za dzieło.</w:t>
      </w:r>
    </w:p>
    <w:p w14:paraId="567C0A0F" w14:textId="29B2A885" w:rsidR="001F2552" w:rsidRPr="004F0A03" w:rsidRDefault="00890A80"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Wykonawca</w:t>
      </w:r>
      <w:r w:rsidR="001F2552" w:rsidRPr="004F0A03">
        <w:rPr>
          <w:rFonts w:eastAsia="Times New Roman" w:cstheme="minorHAnsi"/>
          <w:lang w:eastAsia="pl-PL"/>
        </w:rPr>
        <w:t xml:space="preserve"> nie może zwolnić się z odpowiedzialności poprzez powierzenie realizacji przedmiotu Umowy osobie trzeciej.</w:t>
      </w:r>
    </w:p>
    <w:p w14:paraId="6F9ABAFC" w14:textId="3FE455FB" w:rsidR="001F2552" w:rsidRPr="004F0A03" w:rsidRDefault="00890A80" w:rsidP="00304884">
      <w:pPr>
        <w:numPr>
          <w:ilvl w:val="0"/>
          <w:numId w:val="3"/>
        </w:numPr>
        <w:tabs>
          <w:tab w:val="clear" w:pos="360"/>
        </w:tabs>
        <w:spacing w:after="0" w:line="259" w:lineRule="auto"/>
        <w:jc w:val="both"/>
        <w:rPr>
          <w:rFonts w:cstheme="minorHAnsi"/>
        </w:rPr>
      </w:pPr>
      <w:r w:rsidRPr="004F0A03">
        <w:rPr>
          <w:rFonts w:cstheme="minorHAnsi"/>
        </w:rPr>
        <w:t>Wykonawca</w:t>
      </w:r>
      <w:r w:rsidR="001F2552" w:rsidRPr="004F0A03">
        <w:rPr>
          <w:rFonts w:cstheme="minorHAnsi"/>
        </w:rPr>
        <w:t xml:space="preserve"> ponosi odpowiedzialność za działania lub zaniechania związane z realizacją Umowy, chyba że szkoda nastąpiła wskutek siły wyższej albo z wyłącznej winy </w:t>
      </w:r>
      <w:r w:rsidR="004E3A66" w:rsidRPr="004F0A03">
        <w:rPr>
          <w:rFonts w:cstheme="minorHAnsi"/>
        </w:rPr>
        <w:t>Zamawiające</w:t>
      </w:r>
      <w:r w:rsidR="00425718" w:rsidRPr="004F0A03">
        <w:rPr>
          <w:rFonts w:cstheme="minorHAnsi"/>
        </w:rPr>
        <w:t>go</w:t>
      </w:r>
      <w:r w:rsidR="001F2552" w:rsidRPr="004F0A03">
        <w:rPr>
          <w:rFonts w:cstheme="minorHAnsi"/>
        </w:rPr>
        <w:t>.</w:t>
      </w:r>
    </w:p>
    <w:p w14:paraId="1E045813" w14:textId="12892C0E" w:rsidR="001F2552" w:rsidRPr="004F0A03" w:rsidRDefault="001F2552" w:rsidP="00304884">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7D414443" w14:textId="2E17DB5A" w:rsidR="006A12B7" w:rsidRPr="00AF5D2F" w:rsidRDefault="006A12B7" w:rsidP="00304884">
      <w:pPr>
        <w:numPr>
          <w:ilvl w:val="0"/>
          <w:numId w:val="3"/>
        </w:numPr>
        <w:tabs>
          <w:tab w:val="clear" w:pos="360"/>
        </w:tabs>
        <w:spacing w:after="0" w:line="259" w:lineRule="auto"/>
        <w:jc w:val="both"/>
        <w:rPr>
          <w:rFonts w:eastAsia="Times New Roman" w:cstheme="minorHAnsi"/>
          <w:color w:val="000000" w:themeColor="text1"/>
          <w:lang w:eastAsia="pl-PL"/>
        </w:rPr>
      </w:pPr>
      <w:r w:rsidRPr="00AF5D2F">
        <w:rPr>
          <w:rFonts w:eastAsia="Times New Roman" w:cstheme="minorHAnsi"/>
          <w:color w:val="000000" w:themeColor="text1"/>
          <w:lang w:eastAsia="pl-PL"/>
        </w:rPr>
        <w:t xml:space="preserve">W ramach podsumowania realizacji </w:t>
      </w:r>
      <w:r w:rsidR="00D30422" w:rsidRPr="00AF5D2F">
        <w:rPr>
          <w:rFonts w:eastAsia="Times New Roman" w:cstheme="minorHAnsi"/>
          <w:color w:val="000000" w:themeColor="text1"/>
          <w:lang w:eastAsia="pl-PL"/>
        </w:rPr>
        <w:t>Umowy</w:t>
      </w:r>
      <w:r w:rsidR="00BF01D0" w:rsidRPr="00AF5D2F">
        <w:rPr>
          <w:rFonts w:eastAsia="Times New Roman" w:cstheme="minorHAnsi"/>
          <w:color w:val="000000" w:themeColor="text1"/>
          <w:lang w:eastAsia="pl-PL"/>
        </w:rPr>
        <w:t xml:space="preserve">, </w:t>
      </w:r>
      <w:r w:rsidRPr="00AF5D2F">
        <w:rPr>
          <w:rFonts w:eastAsia="Times New Roman" w:cstheme="minorHAnsi"/>
          <w:color w:val="000000" w:themeColor="text1"/>
          <w:lang w:eastAsia="pl-PL"/>
        </w:rPr>
        <w:t>Wykonawca opracuje i przekaże Zamawiającemu</w:t>
      </w:r>
      <w:r w:rsidR="00BF01D0" w:rsidRPr="00AF5D2F">
        <w:rPr>
          <w:rFonts w:eastAsia="Times New Roman" w:cstheme="minorHAnsi"/>
          <w:color w:val="000000" w:themeColor="text1"/>
          <w:lang w:eastAsia="pl-PL"/>
        </w:rPr>
        <w:t xml:space="preserve">, </w:t>
      </w:r>
      <w:r w:rsidRPr="00AF5D2F">
        <w:rPr>
          <w:rFonts w:eastAsia="Times New Roman" w:cstheme="minorHAnsi"/>
          <w:color w:val="000000" w:themeColor="text1"/>
          <w:lang w:eastAsia="pl-PL"/>
        </w:rPr>
        <w:t>raport zawierający co najmniej</w:t>
      </w:r>
      <w:r w:rsidR="00D30422" w:rsidRPr="00AF5D2F">
        <w:rPr>
          <w:rFonts w:eastAsia="Times New Roman" w:cstheme="minorHAnsi"/>
          <w:color w:val="000000" w:themeColor="text1"/>
          <w:lang w:eastAsia="pl-PL"/>
        </w:rPr>
        <w:t xml:space="preserve"> </w:t>
      </w:r>
      <w:r w:rsidRPr="00AF5D2F">
        <w:rPr>
          <w:rFonts w:cstheme="minorHAnsi"/>
          <w:color w:val="000000" w:themeColor="text1"/>
        </w:rPr>
        <w:t xml:space="preserve">zestawienie </w:t>
      </w:r>
      <w:r w:rsidR="00B86E0D" w:rsidRPr="00AF5D2F">
        <w:rPr>
          <w:rFonts w:cstheme="minorHAnsi"/>
          <w:color w:val="000000" w:themeColor="text1"/>
        </w:rPr>
        <w:t xml:space="preserve">imion i nazwisk </w:t>
      </w:r>
      <w:r w:rsidR="00D30422" w:rsidRPr="00AF5D2F">
        <w:rPr>
          <w:rFonts w:cstheme="minorHAnsi"/>
          <w:color w:val="000000" w:themeColor="text1"/>
        </w:rPr>
        <w:t>prelegentów</w:t>
      </w:r>
      <w:r w:rsidR="00B86E0D" w:rsidRPr="00AF5D2F">
        <w:rPr>
          <w:rFonts w:cstheme="minorHAnsi"/>
          <w:color w:val="000000" w:themeColor="text1"/>
        </w:rPr>
        <w:t xml:space="preserve">, a w odniesieniu do </w:t>
      </w:r>
      <w:r w:rsidR="00D30422" w:rsidRPr="00AF5D2F">
        <w:rPr>
          <w:rFonts w:cstheme="minorHAnsi"/>
          <w:color w:val="000000" w:themeColor="text1"/>
        </w:rPr>
        <w:t xml:space="preserve">pozostałych </w:t>
      </w:r>
      <w:r w:rsidRPr="00AF5D2F">
        <w:rPr>
          <w:rFonts w:cstheme="minorHAnsi"/>
          <w:color w:val="000000" w:themeColor="text1"/>
        </w:rPr>
        <w:t xml:space="preserve">uczestników </w:t>
      </w:r>
      <w:r w:rsidR="003F0538">
        <w:rPr>
          <w:rFonts w:cstheme="minorHAnsi"/>
          <w:color w:val="000000" w:themeColor="text1"/>
        </w:rPr>
        <w:t>Szkolenia</w:t>
      </w:r>
      <w:r w:rsidR="00B86E0D" w:rsidRPr="00AF5D2F">
        <w:rPr>
          <w:rFonts w:cstheme="minorHAnsi"/>
          <w:color w:val="000000" w:themeColor="text1"/>
        </w:rPr>
        <w:t xml:space="preserve">, </w:t>
      </w:r>
      <w:r w:rsidR="009025CF">
        <w:rPr>
          <w:rFonts w:cstheme="minorHAnsi"/>
          <w:color w:val="000000" w:themeColor="text1"/>
        </w:rPr>
        <w:t xml:space="preserve">również </w:t>
      </w:r>
      <w:r w:rsidR="00B86E0D" w:rsidRPr="00AF5D2F">
        <w:rPr>
          <w:rFonts w:cstheme="minorHAnsi"/>
          <w:color w:val="000000" w:themeColor="text1"/>
        </w:rPr>
        <w:t>skrótowe określenie reprezentowanego sądu (</w:t>
      </w:r>
      <w:r w:rsidR="00CB2157" w:rsidRPr="00AF5D2F">
        <w:rPr>
          <w:rFonts w:cstheme="minorHAnsi"/>
          <w:color w:val="000000" w:themeColor="text1"/>
        </w:rPr>
        <w:t xml:space="preserve">np. </w:t>
      </w:r>
      <w:r w:rsidR="00B86E0D" w:rsidRPr="00AF5D2F">
        <w:rPr>
          <w:rFonts w:cstheme="minorHAnsi"/>
          <w:color w:val="000000" w:themeColor="text1"/>
        </w:rPr>
        <w:t>SR w Ełku)</w:t>
      </w:r>
      <w:r w:rsidR="00D30422" w:rsidRPr="00AF5D2F">
        <w:rPr>
          <w:rFonts w:cstheme="minorHAnsi"/>
          <w:color w:val="000000" w:themeColor="text1"/>
        </w:rPr>
        <w:t>.</w:t>
      </w:r>
    </w:p>
    <w:p w14:paraId="75466A53" w14:textId="77777777" w:rsidR="00444FFB" w:rsidRDefault="00304884" w:rsidP="005507DB">
      <w:pPr>
        <w:numPr>
          <w:ilvl w:val="0"/>
          <w:numId w:val="3"/>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 xml:space="preserve">Zamawiający zastrzega sobie możliwość zmiany </w:t>
      </w:r>
      <w:r w:rsidR="00444FFB" w:rsidRPr="004F0A03">
        <w:rPr>
          <w:rFonts w:eastAsia="Times New Roman" w:cstheme="minorHAnsi"/>
          <w:lang w:eastAsia="pl-PL"/>
        </w:rPr>
        <w:t>o nie więcej niż 20%</w:t>
      </w:r>
      <w:r w:rsidR="00444FFB">
        <w:rPr>
          <w:rFonts w:eastAsia="Times New Roman" w:cstheme="minorHAnsi"/>
          <w:lang w:eastAsia="pl-PL"/>
        </w:rPr>
        <w:t xml:space="preserve">: </w:t>
      </w:r>
    </w:p>
    <w:p w14:paraId="2FA2A91F" w14:textId="75FB4A34" w:rsidR="00444FFB" w:rsidRDefault="00304884" w:rsidP="00444FFB">
      <w:pPr>
        <w:numPr>
          <w:ilvl w:val="1"/>
          <w:numId w:val="3"/>
        </w:numPr>
        <w:spacing w:after="0" w:line="259" w:lineRule="auto"/>
        <w:jc w:val="both"/>
        <w:rPr>
          <w:rFonts w:eastAsia="Times New Roman" w:cstheme="minorHAnsi"/>
          <w:lang w:eastAsia="pl-PL"/>
        </w:rPr>
      </w:pPr>
      <w:r w:rsidRPr="004F0A03">
        <w:rPr>
          <w:rFonts w:eastAsia="Times New Roman" w:cstheme="minorHAnsi"/>
          <w:lang w:eastAsia="pl-PL"/>
        </w:rPr>
        <w:t>liczby uczestników</w:t>
      </w:r>
      <w:r w:rsidR="0017221F" w:rsidRPr="004F0A03">
        <w:rPr>
          <w:rFonts w:eastAsia="Times New Roman" w:cstheme="minorHAnsi"/>
          <w:lang w:eastAsia="pl-PL"/>
        </w:rPr>
        <w:t xml:space="preserve"> </w:t>
      </w:r>
      <w:r w:rsidR="009025CF">
        <w:rPr>
          <w:rFonts w:eastAsia="Times New Roman" w:cstheme="minorHAnsi"/>
          <w:lang w:eastAsia="pl-PL"/>
        </w:rPr>
        <w:t>Szkolenia</w:t>
      </w:r>
      <w:r w:rsidR="0017221F" w:rsidRPr="004F0A03">
        <w:rPr>
          <w:rFonts w:eastAsia="Times New Roman" w:cstheme="minorHAnsi"/>
          <w:lang w:eastAsia="pl-PL"/>
        </w:rPr>
        <w:t xml:space="preserve"> </w:t>
      </w:r>
      <w:r w:rsidR="00444FFB" w:rsidRPr="004F0A03">
        <w:rPr>
          <w:rFonts w:eastAsia="Times New Roman" w:cstheme="minorHAnsi"/>
          <w:lang w:eastAsia="pl-PL"/>
        </w:rPr>
        <w:t xml:space="preserve">względem </w:t>
      </w:r>
      <w:r w:rsidR="00DB29CF" w:rsidRPr="004F0A03">
        <w:rPr>
          <w:rFonts w:eastAsia="Times New Roman" w:cstheme="minorHAnsi"/>
          <w:lang w:eastAsia="pl-PL"/>
        </w:rPr>
        <w:t xml:space="preserve">podanej </w:t>
      </w:r>
      <w:r w:rsidR="00E6431F">
        <w:rPr>
          <w:rFonts w:eastAsia="Times New Roman" w:cstheme="minorHAnsi"/>
          <w:lang w:eastAsia="pl-PL"/>
        </w:rPr>
        <w:t xml:space="preserve">w </w:t>
      </w:r>
      <w:r w:rsidR="0017221F" w:rsidRPr="004F0A03">
        <w:rPr>
          <w:rFonts w:eastAsia="Times New Roman" w:cstheme="minorHAnsi"/>
          <w:lang w:eastAsia="pl-PL"/>
        </w:rPr>
        <w:t>pkt</w:t>
      </w:r>
      <w:r w:rsidR="00444FFB">
        <w:rPr>
          <w:rFonts w:eastAsia="Times New Roman" w:cstheme="minorHAnsi"/>
          <w:lang w:eastAsia="pl-PL"/>
        </w:rPr>
        <w:t>.</w:t>
      </w:r>
      <w:r w:rsidR="0017221F" w:rsidRPr="004F0A03">
        <w:rPr>
          <w:rFonts w:eastAsia="Times New Roman" w:cstheme="minorHAnsi"/>
          <w:lang w:eastAsia="pl-PL"/>
        </w:rPr>
        <w:t xml:space="preserve"> 3 OPZ</w:t>
      </w:r>
      <w:r w:rsidR="00444FFB">
        <w:rPr>
          <w:rFonts w:eastAsia="Times New Roman" w:cstheme="minorHAnsi"/>
          <w:lang w:eastAsia="pl-PL"/>
        </w:rPr>
        <w:t>,</w:t>
      </w:r>
    </w:p>
    <w:p w14:paraId="4444FCDD" w14:textId="50609EFD" w:rsidR="00444FFB" w:rsidRDefault="00444FFB" w:rsidP="00444FFB">
      <w:pPr>
        <w:numPr>
          <w:ilvl w:val="1"/>
          <w:numId w:val="3"/>
        </w:numPr>
        <w:spacing w:after="0" w:line="259" w:lineRule="auto"/>
        <w:jc w:val="both"/>
        <w:rPr>
          <w:rFonts w:eastAsia="Times New Roman" w:cstheme="minorHAnsi"/>
          <w:lang w:eastAsia="pl-PL"/>
        </w:rPr>
      </w:pPr>
      <w:r>
        <w:rPr>
          <w:rFonts w:eastAsia="Times New Roman" w:cstheme="minorHAnsi"/>
          <w:lang w:eastAsia="pl-PL"/>
        </w:rPr>
        <w:t>liczby poszczególnych usług względem podanej w pkt. 7 OPZ</w:t>
      </w:r>
      <w:r w:rsidR="00965B8E">
        <w:rPr>
          <w:rFonts w:eastAsia="Times New Roman" w:cstheme="minorHAnsi"/>
          <w:lang w:eastAsia="pl-PL"/>
        </w:rPr>
        <w:t>.</w:t>
      </w:r>
    </w:p>
    <w:p w14:paraId="40F43FB0" w14:textId="409C390A" w:rsidR="004F0A03" w:rsidRPr="005507DB" w:rsidRDefault="00304884" w:rsidP="00444FFB">
      <w:pPr>
        <w:spacing w:after="0" w:line="259" w:lineRule="auto"/>
        <w:ind w:left="284"/>
        <w:jc w:val="both"/>
        <w:rPr>
          <w:rFonts w:eastAsia="Times New Roman" w:cstheme="minorHAnsi"/>
          <w:lang w:eastAsia="pl-PL"/>
        </w:rPr>
      </w:pPr>
      <w:r w:rsidRPr="004F0A03">
        <w:rPr>
          <w:rFonts w:eastAsia="Times New Roman" w:cstheme="minorHAnsi"/>
          <w:lang w:eastAsia="pl-PL"/>
        </w:rPr>
        <w:t xml:space="preserve">Taka zmiana nie będzie stanowiła zmiany Umowy i będzie skuteczna </w:t>
      </w:r>
      <w:r w:rsidR="006C14ED" w:rsidRPr="004F0A03">
        <w:rPr>
          <w:rFonts w:eastAsia="Times New Roman" w:cstheme="minorHAnsi"/>
          <w:lang w:eastAsia="pl-PL"/>
        </w:rPr>
        <w:t>pod warunkiem</w:t>
      </w:r>
      <w:r w:rsidRPr="004F0A03">
        <w:rPr>
          <w:rFonts w:eastAsia="Times New Roman" w:cstheme="minorHAnsi"/>
          <w:lang w:eastAsia="pl-PL"/>
        </w:rPr>
        <w:t xml:space="preserve"> zawiadomienia </w:t>
      </w:r>
      <w:r w:rsidR="00695916" w:rsidRPr="004F0A03">
        <w:rPr>
          <w:rFonts w:eastAsia="Times New Roman" w:cstheme="minorHAnsi"/>
          <w:lang w:eastAsia="pl-PL"/>
        </w:rPr>
        <w:t>pisemnie albo pocztą elektroniczną</w:t>
      </w:r>
      <w:r w:rsidR="006C14ED" w:rsidRPr="004F0A03">
        <w:rPr>
          <w:rFonts w:eastAsia="Times New Roman" w:cstheme="minorHAnsi"/>
          <w:lang w:eastAsia="pl-PL"/>
        </w:rPr>
        <w:t xml:space="preserve"> z wyprzedzeniem </w:t>
      </w:r>
      <w:bookmarkStart w:id="0" w:name="_Hlk193970659"/>
      <w:r w:rsidR="006C14ED" w:rsidRPr="004F0A03">
        <w:rPr>
          <w:rFonts w:eastAsia="Times New Roman" w:cstheme="minorHAnsi"/>
          <w:lang w:eastAsia="pl-PL"/>
        </w:rPr>
        <w:t>3 dni roboczych przed terminem rozpoczęcia</w:t>
      </w:r>
      <w:bookmarkEnd w:id="0"/>
      <w:r w:rsidR="006C14ED" w:rsidRPr="004F0A03">
        <w:rPr>
          <w:rFonts w:eastAsia="Times New Roman" w:cstheme="minorHAnsi"/>
          <w:lang w:eastAsia="pl-PL"/>
        </w:rPr>
        <w:t xml:space="preserve"> </w:t>
      </w:r>
      <w:r w:rsidR="009025CF">
        <w:rPr>
          <w:rFonts w:eastAsia="Times New Roman" w:cstheme="minorHAnsi"/>
          <w:lang w:eastAsia="pl-PL"/>
        </w:rPr>
        <w:t>Szkolenia</w:t>
      </w:r>
      <w:r w:rsidR="006C14ED" w:rsidRPr="004F0A03">
        <w:rPr>
          <w:rFonts w:eastAsia="Times New Roman" w:cstheme="minorHAnsi"/>
          <w:lang w:eastAsia="pl-PL"/>
        </w:rPr>
        <w:t>.</w:t>
      </w:r>
    </w:p>
    <w:p w14:paraId="044CAAF1" w14:textId="4604CB33" w:rsidR="001F2552" w:rsidRPr="004F0A03" w:rsidRDefault="001F2552" w:rsidP="00304884">
      <w:pPr>
        <w:spacing w:after="0" w:line="259" w:lineRule="auto"/>
        <w:jc w:val="center"/>
        <w:rPr>
          <w:rFonts w:eastAsia="Times New Roman" w:cstheme="minorHAnsi"/>
          <w:b/>
          <w:lang w:eastAsia="pl-PL"/>
        </w:rPr>
      </w:pPr>
      <w:r w:rsidRPr="004F0A03">
        <w:rPr>
          <w:rFonts w:eastAsia="Times New Roman" w:cstheme="minorHAnsi"/>
          <w:b/>
          <w:lang w:eastAsia="pl-PL"/>
        </w:rPr>
        <w:t>§ 4</w:t>
      </w:r>
    </w:p>
    <w:p w14:paraId="0C469222" w14:textId="77777777" w:rsidR="001F2552" w:rsidRPr="004F0A03" w:rsidRDefault="001F2552" w:rsidP="00304884">
      <w:pPr>
        <w:spacing w:after="0" w:line="259" w:lineRule="auto"/>
        <w:jc w:val="center"/>
        <w:rPr>
          <w:rFonts w:eastAsia="Times New Roman" w:cstheme="minorHAnsi"/>
          <w:b/>
          <w:lang w:eastAsia="pl-PL"/>
        </w:rPr>
      </w:pPr>
      <w:r w:rsidRPr="004F0A03">
        <w:rPr>
          <w:rFonts w:eastAsia="Times New Roman" w:cstheme="minorHAnsi"/>
          <w:b/>
          <w:lang w:eastAsia="pl-PL"/>
        </w:rPr>
        <w:t>Przedstawiciele Stron</w:t>
      </w:r>
    </w:p>
    <w:p w14:paraId="0D857B60" w14:textId="77777777" w:rsidR="001872DB" w:rsidRPr="004F0A03" w:rsidRDefault="001872DB" w:rsidP="00304884">
      <w:pPr>
        <w:numPr>
          <w:ilvl w:val="0"/>
          <w:numId w:val="8"/>
        </w:numPr>
        <w:tabs>
          <w:tab w:val="clear" w:pos="360"/>
        </w:tabs>
        <w:spacing w:after="0" w:line="259" w:lineRule="auto"/>
        <w:jc w:val="both"/>
        <w:rPr>
          <w:rFonts w:cstheme="minorHAnsi"/>
        </w:rPr>
      </w:pPr>
      <w:r w:rsidRPr="004F0A03">
        <w:rPr>
          <w:rFonts w:cstheme="minorHAnsi"/>
        </w:rPr>
        <w:t>Do bieżącej współpracy Stron w zakresie realizacji niniejszej Umowy (w tym podpisywania protokołów), Zamawiający upoważnia następujące osoby:</w:t>
      </w:r>
    </w:p>
    <w:p w14:paraId="54DADA41" w14:textId="77777777" w:rsidR="001872DB" w:rsidRPr="004F0A03" w:rsidRDefault="001872DB" w:rsidP="00A73DA4">
      <w:pPr>
        <w:numPr>
          <w:ilvl w:val="0"/>
          <w:numId w:val="28"/>
        </w:numPr>
        <w:spacing w:after="0" w:line="259" w:lineRule="auto"/>
        <w:ind w:left="709"/>
        <w:jc w:val="both"/>
        <w:rPr>
          <w:rFonts w:cstheme="minorHAnsi"/>
        </w:rPr>
      </w:pPr>
      <w:r w:rsidRPr="004F0A03">
        <w:rPr>
          <w:rFonts w:cstheme="minorHAnsi"/>
        </w:rPr>
        <w:t>[●], tel. [●], e-mail [●];</w:t>
      </w:r>
    </w:p>
    <w:p w14:paraId="6AF3DB48" w14:textId="77777777" w:rsidR="001872DB" w:rsidRPr="004F0A03" w:rsidRDefault="001872DB" w:rsidP="00A73DA4">
      <w:pPr>
        <w:numPr>
          <w:ilvl w:val="0"/>
          <w:numId w:val="28"/>
        </w:numPr>
        <w:spacing w:after="0" w:line="259" w:lineRule="auto"/>
        <w:ind w:left="709"/>
        <w:jc w:val="both"/>
        <w:rPr>
          <w:rFonts w:cstheme="minorHAnsi"/>
        </w:rPr>
      </w:pPr>
      <w:r w:rsidRPr="004F0A03">
        <w:rPr>
          <w:rFonts w:cstheme="minorHAnsi"/>
        </w:rPr>
        <w:t>[●], tel. [●], e-mail [●].</w:t>
      </w:r>
    </w:p>
    <w:p w14:paraId="28305A09" w14:textId="320ACF38" w:rsidR="001872DB" w:rsidRPr="004F0A03" w:rsidRDefault="001872DB" w:rsidP="00304884">
      <w:pPr>
        <w:numPr>
          <w:ilvl w:val="0"/>
          <w:numId w:val="8"/>
        </w:numPr>
        <w:tabs>
          <w:tab w:val="clear" w:pos="360"/>
        </w:tabs>
        <w:spacing w:after="0" w:line="259" w:lineRule="auto"/>
        <w:jc w:val="both"/>
        <w:rPr>
          <w:rFonts w:cstheme="minorHAnsi"/>
        </w:rPr>
      </w:pPr>
      <w:r w:rsidRPr="004F0A03">
        <w:rPr>
          <w:rFonts w:cstheme="minorHAnsi"/>
        </w:rPr>
        <w:t>Do bieżącej współpracy Stron w zakresie realizacji niniejszej Umowy</w:t>
      </w:r>
      <w:r w:rsidR="007D5ABF" w:rsidRPr="004F0A03">
        <w:rPr>
          <w:rFonts w:cstheme="minorHAnsi"/>
        </w:rPr>
        <w:t xml:space="preserve"> (w tym podpisywania protokołów),</w:t>
      </w:r>
      <w:r w:rsidRPr="004F0A03">
        <w:rPr>
          <w:rFonts w:cstheme="minorHAnsi"/>
        </w:rPr>
        <w:t xml:space="preserve"> Wykonawca upoważnia następujące osoby:</w:t>
      </w:r>
    </w:p>
    <w:p w14:paraId="61FACEEE" w14:textId="77777777" w:rsidR="001872DB" w:rsidRPr="004F0A03" w:rsidRDefault="001872DB" w:rsidP="00304884">
      <w:pPr>
        <w:numPr>
          <w:ilvl w:val="0"/>
          <w:numId w:val="17"/>
        </w:numPr>
        <w:tabs>
          <w:tab w:val="clear" w:pos="1080"/>
        </w:tabs>
        <w:spacing w:after="0" w:line="259" w:lineRule="auto"/>
        <w:ind w:left="709"/>
        <w:jc w:val="both"/>
        <w:rPr>
          <w:rFonts w:cstheme="minorHAnsi"/>
        </w:rPr>
      </w:pPr>
      <w:r w:rsidRPr="004F0A03">
        <w:rPr>
          <w:rFonts w:cstheme="minorHAnsi"/>
        </w:rPr>
        <w:t>[●], tel. [●], e-mail [●];</w:t>
      </w:r>
    </w:p>
    <w:p w14:paraId="6DE15B1F" w14:textId="77777777" w:rsidR="001872DB" w:rsidRPr="004F0A03" w:rsidRDefault="001872DB" w:rsidP="00304884">
      <w:pPr>
        <w:numPr>
          <w:ilvl w:val="0"/>
          <w:numId w:val="17"/>
        </w:numPr>
        <w:tabs>
          <w:tab w:val="clear" w:pos="1080"/>
        </w:tabs>
        <w:spacing w:after="0" w:line="259" w:lineRule="auto"/>
        <w:ind w:left="709"/>
        <w:jc w:val="both"/>
        <w:rPr>
          <w:rFonts w:cstheme="minorHAnsi"/>
        </w:rPr>
      </w:pPr>
      <w:r w:rsidRPr="004F0A03">
        <w:rPr>
          <w:rFonts w:cstheme="minorHAnsi"/>
        </w:rPr>
        <w:t>[●], tel. [●], e-mail [●].</w:t>
      </w:r>
    </w:p>
    <w:p w14:paraId="7971AC38" w14:textId="77777777" w:rsidR="001872DB" w:rsidRPr="004F0A03" w:rsidRDefault="001872DB" w:rsidP="00304884">
      <w:pPr>
        <w:numPr>
          <w:ilvl w:val="0"/>
          <w:numId w:val="8"/>
        </w:numPr>
        <w:tabs>
          <w:tab w:val="clear" w:pos="360"/>
        </w:tabs>
        <w:spacing w:after="0" w:line="259" w:lineRule="auto"/>
        <w:jc w:val="both"/>
        <w:rPr>
          <w:rFonts w:cstheme="minorHAnsi"/>
        </w:rPr>
      </w:pPr>
      <w:r w:rsidRPr="004F0A03">
        <w:rPr>
          <w:rFonts w:cstheme="minorHAnsi"/>
        </w:rPr>
        <w:t>Osoby wymienione w ust. 1 oraz ust. 2 upoważnione są do wykonywania w imieniu mocodawcy czynności określonych w niniejszej Umowie, z wyłączeniem zmiany postanowień tej Umowy, jej rozwiązania, odstąpienia lub wypowiedzenia.</w:t>
      </w:r>
    </w:p>
    <w:p w14:paraId="18E8D935" w14:textId="219A8B4D" w:rsidR="001872DB" w:rsidRPr="004F0A03" w:rsidRDefault="001872DB" w:rsidP="00304884">
      <w:pPr>
        <w:numPr>
          <w:ilvl w:val="0"/>
          <w:numId w:val="8"/>
        </w:numPr>
        <w:tabs>
          <w:tab w:val="clear" w:pos="360"/>
        </w:tabs>
        <w:spacing w:after="0" w:line="259" w:lineRule="auto"/>
        <w:jc w:val="both"/>
        <w:rPr>
          <w:rFonts w:cstheme="minorHAnsi"/>
        </w:rPr>
      </w:pPr>
      <w:r w:rsidRPr="004F0A03">
        <w:rPr>
          <w:rFonts w:cstheme="minorHAnsi"/>
        </w:rPr>
        <w:t>Zmiana danych kontaktowych wskazanych w ust. 1 lub ust. 2 nie będzie stanowiła zmiany Umowy i będzie skuteczna od dnia doręczenia Stronie zawiadomienia w formie pisemnej albo w formie elektronicznej.</w:t>
      </w:r>
    </w:p>
    <w:p w14:paraId="0CFE295D" w14:textId="3D2D8104" w:rsidR="001872DB" w:rsidRPr="004F0A03" w:rsidRDefault="001872DB" w:rsidP="00304884">
      <w:pPr>
        <w:numPr>
          <w:ilvl w:val="0"/>
          <w:numId w:val="8"/>
        </w:numPr>
        <w:tabs>
          <w:tab w:val="clear" w:pos="360"/>
        </w:tabs>
        <w:spacing w:after="0" w:line="259" w:lineRule="auto"/>
        <w:jc w:val="both"/>
        <w:rPr>
          <w:rFonts w:cstheme="minorHAnsi"/>
        </w:rPr>
      </w:pPr>
      <w:r w:rsidRPr="004F0A03">
        <w:rPr>
          <w:rFonts w:cstheme="minorHAnsi"/>
        </w:rPr>
        <w:lastRenderedPageBreak/>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5178497A" w14:textId="77777777" w:rsidR="00C3079D" w:rsidRPr="004F0A03" w:rsidRDefault="00C3079D" w:rsidP="00304884">
      <w:pPr>
        <w:numPr>
          <w:ilvl w:val="0"/>
          <w:numId w:val="8"/>
        </w:numPr>
        <w:tabs>
          <w:tab w:val="clear" w:pos="360"/>
        </w:tabs>
        <w:spacing w:after="0" w:line="259" w:lineRule="auto"/>
        <w:jc w:val="both"/>
        <w:rPr>
          <w:rFonts w:cstheme="minorHAnsi"/>
        </w:rPr>
      </w:pPr>
      <w:r w:rsidRPr="004F0A03">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672FC7B" w14:textId="5F367BAA" w:rsidR="001F2552" w:rsidRPr="005507DB" w:rsidRDefault="00C3079D" w:rsidP="005507DB">
      <w:pPr>
        <w:numPr>
          <w:ilvl w:val="0"/>
          <w:numId w:val="8"/>
        </w:numPr>
        <w:tabs>
          <w:tab w:val="clear" w:pos="360"/>
        </w:tabs>
        <w:spacing w:after="0" w:line="259" w:lineRule="auto"/>
        <w:jc w:val="both"/>
        <w:rPr>
          <w:rFonts w:cstheme="minorHAnsi"/>
        </w:rPr>
      </w:pPr>
      <w:r w:rsidRPr="004F0A03">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r w:rsidR="005507DB">
        <w:rPr>
          <w:rFonts w:cstheme="minorHAnsi"/>
        </w:rPr>
        <w:t>.</w:t>
      </w:r>
    </w:p>
    <w:p w14:paraId="7B44E653" w14:textId="5AC0985A" w:rsidR="001657E6" w:rsidRPr="004F0A03" w:rsidRDefault="001657E6" w:rsidP="00304884">
      <w:pPr>
        <w:spacing w:after="0" w:line="259" w:lineRule="auto"/>
        <w:jc w:val="center"/>
        <w:rPr>
          <w:rFonts w:eastAsia="Times New Roman" w:cstheme="minorHAnsi"/>
          <w:b/>
          <w:lang w:eastAsia="pl-PL"/>
        </w:rPr>
      </w:pPr>
      <w:r w:rsidRPr="004F0A03">
        <w:rPr>
          <w:rFonts w:eastAsia="Times New Roman" w:cstheme="minorHAnsi"/>
          <w:b/>
          <w:lang w:eastAsia="pl-PL"/>
        </w:rPr>
        <w:t xml:space="preserve">§ </w:t>
      </w:r>
      <w:r w:rsidR="001F2552" w:rsidRPr="004F0A03">
        <w:rPr>
          <w:rFonts w:eastAsia="Times New Roman" w:cstheme="minorHAnsi"/>
          <w:b/>
          <w:lang w:eastAsia="pl-PL"/>
        </w:rPr>
        <w:t>5</w:t>
      </w:r>
    </w:p>
    <w:p w14:paraId="01391E45" w14:textId="77777777" w:rsidR="00FB558A" w:rsidRPr="004F0A03" w:rsidRDefault="00FB558A" w:rsidP="00304884">
      <w:pPr>
        <w:spacing w:after="0" w:line="259" w:lineRule="auto"/>
        <w:jc w:val="center"/>
        <w:rPr>
          <w:rFonts w:eastAsia="Times New Roman" w:cstheme="minorHAnsi"/>
          <w:b/>
          <w:lang w:eastAsia="pl-PL"/>
        </w:rPr>
      </w:pPr>
      <w:r w:rsidRPr="004F0A03">
        <w:rPr>
          <w:rFonts w:eastAsia="Times New Roman" w:cstheme="minorHAnsi"/>
          <w:b/>
          <w:lang w:eastAsia="pl-PL"/>
        </w:rPr>
        <w:t>Odbiór przedmiotu Umowy</w:t>
      </w:r>
    </w:p>
    <w:p w14:paraId="0B9145E5" w14:textId="2C6573BD" w:rsidR="002B02AB" w:rsidRPr="004F0A03" w:rsidRDefault="002B02AB" w:rsidP="00304884">
      <w:pPr>
        <w:numPr>
          <w:ilvl w:val="6"/>
          <w:numId w:val="2"/>
        </w:numPr>
        <w:spacing w:after="0" w:line="259" w:lineRule="auto"/>
        <w:ind w:left="357" w:hanging="357"/>
        <w:jc w:val="both"/>
        <w:rPr>
          <w:rFonts w:eastAsia="Times New Roman" w:cstheme="minorHAnsi"/>
          <w:lang w:eastAsia="pl-PL"/>
        </w:rPr>
      </w:pPr>
      <w:r w:rsidRPr="004F0A03">
        <w:rPr>
          <w:rFonts w:eastAsia="Times New Roman" w:cstheme="minorHAnsi"/>
          <w:lang w:eastAsia="pl-PL"/>
        </w:rPr>
        <w:t>Przedmiot Umowy podlega protokolarnemu odbiorowi</w:t>
      </w:r>
      <w:r w:rsidR="00A13FB8" w:rsidRPr="004F0A03">
        <w:rPr>
          <w:rFonts w:eastAsia="Times New Roman" w:cstheme="minorHAnsi"/>
          <w:lang w:eastAsia="pl-PL"/>
        </w:rPr>
        <w:t xml:space="preserve"> przez </w:t>
      </w:r>
      <w:r w:rsidR="003C75E4" w:rsidRPr="004F0A03">
        <w:rPr>
          <w:rFonts w:eastAsia="Times New Roman" w:cstheme="minorHAnsi"/>
          <w:lang w:eastAsia="pl-PL"/>
        </w:rPr>
        <w:t>Zamawiającego</w:t>
      </w:r>
      <w:r w:rsidRPr="004F0A03">
        <w:rPr>
          <w:rFonts w:eastAsia="Times New Roman" w:cstheme="minorHAnsi"/>
          <w:lang w:eastAsia="pl-PL"/>
        </w:rPr>
        <w:t>.</w:t>
      </w:r>
    </w:p>
    <w:p w14:paraId="12EA510B" w14:textId="6A38664F" w:rsidR="00A13FB8" w:rsidRPr="004F0A03" w:rsidRDefault="002B02AB" w:rsidP="00304884">
      <w:pPr>
        <w:numPr>
          <w:ilvl w:val="6"/>
          <w:numId w:val="2"/>
        </w:numPr>
        <w:spacing w:after="0" w:line="259" w:lineRule="auto"/>
        <w:ind w:left="357" w:hanging="357"/>
        <w:jc w:val="both"/>
        <w:rPr>
          <w:rFonts w:eastAsia="Times New Roman" w:cstheme="minorHAnsi"/>
          <w:lang w:eastAsia="pl-PL"/>
        </w:rPr>
      </w:pPr>
      <w:r w:rsidRPr="004F0A03">
        <w:rPr>
          <w:rFonts w:eastAsia="Times New Roman" w:cstheme="minorHAnsi"/>
          <w:lang w:eastAsia="pl-PL"/>
        </w:rPr>
        <w:t xml:space="preserve">Z czynności odbioru </w:t>
      </w:r>
      <w:r w:rsidR="00804F53" w:rsidRPr="004F0A03">
        <w:rPr>
          <w:rFonts w:eastAsia="Times New Roman" w:cstheme="minorHAnsi"/>
          <w:lang w:eastAsia="pl-PL"/>
        </w:rPr>
        <w:t>przedmiotu Umowy</w:t>
      </w:r>
      <w:r w:rsidR="004A27A3" w:rsidRPr="004F0A03">
        <w:rPr>
          <w:rFonts w:eastAsia="Times New Roman" w:cstheme="minorHAnsi"/>
          <w:lang w:eastAsia="pl-PL"/>
        </w:rPr>
        <w:t xml:space="preserve">, </w:t>
      </w:r>
      <w:r w:rsidRPr="004F0A03">
        <w:rPr>
          <w:rFonts w:eastAsia="Times New Roman" w:cstheme="minorHAnsi"/>
          <w:lang w:eastAsia="pl-PL"/>
        </w:rPr>
        <w:t xml:space="preserve">Strony sporządzą </w:t>
      </w:r>
      <w:r w:rsidR="004A27A3" w:rsidRPr="004F0A03">
        <w:rPr>
          <w:rFonts w:eastAsia="Times New Roman" w:cstheme="minorHAnsi"/>
          <w:lang w:eastAsia="pl-PL"/>
        </w:rPr>
        <w:t xml:space="preserve">protokół, </w:t>
      </w:r>
      <w:r w:rsidRPr="004F0A03">
        <w:rPr>
          <w:rFonts w:eastAsia="Times New Roman" w:cstheme="minorHAnsi"/>
          <w:lang w:eastAsia="pl-PL"/>
        </w:rPr>
        <w:t xml:space="preserve">którego wzór określa </w:t>
      </w:r>
      <w:r w:rsidRPr="004F0A03">
        <w:rPr>
          <w:rFonts w:eastAsia="Times New Roman" w:cstheme="minorHAnsi"/>
          <w:u w:val="single"/>
          <w:lang w:eastAsia="pl-PL"/>
        </w:rPr>
        <w:t xml:space="preserve">Załącznik nr </w:t>
      </w:r>
      <w:r w:rsidR="00C14610" w:rsidRPr="004F0A03">
        <w:rPr>
          <w:rFonts w:eastAsia="Times New Roman" w:cstheme="minorHAnsi"/>
          <w:u w:val="single"/>
          <w:lang w:eastAsia="pl-PL"/>
        </w:rPr>
        <w:t>2</w:t>
      </w:r>
      <w:r w:rsidRPr="004F0A03">
        <w:rPr>
          <w:rFonts w:eastAsia="Times New Roman" w:cstheme="minorHAnsi"/>
          <w:lang w:eastAsia="pl-PL"/>
        </w:rPr>
        <w:t xml:space="preserve"> do Umowy.</w:t>
      </w:r>
      <w:r w:rsidR="00A13FB8" w:rsidRPr="004F0A03">
        <w:rPr>
          <w:rFonts w:cstheme="minorHAnsi"/>
        </w:rPr>
        <w:t xml:space="preserve"> </w:t>
      </w:r>
      <w:r w:rsidR="00A13FB8" w:rsidRPr="004F0A03">
        <w:rPr>
          <w:rFonts w:eastAsia="Times New Roman" w:cstheme="minorHAnsi"/>
          <w:lang w:eastAsia="pl-PL"/>
        </w:rPr>
        <w:t>Protok</w:t>
      </w:r>
      <w:r w:rsidR="003C75E4" w:rsidRPr="004F0A03">
        <w:rPr>
          <w:rFonts w:eastAsia="Times New Roman" w:cstheme="minorHAnsi"/>
          <w:lang w:eastAsia="pl-PL"/>
        </w:rPr>
        <w:t>ół</w:t>
      </w:r>
      <w:r w:rsidR="00A13FB8" w:rsidRPr="004F0A03">
        <w:rPr>
          <w:rFonts w:eastAsia="Times New Roman" w:cstheme="minorHAnsi"/>
          <w:lang w:eastAsia="pl-PL"/>
        </w:rPr>
        <w:t xml:space="preserve"> sporządza</w:t>
      </w:r>
      <w:r w:rsidR="007803DA" w:rsidRPr="004F0A03">
        <w:rPr>
          <w:rFonts w:eastAsia="Times New Roman" w:cstheme="minorHAnsi"/>
          <w:lang w:eastAsia="pl-PL"/>
        </w:rPr>
        <w:t xml:space="preserve"> się</w:t>
      </w:r>
      <w:r w:rsidR="003C75E4" w:rsidRPr="004F0A03">
        <w:rPr>
          <w:rFonts w:eastAsia="Times New Roman" w:cstheme="minorHAnsi"/>
          <w:lang w:eastAsia="pl-PL"/>
        </w:rPr>
        <w:t xml:space="preserve"> </w:t>
      </w:r>
      <w:r w:rsidR="00A13FB8" w:rsidRPr="004F0A03">
        <w:rPr>
          <w:rFonts w:eastAsia="Times New Roman" w:cstheme="minorHAnsi"/>
          <w:lang w:eastAsia="pl-PL"/>
        </w:rPr>
        <w:t xml:space="preserve">w formie pisemnej albo w formie elektronicznej, według wskazania </w:t>
      </w:r>
      <w:r w:rsidR="004E3A66" w:rsidRPr="004F0A03">
        <w:rPr>
          <w:rFonts w:eastAsia="Times New Roman" w:cstheme="minorHAnsi"/>
          <w:lang w:eastAsia="pl-PL"/>
        </w:rPr>
        <w:t>Zamawiające</w:t>
      </w:r>
      <w:r w:rsidR="00AA5FBA" w:rsidRPr="004F0A03">
        <w:rPr>
          <w:rFonts w:eastAsia="Times New Roman" w:cstheme="minorHAnsi"/>
          <w:lang w:eastAsia="pl-PL"/>
        </w:rPr>
        <w:t>go</w:t>
      </w:r>
      <w:r w:rsidR="00A13FB8" w:rsidRPr="004F0A03">
        <w:rPr>
          <w:rFonts w:eastAsia="Times New Roman" w:cstheme="minorHAnsi"/>
          <w:lang w:eastAsia="pl-PL"/>
        </w:rPr>
        <w:t>.</w:t>
      </w:r>
    </w:p>
    <w:p w14:paraId="5F3313CB" w14:textId="07D9BDF6" w:rsidR="002B02AB" w:rsidRPr="004F0A03" w:rsidRDefault="00FE568A" w:rsidP="00304884">
      <w:pPr>
        <w:numPr>
          <w:ilvl w:val="6"/>
          <w:numId w:val="2"/>
        </w:numPr>
        <w:spacing w:after="0" w:line="259" w:lineRule="auto"/>
        <w:ind w:left="357" w:hanging="357"/>
        <w:jc w:val="both"/>
        <w:rPr>
          <w:rFonts w:eastAsia="Times New Roman" w:cstheme="minorHAnsi"/>
          <w:lang w:eastAsia="pl-PL"/>
        </w:rPr>
      </w:pPr>
      <w:r w:rsidRPr="004F0A03">
        <w:rPr>
          <w:rFonts w:eastAsia="Times New Roman" w:cstheme="minorHAnsi"/>
          <w:lang w:eastAsia="pl-PL"/>
        </w:rPr>
        <w:t xml:space="preserve">Do protokołu dołącza się </w:t>
      </w:r>
      <w:r w:rsidR="003C75E4" w:rsidRPr="004F0A03">
        <w:rPr>
          <w:rFonts w:eastAsia="Times New Roman" w:cstheme="minorHAnsi"/>
          <w:lang w:eastAsia="pl-PL"/>
        </w:rPr>
        <w:t>raport</w:t>
      </w:r>
      <w:r w:rsidRPr="004F0A03">
        <w:rPr>
          <w:rFonts w:eastAsia="Times New Roman" w:cstheme="minorHAnsi"/>
          <w:lang w:eastAsia="pl-PL"/>
        </w:rPr>
        <w:t>,</w:t>
      </w:r>
      <w:r w:rsidR="00177180" w:rsidRPr="004F0A03">
        <w:rPr>
          <w:rFonts w:eastAsia="Times New Roman" w:cstheme="minorHAnsi"/>
          <w:lang w:eastAsia="pl-PL"/>
        </w:rPr>
        <w:t xml:space="preserve"> o którym mowa w § 3 ust. </w:t>
      </w:r>
      <w:r w:rsidR="004F0A03">
        <w:rPr>
          <w:rFonts w:eastAsia="Times New Roman" w:cstheme="minorHAnsi"/>
          <w:lang w:eastAsia="pl-PL"/>
        </w:rPr>
        <w:t>10</w:t>
      </w:r>
      <w:r w:rsidRPr="004F0A03">
        <w:rPr>
          <w:rFonts w:eastAsia="Times New Roman" w:cstheme="minorHAnsi"/>
          <w:lang w:eastAsia="pl-PL"/>
        </w:rPr>
        <w:t>.</w:t>
      </w:r>
    </w:p>
    <w:p w14:paraId="34F5B1E6" w14:textId="31A4075F" w:rsidR="007673AB" w:rsidRPr="005507DB" w:rsidRDefault="002B02AB" w:rsidP="005507DB">
      <w:pPr>
        <w:numPr>
          <w:ilvl w:val="6"/>
          <w:numId w:val="2"/>
        </w:numPr>
        <w:spacing w:after="0" w:line="259" w:lineRule="auto"/>
        <w:ind w:left="357" w:hanging="357"/>
        <w:jc w:val="both"/>
        <w:rPr>
          <w:rFonts w:eastAsia="Times New Roman" w:cstheme="minorHAnsi"/>
          <w:lang w:eastAsia="pl-PL"/>
        </w:rPr>
      </w:pPr>
      <w:r w:rsidRPr="004F0A03">
        <w:rPr>
          <w:rFonts w:eastAsia="Times New Roman" w:cstheme="minorHAnsi"/>
          <w:lang w:eastAsia="pl-PL"/>
        </w:rPr>
        <w:t xml:space="preserve">Protokół stanowi podstawę do wystawienia </w:t>
      </w:r>
      <w:r w:rsidR="00FE568A" w:rsidRPr="004F0A03">
        <w:rPr>
          <w:rFonts w:eastAsia="Times New Roman" w:cstheme="minorHAnsi"/>
          <w:lang w:eastAsia="pl-PL"/>
        </w:rPr>
        <w:t xml:space="preserve">przez </w:t>
      </w:r>
      <w:r w:rsidR="00350EC3" w:rsidRPr="004F0A03">
        <w:rPr>
          <w:rFonts w:eastAsia="Times New Roman" w:cstheme="minorHAnsi"/>
          <w:lang w:eastAsia="pl-PL"/>
        </w:rPr>
        <w:t>Wykonawcę</w:t>
      </w:r>
      <w:r w:rsidR="00FE568A" w:rsidRPr="004F0A03">
        <w:rPr>
          <w:rFonts w:eastAsia="Times New Roman" w:cstheme="minorHAnsi"/>
          <w:lang w:eastAsia="pl-PL"/>
        </w:rPr>
        <w:t xml:space="preserve"> </w:t>
      </w:r>
      <w:r w:rsidR="00670E03" w:rsidRPr="004F0A03">
        <w:rPr>
          <w:rFonts w:eastAsia="Times New Roman" w:cstheme="minorHAnsi"/>
          <w:lang w:eastAsia="pl-PL"/>
        </w:rPr>
        <w:t>faktury</w:t>
      </w:r>
      <w:r w:rsidR="00FE568A" w:rsidRPr="004F0A03">
        <w:rPr>
          <w:rFonts w:eastAsia="Times New Roman" w:cstheme="minorHAnsi"/>
          <w:lang w:eastAsia="pl-PL"/>
        </w:rPr>
        <w:t xml:space="preserve"> </w:t>
      </w:r>
      <w:r w:rsidRPr="004F0A03">
        <w:rPr>
          <w:rFonts w:eastAsia="Times New Roman" w:cstheme="minorHAnsi"/>
          <w:lang w:eastAsia="pl-PL"/>
        </w:rPr>
        <w:t>z</w:t>
      </w:r>
      <w:r w:rsidR="00FE568A" w:rsidRPr="004F0A03">
        <w:rPr>
          <w:rFonts w:eastAsia="Times New Roman" w:cstheme="minorHAnsi"/>
          <w:lang w:eastAsia="pl-PL"/>
        </w:rPr>
        <w:t xml:space="preserve"> tytułu</w:t>
      </w:r>
      <w:r w:rsidR="00804F53" w:rsidRPr="004F0A03">
        <w:rPr>
          <w:rFonts w:eastAsia="Times New Roman" w:cstheme="minorHAnsi"/>
          <w:lang w:eastAsia="pl-PL"/>
        </w:rPr>
        <w:t xml:space="preserve"> realizacji przedmiotu Umowy</w:t>
      </w:r>
      <w:r w:rsidRPr="004F0A03">
        <w:rPr>
          <w:rFonts w:eastAsia="Times New Roman" w:cstheme="minorHAnsi"/>
          <w:lang w:eastAsia="pl-PL"/>
        </w:rPr>
        <w:t>.</w:t>
      </w:r>
    </w:p>
    <w:p w14:paraId="0B0D1067" w14:textId="389D9025" w:rsidR="007673AB" w:rsidRPr="004F0A03" w:rsidRDefault="007673AB" w:rsidP="00304884">
      <w:pPr>
        <w:spacing w:after="0" w:line="259" w:lineRule="auto"/>
        <w:jc w:val="center"/>
        <w:rPr>
          <w:rFonts w:eastAsia="Times New Roman" w:cstheme="minorHAnsi"/>
          <w:b/>
          <w:lang w:eastAsia="pl-PL"/>
        </w:rPr>
      </w:pPr>
      <w:r w:rsidRPr="004F0A03">
        <w:rPr>
          <w:rFonts w:eastAsia="Times New Roman" w:cstheme="minorHAnsi"/>
          <w:b/>
          <w:lang w:eastAsia="pl-PL"/>
        </w:rPr>
        <w:t xml:space="preserve">§ </w:t>
      </w:r>
      <w:r w:rsidR="001F2552" w:rsidRPr="004F0A03">
        <w:rPr>
          <w:rFonts w:eastAsia="Times New Roman" w:cstheme="minorHAnsi"/>
          <w:b/>
          <w:lang w:eastAsia="pl-PL"/>
        </w:rPr>
        <w:t>6</w:t>
      </w:r>
    </w:p>
    <w:p w14:paraId="353F8E4C" w14:textId="23F34904" w:rsidR="007673AB" w:rsidRPr="004F0A03" w:rsidRDefault="007673AB" w:rsidP="00304884">
      <w:pPr>
        <w:spacing w:after="0" w:line="259" w:lineRule="auto"/>
        <w:jc w:val="center"/>
        <w:rPr>
          <w:rFonts w:eastAsia="Times New Roman" w:cstheme="minorHAnsi"/>
          <w:b/>
          <w:lang w:eastAsia="pl-PL"/>
        </w:rPr>
      </w:pPr>
      <w:r w:rsidRPr="004F0A03">
        <w:rPr>
          <w:rFonts w:eastAsia="Times New Roman" w:cstheme="minorHAnsi"/>
          <w:b/>
          <w:lang w:eastAsia="pl-PL"/>
        </w:rPr>
        <w:t>Wynagrodzenie</w:t>
      </w:r>
    </w:p>
    <w:p w14:paraId="3E9D2649" w14:textId="77777777" w:rsidR="004F0A03" w:rsidRPr="00FA2E49" w:rsidRDefault="004F0A03" w:rsidP="004F0A03">
      <w:pPr>
        <w:numPr>
          <w:ilvl w:val="0"/>
          <w:numId w:val="24"/>
        </w:numPr>
        <w:tabs>
          <w:tab w:val="clear" w:pos="360"/>
        </w:tabs>
        <w:spacing w:after="0" w:line="259" w:lineRule="auto"/>
        <w:jc w:val="both"/>
        <w:rPr>
          <w:rFonts w:eastAsia="Times New Roman" w:cstheme="minorHAnsi"/>
          <w:lang w:eastAsia="pl-PL"/>
        </w:rPr>
      </w:pPr>
      <w:r w:rsidRPr="00A274BE">
        <w:rPr>
          <w:rFonts w:eastAsia="Times New Roman" w:cstheme="minorHAnsi"/>
          <w:lang w:eastAsia="pl-PL"/>
        </w:rPr>
        <w:t>Maksymalna wartość nominalna zobowiązania Zamawiającego wynikającego z Umowy wynosi [●] ([●] i 00/100) złotych, powiększone o należny podatek od towarów i usług, to jest brutto [●] ([●] i 00/100) złotych</w:t>
      </w:r>
      <w:r w:rsidRPr="00FA2E49">
        <w:rPr>
          <w:rFonts w:eastAsia="Times New Roman" w:cstheme="minorHAnsi"/>
          <w:lang w:eastAsia="pl-PL"/>
        </w:rPr>
        <w:t>.</w:t>
      </w:r>
    </w:p>
    <w:p w14:paraId="5C9F633B" w14:textId="77777777" w:rsidR="004F0A03" w:rsidRDefault="004F0A03" w:rsidP="004F0A03">
      <w:pPr>
        <w:numPr>
          <w:ilvl w:val="0"/>
          <w:numId w:val="24"/>
        </w:numPr>
        <w:tabs>
          <w:tab w:val="clear" w:pos="360"/>
        </w:tabs>
        <w:spacing w:after="0" w:line="259" w:lineRule="auto"/>
        <w:jc w:val="both"/>
        <w:rPr>
          <w:rFonts w:eastAsia="Times New Roman" w:cstheme="minorHAnsi"/>
          <w:lang w:eastAsia="pl-PL"/>
        </w:rPr>
      </w:pPr>
      <w:r w:rsidRPr="00A274BE">
        <w:rPr>
          <w:rFonts w:eastAsia="Times New Roman" w:cstheme="minorHAnsi"/>
          <w:lang w:eastAsia="pl-PL"/>
        </w:rPr>
        <w:t>Kwot</w:t>
      </w:r>
      <w:r>
        <w:rPr>
          <w:rFonts w:eastAsia="Times New Roman" w:cstheme="minorHAnsi"/>
          <w:lang w:eastAsia="pl-PL"/>
        </w:rPr>
        <w:t>a</w:t>
      </w:r>
      <w:r w:rsidRPr="00A274BE">
        <w:rPr>
          <w:rFonts w:eastAsia="Times New Roman" w:cstheme="minorHAnsi"/>
          <w:lang w:eastAsia="pl-PL"/>
        </w:rPr>
        <w:t xml:space="preserve"> wskazan</w:t>
      </w:r>
      <w:r>
        <w:rPr>
          <w:rFonts w:eastAsia="Times New Roman" w:cstheme="minorHAnsi"/>
          <w:lang w:eastAsia="pl-PL"/>
        </w:rPr>
        <w:t>a</w:t>
      </w:r>
      <w:r w:rsidRPr="00A274BE">
        <w:rPr>
          <w:rFonts w:eastAsia="Times New Roman" w:cstheme="minorHAnsi"/>
          <w:lang w:eastAsia="pl-PL"/>
        </w:rPr>
        <w:t xml:space="preserve"> w ust. 1 powyżej został</w:t>
      </w:r>
      <w:r>
        <w:rPr>
          <w:rFonts w:eastAsia="Times New Roman" w:cstheme="minorHAnsi"/>
          <w:lang w:eastAsia="pl-PL"/>
        </w:rPr>
        <w:t>a</w:t>
      </w:r>
      <w:r w:rsidRPr="00A274BE">
        <w:rPr>
          <w:rFonts w:eastAsia="Times New Roman" w:cstheme="minorHAnsi"/>
          <w:lang w:eastAsia="pl-PL"/>
        </w:rPr>
        <w:t xml:space="preserve"> </w:t>
      </w:r>
      <w:r w:rsidRPr="001202B3">
        <w:rPr>
          <w:rFonts w:eastAsia="Times New Roman" w:cstheme="minorHAnsi"/>
          <w:lang w:eastAsia="pl-PL"/>
        </w:rPr>
        <w:t>wyliczon</w:t>
      </w:r>
      <w:r>
        <w:rPr>
          <w:rFonts w:eastAsia="Times New Roman" w:cstheme="minorHAnsi"/>
          <w:lang w:eastAsia="pl-PL"/>
        </w:rPr>
        <w:t>a</w:t>
      </w:r>
      <w:r w:rsidRPr="001202B3">
        <w:rPr>
          <w:rFonts w:eastAsia="Times New Roman" w:cstheme="minorHAnsi"/>
          <w:lang w:eastAsia="pl-PL"/>
        </w:rPr>
        <w:t xml:space="preserve"> w oparciu</w:t>
      </w:r>
      <w:r>
        <w:rPr>
          <w:rFonts w:eastAsia="Times New Roman" w:cstheme="minorHAnsi"/>
          <w:lang w:eastAsia="pl-PL"/>
        </w:rPr>
        <w:t xml:space="preserve"> o: </w:t>
      </w:r>
    </w:p>
    <w:p w14:paraId="0BAD06EA" w14:textId="28CA4529" w:rsidR="006B61DE" w:rsidRPr="004F0A03" w:rsidRDefault="0055093F" w:rsidP="007E48EA">
      <w:pPr>
        <w:numPr>
          <w:ilvl w:val="0"/>
          <w:numId w:val="25"/>
        </w:numPr>
        <w:tabs>
          <w:tab w:val="clear" w:pos="1080"/>
        </w:tabs>
        <w:spacing w:after="0" w:line="256" w:lineRule="auto"/>
        <w:ind w:left="714" w:hanging="357"/>
        <w:jc w:val="both"/>
        <w:rPr>
          <w:rFonts w:cstheme="minorHAnsi"/>
        </w:rPr>
      </w:pPr>
      <w:r w:rsidRPr="004F0A03">
        <w:rPr>
          <w:rFonts w:cstheme="minorHAnsi"/>
        </w:rPr>
        <w:t xml:space="preserve">iloczyn liczby uczestników i </w:t>
      </w:r>
      <w:r w:rsidR="006B61DE" w:rsidRPr="004F0A03">
        <w:rPr>
          <w:rFonts w:cstheme="minorHAnsi"/>
        </w:rPr>
        <w:t>cen</w:t>
      </w:r>
      <w:r w:rsidRPr="004F0A03">
        <w:rPr>
          <w:rFonts w:cstheme="minorHAnsi"/>
        </w:rPr>
        <w:t>y</w:t>
      </w:r>
      <w:r w:rsidR="006B61DE" w:rsidRPr="004F0A03">
        <w:rPr>
          <w:rFonts w:cstheme="minorHAnsi"/>
        </w:rPr>
        <w:t xml:space="preserve"> jednostkow</w:t>
      </w:r>
      <w:r w:rsidRPr="004F0A03">
        <w:rPr>
          <w:rFonts w:cstheme="minorHAnsi"/>
        </w:rPr>
        <w:t>ej</w:t>
      </w:r>
      <w:r w:rsidR="006B61DE" w:rsidRPr="004F0A03">
        <w:rPr>
          <w:rFonts w:cstheme="minorHAnsi"/>
        </w:rPr>
        <w:t xml:space="preserve"> [●] ([●] i [●]/100) złotych netto, tj. [●] ([●] i [●]/100) złotych </w:t>
      </w:r>
      <w:r w:rsidR="006B61DE" w:rsidRPr="00156DCD">
        <w:rPr>
          <w:rFonts w:cstheme="minorHAnsi"/>
        </w:rPr>
        <w:t>brutto za</w:t>
      </w:r>
      <w:r w:rsidR="006B61DE" w:rsidRPr="00156DCD">
        <w:rPr>
          <w:rFonts w:cstheme="minorHAnsi"/>
          <w:b/>
          <w:bCs/>
        </w:rPr>
        <w:t xml:space="preserve"> </w:t>
      </w:r>
      <w:r w:rsidR="00804F53" w:rsidRPr="00156DCD">
        <w:rPr>
          <w:rFonts w:cstheme="minorHAnsi"/>
          <w:b/>
          <w:bCs/>
        </w:rPr>
        <w:t>nocleg</w:t>
      </w:r>
      <w:r w:rsidR="00804F53" w:rsidRPr="004F0A03">
        <w:rPr>
          <w:rFonts w:cstheme="minorHAnsi"/>
        </w:rPr>
        <w:t xml:space="preserve"> dla 1 osoby</w:t>
      </w:r>
      <w:r w:rsidR="00B648CC" w:rsidRPr="004F0A03">
        <w:rPr>
          <w:rFonts w:cstheme="minorHAnsi"/>
        </w:rPr>
        <w:t xml:space="preserve"> </w:t>
      </w:r>
      <w:r w:rsidR="00804F53" w:rsidRPr="004F0A03">
        <w:rPr>
          <w:rFonts w:cstheme="minorHAnsi"/>
        </w:rPr>
        <w:t>za 1 dobę</w:t>
      </w:r>
      <w:r w:rsidRPr="004F0A03">
        <w:rPr>
          <w:rFonts w:cstheme="minorHAnsi"/>
        </w:rPr>
        <w:t xml:space="preserve"> (uwzględnia się wyłącznie liczbę uczestników zgłoszonych przez Zamawiającego do tej usługi</w:t>
      </w:r>
      <w:r w:rsidR="009B1CEE">
        <w:rPr>
          <w:rFonts w:cstheme="minorHAnsi"/>
        </w:rPr>
        <w:t xml:space="preserve"> zgodnie z pkt 5 OPZ i potwierdzonych w raporcie</w:t>
      </w:r>
      <w:r w:rsidR="00206206">
        <w:rPr>
          <w:rFonts w:cstheme="minorHAnsi"/>
        </w:rPr>
        <w:t>,</w:t>
      </w:r>
      <w:r w:rsidR="009B1CEE">
        <w:rPr>
          <w:rFonts w:cstheme="minorHAnsi"/>
        </w:rPr>
        <w:t xml:space="preserve"> </w:t>
      </w:r>
      <w:r w:rsidR="009B1CEE" w:rsidRPr="00A476A7">
        <w:rPr>
          <w:rFonts w:cstheme="minorHAnsi"/>
          <w:color w:val="000000" w:themeColor="text1"/>
        </w:rPr>
        <w:t xml:space="preserve">o </w:t>
      </w:r>
      <w:r w:rsidR="00206206" w:rsidRPr="00A476A7">
        <w:rPr>
          <w:rFonts w:cstheme="minorHAnsi"/>
          <w:color w:val="000000" w:themeColor="text1"/>
        </w:rPr>
        <w:t>którym jest</w:t>
      </w:r>
      <w:r w:rsidR="009B1CEE" w:rsidRPr="00A476A7">
        <w:rPr>
          <w:rFonts w:cstheme="minorHAnsi"/>
          <w:color w:val="000000" w:themeColor="text1"/>
        </w:rPr>
        <w:t xml:space="preserve"> </w:t>
      </w:r>
      <w:r w:rsidR="009B1CEE">
        <w:rPr>
          <w:rFonts w:cstheme="minorHAnsi"/>
        </w:rPr>
        <w:t>mowa w § 3 ust. 10</w:t>
      </w:r>
      <w:r w:rsidRPr="004F0A03">
        <w:rPr>
          <w:rFonts w:cstheme="minorHAnsi"/>
        </w:rPr>
        <w:t>)</w:t>
      </w:r>
      <w:r w:rsidR="006B61DE" w:rsidRPr="004F0A03">
        <w:rPr>
          <w:rFonts w:cstheme="minorHAnsi"/>
        </w:rPr>
        <w:t>,</w:t>
      </w:r>
    </w:p>
    <w:p w14:paraId="79D03FEA" w14:textId="7F5FB473" w:rsidR="00804F53" w:rsidRPr="004F0A03" w:rsidRDefault="0055093F" w:rsidP="007E48EA">
      <w:pPr>
        <w:numPr>
          <w:ilvl w:val="0"/>
          <w:numId w:val="25"/>
        </w:numPr>
        <w:tabs>
          <w:tab w:val="clear" w:pos="1080"/>
        </w:tabs>
        <w:spacing w:after="0" w:line="256" w:lineRule="auto"/>
        <w:ind w:left="714" w:hanging="357"/>
        <w:jc w:val="both"/>
        <w:rPr>
          <w:rFonts w:cstheme="minorHAnsi"/>
        </w:rPr>
      </w:pPr>
      <w:r w:rsidRPr="004F0A03">
        <w:rPr>
          <w:rFonts w:cstheme="minorHAnsi"/>
        </w:rPr>
        <w:t xml:space="preserve">iloczyn liczby uczestników i ceny jednostkowej </w:t>
      </w:r>
      <w:r w:rsidR="00804F53" w:rsidRPr="004F0A03">
        <w:rPr>
          <w:rFonts w:cstheme="minorHAnsi"/>
        </w:rPr>
        <w:t xml:space="preserve">[●] ([●] i [●]/100) złotych netto, tj. [●] ([●] i [●]/100) złotych brutto za </w:t>
      </w:r>
      <w:r w:rsidR="006513B1">
        <w:rPr>
          <w:rFonts w:cstheme="minorHAnsi"/>
        </w:rPr>
        <w:t xml:space="preserve">1 </w:t>
      </w:r>
      <w:r w:rsidR="00804F53" w:rsidRPr="00156DCD">
        <w:rPr>
          <w:rFonts w:cstheme="minorHAnsi"/>
          <w:b/>
          <w:bCs/>
        </w:rPr>
        <w:t>śniadanie</w:t>
      </w:r>
      <w:r w:rsidR="006513B1">
        <w:rPr>
          <w:rFonts w:cstheme="minorHAnsi"/>
        </w:rPr>
        <w:t xml:space="preserve"> </w:t>
      </w:r>
      <w:bookmarkStart w:id="1" w:name="_Hlk194055243"/>
      <w:r w:rsidR="006513B1">
        <w:rPr>
          <w:rFonts w:cstheme="minorHAnsi"/>
        </w:rPr>
        <w:t>dla</w:t>
      </w:r>
      <w:r w:rsidR="00A31EA9">
        <w:rPr>
          <w:rFonts w:cstheme="minorHAnsi"/>
        </w:rPr>
        <w:t xml:space="preserve"> 1 osob</w:t>
      </w:r>
      <w:r w:rsidR="006513B1">
        <w:rPr>
          <w:rFonts w:cstheme="minorHAnsi"/>
        </w:rPr>
        <w:t>y</w:t>
      </w:r>
      <w:r w:rsidR="00A31EA9">
        <w:rPr>
          <w:rFonts w:cstheme="minorHAnsi"/>
        </w:rPr>
        <w:t xml:space="preserve"> </w:t>
      </w:r>
      <w:r w:rsidR="00A31EA9" w:rsidRPr="004F0A03">
        <w:rPr>
          <w:rFonts w:cstheme="minorHAnsi"/>
        </w:rPr>
        <w:t>(uwzględnia się wyłącznie liczbę uczestników zgłoszonych przez Zamawiającego do tej usługi</w:t>
      </w:r>
      <w:r w:rsidR="00A31EA9">
        <w:rPr>
          <w:rFonts w:cstheme="minorHAnsi"/>
        </w:rPr>
        <w:t xml:space="preserve"> zgodnie z pkt 5 OPZ i potwierdzonych w raporcie o jakim mowa w § 3 ust. 10</w:t>
      </w:r>
      <w:r w:rsidR="006513B1">
        <w:rPr>
          <w:rFonts w:cstheme="minorHAnsi"/>
        </w:rPr>
        <w:t>)</w:t>
      </w:r>
      <w:bookmarkEnd w:id="1"/>
      <w:r w:rsidR="00804F53" w:rsidRPr="004F0A03">
        <w:rPr>
          <w:rFonts w:cstheme="minorHAnsi"/>
        </w:rPr>
        <w:t>,</w:t>
      </w:r>
    </w:p>
    <w:p w14:paraId="647C9B1D" w14:textId="4B122822" w:rsidR="00AA5FBA" w:rsidRPr="004F0A03" w:rsidRDefault="0055093F" w:rsidP="007E48EA">
      <w:pPr>
        <w:numPr>
          <w:ilvl w:val="0"/>
          <w:numId w:val="25"/>
        </w:numPr>
        <w:tabs>
          <w:tab w:val="clear" w:pos="1080"/>
        </w:tabs>
        <w:spacing w:after="0" w:line="256" w:lineRule="auto"/>
        <w:ind w:left="714" w:hanging="357"/>
        <w:jc w:val="both"/>
        <w:rPr>
          <w:rFonts w:cstheme="minorHAnsi"/>
        </w:rPr>
      </w:pPr>
      <w:r w:rsidRPr="004F0A03">
        <w:rPr>
          <w:rFonts w:cstheme="minorHAnsi"/>
        </w:rPr>
        <w:t xml:space="preserve">iloczyn liczby uczestników i ceny jednostkowej </w:t>
      </w:r>
      <w:r w:rsidR="00AA5FBA" w:rsidRPr="004F0A03">
        <w:rPr>
          <w:rFonts w:cstheme="minorHAnsi"/>
        </w:rPr>
        <w:t xml:space="preserve">[●] ([●] i [●]/100) złotych netto, tj. [●] ([●] i [●]/100) złotych brutto za </w:t>
      </w:r>
      <w:r w:rsidR="006513B1">
        <w:rPr>
          <w:rFonts w:cstheme="minorHAnsi"/>
        </w:rPr>
        <w:t xml:space="preserve">1 </w:t>
      </w:r>
      <w:r w:rsidR="007E48EA" w:rsidRPr="00156DCD">
        <w:rPr>
          <w:rFonts w:cstheme="minorHAnsi"/>
          <w:b/>
          <w:bCs/>
        </w:rPr>
        <w:t>obiad</w:t>
      </w:r>
      <w:r w:rsidR="00804F53" w:rsidRPr="004F0A03">
        <w:rPr>
          <w:rFonts w:cstheme="minorHAnsi"/>
        </w:rPr>
        <w:t xml:space="preserve"> </w:t>
      </w:r>
      <w:r w:rsidR="006513B1">
        <w:rPr>
          <w:rFonts w:cstheme="minorHAnsi"/>
        </w:rPr>
        <w:t xml:space="preserve">dla 1 osoby </w:t>
      </w:r>
      <w:r w:rsidR="006513B1" w:rsidRPr="004F0A03">
        <w:rPr>
          <w:rFonts w:cstheme="minorHAnsi"/>
        </w:rPr>
        <w:t>(uwzględnia się wyłącznie liczbę uczestników zgłoszonych przez Zamawiającego do tej usługi</w:t>
      </w:r>
      <w:r w:rsidR="006513B1">
        <w:rPr>
          <w:rFonts w:cstheme="minorHAnsi"/>
        </w:rPr>
        <w:t xml:space="preserve"> zgodnie z pkt 5 OPZ i potwierdzonych w raporcie o jakim mowa w § 3 ust. 10),</w:t>
      </w:r>
    </w:p>
    <w:p w14:paraId="1D023031" w14:textId="77777777" w:rsidR="00156DCD" w:rsidRPr="004F0A03" w:rsidRDefault="00156DCD" w:rsidP="00156DCD">
      <w:pPr>
        <w:numPr>
          <w:ilvl w:val="0"/>
          <w:numId w:val="25"/>
        </w:numPr>
        <w:tabs>
          <w:tab w:val="clear" w:pos="1080"/>
        </w:tabs>
        <w:spacing w:after="0" w:line="256" w:lineRule="auto"/>
        <w:ind w:left="714" w:hanging="357"/>
        <w:jc w:val="both"/>
        <w:rPr>
          <w:rFonts w:cstheme="minorHAnsi"/>
        </w:rPr>
      </w:pPr>
      <w:r w:rsidRPr="004F0A03">
        <w:rPr>
          <w:rFonts w:cstheme="minorHAnsi"/>
        </w:rPr>
        <w:t xml:space="preserve">iloczyn liczby uczestników i ceny jednostkowej [●] ([●] i [●]/100) złotych netto, tj. [●] ([●] i [●]/100) złotych brutto za </w:t>
      </w:r>
      <w:r w:rsidRPr="00156DCD">
        <w:rPr>
          <w:rFonts w:cstheme="minorHAnsi"/>
          <w:b/>
          <w:bCs/>
        </w:rPr>
        <w:t>kolacje</w:t>
      </w:r>
      <w:r w:rsidRPr="004F0A03">
        <w:rPr>
          <w:rFonts w:cstheme="minorHAnsi"/>
        </w:rPr>
        <w:t xml:space="preserve"> dla 1 osoby (uwzględnia się wyłącznie liczbę uczestników zgłoszonych przez Zamawiającego do tej usługi</w:t>
      </w:r>
      <w:r>
        <w:rPr>
          <w:rFonts w:cstheme="minorHAnsi"/>
        </w:rPr>
        <w:t xml:space="preserve"> zgodnie z pkt 5 OPZ i potwierdzonych w raporcie o jakim mowa w § 3 ust. 10)</w:t>
      </w:r>
      <w:r w:rsidRPr="004F0A03">
        <w:rPr>
          <w:rFonts w:cstheme="minorHAnsi"/>
        </w:rPr>
        <w:t>,</w:t>
      </w:r>
    </w:p>
    <w:p w14:paraId="6881D0EA" w14:textId="0AB4FB80" w:rsidR="00473621" w:rsidRPr="004F0A03" w:rsidRDefault="0055093F" w:rsidP="007E48EA">
      <w:pPr>
        <w:numPr>
          <w:ilvl w:val="0"/>
          <w:numId w:val="25"/>
        </w:numPr>
        <w:tabs>
          <w:tab w:val="clear" w:pos="1080"/>
        </w:tabs>
        <w:spacing w:after="0" w:line="256" w:lineRule="auto"/>
        <w:ind w:left="714" w:hanging="357"/>
        <w:jc w:val="both"/>
        <w:rPr>
          <w:rFonts w:cstheme="minorHAnsi"/>
        </w:rPr>
      </w:pPr>
      <w:r w:rsidRPr="004F0A03">
        <w:rPr>
          <w:rFonts w:cstheme="minorHAnsi"/>
        </w:rPr>
        <w:t xml:space="preserve">iloczyn liczby uczestników i ceny jednostkowej </w:t>
      </w:r>
      <w:r w:rsidR="00473621" w:rsidRPr="004F0A03">
        <w:rPr>
          <w:rFonts w:cstheme="minorHAnsi"/>
        </w:rPr>
        <w:t xml:space="preserve">[●] ([●] i [●]/100) złotych netto, tj. [●] ([●] i [●]/100) złotych brutto za </w:t>
      </w:r>
      <w:r w:rsidR="00473621" w:rsidRPr="00156DCD">
        <w:rPr>
          <w:rFonts w:cstheme="minorHAnsi"/>
          <w:b/>
          <w:bCs/>
        </w:rPr>
        <w:t>serwis kawowy</w:t>
      </w:r>
      <w:r w:rsidR="00473621" w:rsidRPr="004F0A03">
        <w:rPr>
          <w:rFonts w:cstheme="minorHAnsi"/>
        </w:rPr>
        <w:t xml:space="preserve"> </w:t>
      </w:r>
      <w:r w:rsidR="006513B1">
        <w:rPr>
          <w:rFonts w:cstheme="minorHAnsi"/>
        </w:rPr>
        <w:t xml:space="preserve">dla 1 osoby </w:t>
      </w:r>
      <w:bookmarkStart w:id="2" w:name="_Hlk194056000"/>
      <w:r w:rsidR="006513B1" w:rsidRPr="004F0A03">
        <w:rPr>
          <w:rFonts w:cstheme="minorHAnsi"/>
        </w:rPr>
        <w:t xml:space="preserve">(uwzględnia się wyłącznie liczbę </w:t>
      </w:r>
      <w:r w:rsidR="006513B1" w:rsidRPr="004F0A03">
        <w:rPr>
          <w:rFonts w:cstheme="minorHAnsi"/>
        </w:rPr>
        <w:lastRenderedPageBreak/>
        <w:t>uczestników zgłoszonych przez Zamawiającego do tej usługi</w:t>
      </w:r>
      <w:r w:rsidR="006513B1">
        <w:rPr>
          <w:rFonts w:cstheme="minorHAnsi"/>
        </w:rPr>
        <w:t xml:space="preserve"> zgodnie z pkt 5 OPZ i potwierdzonych w raporcie o jakim mowa w § 3 ust. 10)</w:t>
      </w:r>
      <w:bookmarkEnd w:id="2"/>
      <w:r w:rsidR="00473621" w:rsidRPr="004F0A03">
        <w:rPr>
          <w:rFonts w:cstheme="minorHAnsi"/>
        </w:rPr>
        <w:t>,</w:t>
      </w:r>
    </w:p>
    <w:p w14:paraId="5A6A5ABB" w14:textId="25BA2D51" w:rsidR="00473621" w:rsidRPr="004F0A03" w:rsidRDefault="0055093F" w:rsidP="007E48EA">
      <w:pPr>
        <w:numPr>
          <w:ilvl w:val="0"/>
          <w:numId w:val="25"/>
        </w:numPr>
        <w:tabs>
          <w:tab w:val="clear" w:pos="1080"/>
        </w:tabs>
        <w:spacing w:after="0" w:line="256" w:lineRule="auto"/>
        <w:ind w:left="714" w:hanging="357"/>
        <w:jc w:val="both"/>
        <w:rPr>
          <w:rFonts w:cstheme="minorHAnsi"/>
        </w:rPr>
      </w:pPr>
      <w:r w:rsidRPr="004F0A03">
        <w:rPr>
          <w:rFonts w:cstheme="minorHAnsi"/>
        </w:rPr>
        <w:t xml:space="preserve">iloczyn liczby uczestników i ceny jednostkowej </w:t>
      </w:r>
      <w:r w:rsidR="00473621" w:rsidRPr="004F0A03">
        <w:rPr>
          <w:rFonts w:cstheme="minorHAnsi"/>
        </w:rPr>
        <w:t xml:space="preserve">[●] ([●] i [●]/100) złotych netto, tj. [●] ([●] i [●]/100) złotych brutto za </w:t>
      </w:r>
      <w:r w:rsidR="00473621" w:rsidRPr="00156DCD">
        <w:rPr>
          <w:rFonts w:cstheme="minorHAnsi"/>
          <w:b/>
          <w:bCs/>
        </w:rPr>
        <w:t>uroczystą kolację</w:t>
      </w:r>
      <w:r w:rsidR="00473621" w:rsidRPr="004F0A03">
        <w:rPr>
          <w:rFonts w:cstheme="minorHAnsi"/>
        </w:rPr>
        <w:t xml:space="preserve"> dla 1 osoby</w:t>
      </w:r>
      <w:r w:rsidRPr="004F0A03">
        <w:rPr>
          <w:rFonts w:cstheme="minorHAnsi"/>
        </w:rPr>
        <w:t xml:space="preserve"> </w:t>
      </w:r>
      <w:r w:rsidR="005C1133" w:rsidRPr="005C1133">
        <w:rPr>
          <w:rFonts w:cstheme="minorHAnsi"/>
        </w:rPr>
        <w:t>(uwzględnia się wyłącznie liczbę uczestników zgłoszonych przez Zamawiającego do tej usługi zgodnie z pkt 5 OPZ i potwierdzonych w raporcie o jakim mowa w § 3 ust. 10)</w:t>
      </w:r>
      <w:r w:rsidR="00473621" w:rsidRPr="004F0A03">
        <w:rPr>
          <w:rFonts w:cstheme="minorHAnsi"/>
        </w:rPr>
        <w:t>,</w:t>
      </w:r>
    </w:p>
    <w:p w14:paraId="687D99BF" w14:textId="6BC03718" w:rsidR="00BD2A23" w:rsidRPr="004F0A03" w:rsidRDefault="0055093F" w:rsidP="007E48EA">
      <w:pPr>
        <w:numPr>
          <w:ilvl w:val="0"/>
          <w:numId w:val="25"/>
        </w:numPr>
        <w:tabs>
          <w:tab w:val="clear" w:pos="1080"/>
        </w:tabs>
        <w:spacing w:after="0" w:line="256" w:lineRule="auto"/>
        <w:ind w:left="714" w:hanging="357"/>
        <w:jc w:val="both"/>
        <w:rPr>
          <w:rFonts w:cstheme="minorHAnsi"/>
        </w:rPr>
      </w:pPr>
      <w:r w:rsidRPr="004F0A03">
        <w:rPr>
          <w:rFonts w:cstheme="minorHAnsi"/>
        </w:rPr>
        <w:t xml:space="preserve">ceny jednostkowej </w:t>
      </w:r>
      <w:r w:rsidR="00BD2A23" w:rsidRPr="004F0A03">
        <w:rPr>
          <w:rFonts w:cstheme="minorHAnsi"/>
        </w:rPr>
        <w:t xml:space="preserve">[●] ([●] i [●]/100) złotych netto, tj. [●] ([●] i [●]/100) złotych brutto za </w:t>
      </w:r>
      <w:r w:rsidR="003C570E" w:rsidRPr="004F0A03">
        <w:rPr>
          <w:rFonts w:cstheme="minorHAnsi"/>
        </w:rPr>
        <w:t>zapewnienie sal</w:t>
      </w:r>
      <w:r w:rsidR="00156DCD">
        <w:rPr>
          <w:rFonts w:cstheme="minorHAnsi"/>
        </w:rPr>
        <w:t>i konferencyjnej</w:t>
      </w:r>
      <w:r w:rsidR="003C570E" w:rsidRPr="004F0A03">
        <w:rPr>
          <w:rFonts w:cstheme="minorHAnsi"/>
        </w:rPr>
        <w:t>,</w:t>
      </w:r>
    </w:p>
    <w:p w14:paraId="401577AA" w14:textId="78B841D0" w:rsidR="00804F53" w:rsidRPr="00206206" w:rsidRDefault="0055093F" w:rsidP="007E48EA">
      <w:pPr>
        <w:numPr>
          <w:ilvl w:val="0"/>
          <w:numId w:val="25"/>
        </w:numPr>
        <w:tabs>
          <w:tab w:val="clear" w:pos="1080"/>
        </w:tabs>
        <w:spacing w:after="0" w:line="256" w:lineRule="auto"/>
        <w:ind w:left="714" w:hanging="357"/>
        <w:jc w:val="both"/>
        <w:rPr>
          <w:rFonts w:cstheme="minorHAnsi"/>
          <w:color w:val="000000" w:themeColor="text1"/>
        </w:rPr>
      </w:pPr>
      <w:r w:rsidRPr="00206206">
        <w:rPr>
          <w:rFonts w:cstheme="minorHAnsi"/>
          <w:color w:val="000000" w:themeColor="text1"/>
        </w:rPr>
        <w:t xml:space="preserve">ceny </w:t>
      </w:r>
      <w:r w:rsidR="003C570E" w:rsidRPr="00206206">
        <w:rPr>
          <w:rFonts w:cstheme="minorHAnsi"/>
          <w:color w:val="000000" w:themeColor="text1"/>
        </w:rPr>
        <w:t xml:space="preserve">[●] ([●] i [●]/100) złotych netto, tj. [●] ([●] i [●]/100) złotych brutto za </w:t>
      </w:r>
      <w:r w:rsidR="000D33AA" w:rsidRPr="00206206">
        <w:rPr>
          <w:rFonts w:cstheme="minorHAnsi"/>
          <w:color w:val="000000" w:themeColor="text1"/>
        </w:rPr>
        <w:t xml:space="preserve">pozostałe świadczenia związane z </w:t>
      </w:r>
      <w:r w:rsidR="003C570E" w:rsidRPr="00206206">
        <w:rPr>
          <w:rFonts w:cstheme="minorHAnsi"/>
          <w:color w:val="000000" w:themeColor="text1"/>
        </w:rPr>
        <w:t>organizacj</w:t>
      </w:r>
      <w:r w:rsidR="000D33AA" w:rsidRPr="00206206">
        <w:rPr>
          <w:rFonts w:cstheme="minorHAnsi"/>
          <w:color w:val="000000" w:themeColor="text1"/>
        </w:rPr>
        <w:t xml:space="preserve">ą </w:t>
      </w:r>
      <w:r w:rsidR="00156DCD" w:rsidRPr="00206206">
        <w:rPr>
          <w:rFonts w:cstheme="minorHAnsi"/>
          <w:color w:val="000000" w:themeColor="text1"/>
        </w:rPr>
        <w:t>Szkolenia</w:t>
      </w:r>
      <w:r w:rsidR="003C570E" w:rsidRPr="00206206">
        <w:rPr>
          <w:rFonts w:cstheme="minorHAnsi"/>
          <w:color w:val="000000" w:themeColor="text1"/>
        </w:rPr>
        <w:t>,</w:t>
      </w:r>
    </w:p>
    <w:p w14:paraId="1C38298B" w14:textId="77777777" w:rsidR="006B61DE" w:rsidRPr="004F0A03" w:rsidRDefault="006B61DE" w:rsidP="00304884">
      <w:pPr>
        <w:spacing w:after="0" w:line="256" w:lineRule="auto"/>
        <w:ind w:left="357"/>
        <w:jc w:val="both"/>
        <w:rPr>
          <w:rFonts w:cstheme="minorHAnsi"/>
        </w:rPr>
      </w:pPr>
      <w:r w:rsidRPr="004F0A03">
        <w:rPr>
          <w:rFonts w:cstheme="minorHAnsi"/>
        </w:rPr>
        <w:t>zgodnie</w:t>
      </w:r>
      <w:r w:rsidRPr="004F0A03">
        <w:rPr>
          <w:rFonts w:eastAsia="Times New Roman" w:cstheme="minorHAnsi"/>
          <w:lang w:eastAsia="pl-PL"/>
        </w:rPr>
        <w:t xml:space="preserve"> z ofertą Wykonawcy dołączoną jako </w:t>
      </w:r>
      <w:r w:rsidRPr="004F0A03">
        <w:rPr>
          <w:rFonts w:eastAsia="Times New Roman" w:cstheme="minorHAnsi"/>
          <w:u w:val="single"/>
          <w:lang w:eastAsia="pl-PL"/>
        </w:rPr>
        <w:t>Załącznik nr 3</w:t>
      </w:r>
      <w:r w:rsidRPr="004F0A03">
        <w:rPr>
          <w:rFonts w:eastAsia="Times New Roman" w:cstheme="minorHAnsi"/>
          <w:lang w:eastAsia="pl-PL"/>
        </w:rPr>
        <w:t xml:space="preserve"> do Umowy.</w:t>
      </w:r>
    </w:p>
    <w:p w14:paraId="2CB4986C" w14:textId="0F04AC16" w:rsidR="008318E4" w:rsidRPr="004F0A03" w:rsidRDefault="008318E4" w:rsidP="008318E4">
      <w:pPr>
        <w:numPr>
          <w:ilvl w:val="0"/>
          <w:numId w:val="24"/>
        </w:numPr>
        <w:tabs>
          <w:tab w:val="clear" w:pos="360"/>
        </w:tabs>
        <w:spacing w:after="0" w:line="256" w:lineRule="auto"/>
        <w:jc w:val="both"/>
        <w:rPr>
          <w:rFonts w:eastAsia="Times New Roman" w:cstheme="minorHAnsi"/>
          <w:lang w:eastAsia="pl-PL"/>
        </w:rPr>
      </w:pPr>
      <w:r>
        <w:rPr>
          <w:rFonts w:eastAsia="Times New Roman" w:cstheme="minorHAnsi"/>
          <w:lang w:eastAsia="pl-PL"/>
        </w:rPr>
        <w:t xml:space="preserve">Wynagrodzenie, o którym mowa w ust. 1 i 2 </w:t>
      </w:r>
      <w:r w:rsidRPr="004F0A03">
        <w:rPr>
          <w:rFonts w:eastAsia="Times New Roman" w:cstheme="minorHAnsi"/>
          <w:lang w:eastAsia="pl-PL"/>
        </w:rPr>
        <w:t>uwzględnia wszelkie koszty i wydatki związane z realizacją przedmiotu Umowy. Stosowanie artykułów 742 i 743 Kodeksu cywilnego wyłącza się.</w:t>
      </w:r>
    </w:p>
    <w:p w14:paraId="7C2442F5" w14:textId="20FB5C90" w:rsidR="00AA5FBA" w:rsidRPr="004F0A03" w:rsidRDefault="00881321" w:rsidP="00304884">
      <w:pPr>
        <w:numPr>
          <w:ilvl w:val="0"/>
          <w:numId w:val="24"/>
        </w:numPr>
        <w:tabs>
          <w:tab w:val="clear" w:pos="360"/>
        </w:tabs>
        <w:spacing w:after="0" w:line="256" w:lineRule="auto"/>
        <w:jc w:val="both"/>
        <w:rPr>
          <w:rFonts w:eastAsia="Times New Roman" w:cstheme="minorHAnsi"/>
          <w:lang w:eastAsia="pl-PL"/>
        </w:rPr>
      </w:pPr>
      <w:r w:rsidRPr="004F0A03">
        <w:rPr>
          <w:rFonts w:eastAsia="Times New Roman" w:cstheme="minorHAnsi"/>
          <w:lang w:eastAsia="pl-PL"/>
        </w:rPr>
        <w:t>Wynagrodzenie płatne jest</w:t>
      </w:r>
      <w:r w:rsidR="003C570E" w:rsidRPr="004F0A03">
        <w:rPr>
          <w:rFonts w:eastAsia="Times New Roman" w:cstheme="minorHAnsi"/>
          <w:lang w:eastAsia="pl-PL"/>
        </w:rPr>
        <w:t xml:space="preserve"> jednorazowo za całość z dołu</w:t>
      </w:r>
      <w:r w:rsidR="008318E4">
        <w:rPr>
          <w:rFonts w:eastAsia="Times New Roman" w:cstheme="minorHAnsi"/>
          <w:lang w:eastAsia="pl-PL"/>
        </w:rPr>
        <w:t xml:space="preserve">, </w:t>
      </w:r>
      <w:r w:rsidR="008318E4" w:rsidRPr="004F0A03">
        <w:rPr>
          <w:rFonts w:eastAsia="Times New Roman" w:cstheme="minorHAnsi"/>
          <w:lang w:eastAsia="pl-PL"/>
        </w:rPr>
        <w:t>na podstawie faktur</w:t>
      </w:r>
      <w:r w:rsidR="008318E4">
        <w:rPr>
          <w:rFonts w:eastAsia="Times New Roman" w:cstheme="minorHAnsi"/>
          <w:lang w:eastAsia="pl-PL"/>
        </w:rPr>
        <w:t>y</w:t>
      </w:r>
      <w:r w:rsidR="008318E4" w:rsidRPr="004F0A03">
        <w:rPr>
          <w:rFonts w:eastAsia="Times New Roman" w:cstheme="minorHAnsi"/>
          <w:lang w:eastAsia="pl-PL"/>
        </w:rPr>
        <w:t xml:space="preserve"> wystawion</w:t>
      </w:r>
      <w:r w:rsidR="008318E4">
        <w:rPr>
          <w:rFonts w:eastAsia="Times New Roman" w:cstheme="minorHAnsi"/>
          <w:lang w:eastAsia="pl-PL"/>
        </w:rPr>
        <w:t>ej</w:t>
      </w:r>
      <w:r w:rsidR="008318E4" w:rsidRPr="004F0A03">
        <w:rPr>
          <w:rFonts w:eastAsia="Times New Roman" w:cstheme="minorHAnsi"/>
          <w:lang w:eastAsia="pl-PL"/>
        </w:rPr>
        <w:t xml:space="preserve"> przez Wykonawcę po odbiorze protokolarnym dokonanym stosownie do § 5 ust. 2 i 3, przelewem na rachunek bankowy Wykonawcy wskazany na tej fakturze.</w:t>
      </w:r>
    </w:p>
    <w:p w14:paraId="7C7CED93" w14:textId="39C2C570" w:rsidR="00E6681E" w:rsidRPr="004F0A03" w:rsidRDefault="00E6681E" w:rsidP="00304884">
      <w:pPr>
        <w:numPr>
          <w:ilvl w:val="0"/>
          <w:numId w:val="24"/>
        </w:numPr>
        <w:tabs>
          <w:tab w:val="clear" w:pos="360"/>
        </w:tabs>
        <w:spacing w:after="0" w:line="256" w:lineRule="auto"/>
        <w:jc w:val="both"/>
        <w:rPr>
          <w:rFonts w:eastAsia="Times New Roman" w:cstheme="minorHAnsi"/>
          <w:lang w:eastAsia="pl-PL"/>
        </w:rPr>
      </w:pPr>
      <w:r w:rsidRPr="004F0A03">
        <w:rPr>
          <w:rFonts w:eastAsia="Times New Roman" w:cstheme="minorHAnsi"/>
          <w:lang w:eastAsia="pl-PL"/>
        </w:rPr>
        <w:t>Faktur</w:t>
      </w:r>
      <w:r w:rsidR="00BF01D0" w:rsidRPr="004F0A03">
        <w:rPr>
          <w:rFonts w:eastAsia="Times New Roman" w:cstheme="minorHAnsi"/>
          <w:lang w:eastAsia="pl-PL"/>
        </w:rPr>
        <w:t>y</w:t>
      </w:r>
      <w:r w:rsidRPr="004F0A03">
        <w:rPr>
          <w:rFonts w:eastAsia="Times New Roman" w:cstheme="minorHAnsi"/>
          <w:lang w:eastAsia="pl-PL"/>
        </w:rPr>
        <w:t xml:space="preserve"> tytułem należnego mu wynagrodzenia, Wykonawca wystawi na płatnik</w:t>
      </w:r>
      <w:r w:rsidR="00B36BD1">
        <w:rPr>
          <w:rFonts w:eastAsia="Times New Roman" w:cstheme="minorHAnsi"/>
          <w:lang w:eastAsia="pl-PL"/>
        </w:rPr>
        <w:t>a</w:t>
      </w:r>
      <w:r w:rsidRPr="004F0A03">
        <w:rPr>
          <w:rFonts w:eastAsia="Times New Roman" w:cstheme="minorHAnsi"/>
          <w:lang w:eastAsia="pl-PL"/>
        </w:rPr>
        <w:t xml:space="preserve">, jak przewidziano w </w:t>
      </w:r>
      <w:r w:rsidRPr="004F0A03">
        <w:rPr>
          <w:rFonts w:eastAsia="Times New Roman" w:cstheme="minorHAnsi"/>
          <w:u w:val="single"/>
          <w:lang w:eastAsia="pl-PL"/>
        </w:rPr>
        <w:t>Załączniku nr 4</w:t>
      </w:r>
      <w:r w:rsidRPr="004F0A03">
        <w:rPr>
          <w:rFonts w:eastAsia="Times New Roman" w:cstheme="minorHAnsi"/>
          <w:lang w:eastAsia="pl-PL"/>
        </w:rPr>
        <w:t xml:space="preserve"> do Umowy.</w:t>
      </w:r>
    </w:p>
    <w:p w14:paraId="5FB30FAB" w14:textId="001D2359" w:rsidR="00E6681E" w:rsidRPr="004F0A03" w:rsidRDefault="00E6681E" w:rsidP="00304884">
      <w:pPr>
        <w:numPr>
          <w:ilvl w:val="0"/>
          <w:numId w:val="24"/>
        </w:numPr>
        <w:tabs>
          <w:tab w:val="clear" w:pos="360"/>
        </w:tabs>
        <w:spacing w:after="0" w:line="256" w:lineRule="auto"/>
        <w:jc w:val="both"/>
        <w:rPr>
          <w:rFonts w:eastAsia="Times New Roman" w:cstheme="minorHAnsi"/>
          <w:lang w:eastAsia="pl-PL"/>
        </w:rPr>
      </w:pPr>
      <w:r w:rsidRPr="004F0A03">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r w:rsidR="005E66B4" w:rsidRPr="00694C72">
        <w:t>faktury.dirs@ms.gov.pl</w:t>
      </w:r>
      <w:r w:rsidRPr="004F0A03">
        <w:rPr>
          <w:rFonts w:eastAsia="Times New Roman" w:cstheme="minorHAnsi"/>
          <w:lang w:eastAsia="pl-PL"/>
        </w:rPr>
        <w:t>, względnie dostarczy je na adres: Departament Informatyzacji i Rejestrów Sądowych Ministerstwa Sprawiedliwości, ul. Czerniakowska 100, 00-454 Warszawa.</w:t>
      </w:r>
    </w:p>
    <w:p w14:paraId="6103DBD2" w14:textId="736D0948" w:rsidR="00E6681E" w:rsidRPr="004F0A03" w:rsidRDefault="00E6681E" w:rsidP="00304884">
      <w:pPr>
        <w:numPr>
          <w:ilvl w:val="0"/>
          <w:numId w:val="24"/>
        </w:numPr>
        <w:tabs>
          <w:tab w:val="clear" w:pos="360"/>
        </w:tabs>
        <w:spacing w:after="0" w:line="256" w:lineRule="auto"/>
        <w:jc w:val="both"/>
        <w:rPr>
          <w:rFonts w:eastAsia="Times New Roman" w:cstheme="minorHAnsi"/>
          <w:lang w:eastAsia="pl-PL"/>
        </w:rPr>
      </w:pPr>
      <w:r w:rsidRPr="004F0A03">
        <w:rPr>
          <w:rFonts w:eastAsia="Times New Roman" w:cstheme="minorHAnsi"/>
          <w:lang w:eastAsia="pl-PL"/>
        </w:rPr>
        <w:t>Za dotrzymanie terminu zapłaty wynagrodzenia uważa się złożenie w terminie płatności polecenia przelewu w banku obsługującym danego płatnika.</w:t>
      </w:r>
    </w:p>
    <w:p w14:paraId="2DA0BF90" w14:textId="77777777" w:rsidR="001657E6" w:rsidRPr="004F0A03" w:rsidRDefault="001657E6" w:rsidP="00304884">
      <w:pPr>
        <w:spacing w:after="0" w:line="259" w:lineRule="auto"/>
        <w:jc w:val="center"/>
        <w:rPr>
          <w:rFonts w:eastAsia="Times New Roman" w:cstheme="minorHAnsi"/>
          <w:b/>
          <w:lang w:eastAsia="pl-PL"/>
        </w:rPr>
      </w:pPr>
    </w:p>
    <w:p w14:paraId="0AE1BAD4" w14:textId="62BEDD58" w:rsidR="001657E6" w:rsidRPr="004F0A03" w:rsidRDefault="001657E6" w:rsidP="00304884">
      <w:pPr>
        <w:spacing w:after="0" w:line="259" w:lineRule="auto"/>
        <w:jc w:val="center"/>
        <w:rPr>
          <w:rFonts w:eastAsia="Times New Roman" w:cstheme="minorHAnsi"/>
          <w:b/>
          <w:lang w:eastAsia="pl-PL"/>
        </w:rPr>
      </w:pPr>
      <w:r w:rsidRPr="004F0A03">
        <w:rPr>
          <w:rFonts w:eastAsia="Times New Roman" w:cstheme="minorHAnsi"/>
          <w:b/>
          <w:lang w:eastAsia="pl-PL"/>
        </w:rPr>
        <w:t xml:space="preserve">§ </w:t>
      </w:r>
      <w:r w:rsidR="001F2552" w:rsidRPr="004F0A03">
        <w:rPr>
          <w:rFonts w:eastAsia="Times New Roman" w:cstheme="minorHAnsi"/>
          <w:b/>
          <w:lang w:eastAsia="pl-PL"/>
        </w:rPr>
        <w:t>7</w:t>
      </w:r>
    </w:p>
    <w:p w14:paraId="5EC46810" w14:textId="77777777" w:rsidR="00433E0A" w:rsidRPr="004F0A03" w:rsidRDefault="00433E0A" w:rsidP="00304884">
      <w:pPr>
        <w:spacing w:after="0" w:line="259" w:lineRule="auto"/>
        <w:jc w:val="center"/>
        <w:rPr>
          <w:rFonts w:eastAsia="Times New Roman" w:cstheme="minorHAnsi"/>
          <w:b/>
          <w:lang w:eastAsia="pl-PL"/>
        </w:rPr>
      </w:pPr>
      <w:r w:rsidRPr="004F0A03">
        <w:rPr>
          <w:rFonts w:eastAsia="Times New Roman" w:cstheme="minorHAnsi"/>
          <w:b/>
          <w:lang w:eastAsia="pl-PL"/>
        </w:rPr>
        <w:t>Kary umowne</w:t>
      </w:r>
    </w:p>
    <w:p w14:paraId="7753A6A7" w14:textId="79597A5A" w:rsidR="00C14610" w:rsidRPr="004F0A03" w:rsidRDefault="00890A80" w:rsidP="00304884">
      <w:pPr>
        <w:numPr>
          <w:ilvl w:val="0"/>
          <w:numId w:val="9"/>
        </w:numPr>
        <w:tabs>
          <w:tab w:val="clear" w:pos="360"/>
        </w:tabs>
        <w:spacing w:after="0" w:line="259" w:lineRule="auto"/>
        <w:jc w:val="both"/>
        <w:rPr>
          <w:rFonts w:cstheme="minorHAnsi"/>
        </w:rPr>
      </w:pPr>
      <w:r w:rsidRPr="004F0A03">
        <w:rPr>
          <w:rFonts w:cstheme="minorHAnsi"/>
        </w:rPr>
        <w:t>Wykonawca</w:t>
      </w:r>
      <w:r w:rsidR="00C14610" w:rsidRPr="004F0A03">
        <w:rPr>
          <w:rFonts w:cstheme="minorHAnsi"/>
        </w:rPr>
        <w:t xml:space="preserve"> zapłaci </w:t>
      </w:r>
      <w:r w:rsidR="004E3A66" w:rsidRPr="004F0A03">
        <w:rPr>
          <w:rFonts w:cstheme="minorHAnsi"/>
        </w:rPr>
        <w:t>Zamawiającemu</w:t>
      </w:r>
      <w:r w:rsidR="00C14610" w:rsidRPr="004F0A03">
        <w:rPr>
          <w:rFonts w:cstheme="minorHAnsi"/>
        </w:rPr>
        <w:t xml:space="preserve"> następujące kary umowne:</w:t>
      </w:r>
    </w:p>
    <w:p w14:paraId="6640C1A9" w14:textId="59EA6735" w:rsidR="00C14610" w:rsidRPr="004F0A03" w:rsidRDefault="00C14610"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w:t>
      </w:r>
      <w:r w:rsidR="00206206">
        <w:rPr>
          <w:rFonts w:cstheme="minorHAnsi"/>
        </w:rPr>
        <w:t>5</w:t>
      </w:r>
      <w:r w:rsidRPr="004F0A03">
        <w:rPr>
          <w:rFonts w:cstheme="minorHAnsi"/>
        </w:rPr>
        <w:t xml:space="preserve">% </w:t>
      </w:r>
      <w:r w:rsidR="00734F6E" w:rsidRPr="004F0A03">
        <w:rPr>
          <w:rFonts w:eastAsia="Times New Roman" w:cstheme="minorHAnsi"/>
          <w:lang w:eastAsia="pl-PL"/>
        </w:rPr>
        <w:t xml:space="preserve">kwoty </w:t>
      </w:r>
      <w:r w:rsidR="00734F6E" w:rsidRPr="004F0A03">
        <w:rPr>
          <w:rFonts w:cstheme="minorHAnsi"/>
        </w:rPr>
        <w:t xml:space="preserve">wskazanej w </w:t>
      </w:r>
      <w:r w:rsidR="005B2E2D" w:rsidRPr="004F0A03">
        <w:rPr>
          <w:rFonts w:cstheme="minorHAnsi"/>
        </w:rPr>
        <w:t>§ 6 ust. 1</w:t>
      </w:r>
      <w:r w:rsidR="006D1813" w:rsidRPr="004F0A03">
        <w:rPr>
          <w:rFonts w:cstheme="minorHAnsi"/>
        </w:rPr>
        <w:t>,</w:t>
      </w:r>
      <w:r w:rsidR="00734F6E" w:rsidRPr="004F0A03">
        <w:rPr>
          <w:rFonts w:cstheme="minorHAnsi"/>
        </w:rPr>
        <w:t xml:space="preserve"> </w:t>
      </w:r>
      <w:r w:rsidRPr="004F0A03">
        <w:rPr>
          <w:rFonts w:cstheme="minorHAnsi"/>
        </w:rPr>
        <w:t xml:space="preserve">w razie </w:t>
      </w:r>
      <w:r w:rsidR="00FE3B66" w:rsidRPr="004F0A03">
        <w:rPr>
          <w:rFonts w:cstheme="minorHAnsi"/>
        </w:rPr>
        <w:t>odstąpienia od Umowy z powodu okoliczności po stronie Wykonawcy;</w:t>
      </w:r>
    </w:p>
    <w:p w14:paraId="7D337E66" w14:textId="15049716" w:rsidR="00EA09CB" w:rsidRPr="004F0A03" w:rsidRDefault="00EA09CB"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w:t>
      </w:r>
      <w:r w:rsidR="00206206">
        <w:rPr>
          <w:rFonts w:cstheme="minorHAnsi"/>
        </w:rPr>
        <w:t>1</w:t>
      </w:r>
      <w:r w:rsidRPr="004F0A03">
        <w:rPr>
          <w:rFonts w:cstheme="minorHAnsi"/>
        </w:rPr>
        <w:t>% kwoty wskazanej w § 6 ust. 1</w:t>
      </w:r>
      <w:r w:rsidR="006D1813" w:rsidRPr="004F0A03">
        <w:rPr>
          <w:rFonts w:cstheme="minorHAnsi"/>
        </w:rPr>
        <w:t>,</w:t>
      </w:r>
      <w:r w:rsidRPr="004F0A03">
        <w:rPr>
          <w:rFonts w:cstheme="minorHAnsi"/>
        </w:rPr>
        <w:t xml:space="preserve"> </w:t>
      </w:r>
      <w:r w:rsidR="00FD25C8" w:rsidRPr="004F0A03">
        <w:rPr>
          <w:rFonts w:cstheme="minorHAnsi"/>
        </w:rPr>
        <w:t>w razie</w:t>
      </w:r>
      <w:r w:rsidR="00FE3B66" w:rsidRPr="004F0A03">
        <w:rPr>
          <w:rFonts w:cstheme="minorHAnsi"/>
        </w:rPr>
        <w:t xml:space="preserve"> </w:t>
      </w:r>
      <w:r w:rsidR="000047E0" w:rsidRPr="004F0A03">
        <w:rPr>
          <w:rFonts w:cstheme="minorHAnsi"/>
        </w:rPr>
        <w:t>nieprzeprowadzenia</w:t>
      </w:r>
      <w:r w:rsidR="00FE3B66" w:rsidRPr="004F0A03">
        <w:rPr>
          <w:rFonts w:cstheme="minorHAnsi"/>
        </w:rPr>
        <w:t xml:space="preserve"> albo przerwania</w:t>
      </w:r>
      <w:r w:rsidR="00EA384D" w:rsidRPr="004F0A03">
        <w:rPr>
          <w:rFonts w:cstheme="minorHAnsi"/>
        </w:rPr>
        <w:t xml:space="preserve"> </w:t>
      </w:r>
      <w:r w:rsidR="003F0538">
        <w:rPr>
          <w:rFonts w:cstheme="minorHAnsi"/>
        </w:rPr>
        <w:t>Szkolenia</w:t>
      </w:r>
      <w:r w:rsidR="00FD25C8" w:rsidRPr="004F0A03">
        <w:rPr>
          <w:rFonts w:cstheme="minorHAnsi"/>
        </w:rPr>
        <w:t xml:space="preserve"> </w:t>
      </w:r>
      <w:r w:rsidR="00FE3B66" w:rsidRPr="004F0A03">
        <w:rPr>
          <w:rFonts w:cstheme="minorHAnsi"/>
        </w:rPr>
        <w:t>z powodu okoliczności po stronie Wykonawcy</w:t>
      </w:r>
      <w:r w:rsidRPr="004F0A03">
        <w:rPr>
          <w:rFonts w:cstheme="minorHAnsi"/>
        </w:rPr>
        <w:t>;</w:t>
      </w:r>
    </w:p>
    <w:p w14:paraId="426ECA87" w14:textId="4B5872E1" w:rsidR="00E97A38" w:rsidRPr="004F0A03" w:rsidRDefault="00E97A38"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po </w:t>
      </w:r>
      <w:r w:rsidR="00206206">
        <w:rPr>
          <w:rFonts w:cstheme="minorHAnsi"/>
        </w:rPr>
        <w:t>10</w:t>
      </w:r>
      <w:r w:rsidRPr="004F0A03">
        <w:rPr>
          <w:rFonts w:cstheme="minorHAnsi"/>
        </w:rPr>
        <w:t xml:space="preserve"> zł za każde brakujące miejsce postojowe (pkt </w:t>
      </w:r>
      <w:r w:rsidR="005C6339">
        <w:rPr>
          <w:rFonts w:cstheme="minorHAnsi"/>
        </w:rPr>
        <w:t>I.1.</w:t>
      </w:r>
      <w:r w:rsidRPr="004F0A03">
        <w:rPr>
          <w:rFonts w:cstheme="minorHAnsi"/>
        </w:rPr>
        <w:t>1.5 OPZ);</w:t>
      </w:r>
    </w:p>
    <w:p w14:paraId="054B0D7A" w14:textId="64721B9C" w:rsidR="00B648CC" w:rsidRPr="004F0A03" w:rsidRDefault="00B648CC"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w:t>
      </w:r>
      <w:r w:rsidR="00525CE7">
        <w:rPr>
          <w:rFonts w:cstheme="minorHAnsi"/>
        </w:rPr>
        <w:t xml:space="preserve">po </w:t>
      </w:r>
      <w:r w:rsidR="005E66B4">
        <w:rPr>
          <w:rFonts w:cstheme="minorHAnsi"/>
        </w:rPr>
        <w:t>0</w:t>
      </w:r>
      <w:r w:rsidR="00694C72">
        <w:rPr>
          <w:rFonts w:cstheme="minorHAnsi"/>
        </w:rPr>
        <w:t>,</w:t>
      </w:r>
      <w:r w:rsidR="00206206">
        <w:rPr>
          <w:rFonts w:cstheme="minorHAnsi"/>
        </w:rPr>
        <w:t>0</w:t>
      </w:r>
      <w:r w:rsidR="005E66B4">
        <w:rPr>
          <w:rFonts w:cstheme="minorHAnsi"/>
        </w:rPr>
        <w:t>1</w:t>
      </w:r>
      <w:r w:rsidRPr="004F0A03">
        <w:rPr>
          <w:rFonts w:cstheme="minorHAnsi"/>
        </w:rPr>
        <w:t xml:space="preserve">% </w:t>
      </w:r>
      <w:r w:rsidR="000B52CD" w:rsidRPr="004F0A03">
        <w:rPr>
          <w:rFonts w:cstheme="minorHAnsi"/>
        </w:rPr>
        <w:t xml:space="preserve">kwoty wynagrodzenia wskazanej w § 6 ust. 2 pkt </w:t>
      </w:r>
      <w:r w:rsidR="000D33AA">
        <w:rPr>
          <w:rFonts w:cstheme="minorHAnsi"/>
        </w:rPr>
        <w:t>8</w:t>
      </w:r>
      <w:r w:rsidR="000B52CD" w:rsidRPr="004F0A03">
        <w:rPr>
          <w:rFonts w:cstheme="minorHAnsi"/>
        </w:rPr>
        <w:t xml:space="preserve"> </w:t>
      </w:r>
      <w:r w:rsidRPr="004F0A03">
        <w:rPr>
          <w:rFonts w:cstheme="minorHAnsi"/>
        </w:rPr>
        <w:t xml:space="preserve">za każdą godzinę zwłoki w udostępnieniu sali wraz z obsługą techniczną (pkt </w:t>
      </w:r>
      <w:r w:rsidR="005C6339">
        <w:rPr>
          <w:rFonts w:cstheme="minorHAnsi"/>
        </w:rPr>
        <w:t>I.2.2</w:t>
      </w:r>
      <w:r w:rsidRPr="004F0A03">
        <w:rPr>
          <w:rFonts w:cstheme="minorHAnsi"/>
        </w:rPr>
        <w:t>.9 OPZ);</w:t>
      </w:r>
    </w:p>
    <w:p w14:paraId="605527F3" w14:textId="089A1714" w:rsidR="002C46B4" w:rsidRPr="004F0A03" w:rsidRDefault="002C46B4"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w:t>
      </w:r>
      <w:r w:rsidR="00525CE7">
        <w:rPr>
          <w:rFonts w:cstheme="minorHAnsi"/>
        </w:rPr>
        <w:t xml:space="preserve">po </w:t>
      </w:r>
      <w:r w:rsidRPr="004F0A03">
        <w:rPr>
          <w:rFonts w:cstheme="minorHAnsi"/>
        </w:rPr>
        <w:t>0,</w:t>
      </w:r>
      <w:r w:rsidR="00206206">
        <w:rPr>
          <w:rFonts w:cstheme="minorHAnsi"/>
        </w:rPr>
        <w:t>0</w:t>
      </w:r>
      <w:r w:rsidR="005E66B4">
        <w:rPr>
          <w:rFonts w:cstheme="minorHAnsi"/>
        </w:rPr>
        <w:t>1</w:t>
      </w:r>
      <w:r w:rsidRPr="004F0A03">
        <w:rPr>
          <w:rFonts w:cstheme="minorHAnsi"/>
        </w:rPr>
        <w:t xml:space="preserve">% kwoty wskazanej w § 6 ust. 1 za każdą godzinę nieobecności / niedyspozycji osoby ze składu recepcji (pkt </w:t>
      </w:r>
      <w:r w:rsidR="005C6339">
        <w:rPr>
          <w:rFonts w:cstheme="minorHAnsi"/>
        </w:rPr>
        <w:t>I.2.2</w:t>
      </w:r>
      <w:r w:rsidRPr="004F0A03">
        <w:rPr>
          <w:rFonts w:cstheme="minorHAnsi"/>
        </w:rPr>
        <w:t>.10 OPZ);</w:t>
      </w:r>
    </w:p>
    <w:p w14:paraId="588C781A" w14:textId="1A7400DB" w:rsidR="00B648CC" w:rsidRPr="004F0A03" w:rsidRDefault="00B648CC"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w:t>
      </w:r>
      <w:r w:rsidR="00525CE7">
        <w:rPr>
          <w:rFonts w:cstheme="minorHAnsi"/>
        </w:rPr>
        <w:t xml:space="preserve">po </w:t>
      </w:r>
      <w:r w:rsidRPr="004F0A03">
        <w:rPr>
          <w:rFonts w:cstheme="minorHAnsi"/>
        </w:rPr>
        <w:t>0,</w:t>
      </w:r>
      <w:r w:rsidR="00206206">
        <w:rPr>
          <w:rFonts w:cstheme="minorHAnsi"/>
        </w:rPr>
        <w:t>0</w:t>
      </w:r>
      <w:r w:rsidRPr="004F0A03">
        <w:rPr>
          <w:rFonts w:cstheme="minorHAnsi"/>
        </w:rPr>
        <w:t xml:space="preserve">1% kwoty wskazanej w § 6 ust. 1 za każdą godzinę niedostępności toalety danego typu albo brak środków higienicznych (pkt </w:t>
      </w:r>
      <w:r w:rsidR="005C6339">
        <w:rPr>
          <w:rFonts w:cstheme="minorHAnsi"/>
        </w:rPr>
        <w:t>I.2.2</w:t>
      </w:r>
      <w:r w:rsidRPr="004F0A03">
        <w:rPr>
          <w:rFonts w:cstheme="minorHAnsi"/>
        </w:rPr>
        <w:t>.1</w:t>
      </w:r>
      <w:r w:rsidR="005C6339">
        <w:rPr>
          <w:rFonts w:cstheme="minorHAnsi"/>
        </w:rPr>
        <w:t>3</w:t>
      </w:r>
      <w:r w:rsidRPr="004F0A03">
        <w:rPr>
          <w:rFonts w:cstheme="minorHAnsi"/>
        </w:rPr>
        <w:t xml:space="preserve"> OPZ);</w:t>
      </w:r>
    </w:p>
    <w:p w14:paraId="1BB91970" w14:textId="6F5199F0" w:rsidR="00BE1E5C" w:rsidRPr="004F0A03" w:rsidRDefault="00BE1E5C"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w:t>
      </w:r>
      <w:r w:rsidR="00525CE7">
        <w:rPr>
          <w:rFonts w:cstheme="minorHAnsi"/>
        </w:rPr>
        <w:t xml:space="preserve">po </w:t>
      </w:r>
      <w:r w:rsidR="005E66B4">
        <w:rPr>
          <w:rFonts w:cstheme="minorHAnsi"/>
        </w:rPr>
        <w:t>0,</w:t>
      </w:r>
      <w:r w:rsidR="00206206">
        <w:rPr>
          <w:rFonts w:cstheme="minorHAnsi"/>
        </w:rPr>
        <w:t>0</w:t>
      </w:r>
      <w:r w:rsidR="005E66B4">
        <w:rPr>
          <w:rFonts w:cstheme="minorHAnsi"/>
        </w:rPr>
        <w:t>1</w:t>
      </w:r>
      <w:r w:rsidRPr="004F0A03">
        <w:rPr>
          <w:rFonts w:cstheme="minorHAnsi"/>
        </w:rPr>
        <w:t xml:space="preserve">% kwoty wskazanej w § 6 ust. 1 za każdą godzinę nieobecności / niedyspozycji osoby koordynatora (pkt </w:t>
      </w:r>
      <w:r w:rsidR="005C6339">
        <w:rPr>
          <w:rFonts w:cstheme="minorHAnsi"/>
        </w:rPr>
        <w:t>I.2.2.</w:t>
      </w:r>
      <w:r w:rsidRPr="004F0A03">
        <w:rPr>
          <w:rFonts w:cstheme="minorHAnsi"/>
        </w:rPr>
        <w:t>1</w:t>
      </w:r>
      <w:r w:rsidR="0015716F">
        <w:rPr>
          <w:rFonts w:cstheme="minorHAnsi"/>
        </w:rPr>
        <w:t>5</w:t>
      </w:r>
      <w:r w:rsidRPr="004F0A03">
        <w:rPr>
          <w:rFonts w:cstheme="minorHAnsi"/>
        </w:rPr>
        <w:t xml:space="preserve"> OPZ);</w:t>
      </w:r>
    </w:p>
    <w:p w14:paraId="7E8C429C" w14:textId="288B77DC" w:rsidR="002C46B4" w:rsidRPr="004F0A03" w:rsidRDefault="00261FBD" w:rsidP="00304884">
      <w:pPr>
        <w:numPr>
          <w:ilvl w:val="0"/>
          <w:numId w:val="10"/>
        </w:numPr>
        <w:tabs>
          <w:tab w:val="clear" w:pos="1080"/>
        </w:tabs>
        <w:spacing w:after="0" w:line="259" w:lineRule="auto"/>
        <w:ind w:left="714" w:hanging="357"/>
        <w:jc w:val="both"/>
        <w:rPr>
          <w:rFonts w:cstheme="minorHAnsi"/>
        </w:rPr>
      </w:pPr>
      <w:r w:rsidRPr="004F0A03">
        <w:rPr>
          <w:rFonts w:cstheme="minorHAnsi"/>
        </w:rPr>
        <w:t xml:space="preserve">w wysokości po </w:t>
      </w:r>
      <w:r w:rsidR="005E66B4">
        <w:rPr>
          <w:rFonts w:cstheme="minorHAnsi"/>
        </w:rPr>
        <w:t>0,</w:t>
      </w:r>
      <w:r w:rsidR="00206206">
        <w:rPr>
          <w:rFonts w:cstheme="minorHAnsi"/>
        </w:rPr>
        <w:t>0</w:t>
      </w:r>
      <w:r w:rsidR="005E66B4">
        <w:rPr>
          <w:rFonts w:cstheme="minorHAnsi"/>
        </w:rPr>
        <w:t>1</w:t>
      </w:r>
      <w:r w:rsidRPr="004F0A03">
        <w:rPr>
          <w:rFonts w:cstheme="minorHAnsi"/>
        </w:rPr>
        <w:t xml:space="preserve">% kwoty wynagrodzenia wskazanej w § 6 ust. </w:t>
      </w:r>
      <w:r w:rsidR="004B756D" w:rsidRPr="004F0A03">
        <w:rPr>
          <w:rFonts w:cstheme="minorHAnsi"/>
        </w:rPr>
        <w:t>2</w:t>
      </w:r>
      <w:r w:rsidR="008C0D04" w:rsidRPr="004F0A03">
        <w:rPr>
          <w:rFonts w:cstheme="minorHAnsi"/>
        </w:rPr>
        <w:t xml:space="preserve"> pkt 7</w:t>
      </w:r>
      <w:r w:rsidRPr="004F0A03">
        <w:rPr>
          <w:rFonts w:cstheme="minorHAnsi"/>
        </w:rPr>
        <w:t xml:space="preserve"> za każdy przypadek nienależytego wykonania </w:t>
      </w:r>
      <w:r w:rsidR="002C46B4" w:rsidRPr="004F0A03">
        <w:rPr>
          <w:rFonts w:cstheme="minorHAnsi"/>
        </w:rPr>
        <w:t xml:space="preserve">pozostałych </w:t>
      </w:r>
      <w:r w:rsidRPr="004F0A03">
        <w:rPr>
          <w:rFonts w:cstheme="minorHAnsi"/>
        </w:rPr>
        <w:t>zobowiąza</w:t>
      </w:r>
      <w:r w:rsidR="002C46B4" w:rsidRPr="004F0A03">
        <w:rPr>
          <w:rFonts w:cstheme="minorHAnsi"/>
        </w:rPr>
        <w:t>ń</w:t>
      </w:r>
      <w:r w:rsidRPr="004F0A03">
        <w:rPr>
          <w:rFonts w:cstheme="minorHAnsi"/>
        </w:rPr>
        <w:t xml:space="preserve"> umown</w:t>
      </w:r>
      <w:r w:rsidR="002C46B4" w:rsidRPr="004F0A03">
        <w:rPr>
          <w:rFonts w:cstheme="minorHAnsi"/>
        </w:rPr>
        <w:t>ych w zakresie usług konferencyjnych</w:t>
      </w:r>
      <w:r w:rsidR="008C0D04" w:rsidRPr="004F0A03">
        <w:rPr>
          <w:rFonts w:cstheme="minorHAnsi"/>
        </w:rPr>
        <w:t>,</w:t>
      </w:r>
      <w:r w:rsidR="002C46B4" w:rsidRPr="004F0A03">
        <w:rPr>
          <w:rFonts w:cstheme="minorHAnsi"/>
        </w:rPr>
        <w:t xml:space="preserve"> </w:t>
      </w:r>
      <w:r w:rsidR="008C0D04" w:rsidRPr="004F0A03">
        <w:rPr>
          <w:rFonts w:cstheme="minorHAnsi"/>
        </w:rPr>
        <w:t>hotelarskich lub gastronomiczno-restauracyjnych.</w:t>
      </w:r>
    </w:p>
    <w:p w14:paraId="27BE38DC" w14:textId="4AADF7D5" w:rsidR="00A96909" w:rsidRPr="004F0A03" w:rsidRDefault="00A96909" w:rsidP="00304884">
      <w:pPr>
        <w:numPr>
          <w:ilvl w:val="0"/>
          <w:numId w:val="9"/>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 xml:space="preserve">Kary umowne należą się </w:t>
      </w:r>
      <w:r w:rsidR="004E3A66" w:rsidRPr="004F0A03">
        <w:rPr>
          <w:rFonts w:eastAsia="Times New Roman" w:cstheme="minorHAnsi"/>
          <w:lang w:eastAsia="pl-PL"/>
        </w:rPr>
        <w:t>Zamawiającemu</w:t>
      </w:r>
      <w:r w:rsidRPr="004F0A03">
        <w:rPr>
          <w:rFonts w:eastAsia="Times New Roman" w:cstheme="minorHAnsi"/>
          <w:lang w:eastAsia="pl-PL"/>
        </w:rPr>
        <w:t xml:space="preserve">, o ile uchybienie nie wynikało z okoliczności </w:t>
      </w:r>
      <w:r w:rsidRPr="004F0A03">
        <w:rPr>
          <w:rFonts w:cstheme="minorHAnsi"/>
        </w:rPr>
        <w:t xml:space="preserve">siły wyższej lub z wyłącznej winy </w:t>
      </w:r>
      <w:r w:rsidR="004E3A66" w:rsidRPr="004F0A03">
        <w:rPr>
          <w:rFonts w:cstheme="minorHAnsi"/>
        </w:rPr>
        <w:t>Zamawiające</w:t>
      </w:r>
      <w:r w:rsidR="00C0417B" w:rsidRPr="004F0A03">
        <w:rPr>
          <w:rFonts w:cstheme="minorHAnsi"/>
        </w:rPr>
        <w:t>go</w:t>
      </w:r>
      <w:r w:rsidRPr="004F0A03">
        <w:rPr>
          <w:rFonts w:eastAsia="Times New Roman" w:cstheme="minorHAnsi"/>
          <w:lang w:eastAsia="pl-PL"/>
        </w:rPr>
        <w:t xml:space="preserve">, przy czym każde uchybienie w terminowej realizacji </w:t>
      </w:r>
      <w:r w:rsidRPr="004F0A03">
        <w:rPr>
          <w:rFonts w:eastAsia="Times New Roman" w:cstheme="minorHAnsi"/>
          <w:lang w:eastAsia="pl-PL"/>
        </w:rPr>
        <w:lastRenderedPageBreak/>
        <w:t xml:space="preserve">przedmiotu Umowy przez </w:t>
      </w:r>
      <w:r w:rsidR="00350EC3" w:rsidRPr="004F0A03">
        <w:rPr>
          <w:rFonts w:eastAsia="Times New Roman" w:cstheme="minorHAnsi"/>
          <w:lang w:eastAsia="pl-PL"/>
        </w:rPr>
        <w:t>Wykonawcę</w:t>
      </w:r>
      <w:r w:rsidRPr="004F0A03">
        <w:rPr>
          <w:rFonts w:eastAsia="Times New Roman" w:cstheme="minorHAnsi"/>
          <w:lang w:eastAsia="pl-PL"/>
        </w:rPr>
        <w:t xml:space="preserve"> będzie traktowane przez Strony za zwłokę, chyba że </w:t>
      </w:r>
      <w:r w:rsidR="00890A80" w:rsidRPr="004F0A03">
        <w:rPr>
          <w:rFonts w:eastAsia="Times New Roman" w:cstheme="minorHAnsi"/>
          <w:lang w:eastAsia="pl-PL"/>
        </w:rPr>
        <w:t>Wykonawca</w:t>
      </w:r>
      <w:r w:rsidRPr="004F0A03">
        <w:rPr>
          <w:rFonts w:eastAsia="Times New Roman" w:cstheme="minorHAnsi"/>
          <w:lang w:eastAsia="pl-PL"/>
        </w:rPr>
        <w:t xml:space="preserve"> udowodni, że opóźnienie wynikało z okoliczności </w:t>
      </w:r>
      <w:r w:rsidRPr="004F0A03">
        <w:rPr>
          <w:rFonts w:cstheme="minorHAnsi"/>
        </w:rPr>
        <w:t xml:space="preserve">siły wyższej lub z wyłącznej winy </w:t>
      </w:r>
      <w:r w:rsidR="004E3A66" w:rsidRPr="004F0A03">
        <w:rPr>
          <w:rFonts w:cstheme="minorHAnsi"/>
        </w:rPr>
        <w:t>Zamawiające</w:t>
      </w:r>
      <w:r w:rsidR="006D1813" w:rsidRPr="004F0A03">
        <w:rPr>
          <w:rFonts w:cstheme="minorHAnsi"/>
        </w:rPr>
        <w:t>go</w:t>
      </w:r>
      <w:r w:rsidRPr="004F0A03">
        <w:rPr>
          <w:rFonts w:eastAsia="Times New Roman" w:cstheme="minorHAnsi"/>
          <w:lang w:eastAsia="pl-PL"/>
        </w:rPr>
        <w:t>.</w:t>
      </w:r>
    </w:p>
    <w:p w14:paraId="61D24E8E" w14:textId="15292EF3" w:rsidR="002E20F3" w:rsidRPr="004F0A03" w:rsidRDefault="002E20F3" w:rsidP="00304884">
      <w:pPr>
        <w:numPr>
          <w:ilvl w:val="0"/>
          <w:numId w:val="9"/>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4F0A03">
        <w:rPr>
          <w:rFonts w:eastAsia="Times New Roman" w:cstheme="minorHAnsi"/>
          <w:lang w:eastAsia="pl-PL"/>
        </w:rPr>
        <w:t xml:space="preserve"> Zastrzega się zarazem, że w przypadku gdyby za to samo zdarzenie miała być naliczona więcej niż jedna kara umowna, na poczet kwotowo najwyższej zalicza się pozostałe.</w:t>
      </w:r>
    </w:p>
    <w:p w14:paraId="547F69CC" w14:textId="03289351" w:rsidR="00A13FB8" w:rsidRPr="004F0A03" w:rsidRDefault="00A13FB8" w:rsidP="00304884">
      <w:pPr>
        <w:numPr>
          <w:ilvl w:val="0"/>
          <w:numId w:val="9"/>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 xml:space="preserve">Łączna maksymalna wysokość kar umownych, których Zamawiający może dochodzić od Wykonawcy na podstawie niniejszej Umowy równa jest 50% </w:t>
      </w:r>
      <w:r w:rsidR="00525CE7">
        <w:rPr>
          <w:rFonts w:eastAsia="Times New Roman" w:cstheme="minorHAnsi"/>
          <w:lang w:eastAsia="pl-PL"/>
        </w:rPr>
        <w:t>kwoty wskazanej</w:t>
      </w:r>
      <w:r w:rsidRPr="004F0A03">
        <w:rPr>
          <w:rFonts w:cstheme="minorHAnsi"/>
        </w:rPr>
        <w:t xml:space="preserve"> w § 6 ust. 1</w:t>
      </w:r>
      <w:r w:rsidRPr="004F0A03">
        <w:rPr>
          <w:rFonts w:eastAsia="Times New Roman" w:cstheme="minorHAnsi"/>
          <w:lang w:eastAsia="pl-PL"/>
        </w:rPr>
        <w:t>.</w:t>
      </w:r>
    </w:p>
    <w:p w14:paraId="5C1C89EF" w14:textId="4CC78D65" w:rsidR="002E20F3" w:rsidRPr="004F0A03" w:rsidRDefault="002E20F3" w:rsidP="00304884">
      <w:pPr>
        <w:numPr>
          <w:ilvl w:val="0"/>
          <w:numId w:val="9"/>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 xml:space="preserve">Kary umowne </w:t>
      </w:r>
      <w:r w:rsidR="00890A80" w:rsidRPr="004F0A03">
        <w:rPr>
          <w:rFonts w:eastAsia="Times New Roman" w:cstheme="minorHAnsi"/>
          <w:lang w:eastAsia="pl-PL"/>
        </w:rPr>
        <w:t>Zamawiający</w:t>
      </w:r>
      <w:r w:rsidRPr="004F0A03">
        <w:rPr>
          <w:rFonts w:eastAsia="Times New Roman" w:cstheme="minorHAnsi"/>
          <w:lang w:eastAsia="pl-PL"/>
        </w:rPr>
        <w:t xml:space="preserve"> może potrącić z należnego </w:t>
      </w:r>
      <w:r w:rsidR="00BC2CE3" w:rsidRPr="004F0A03">
        <w:rPr>
          <w:rFonts w:eastAsia="Times New Roman" w:cstheme="minorHAnsi"/>
          <w:lang w:eastAsia="pl-PL"/>
        </w:rPr>
        <w:t>Wykonawcy</w:t>
      </w:r>
      <w:r w:rsidRPr="004F0A03">
        <w:rPr>
          <w:rFonts w:eastAsia="Times New Roman" w:cstheme="minorHAnsi"/>
          <w:lang w:eastAsia="pl-PL"/>
        </w:rPr>
        <w:t xml:space="preserve"> wynagrodzenia.</w:t>
      </w:r>
    </w:p>
    <w:p w14:paraId="4DE46DCA" w14:textId="2F585FC3" w:rsidR="002E20F3" w:rsidRPr="004F0A03" w:rsidRDefault="002E20F3" w:rsidP="00304884">
      <w:pPr>
        <w:numPr>
          <w:ilvl w:val="0"/>
          <w:numId w:val="9"/>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 xml:space="preserve">Niezależnie od kar umownych, </w:t>
      </w:r>
      <w:r w:rsidR="00890A80" w:rsidRPr="004F0A03">
        <w:rPr>
          <w:rFonts w:eastAsia="Times New Roman" w:cstheme="minorHAnsi"/>
          <w:lang w:eastAsia="pl-PL"/>
        </w:rPr>
        <w:t>Zamawiający</w:t>
      </w:r>
      <w:r w:rsidRPr="004F0A03">
        <w:rPr>
          <w:rFonts w:eastAsia="Times New Roman" w:cstheme="minorHAnsi"/>
          <w:lang w:eastAsia="pl-PL"/>
        </w:rPr>
        <w:t xml:space="preserve"> może dochodzić od </w:t>
      </w:r>
      <w:r w:rsidR="00BC2CE3" w:rsidRPr="004F0A03">
        <w:rPr>
          <w:rFonts w:eastAsia="Times New Roman" w:cstheme="minorHAnsi"/>
          <w:lang w:eastAsia="pl-PL"/>
        </w:rPr>
        <w:t xml:space="preserve">Wykonawcy </w:t>
      </w:r>
      <w:r w:rsidRPr="004F0A03">
        <w:rPr>
          <w:rFonts w:eastAsia="Times New Roman" w:cstheme="minorHAnsi"/>
          <w:lang w:eastAsia="pl-PL"/>
        </w:rPr>
        <w:t>również odszkodowania na zasadach ogólnych.</w:t>
      </w:r>
    </w:p>
    <w:p w14:paraId="6C5E9813" w14:textId="7118CCE9" w:rsidR="00BC2CE3" w:rsidRPr="004F0A03" w:rsidRDefault="00BC2CE3" w:rsidP="00304884">
      <w:pPr>
        <w:numPr>
          <w:ilvl w:val="0"/>
          <w:numId w:val="9"/>
        </w:numPr>
        <w:tabs>
          <w:tab w:val="clear" w:pos="360"/>
        </w:tabs>
        <w:spacing w:after="0" w:line="259" w:lineRule="auto"/>
        <w:jc w:val="both"/>
        <w:rPr>
          <w:rFonts w:eastAsia="Times New Roman" w:cstheme="minorHAnsi"/>
          <w:lang w:eastAsia="pl-PL"/>
        </w:rPr>
      </w:pPr>
      <w:r w:rsidRPr="004F0A03">
        <w:rPr>
          <w:rFonts w:eastAsia="Times New Roman" w:cstheme="minorHAnsi"/>
          <w:lang w:eastAsia="pl-PL"/>
        </w:rPr>
        <w:t>Wyłącza się odpowiedzialność z tytułu utraconych korzyści.</w:t>
      </w:r>
    </w:p>
    <w:p w14:paraId="68007027" w14:textId="77777777" w:rsidR="00DD5A59" w:rsidRPr="004F0A03" w:rsidRDefault="00DD5A59" w:rsidP="00304884">
      <w:pPr>
        <w:spacing w:after="0" w:line="259" w:lineRule="auto"/>
        <w:jc w:val="both"/>
        <w:rPr>
          <w:rFonts w:cstheme="minorHAnsi"/>
        </w:rPr>
      </w:pPr>
    </w:p>
    <w:p w14:paraId="515E7DBF" w14:textId="78D0E9CD" w:rsidR="00077F84" w:rsidRPr="004F0A03" w:rsidRDefault="00077F84" w:rsidP="00304884">
      <w:pPr>
        <w:spacing w:after="0" w:line="259" w:lineRule="auto"/>
        <w:jc w:val="center"/>
        <w:rPr>
          <w:rFonts w:cstheme="minorHAnsi"/>
          <w:b/>
        </w:rPr>
      </w:pPr>
      <w:r w:rsidRPr="004F0A03">
        <w:rPr>
          <w:rFonts w:cstheme="minorHAnsi"/>
          <w:b/>
        </w:rPr>
        <w:t xml:space="preserve">§ </w:t>
      </w:r>
      <w:r w:rsidR="006D1813" w:rsidRPr="004F0A03">
        <w:rPr>
          <w:rFonts w:cstheme="minorHAnsi"/>
          <w:b/>
        </w:rPr>
        <w:t>8</w:t>
      </w:r>
    </w:p>
    <w:p w14:paraId="310AF735" w14:textId="77777777" w:rsidR="00077F84" w:rsidRPr="004F0A03" w:rsidRDefault="00077F84" w:rsidP="00304884">
      <w:pPr>
        <w:spacing w:after="0" w:line="259" w:lineRule="auto"/>
        <w:jc w:val="center"/>
        <w:rPr>
          <w:rFonts w:cstheme="minorHAnsi"/>
          <w:b/>
          <w:kern w:val="28"/>
        </w:rPr>
      </w:pPr>
      <w:r w:rsidRPr="004F0A03">
        <w:rPr>
          <w:rFonts w:cstheme="minorHAnsi"/>
          <w:b/>
        </w:rPr>
        <w:t>Klauzula poufności i bezpieczeństwo informacji</w:t>
      </w:r>
    </w:p>
    <w:p w14:paraId="4D890597" w14:textId="77777777" w:rsidR="00525CE7" w:rsidRPr="0035197D" w:rsidRDefault="00525CE7" w:rsidP="00525CE7">
      <w:pPr>
        <w:numPr>
          <w:ilvl w:val="0"/>
          <w:numId w:val="5"/>
        </w:numPr>
        <w:suppressAutoHyphens/>
        <w:spacing w:before="60" w:after="60" w:line="256" w:lineRule="auto"/>
        <w:jc w:val="both"/>
        <w:rPr>
          <w:lang w:eastAsia="ar-SA"/>
        </w:rPr>
      </w:pPr>
      <w:bookmarkStart w:id="3" w:name="_Ref480986778"/>
      <w:r w:rsidRPr="0035197D">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3"/>
    <w:p w14:paraId="1CA840FB" w14:textId="77777777" w:rsidR="00525CE7" w:rsidRPr="0035197D" w:rsidRDefault="00525CE7" w:rsidP="00525CE7">
      <w:pPr>
        <w:numPr>
          <w:ilvl w:val="0"/>
          <w:numId w:val="5"/>
        </w:numPr>
        <w:suppressAutoHyphens/>
        <w:spacing w:before="60" w:after="60" w:line="256" w:lineRule="auto"/>
        <w:jc w:val="both"/>
        <w:rPr>
          <w:lang w:eastAsia="ar-SA"/>
        </w:rPr>
      </w:pPr>
      <w:r w:rsidRPr="0035197D">
        <w:rPr>
          <w:lang w:eastAsia="ar-SA"/>
        </w:rPr>
        <w:t>Dla uniknięcia wątpliwości Strony potwierdzają, że:</w:t>
      </w:r>
    </w:p>
    <w:p w14:paraId="7DD1AFD3" w14:textId="77777777" w:rsidR="00525CE7" w:rsidRPr="0035197D" w:rsidRDefault="00525CE7" w:rsidP="00525CE7">
      <w:pPr>
        <w:pStyle w:val="Akapitzlist"/>
        <w:numPr>
          <w:ilvl w:val="1"/>
          <w:numId w:val="5"/>
        </w:numPr>
        <w:suppressAutoHyphens/>
        <w:spacing w:before="60" w:after="60" w:line="256" w:lineRule="auto"/>
        <w:jc w:val="both"/>
        <w:rPr>
          <w:lang w:eastAsia="ar-SA"/>
        </w:rPr>
      </w:pPr>
      <w:r w:rsidRPr="0035197D">
        <w:rPr>
          <w:lang w:eastAsia="ar-SA"/>
        </w:rPr>
        <w:t>poufnością objęte są Informacje bez względu na ich postać lub formę przekazania;</w:t>
      </w:r>
    </w:p>
    <w:p w14:paraId="70533F44" w14:textId="77777777" w:rsidR="00525CE7" w:rsidRPr="0035197D" w:rsidRDefault="00525CE7" w:rsidP="00525CE7">
      <w:pPr>
        <w:pStyle w:val="Akapitzlist"/>
        <w:numPr>
          <w:ilvl w:val="1"/>
          <w:numId w:val="5"/>
        </w:numPr>
        <w:suppressAutoHyphens/>
        <w:spacing w:before="60" w:after="60" w:line="256" w:lineRule="auto"/>
        <w:jc w:val="both"/>
        <w:rPr>
          <w:lang w:eastAsia="ar-SA"/>
        </w:rPr>
      </w:pPr>
      <w:r w:rsidRPr="0035197D">
        <w:rPr>
          <w:lang w:eastAsia="ar-SA"/>
        </w:rPr>
        <w:t>nie są uważane za poufne Informacje, które Zamawiający obowiązany jest na mocy ustawy podać do publicznej wiadomości lub w inny sposób ujawnić.</w:t>
      </w:r>
    </w:p>
    <w:p w14:paraId="44AEF93B" w14:textId="77777777" w:rsidR="00525CE7" w:rsidRPr="0035197D" w:rsidRDefault="00525CE7" w:rsidP="00525CE7">
      <w:pPr>
        <w:numPr>
          <w:ilvl w:val="0"/>
          <w:numId w:val="5"/>
        </w:numPr>
        <w:suppressAutoHyphens/>
        <w:spacing w:before="60" w:after="60" w:line="256" w:lineRule="auto"/>
        <w:jc w:val="both"/>
        <w:rPr>
          <w:lang w:eastAsia="ar-SA"/>
        </w:rPr>
      </w:pPr>
      <w:r w:rsidRPr="0035197D">
        <w:rPr>
          <w:lang w:eastAsia="ar-SA"/>
        </w:rPr>
        <w:t>Wykonawca zobowiązuje się:</w:t>
      </w:r>
    </w:p>
    <w:p w14:paraId="079C2B12" w14:textId="77777777" w:rsidR="00525CE7" w:rsidRPr="0035197D" w:rsidRDefault="00525CE7" w:rsidP="00525CE7">
      <w:pPr>
        <w:pStyle w:val="Akapitzlist"/>
        <w:numPr>
          <w:ilvl w:val="1"/>
          <w:numId w:val="5"/>
        </w:numPr>
        <w:suppressAutoHyphens/>
        <w:spacing w:before="60" w:after="60" w:line="256" w:lineRule="auto"/>
        <w:jc w:val="both"/>
        <w:rPr>
          <w:lang w:eastAsia="ar-SA"/>
        </w:rPr>
      </w:pPr>
      <w:r w:rsidRPr="0035197D">
        <w:rPr>
          <w:lang w:eastAsia="ar-SA"/>
        </w:rPr>
        <w:t>nie ujawniać innym podmiotom Informacji, co do których Wykonawca nie uzyskał uprzednio stosownej zgody Zamawiającego wyrażonej formie pisemnej lub w formie elektronicznej pod rygorem nieważności;</w:t>
      </w:r>
    </w:p>
    <w:p w14:paraId="0D2D14D4" w14:textId="77777777" w:rsidR="00525CE7" w:rsidRPr="0035197D" w:rsidRDefault="00525CE7" w:rsidP="00525CE7">
      <w:pPr>
        <w:pStyle w:val="Akapitzlist"/>
        <w:numPr>
          <w:ilvl w:val="1"/>
          <w:numId w:val="5"/>
        </w:numPr>
        <w:suppressAutoHyphens/>
        <w:spacing w:before="60" w:after="60" w:line="256" w:lineRule="auto"/>
        <w:jc w:val="both"/>
        <w:rPr>
          <w:lang w:eastAsia="ar-SA"/>
        </w:rPr>
      </w:pPr>
      <w:r w:rsidRPr="0035197D">
        <w:rPr>
          <w:lang w:eastAsia="ar-SA"/>
        </w:rPr>
        <w:t>Informacje wykorzystywać wyłącznie w zakresie niezbędnym do realizacji Umowy;</w:t>
      </w:r>
    </w:p>
    <w:p w14:paraId="1584C0D7" w14:textId="77777777" w:rsidR="00525CE7" w:rsidRPr="0035197D" w:rsidRDefault="00525CE7" w:rsidP="00525CE7">
      <w:pPr>
        <w:pStyle w:val="Akapitzlist"/>
        <w:numPr>
          <w:ilvl w:val="1"/>
          <w:numId w:val="5"/>
        </w:numPr>
        <w:suppressAutoHyphens/>
        <w:spacing w:before="60" w:after="60" w:line="256" w:lineRule="auto"/>
        <w:jc w:val="both"/>
        <w:rPr>
          <w:lang w:eastAsia="ar-SA"/>
        </w:rPr>
      </w:pPr>
      <w:r w:rsidRPr="0035197D">
        <w:rPr>
          <w:lang w:eastAsia="ar-SA"/>
        </w:rPr>
        <w:t>przetwarzać Informacje wyłącznie w takiej formie, w jakiej uzyskał do nich dostęp, chyba że Strony uzgodnią inaczej lub zmiana jest przewidziana przepisami prawa;</w:t>
      </w:r>
    </w:p>
    <w:p w14:paraId="20E6B7F2" w14:textId="77777777" w:rsidR="00525CE7" w:rsidRPr="0035197D" w:rsidRDefault="00525CE7" w:rsidP="00525CE7">
      <w:pPr>
        <w:pStyle w:val="Akapitzlist"/>
        <w:numPr>
          <w:ilvl w:val="1"/>
          <w:numId w:val="5"/>
        </w:numPr>
        <w:suppressAutoHyphens/>
        <w:spacing w:before="60" w:after="60" w:line="256" w:lineRule="auto"/>
        <w:jc w:val="both"/>
        <w:rPr>
          <w:lang w:eastAsia="ar-SA"/>
        </w:rPr>
      </w:pPr>
      <w:r w:rsidRPr="0035197D">
        <w:rPr>
          <w:lang w:eastAsia="ar-SA"/>
        </w:rPr>
        <w:t>nie powielać Informacji w zakresie szerszym, niż jest to potrzebne dla realizacji Umowy;</w:t>
      </w:r>
    </w:p>
    <w:p w14:paraId="4E2B8F76" w14:textId="77777777" w:rsidR="00525CE7" w:rsidRPr="0035197D" w:rsidRDefault="00525CE7" w:rsidP="00525CE7">
      <w:pPr>
        <w:pStyle w:val="Akapitzlist"/>
        <w:numPr>
          <w:ilvl w:val="1"/>
          <w:numId w:val="5"/>
        </w:numPr>
        <w:suppressAutoHyphens/>
        <w:spacing w:before="60" w:after="60" w:line="256" w:lineRule="auto"/>
        <w:jc w:val="both"/>
      </w:pPr>
      <w:r w:rsidRPr="0035197D">
        <w:t xml:space="preserve">zabezpieczać Informacje w stopniu niezbędnym do zachowania ich poufnego charakteru, </w:t>
      </w:r>
      <w:r w:rsidRPr="0035197D">
        <w:br/>
        <w:t>a przynajmniej w takim samym stopniu, jak postępuje wobec własnej tajemnicy przedsiębiorstwa;</w:t>
      </w:r>
    </w:p>
    <w:p w14:paraId="782B85D2" w14:textId="77777777" w:rsidR="00525CE7" w:rsidRPr="0035197D" w:rsidRDefault="00525CE7" w:rsidP="00525CE7">
      <w:pPr>
        <w:pStyle w:val="Akapitzlist"/>
        <w:numPr>
          <w:ilvl w:val="1"/>
          <w:numId w:val="5"/>
        </w:numPr>
        <w:suppressAutoHyphens/>
        <w:spacing w:before="60" w:after="60" w:line="256" w:lineRule="auto"/>
        <w:jc w:val="both"/>
      </w:pPr>
      <w:r w:rsidRPr="0035197D">
        <w:t>przestrzegać wytycznych Zamawiającego o ochronie Informacji, w tym Polityki bezpieczeństwa informacji Ministerstwa Sprawiedliwości oraz Polityki bezpieczeństwa systemów teleinformatycznych Ministerstwa Sprawiedliwości.</w:t>
      </w:r>
    </w:p>
    <w:p w14:paraId="38B9AEF8" w14:textId="77777777" w:rsidR="00525CE7" w:rsidRPr="0035197D" w:rsidRDefault="00525CE7" w:rsidP="00525CE7">
      <w:pPr>
        <w:numPr>
          <w:ilvl w:val="0"/>
          <w:numId w:val="5"/>
        </w:numPr>
        <w:suppressAutoHyphens/>
        <w:spacing w:before="60" w:after="60" w:line="256" w:lineRule="auto"/>
        <w:jc w:val="both"/>
      </w:pPr>
      <w:r w:rsidRPr="0035197D">
        <w:t xml:space="preserve">W zakresie niezbędnym do </w:t>
      </w:r>
      <w:r w:rsidRPr="0035197D">
        <w:rPr>
          <w:lang w:eastAsia="ar-SA"/>
        </w:rPr>
        <w:t>realizacji</w:t>
      </w:r>
      <w:r w:rsidRPr="0035197D">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467A264D" w14:textId="77777777" w:rsidR="00525CE7" w:rsidRPr="0035197D" w:rsidRDefault="00525CE7" w:rsidP="00525CE7">
      <w:pPr>
        <w:pStyle w:val="Akapitzlist"/>
        <w:numPr>
          <w:ilvl w:val="1"/>
          <w:numId w:val="5"/>
        </w:numPr>
        <w:suppressAutoHyphens/>
        <w:spacing w:before="60" w:after="60" w:line="256" w:lineRule="auto"/>
        <w:jc w:val="both"/>
      </w:pPr>
      <w:r w:rsidRPr="0035197D">
        <w:t>zapewnić kontrolę nad tym, jakie Informacje, kiedy, przez kogo oraz komu są przekazywane;</w:t>
      </w:r>
    </w:p>
    <w:p w14:paraId="571C3961" w14:textId="77777777" w:rsidR="00525CE7" w:rsidRPr="0035197D" w:rsidRDefault="00525CE7" w:rsidP="00525CE7">
      <w:pPr>
        <w:pStyle w:val="Akapitzlist"/>
        <w:numPr>
          <w:ilvl w:val="1"/>
          <w:numId w:val="5"/>
        </w:numPr>
        <w:suppressAutoHyphens/>
        <w:spacing w:before="60" w:after="60" w:line="256" w:lineRule="auto"/>
        <w:jc w:val="both"/>
      </w:pPr>
      <w:r w:rsidRPr="0035197D">
        <w:t xml:space="preserve">zapewnić, aby te osoby i podmioty zachowywały w poufności informacje oraz sposoby </w:t>
      </w:r>
      <w:r w:rsidRPr="0035197D">
        <w:br/>
        <w:t>ich zabezpieczeń, przestrzegając przy tym zasad i warunków wynikających z ust. 3.</w:t>
      </w:r>
    </w:p>
    <w:p w14:paraId="70D21D2B" w14:textId="77777777" w:rsidR="00525CE7" w:rsidRPr="0035197D" w:rsidRDefault="00525CE7" w:rsidP="00525CE7">
      <w:pPr>
        <w:suppressAutoHyphens/>
        <w:spacing w:before="60" w:after="60" w:line="256" w:lineRule="auto"/>
        <w:ind w:left="360"/>
        <w:jc w:val="both"/>
      </w:pPr>
      <w:r w:rsidRPr="0035197D">
        <w:lastRenderedPageBreak/>
        <w:t>Wykonawca odpowiedzialny jest za naruszenia spowodowane przez te osoby i podmioty jak za własne działania i zaniechania.</w:t>
      </w:r>
    </w:p>
    <w:p w14:paraId="47B60025" w14:textId="77777777" w:rsidR="00525CE7" w:rsidRPr="0035197D" w:rsidRDefault="00525CE7" w:rsidP="00525CE7">
      <w:pPr>
        <w:numPr>
          <w:ilvl w:val="0"/>
          <w:numId w:val="5"/>
        </w:numPr>
        <w:suppressAutoHyphens/>
        <w:spacing w:before="60" w:after="60" w:line="256" w:lineRule="auto"/>
        <w:jc w:val="both"/>
      </w:pPr>
      <w:r w:rsidRPr="0035197D">
        <w:t xml:space="preserve">Przed uzyskaniem przez osoby, o której mowa w ust. 4 dostępu do Informacji, Wykonawca zobowiązany jest przekazać Zamawiającemu podpisane przez daną osobę oświadczenie o zachowaniu poufności Informacji, którego wzór stanowi </w:t>
      </w:r>
      <w:r w:rsidRPr="0035197D">
        <w:rPr>
          <w:u w:val="single"/>
        </w:rPr>
        <w:t>Załącznik nr 5</w:t>
      </w:r>
      <w:r w:rsidRPr="0035197D">
        <w:t xml:space="preserve"> do Umowy.</w:t>
      </w:r>
    </w:p>
    <w:p w14:paraId="2C30594B" w14:textId="77777777" w:rsidR="00525CE7" w:rsidRPr="0035197D" w:rsidRDefault="00525CE7" w:rsidP="00525CE7">
      <w:pPr>
        <w:numPr>
          <w:ilvl w:val="0"/>
          <w:numId w:val="5"/>
        </w:numPr>
        <w:suppressAutoHyphens/>
        <w:spacing w:before="60" w:after="60" w:line="256" w:lineRule="auto"/>
        <w:jc w:val="both"/>
      </w:pPr>
      <w:r w:rsidRPr="0035197D">
        <w:t>Na wniosek Zamawiającego złożony w formie pisemnej lub w formie elektronicznej, Wykonawca niezwłocznie zniszczy dokumenty lub materiały zawierające Informacje.</w:t>
      </w:r>
    </w:p>
    <w:p w14:paraId="55DE6185" w14:textId="77777777" w:rsidR="00525CE7" w:rsidRPr="0035197D" w:rsidRDefault="00525CE7" w:rsidP="00525CE7">
      <w:pPr>
        <w:numPr>
          <w:ilvl w:val="0"/>
          <w:numId w:val="5"/>
        </w:numPr>
        <w:suppressAutoHyphens/>
        <w:spacing w:before="60" w:after="60" w:line="256" w:lineRule="auto"/>
        <w:jc w:val="both"/>
      </w:pPr>
      <w:r w:rsidRPr="0035197D">
        <w:t>Z chwilą rozwiązania lub wygaśnięcia Umowy, Wykonawca:</w:t>
      </w:r>
    </w:p>
    <w:p w14:paraId="4F500BE6" w14:textId="77777777" w:rsidR="00525CE7" w:rsidRPr="0035197D" w:rsidRDefault="00525CE7" w:rsidP="00525CE7">
      <w:pPr>
        <w:pStyle w:val="Akapitzlist"/>
        <w:numPr>
          <w:ilvl w:val="1"/>
          <w:numId w:val="5"/>
        </w:numPr>
        <w:suppressAutoHyphens/>
        <w:spacing w:before="60" w:after="60" w:line="256" w:lineRule="auto"/>
        <w:jc w:val="both"/>
      </w:pPr>
      <w:r w:rsidRPr="0035197D">
        <w:t xml:space="preserve">zwróci Zamawiającemu wszelkie dokumenty i materiały zawierające Informacje posiadane </w:t>
      </w:r>
      <w:r w:rsidRPr="0035197D">
        <w:rPr>
          <w:lang w:eastAsia="ar-SA"/>
        </w:rPr>
        <w:t>przez</w:t>
      </w:r>
      <w:r w:rsidRPr="0035197D">
        <w:t xml:space="preserve"> Wykonawcę lub osoby i podmioty, o którym mowa w ust. 4;</w:t>
      </w:r>
    </w:p>
    <w:p w14:paraId="4CE55590" w14:textId="77777777" w:rsidR="00525CE7" w:rsidRPr="0035197D" w:rsidRDefault="00525CE7" w:rsidP="00525CE7">
      <w:pPr>
        <w:pStyle w:val="Akapitzlist"/>
        <w:numPr>
          <w:ilvl w:val="1"/>
          <w:numId w:val="5"/>
        </w:numPr>
        <w:suppressAutoHyphens/>
        <w:spacing w:before="60" w:after="60" w:line="256" w:lineRule="auto"/>
        <w:jc w:val="both"/>
      </w:pPr>
      <w:r w:rsidRPr="0035197D">
        <w:t>Informacje przetwarzane w postaci elektronicznej usunie ze swoich zasobów i nośników oraz zapewni, że osoby i podmioty, o których mowa w ust. 4 usuną je ze swoich zasobów i nośników.</w:t>
      </w:r>
    </w:p>
    <w:p w14:paraId="15105B71" w14:textId="77777777" w:rsidR="00525CE7" w:rsidRPr="0035197D" w:rsidRDefault="00525CE7" w:rsidP="00525CE7">
      <w:pPr>
        <w:numPr>
          <w:ilvl w:val="0"/>
          <w:numId w:val="5"/>
        </w:numPr>
        <w:suppressAutoHyphens/>
        <w:spacing w:before="60" w:after="60" w:line="256" w:lineRule="auto"/>
        <w:jc w:val="both"/>
      </w:pPr>
      <w:bookmarkStart w:id="4" w:name="_Hlk155338970"/>
      <w:r w:rsidRPr="0035197D">
        <w:t xml:space="preserve">Wykonawca zobowiązany jest do natychmiastowego powiadamiania o każdym nieuprawnionym ujawnieniu lub udostępnieniu Informacji oraz o innym naruszeniu bezpieczeństwa Informacji, </w:t>
      </w:r>
      <w:r w:rsidRPr="0035197D">
        <w:br/>
        <w:t>a następnie raportowania Zamawiającemu o podejmowanych działaniach naprawczych:</w:t>
      </w:r>
    </w:p>
    <w:p w14:paraId="2F90C7A2" w14:textId="77777777" w:rsidR="00525CE7" w:rsidRPr="0035197D" w:rsidRDefault="00525CE7" w:rsidP="00525CE7">
      <w:pPr>
        <w:pStyle w:val="Akapitzlist"/>
        <w:numPr>
          <w:ilvl w:val="1"/>
          <w:numId w:val="5"/>
        </w:numPr>
        <w:suppressAutoHyphens/>
        <w:spacing w:before="60" w:after="60" w:line="256" w:lineRule="auto"/>
        <w:jc w:val="both"/>
      </w:pPr>
      <w:r w:rsidRPr="0035197D">
        <w:t>telefonicznie, na numer telefonu [●] i [●];</w:t>
      </w:r>
    </w:p>
    <w:p w14:paraId="60475390" w14:textId="77777777" w:rsidR="00525CE7" w:rsidRPr="0035197D" w:rsidRDefault="00525CE7" w:rsidP="00525CE7">
      <w:pPr>
        <w:pStyle w:val="Akapitzlist"/>
        <w:numPr>
          <w:ilvl w:val="1"/>
          <w:numId w:val="5"/>
        </w:numPr>
        <w:suppressAutoHyphens/>
        <w:spacing w:before="60" w:after="60" w:line="256" w:lineRule="auto"/>
        <w:jc w:val="both"/>
      </w:pPr>
      <w:r w:rsidRPr="0035197D">
        <w:t>pocztą elektroniczną, na adres e-mail: [●];</w:t>
      </w:r>
    </w:p>
    <w:p w14:paraId="2B5DA09E" w14:textId="77777777" w:rsidR="00525CE7" w:rsidRPr="0035197D" w:rsidRDefault="00525CE7" w:rsidP="00525CE7">
      <w:pPr>
        <w:pStyle w:val="Akapitzlist"/>
        <w:numPr>
          <w:ilvl w:val="1"/>
          <w:numId w:val="5"/>
        </w:numPr>
        <w:suppressAutoHyphens/>
        <w:spacing w:before="60" w:after="60" w:line="256" w:lineRule="auto"/>
        <w:jc w:val="both"/>
      </w:pPr>
      <w:r w:rsidRPr="0035197D">
        <w:t>poprzez wykorzystywany przez Zamawiającego system zgłoszeniowy.</w:t>
      </w:r>
    </w:p>
    <w:p w14:paraId="41E7970E" w14:textId="77777777" w:rsidR="00525CE7" w:rsidRPr="0035197D" w:rsidRDefault="00525CE7" w:rsidP="00525CE7">
      <w:pPr>
        <w:suppressAutoHyphens/>
        <w:spacing w:before="60" w:after="60" w:line="256" w:lineRule="auto"/>
        <w:ind w:left="360"/>
        <w:jc w:val="both"/>
      </w:pPr>
      <w:r w:rsidRPr="0035197D">
        <w:rPr>
          <w:lang w:eastAsia="ar-SA"/>
        </w:rPr>
        <w:t xml:space="preserve">Powiadomienie dokonane telefonicznie musi zostać </w:t>
      </w:r>
      <w:r w:rsidRPr="0035197D">
        <w:t>potwierdzone</w:t>
      </w:r>
      <w:r w:rsidRPr="0035197D">
        <w:rPr>
          <w:lang w:eastAsia="ar-SA"/>
        </w:rPr>
        <w:t xml:space="preserve"> poprzez jeden ze sposobów wskazanych w pkt 2-3 w terminie jednej godziny od dokonania powiadomienia.</w:t>
      </w:r>
    </w:p>
    <w:bookmarkEnd w:id="4"/>
    <w:p w14:paraId="61658F6C" w14:textId="77777777" w:rsidR="00525CE7" w:rsidRPr="004F0A03" w:rsidRDefault="00525CE7" w:rsidP="00525CE7">
      <w:pPr>
        <w:numPr>
          <w:ilvl w:val="0"/>
          <w:numId w:val="5"/>
        </w:numPr>
        <w:suppressAutoHyphens/>
        <w:spacing w:after="0" w:line="259" w:lineRule="auto"/>
        <w:ind w:left="357" w:hanging="357"/>
        <w:jc w:val="both"/>
        <w:rPr>
          <w:rFonts w:cstheme="minorHAnsi"/>
          <w:lang w:eastAsia="ar-SA"/>
        </w:rPr>
      </w:pPr>
      <w:r w:rsidRPr="004F0A03">
        <w:rPr>
          <w:rFonts w:cstheme="minorHAnsi"/>
          <w:lang w:eastAsia="ar-SA"/>
        </w:rPr>
        <w:t xml:space="preserve">Przed przystąpieniem przez Wykonawcę do czynności przetwarzania, Strony zawrą umowę o powierzenie przetwarzania danych osobowych, których administratorem jest Zamawiający lub które zostały powierzone Zamawiającemu do przetwarzania, o treści zasadniczo zgodnej ze wzorem stanowiącym </w:t>
      </w:r>
      <w:r w:rsidRPr="004F0A03">
        <w:rPr>
          <w:rFonts w:cstheme="minorHAnsi"/>
          <w:u w:val="single"/>
          <w:lang w:eastAsia="ar-SA"/>
        </w:rPr>
        <w:t>Załącznik nr 6</w:t>
      </w:r>
      <w:r w:rsidRPr="004F0A03">
        <w:rPr>
          <w:rFonts w:cstheme="minorHAnsi"/>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7488C64" w14:textId="77777777" w:rsidR="00525CE7" w:rsidRPr="0035197D" w:rsidRDefault="00525CE7" w:rsidP="00525CE7">
      <w:pPr>
        <w:numPr>
          <w:ilvl w:val="0"/>
          <w:numId w:val="5"/>
        </w:numPr>
        <w:suppressAutoHyphens/>
        <w:spacing w:before="60" w:after="60" w:line="256" w:lineRule="auto"/>
        <w:jc w:val="both"/>
        <w:rPr>
          <w:lang w:eastAsia="ar-SA"/>
        </w:rPr>
      </w:pPr>
      <w:r w:rsidRPr="0035197D">
        <w:rPr>
          <w:lang w:eastAsia="ar-SA"/>
        </w:rPr>
        <w:t>Wykonawca oświadcza, że zapoznał się z Informacją o przetwarzaniu danych osobowych udostępnioną na stronie internetowej pod adresem</w:t>
      </w:r>
    </w:p>
    <w:p w14:paraId="053E7C13" w14:textId="0735FCB8" w:rsidR="00525CE7" w:rsidRPr="0035197D" w:rsidRDefault="005E66B4" w:rsidP="00525CE7">
      <w:pPr>
        <w:suppressAutoHyphens/>
        <w:spacing w:before="60" w:after="60" w:line="256" w:lineRule="auto"/>
        <w:ind w:left="360"/>
        <w:jc w:val="both"/>
        <w:rPr>
          <w:lang w:eastAsia="ar-SA"/>
        </w:rPr>
      </w:pPr>
      <w:r w:rsidRPr="00694C72">
        <w:t>https://www.gov.pl/web/sprawiedliwosc/informacja-o-przetwarzaniu-danych-osobowych</w:t>
      </w:r>
      <w:r w:rsidR="00525CE7">
        <w:rPr>
          <w:lang w:eastAsia="ar-SA"/>
        </w:rPr>
        <w:t xml:space="preserve"> </w:t>
      </w:r>
    </w:p>
    <w:p w14:paraId="492A8AAA" w14:textId="77777777" w:rsidR="00525CE7" w:rsidRPr="0035197D" w:rsidRDefault="00525CE7" w:rsidP="00525CE7">
      <w:pPr>
        <w:suppressAutoHyphens/>
        <w:spacing w:before="60" w:after="60" w:line="256" w:lineRule="auto"/>
        <w:ind w:left="360"/>
        <w:jc w:val="both"/>
        <w:rPr>
          <w:lang w:eastAsia="ar-SA"/>
        </w:rPr>
      </w:pPr>
      <w:r w:rsidRPr="0035197D">
        <w:rPr>
          <w:lang w:eastAsia="ar-SA"/>
        </w:rPr>
        <w:t>oraz zobowiązuje się zapoznać z nią swoich pracowników i inne osoby, którymi posługuje się przy realizacji Umowy, a których dane osobowe mają być przetwarzane przez Zamawiającego jako administratora danych osobowych.</w:t>
      </w:r>
    </w:p>
    <w:p w14:paraId="3C77154E" w14:textId="77777777" w:rsidR="00DD5A59" w:rsidRPr="004F0A03" w:rsidRDefault="00DD5A59" w:rsidP="00304884">
      <w:pPr>
        <w:spacing w:after="0" w:line="259" w:lineRule="auto"/>
        <w:jc w:val="center"/>
        <w:rPr>
          <w:rFonts w:eastAsia="Times New Roman" w:cstheme="minorHAnsi"/>
          <w:b/>
          <w:lang w:eastAsia="pl-PL"/>
        </w:rPr>
      </w:pPr>
    </w:p>
    <w:p w14:paraId="1B128879" w14:textId="260F853C" w:rsidR="009F7BA2" w:rsidRPr="004F0A03" w:rsidRDefault="009F7BA2" w:rsidP="00304884">
      <w:pPr>
        <w:spacing w:after="0" w:line="259" w:lineRule="auto"/>
        <w:jc w:val="center"/>
        <w:rPr>
          <w:rFonts w:eastAsia="Times New Roman" w:cstheme="minorHAnsi"/>
          <w:b/>
          <w:lang w:eastAsia="pl-PL"/>
        </w:rPr>
      </w:pPr>
      <w:r w:rsidRPr="004F0A03">
        <w:rPr>
          <w:rFonts w:eastAsia="Times New Roman" w:cstheme="minorHAnsi"/>
          <w:b/>
          <w:lang w:eastAsia="pl-PL"/>
        </w:rPr>
        <w:t xml:space="preserve">§ </w:t>
      </w:r>
      <w:r w:rsidR="008A3FE1" w:rsidRPr="004F0A03">
        <w:rPr>
          <w:rFonts w:eastAsia="Times New Roman" w:cstheme="minorHAnsi"/>
          <w:b/>
          <w:lang w:eastAsia="pl-PL"/>
        </w:rPr>
        <w:t>9</w:t>
      </w:r>
    </w:p>
    <w:p w14:paraId="310A5CE7" w14:textId="77777777" w:rsidR="009F7BA2" w:rsidRPr="004F0A03" w:rsidRDefault="009F7BA2" w:rsidP="00304884">
      <w:pPr>
        <w:spacing w:after="0" w:line="259" w:lineRule="auto"/>
        <w:jc w:val="center"/>
        <w:rPr>
          <w:rFonts w:eastAsia="Times New Roman" w:cstheme="minorHAnsi"/>
          <w:b/>
          <w:lang w:eastAsia="pl-PL"/>
        </w:rPr>
      </w:pPr>
      <w:r w:rsidRPr="004F0A03">
        <w:rPr>
          <w:rFonts w:eastAsia="Times New Roman" w:cstheme="minorHAnsi"/>
          <w:b/>
          <w:lang w:eastAsia="pl-PL"/>
        </w:rPr>
        <w:t>Odstąpienie, wypowiedzenie</w:t>
      </w:r>
    </w:p>
    <w:p w14:paraId="1DDC868A" w14:textId="77777777" w:rsidR="00D01B09" w:rsidRPr="004F0A03" w:rsidRDefault="00D01B09" w:rsidP="00304884">
      <w:pPr>
        <w:numPr>
          <w:ilvl w:val="0"/>
          <w:numId w:val="12"/>
        </w:numPr>
        <w:tabs>
          <w:tab w:val="clear" w:pos="360"/>
        </w:tabs>
        <w:spacing w:after="0" w:line="259" w:lineRule="auto"/>
        <w:jc w:val="both"/>
        <w:rPr>
          <w:rFonts w:cstheme="minorHAnsi"/>
        </w:rPr>
      </w:pPr>
      <w:r w:rsidRPr="004F0A03">
        <w:rPr>
          <w:rFonts w:cstheme="minorHAnsi"/>
        </w:rPr>
        <w:t>Zamawiający przysługuje uprawnienie do odstąpienie od Umowy, gdy:</w:t>
      </w:r>
    </w:p>
    <w:p w14:paraId="30222916" w14:textId="77777777" w:rsidR="00D01B09" w:rsidRPr="004F0A03" w:rsidRDefault="00D01B09" w:rsidP="00304884">
      <w:pPr>
        <w:pStyle w:val="Akapitzlist"/>
        <w:numPr>
          <w:ilvl w:val="2"/>
          <w:numId w:val="22"/>
        </w:numPr>
        <w:tabs>
          <w:tab w:val="clear" w:pos="1080"/>
        </w:tabs>
        <w:spacing w:after="0" w:line="259" w:lineRule="auto"/>
        <w:ind w:left="641" w:hanging="284"/>
        <w:jc w:val="both"/>
        <w:rPr>
          <w:rFonts w:cstheme="minorHAnsi"/>
        </w:rPr>
      </w:pPr>
      <w:r w:rsidRPr="004F0A03">
        <w:rPr>
          <w:rFonts w:cstheme="minorHAnsi"/>
        </w:rPr>
        <w:t>wykonanie Umowy nie leży w interesie publicznym, czego nie można było przewidzieć w dniu zawarcia Umowy;</w:t>
      </w:r>
    </w:p>
    <w:p w14:paraId="298EF960" w14:textId="77777777" w:rsidR="00D01B09" w:rsidRPr="004F0A03" w:rsidRDefault="00D01B09" w:rsidP="00304884">
      <w:pPr>
        <w:pStyle w:val="Akapitzlist"/>
        <w:numPr>
          <w:ilvl w:val="2"/>
          <w:numId w:val="22"/>
        </w:numPr>
        <w:tabs>
          <w:tab w:val="clear" w:pos="1080"/>
        </w:tabs>
        <w:spacing w:after="0" w:line="259" w:lineRule="auto"/>
        <w:ind w:left="641" w:hanging="284"/>
        <w:jc w:val="both"/>
        <w:rPr>
          <w:rFonts w:cstheme="minorHAnsi"/>
        </w:rPr>
      </w:pPr>
      <w:r w:rsidRPr="004F0A03">
        <w:rPr>
          <w:rFonts w:cstheme="minorHAnsi"/>
        </w:rPr>
        <w:t>Wykonawca utracił zdolność do czynności prawnych, stał się niewypłacalny, został postawiony w stan likwidacji lub spełnia warunki do wykreślenia z rejestru/ewidencji z urzędu;</w:t>
      </w:r>
    </w:p>
    <w:p w14:paraId="6D019D2E" w14:textId="6A688CA9" w:rsidR="00D01B09" w:rsidRPr="004F0A03" w:rsidRDefault="00D01B09" w:rsidP="00304884">
      <w:pPr>
        <w:pStyle w:val="Akapitzlist"/>
        <w:numPr>
          <w:ilvl w:val="2"/>
          <w:numId w:val="22"/>
        </w:numPr>
        <w:tabs>
          <w:tab w:val="clear" w:pos="1080"/>
        </w:tabs>
        <w:spacing w:after="0" w:line="259" w:lineRule="auto"/>
        <w:ind w:left="641" w:hanging="284"/>
        <w:jc w:val="both"/>
        <w:rPr>
          <w:rFonts w:cstheme="minorHAnsi"/>
        </w:rPr>
      </w:pPr>
      <w:r w:rsidRPr="004F0A03">
        <w:rPr>
          <w:rFonts w:cstheme="minorHAnsi"/>
        </w:rPr>
        <w:t>uprawnienie takie wynika z Kodeksu cywilnego lub innych przepisów prawa;</w:t>
      </w:r>
    </w:p>
    <w:p w14:paraId="60A230FF" w14:textId="27144FD5" w:rsidR="008C5917" w:rsidRPr="004F0A03" w:rsidRDefault="008C5917" w:rsidP="00304884">
      <w:pPr>
        <w:pStyle w:val="Akapitzlist"/>
        <w:numPr>
          <w:ilvl w:val="2"/>
          <w:numId w:val="22"/>
        </w:numPr>
        <w:tabs>
          <w:tab w:val="clear" w:pos="1080"/>
        </w:tabs>
        <w:spacing w:after="0" w:line="259" w:lineRule="auto"/>
        <w:ind w:left="641" w:hanging="284"/>
        <w:jc w:val="both"/>
        <w:rPr>
          <w:rFonts w:cstheme="minorHAnsi"/>
        </w:rPr>
      </w:pPr>
      <w:r w:rsidRPr="004F0A03">
        <w:rPr>
          <w:rFonts w:cstheme="minorHAnsi"/>
        </w:rPr>
        <w:t xml:space="preserve">w wyniku przeprowadzenia kontroli obiektu stwierdzono brak zgodności z warunkami zamówienia (pkt </w:t>
      </w:r>
      <w:r w:rsidR="003F0538">
        <w:rPr>
          <w:rFonts w:cstheme="minorHAnsi"/>
        </w:rPr>
        <w:t>I.1.</w:t>
      </w:r>
      <w:r w:rsidRPr="004F0A03">
        <w:rPr>
          <w:rFonts w:cstheme="minorHAnsi"/>
        </w:rPr>
        <w:t>1.3 OPZ);</w:t>
      </w:r>
    </w:p>
    <w:p w14:paraId="71F7EE96" w14:textId="76800485" w:rsidR="00D01B09" w:rsidRPr="004F0A03" w:rsidRDefault="008C5917" w:rsidP="00304884">
      <w:pPr>
        <w:pStyle w:val="Akapitzlist"/>
        <w:numPr>
          <w:ilvl w:val="2"/>
          <w:numId w:val="22"/>
        </w:numPr>
        <w:tabs>
          <w:tab w:val="clear" w:pos="1080"/>
        </w:tabs>
        <w:spacing w:after="0" w:line="259" w:lineRule="auto"/>
        <w:ind w:left="641" w:hanging="284"/>
        <w:jc w:val="both"/>
        <w:rPr>
          <w:rFonts w:cstheme="minorHAnsi"/>
        </w:rPr>
      </w:pPr>
      <w:r w:rsidRPr="004F0A03">
        <w:rPr>
          <w:rFonts w:cstheme="minorHAnsi"/>
        </w:rPr>
        <w:lastRenderedPageBreak/>
        <w:t xml:space="preserve">z powodu istotnych naruszeń Umowy przez Wykonawcę </w:t>
      </w:r>
      <w:r w:rsidR="003F0538">
        <w:rPr>
          <w:rFonts w:cstheme="minorHAnsi"/>
        </w:rPr>
        <w:t>Szkolenie</w:t>
      </w:r>
      <w:r w:rsidRPr="004F0A03">
        <w:rPr>
          <w:rFonts w:cstheme="minorHAnsi"/>
        </w:rPr>
        <w:t xml:space="preserve"> nie rozpoczęł</w:t>
      </w:r>
      <w:r w:rsidR="003F0538">
        <w:rPr>
          <w:rFonts w:cstheme="minorHAnsi"/>
        </w:rPr>
        <w:t>o</w:t>
      </w:r>
      <w:r w:rsidRPr="004F0A03">
        <w:rPr>
          <w:rFonts w:cstheme="minorHAnsi"/>
        </w:rPr>
        <w:t xml:space="preserve"> się w terminie wskazanym </w:t>
      </w:r>
      <w:r w:rsidR="00D01B09" w:rsidRPr="004F0A03">
        <w:rPr>
          <w:rFonts w:cstheme="minorHAnsi"/>
        </w:rPr>
        <w:t>w § 2 ust. 1</w:t>
      </w:r>
      <w:r w:rsidR="00F84998">
        <w:rPr>
          <w:rFonts w:cstheme="minorHAnsi"/>
        </w:rPr>
        <w:t xml:space="preserve"> pkt 1.</w:t>
      </w:r>
    </w:p>
    <w:p w14:paraId="4F88DA84" w14:textId="4D93030C" w:rsidR="00D01B09" w:rsidRPr="004F0A03" w:rsidRDefault="00D01B09" w:rsidP="00304884">
      <w:pPr>
        <w:numPr>
          <w:ilvl w:val="0"/>
          <w:numId w:val="12"/>
        </w:numPr>
        <w:tabs>
          <w:tab w:val="clear" w:pos="360"/>
        </w:tabs>
        <w:spacing w:after="0" w:line="259" w:lineRule="auto"/>
        <w:jc w:val="both"/>
        <w:rPr>
          <w:rFonts w:cstheme="minorHAnsi"/>
        </w:rPr>
      </w:pPr>
      <w:r w:rsidRPr="004F0A03">
        <w:rPr>
          <w:rFonts w:cstheme="minorHAnsi"/>
        </w:rPr>
        <w:t xml:space="preserve">Przed odstąpieniem od Umowy na podstawie ust. 1 pkt 4 powyżej, Zamawiający udzieli Wykonawcy dodatkowego terminu co najmniej </w:t>
      </w:r>
      <w:r w:rsidR="00C6339B" w:rsidRPr="004F0A03">
        <w:rPr>
          <w:rFonts w:cstheme="minorHAnsi"/>
        </w:rPr>
        <w:t>3</w:t>
      </w:r>
      <w:r w:rsidRPr="004F0A03">
        <w:rPr>
          <w:rFonts w:cstheme="minorHAnsi"/>
        </w:rPr>
        <w:t xml:space="preserve"> dni roboczych na </w:t>
      </w:r>
      <w:r w:rsidR="008A3FE1" w:rsidRPr="004F0A03">
        <w:rPr>
          <w:rFonts w:cstheme="minorHAnsi"/>
        </w:rPr>
        <w:t>wskazanie innego obiektu</w:t>
      </w:r>
      <w:r w:rsidRPr="004F0A03">
        <w:rPr>
          <w:rFonts w:cstheme="minorHAnsi"/>
        </w:rPr>
        <w:t xml:space="preserve">, </w:t>
      </w:r>
      <w:r w:rsidR="008A3FE1" w:rsidRPr="004F0A03">
        <w:rPr>
          <w:rFonts w:cstheme="minorHAnsi"/>
        </w:rPr>
        <w:t>zgodnego z warunkami zamówienia</w:t>
      </w:r>
      <w:r w:rsidRPr="004F0A03">
        <w:rPr>
          <w:rFonts w:cstheme="minorHAnsi"/>
        </w:rPr>
        <w:t>, wskazując na rygor odstąpienia od Umowy.</w:t>
      </w:r>
    </w:p>
    <w:p w14:paraId="5033D4B1" w14:textId="77777777" w:rsidR="00D01B09" w:rsidRPr="004F0A03" w:rsidRDefault="00D01B09" w:rsidP="00304884">
      <w:pPr>
        <w:numPr>
          <w:ilvl w:val="0"/>
          <w:numId w:val="12"/>
        </w:numPr>
        <w:tabs>
          <w:tab w:val="clear" w:pos="360"/>
        </w:tabs>
        <w:spacing w:after="0" w:line="259" w:lineRule="auto"/>
        <w:jc w:val="both"/>
        <w:rPr>
          <w:rFonts w:cstheme="minorHAnsi"/>
        </w:rPr>
      </w:pPr>
      <w:r w:rsidRPr="004F0A03">
        <w:rPr>
          <w:rFonts w:cstheme="minorHAnsi"/>
        </w:rPr>
        <w:t>Termin na odstąpienie od Umowy wynosi:</w:t>
      </w:r>
    </w:p>
    <w:p w14:paraId="6F7362DD" w14:textId="5C79D1D6" w:rsidR="00D01B09" w:rsidRPr="004F0A03" w:rsidRDefault="00F84998" w:rsidP="00304884">
      <w:pPr>
        <w:pStyle w:val="Akapitzlist"/>
        <w:numPr>
          <w:ilvl w:val="2"/>
          <w:numId w:val="23"/>
        </w:numPr>
        <w:tabs>
          <w:tab w:val="clear" w:pos="1080"/>
        </w:tabs>
        <w:spacing w:after="0" w:line="259" w:lineRule="auto"/>
        <w:ind w:left="641" w:hanging="284"/>
        <w:jc w:val="both"/>
        <w:rPr>
          <w:rFonts w:cstheme="minorHAnsi"/>
        </w:rPr>
      </w:pPr>
      <w:r>
        <w:rPr>
          <w:rFonts w:cstheme="minorHAnsi"/>
        </w:rPr>
        <w:t>60</w:t>
      </w:r>
      <w:r w:rsidR="00D01B09" w:rsidRPr="004F0A03">
        <w:rPr>
          <w:rFonts w:cstheme="minorHAnsi"/>
        </w:rPr>
        <w:t xml:space="preserve"> dni od powzięcia przez Zamawiającego wiadomości o zaistnieniu przesłanki, o której mowa w odpowiednio ust. 1 pkt 1 i 2;</w:t>
      </w:r>
    </w:p>
    <w:p w14:paraId="38A4ACF3" w14:textId="7BD18228" w:rsidR="00D01B09" w:rsidRPr="004F0A03" w:rsidRDefault="00F84998" w:rsidP="00304884">
      <w:pPr>
        <w:pStyle w:val="Akapitzlist"/>
        <w:numPr>
          <w:ilvl w:val="2"/>
          <w:numId w:val="23"/>
        </w:numPr>
        <w:tabs>
          <w:tab w:val="clear" w:pos="1080"/>
        </w:tabs>
        <w:spacing w:after="0" w:line="259" w:lineRule="auto"/>
        <w:ind w:left="641" w:hanging="284"/>
        <w:jc w:val="both"/>
        <w:rPr>
          <w:rFonts w:cstheme="minorHAnsi"/>
        </w:rPr>
      </w:pPr>
      <w:r>
        <w:rPr>
          <w:rFonts w:cstheme="minorHAnsi"/>
        </w:rPr>
        <w:t>60</w:t>
      </w:r>
      <w:r w:rsidR="00D01B09" w:rsidRPr="004F0A03">
        <w:rPr>
          <w:rFonts w:cstheme="minorHAnsi"/>
        </w:rPr>
        <w:t xml:space="preserve"> dni od bezskutecznego upływu dodatkowego terminu, o którym mowa w ust. 2.</w:t>
      </w:r>
    </w:p>
    <w:p w14:paraId="5290761B" w14:textId="199ACF54" w:rsidR="009F7BA2" w:rsidRPr="004F0A03" w:rsidRDefault="004E3A66" w:rsidP="00304884">
      <w:pPr>
        <w:numPr>
          <w:ilvl w:val="0"/>
          <w:numId w:val="12"/>
        </w:numPr>
        <w:tabs>
          <w:tab w:val="clear" w:pos="360"/>
        </w:tabs>
        <w:spacing w:after="0" w:line="259" w:lineRule="auto"/>
        <w:jc w:val="both"/>
        <w:rPr>
          <w:rFonts w:cstheme="minorHAnsi"/>
        </w:rPr>
      </w:pPr>
      <w:r w:rsidRPr="004F0A03">
        <w:rPr>
          <w:rFonts w:cstheme="minorHAnsi"/>
        </w:rPr>
        <w:t>Zamawiającemu</w:t>
      </w:r>
      <w:r w:rsidR="009F7BA2" w:rsidRPr="004F0A03">
        <w:rPr>
          <w:rFonts w:cstheme="minorHAnsi"/>
        </w:rPr>
        <w:t xml:space="preserve"> przysługuje uprawnienie do wypowiedzenia Umowy ze skutkiem natychmiastowym</w:t>
      </w:r>
      <w:r w:rsidR="008A3FE1" w:rsidRPr="004F0A03">
        <w:rPr>
          <w:rFonts w:cstheme="minorHAnsi"/>
        </w:rPr>
        <w:t xml:space="preserve"> (przerwania </w:t>
      </w:r>
      <w:r w:rsidR="003F0538">
        <w:rPr>
          <w:rFonts w:cstheme="minorHAnsi"/>
        </w:rPr>
        <w:t>Szkolenia</w:t>
      </w:r>
      <w:r w:rsidR="008A3FE1" w:rsidRPr="004F0A03">
        <w:rPr>
          <w:rFonts w:cstheme="minorHAnsi"/>
        </w:rPr>
        <w:t>)</w:t>
      </w:r>
      <w:r w:rsidR="009F7BA2" w:rsidRPr="004F0A03">
        <w:rPr>
          <w:rFonts w:cstheme="minorHAnsi"/>
        </w:rPr>
        <w:t xml:space="preserve">, w przypadku istotnego naruszenia Umowy przez </w:t>
      </w:r>
      <w:r w:rsidR="00022028" w:rsidRPr="004F0A03">
        <w:rPr>
          <w:rFonts w:cstheme="minorHAnsi"/>
        </w:rPr>
        <w:t>Wykonawcę</w:t>
      </w:r>
      <w:r w:rsidR="009F7BA2" w:rsidRPr="004F0A03">
        <w:rPr>
          <w:rFonts w:cstheme="minorHAnsi"/>
        </w:rPr>
        <w:t>, a w szczególności w przypadku, gdy</w:t>
      </w:r>
      <w:r w:rsidR="008A3FE1" w:rsidRPr="004F0A03">
        <w:rPr>
          <w:rFonts w:cstheme="minorHAnsi"/>
        </w:rPr>
        <w:t xml:space="preserve"> </w:t>
      </w:r>
      <w:r w:rsidR="009F7BA2" w:rsidRPr="004F0A03">
        <w:rPr>
          <w:rFonts w:cstheme="minorHAnsi"/>
        </w:rPr>
        <w:t>suma kar umownych</w:t>
      </w:r>
      <w:r w:rsidR="00943477" w:rsidRPr="004F0A03">
        <w:rPr>
          <w:rFonts w:cstheme="minorHAnsi"/>
        </w:rPr>
        <w:t>,</w:t>
      </w:r>
      <w:r w:rsidR="009F7BA2" w:rsidRPr="004F0A03">
        <w:rPr>
          <w:rFonts w:cstheme="minorHAnsi"/>
        </w:rPr>
        <w:t xml:space="preserve"> </w:t>
      </w:r>
      <w:r w:rsidR="008A3FE1" w:rsidRPr="004F0A03">
        <w:rPr>
          <w:rFonts w:cstheme="minorHAnsi"/>
        </w:rPr>
        <w:t xml:space="preserve">do których </w:t>
      </w:r>
      <w:r w:rsidR="009F7BA2" w:rsidRPr="004F0A03">
        <w:rPr>
          <w:rFonts w:cstheme="minorHAnsi"/>
        </w:rPr>
        <w:t>nalicz</w:t>
      </w:r>
      <w:r w:rsidR="008A3FE1" w:rsidRPr="004F0A03">
        <w:rPr>
          <w:rFonts w:cstheme="minorHAnsi"/>
        </w:rPr>
        <w:t xml:space="preserve">enia </w:t>
      </w:r>
      <w:r w:rsidR="009F3681" w:rsidRPr="004F0A03">
        <w:rPr>
          <w:rFonts w:cstheme="minorHAnsi"/>
        </w:rPr>
        <w:t>Zamawiając</w:t>
      </w:r>
      <w:r w:rsidR="008A3FE1" w:rsidRPr="004F0A03">
        <w:rPr>
          <w:rFonts w:cstheme="minorHAnsi"/>
        </w:rPr>
        <w:t xml:space="preserve">y </w:t>
      </w:r>
      <w:r w:rsidR="00F97EA8" w:rsidRPr="004F0A03">
        <w:rPr>
          <w:rFonts w:cstheme="minorHAnsi"/>
        </w:rPr>
        <w:t xml:space="preserve">stał się uprawniony </w:t>
      </w:r>
      <w:r w:rsidR="009F7BA2" w:rsidRPr="004F0A03">
        <w:rPr>
          <w:rFonts w:cstheme="minorHAnsi"/>
        </w:rPr>
        <w:t>na podstawie § 7 ust. 1 pkt 3-</w:t>
      </w:r>
      <w:r w:rsidR="008A3FE1" w:rsidRPr="004F0A03">
        <w:rPr>
          <w:rFonts w:cstheme="minorHAnsi"/>
        </w:rPr>
        <w:t>9</w:t>
      </w:r>
      <w:r w:rsidR="009F7BA2" w:rsidRPr="004F0A03">
        <w:rPr>
          <w:rFonts w:cstheme="minorHAnsi"/>
        </w:rPr>
        <w:t xml:space="preserve"> przewyższy 10% </w:t>
      </w:r>
      <w:r w:rsidR="003C7ADE" w:rsidRPr="004F0A03">
        <w:rPr>
          <w:rFonts w:cstheme="minorHAnsi"/>
        </w:rPr>
        <w:t xml:space="preserve">kwoty </w:t>
      </w:r>
      <w:r w:rsidR="003C7ADE" w:rsidRPr="004F0A03">
        <w:rPr>
          <w:rFonts w:eastAsia="Times New Roman" w:cstheme="minorHAnsi"/>
          <w:lang w:eastAsia="pl-PL"/>
        </w:rPr>
        <w:t xml:space="preserve">wynagrodzenia przewidzianego na realizację przedmiotu Umowy </w:t>
      </w:r>
      <w:r w:rsidR="003C7ADE" w:rsidRPr="004F0A03">
        <w:rPr>
          <w:rFonts w:cstheme="minorHAnsi"/>
        </w:rPr>
        <w:t>wskazanej w § 6 ust. 1</w:t>
      </w:r>
      <w:r w:rsidR="00D01B09" w:rsidRPr="004F0A03">
        <w:rPr>
          <w:rFonts w:cstheme="minorHAnsi"/>
        </w:rPr>
        <w:t>.</w:t>
      </w:r>
    </w:p>
    <w:p w14:paraId="7D5E6CC5" w14:textId="5A506763" w:rsidR="009F7BA2" w:rsidRPr="004F0A03" w:rsidRDefault="009F7BA2" w:rsidP="00304884">
      <w:pPr>
        <w:numPr>
          <w:ilvl w:val="0"/>
          <w:numId w:val="12"/>
        </w:numPr>
        <w:tabs>
          <w:tab w:val="clear" w:pos="360"/>
        </w:tabs>
        <w:spacing w:after="0" w:line="259" w:lineRule="auto"/>
        <w:jc w:val="both"/>
        <w:rPr>
          <w:rFonts w:eastAsia="Times New Roman" w:cstheme="minorHAnsi"/>
          <w:lang w:eastAsia="pl-PL"/>
        </w:rPr>
      </w:pPr>
      <w:r w:rsidRPr="004F0A03">
        <w:rPr>
          <w:rFonts w:cstheme="minorHAnsi"/>
        </w:rPr>
        <w:t>Za istotne naruszenie uważa się takie naruszenie, które powoduje uszczerbek, który w sposób zasadniczy pozbawia Stronę tego, czego zgodnie z Umową miała prawo oczekiwać i co mogła przewidzieć</w:t>
      </w:r>
      <w:r w:rsidRPr="004F0A03">
        <w:rPr>
          <w:rFonts w:eastAsia="Times New Roman" w:cstheme="minorHAnsi"/>
          <w:lang w:eastAsia="pl-PL"/>
        </w:rPr>
        <w:t xml:space="preserve"> Strona dokonująca istotnego naruszenia. Istotne naruszenie może mieć postać zarówno działania, jak i zaniechania.</w:t>
      </w:r>
    </w:p>
    <w:p w14:paraId="41532544" w14:textId="77777777" w:rsidR="00ED6DE1" w:rsidRPr="004F0A03" w:rsidRDefault="00ED6DE1" w:rsidP="00304884">
      <w:pPr>
        <w:spacing w:after="0" w:line="259" w:lineRule="auto"/>
        <w:jc w:val="center"/>
        <w:rPr>
          <w:rFonts w:eastAsia="Times New Roman" w:cstheme="minorHAnsi"/>
          <w:bCs/>
          <w:lang w:eastAsia="pl-PL"/>
        </w:rPr>
      </w:pPr>
    </w:p>
    <w:p w14:paraId="4F45B180" w14:textId="77777777" w:rsidR="006468F9" w:rsidRPr="004F0A03" w:rsidRDefault="006468F9" w:rsidP="006468F9">
      <w:pPr>
        <w:spacing w:after="0" w:line="259" w:lineRule="auto"/>
        <w:jc w:val="center"/>
        <w:rPr>
          <w:rFonts w:cstheme="minorHAnsi"/>
          <w:b/>
          <w:bCs/>
        </w:rPr>
      </w:pPr>
      <w:bookmarkStart w:id="5" w:name="_Hlk170993784"/>
      <w:r w:rsidRPr="004F0A03">
        <w:rPr>
          <w:rFonts w:cstheme="minorHAnsi"/>
          <w:b/>
          <w:bCs/>
        </w:rPr>
        <w:t>§ 10</w:t>
      </w:r>
    </w:p>
    <w:p w14:paraId="3FB74B60" w14:textId="7A6C3347" w:rsidR="006468F9" w:rsidRPr="004F0A03" w:rsidRDefault="006468F9" w:rsidP="006468F9">
      <w:pPr>
        <w:spacing w:after="0" w:line="259" w:lineRule="auto"/>
        <w:jc w:val="center"/>
        <w:rPr>
          <w:rFonts w:cstheme="minorHAnsi"/>
          <w:b/>
          <w:bCs/>
        </w:rPr>
      </w:pPr>
      <w:r w:rsidRPr="004F0A03">
        <w:rPr>
          <w:rFonts w:cstheme="minorHAnsi"/>
          <w:b/>
          <w:bCs/>
        </w:rPr>
        <w:t>Zmiany Umowy</w:t>
      </w:r>
    </w:p>
    <w:p w14:paraId="34EDAD23" w14:textId="335470B7" w:rsidR="006468F9" w:rsidRPr="004F0A03" w:rsidRDefault="006468F9" w:rsidP="006468F9">
      <w:pPr>
        <w:spacing w:after="0" w:line="259" w:lineRule="auto"/>
        <w:jc w:val="both"/>
        <w:rPr>
          <w:rFonts w:cstheme="minorHAnsi"/>
        </w:rPr>
      </w:pPr>
      <w:r w:rsidRPr="004F0A03">
        <w:rPr>
          <w:rFonts w:eastAsia="Times New Roman" w:cstheme="minorHAnsi"/>
          <w:lang w:eastAsia="pl-PL"/>
        </w:rPr>
        <w:t>Strony</w:t>
      </w:r>
      <w:r w:rsidRPr="004F0A03">
        <w:rPr>
          <w:rFonts w:cstheme="minorHAnsi"/>
        </w:rPr>
        <w:t xml:space="preserve"> zastrzegają możliwość zmiany Umowy w zakresie:</w:t>
      </w:r>
    </w:p>
    <w:bookmarkEnd w:id="5"/>
    <w:p w14:paraId="40898925" w14:textId="61BDB23C" w:rsidR="00E428C2" w:rsidRPr="004F0A03" w:rsidRDefault="00E428C2" w:rsidP="006468F9">
      <w:pPr>
        <w:pStyle w:val="Akapitzlist"/>
        <w:numPr>
          <w:ilvl w:val="1"/>
          <w:numId w:val="5"/>
        </w:numPr>
        <w:spacing w:after="0" w:line="259" w:lineRule="auto"/>
        <w:jc w:val="both"/>
        <w:rPr>
          <w:rFonts w:cstheme="minorHAnsi"/>
        </w:rPr>
      </w:pPr>
      <w:r w:rsidRPr="004F0A03">
        <w:rPr>
          <w:rFonts w:cstheme="minorHAnsi"/>
        </w:rPr>
        <w:t xml:space="preserve">postanowień, których zmiana dopuszczalna jest na podstawie art. 455 ust. 1 lub ust. 2 ustawy PZP bez 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w:t>
      </w:r>
      <w:r w:rsidR="003C7ADE" w:rsidRPr="004F0A03">
        <w:rPr>
          <w:rFonts w:eastAsia="Times New Roman" w:cstheme="minorHAnsi"/>
          <w:lang w:eastAsia="pl-PL"/>
        </w:rPr>
        <w:t xml:space="preserve">wynagrodzenia przewidzianego na realizację przedmiotu Umowy </w:t>
      </w:r>
      <w:r w:rsidR="003C7ADE" w:rsidRPr="004F0A03">
        <w:rPr>
          <w:rFonts w:cstheme="minorHAnsi"/>
        </w:rPr>
        <w:t>wskazanej w § 6 ust. 1</w:t>
      </w:r>
      <w:r w:rsidRPr="004F0A03">
        <w:rPr>
          <w:rFonts w:cstheme="minorHAnsi"/>
        </w:rPr>
        <w:t>;</w:t>
      </w:r>
    </w:p>
    <w:p w14:paraId="1D17DC0D" w14:textId="55D3FC79" w:rsidR="006468F9" w:rsidRPr="004F0A03" w:rsidRDefault="006468F9" w:rsidP="006468F9">
      <w:pPr>
        <w:pStyle w:val="Akapitzlist"/>
        <w:numPr>
          <w:ilvl w:val="1"/>
          <w:numId w:val="5"/>
        </w:numPr>
        <w:spacing w:after="0" w:line="259" w:lineRule="auto"/>
        <w:jc w:val="both"/>
        <w:rPr>
          <w:rFonts w:cstheme="minorHAnsi"/>
        </w:rPr>
      </w:pPr>
      <w:r w:rsidRPr="004F0A03">
        <w:rPr>
          <w:rFonts w:cstheme="minorHAnsi"/>
        </w:rPr>
        <w:t>terminu, zakresu lub sposobu realizacji</w:t>
      </w:r>
      <w:r w:rsidRPr="004F0A03" w:rsidDel="00796282">
        <w:rPr>
          <w:rFonts w:cstheme="minorHAnsi"/>
        </w:rPr>
        <w:t xml:space="preserve"> </w:t>
      </w:r>
      <w:r w:rsidRPr="004F0A03">
        <w:rPr>
          <w:rFonts w:cstheme="minorHAnsi"/>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3761AB60" w14:textId="77777777" w:rsidR="006468F9" w:rsidRPr="004F0A03" w:rsidRDefault="006468F9" w:rsidP="006468F9">
      <w:pPr>
        <w:pStyle w:val="Akapitzlist"/>
        <w:numPr>
          <w:ilvl w:val="1"/>
          <w:numId w:val="5"/>
        </w:numPr>
        <w:spacing w:after="0" w:line="259" w:lineRule="auto"/>
        <w:jc w:val="both"/>
        <w:rPr>
          <w:rFonts w:cstheme="minorHAnsi"/>
        </w:rPr>
      </w:pPr>
      <w:r w:rsidRPr="004F0A03">
        <w:rPr>
          <w:rFonts w:cstheme="minorHAnsi"/>
        </w:rPr>
        <w:t>terminu, zakresu lub sposobu realizacji przedmiotu Umowy dla dostosowania do zmiany stanu prawnego, która nastąpiła po wszczęciu postępowania o udzielenie zamówienia publicznego, a wpływa na termin, zakres lub sposób realizacji przedmiotu Umowy;</w:t>
      </w:r>
    </w:p>
    <w:p w14:paraId="5D7F32B9" w14:textId="280E0E5B" w:rsidR="006468F9" w:rsidRPr="004F0A03" w:rsidRDefault="006468F9" w:rsidP="006468F9">
      <w:pPr>
        <w:pStyle w:val="Akapitzlist"/>
        <w:numPr>
          <w:ilvl w:val="1"/>
          <w:numId w:val="5"/>
        </w:numPr>
        <w:spacing w:after="0" w:line="259" w:lineRule="auto"/>
        <w:jc w:val="both"/>
        <w:rPr>
          <w:rFonts w:cstheme="minorHAnsi"/>
        </w:rPr>
      </w:pPr>
      <w:r w:rsidRPr="004F0A03">
        <w:rPr>
          <w:rFonts w:cstheme="minorHAnsi"/>
        </w:rPr>
        <w:t>postanowień niejasnych</w:t>
      </w:r>
      <w:r w:rsidR="00E428C2" w:rsidRPr="004F0A03">
        <w:rPr>
          <w:rFonts w:cstheme="minorHAnsi"/>
        </w:rPr>
        <w:t xml:space="preserve">, </w:t>
      </w:r>
      <w:r w:rsidRPr="004F0A03">
        <w:rPr>
          <w:rFonts w:cstheme="minorHAnsi"/>
        </w:rPr>
        <w:t xml:space="preserve">nieprecyzyjnych </w:t>
      </w:r>
      <w:r w:rsidR="00E428C2" w:rsidRPr="004F0A03">
        <w:rPr>
          <w:rFonts w:cstheme="minorHAnsi"/>
        </w:rPr>
        <w:t xml:space="preserve">lub powodujących rozbieżności odnośnie ich interpretacji </w:t>
      </w:r>
      <w:r w:rsidRPr="004F0A03">
        <w:rPr>
          <w:rFonts w:cstheme="minorHAnsi"/>
        </w:rPr>
        <w:t xml:space="preserve">dla </w:t>
      </w:r>
      <w:r w:rsidR="00E428C2" w:rsidRPr="004F0A03">
        <w:rPr>
          <w:rFonts w:cstheme="minorHAnsi"/>
        </w:rPr>
        <w:t>umożliwienia</w:t>
      </w:r>
      <w:r w:rsidRPr="004F0A03">
        <w:rPr>
          <w:rFonts w:cstheme="minorHAnsi"/>
        </w:rPr>
        <w:t xml:space="preserve"> jednoznaczn</w:t>
      </w:r>
      <w:r w:rsidR="00E428C2" w:rsidRPr="004F0A03">
        <w:rPr>
          <w:rFonts w:cstheme="minorHAnsi"/>
        </w:rPr>
        <w:t>ej</w:t>
      </w:r>
      <w:r w:rsidRPr="004F0A03">
        <w:rPr>
          <w:rFonts w:cstheme="minorHAnsi"/>
        </w:rPr>
        <w:t xml:space="preserve"> interpretacji postanowień</w:t>
      </w:r>
      <w:r w:rsidR="00E428C2" w:rsidRPr="004F0A03">
        <w:rPr>
          <w:rFonts w:cstheme="minorHAnsi"/>
        </w:rPr>
        <w:t xml:space="preserve"> Umowy</w:t>
      </w:r>
      <w:r w:rsidRPr="004F0A03">
        <w:rPr>
          <w:rFonts w:cstheme="minorHAnsi"/>
        </w:rPr>
        <w:t>;</w:t>
      </w:r>
    </w:p>
    <w:p w14:paraId="720A0796" w14:textId="5B0B1C45" w:rsidR="00D2143A" w:rsidRPr="004F0A03" w:rsidRDefault="00D2143A" w:rsidP="003C7ADE">
      <w:pPr>
        <w:pStyle w:val="Akapitzlist"/>
        <w:numPr>
          <w:ilvl w:val="1"/>
          <w:numId w:val="5"/>
        </w:numPr>
        <w:jc w:val="both"/>
        <w:rPr>
          <w:rFonts w:cstheme="minorHAnsi"/>
          <w:b/>
          <w:bCs/>
        </w:rPr>
      </w:pPr>
      <w:r w:rsidRPr="004F0A03">
        <w:rPr>
          <w:rFonts w:cstheme="minorHAnsi"/>
        </w:rPr>
        <w:t>miejsca realizacji przedmiotu Umowy</w:t>
      </w:r>
      <w:r w:rsidR="00071FEF">
        <w:rPr>
          <w:rFonts w:cstheme="minorHAnsi"/>
        </w:rPr>
        <w:t xml:space="preserve">, </w:t>
      </w:r>
      <w:r w:rsidR="004A568B" w:rsidRPr="004F0A03">
        <w:rPr>
          <w:rFonts w:cstheme="minorHAnsi"/>
        </w:rPr>
        <w:t>z zastrzeżeniem</w:t>
      </w:r>
      <w:r w:rsidR="00071FEF">
        <w:rPr>
          <w:rFonts w:cstheme="minorHAnsi"/>
        </w:rPr>
        <w:t xml:space="preserve"> </w:t>
      </w:r>
      <w:r w:rsidR="00F90696" w:rsidRPr="004F0A03">
        <w:rPr>
          <w:rFonts w:cstheme="minorHAnsi"/>
        </w:rPr>
        <w:t xml:space="preserve">że zmienione miejsce realizacji przedmiotu umowy będzie zlokalizowane </w:t>
      </w:r>
      <w:r w:rsidR="00F84998">
        <w:rPr>
          <w:rFonts w:cstheme="minorHAnsi"/>
        </w:rPr>
        <w:t xml:space="preserve">w miejscu wymaganym zgodnie z pkt </w:t>
      </w:r>
      <w:r w:rsidR="003F0538">
        <w:rPr>
          <w:rFonts w:cstheme="minorHAnsi"/>
        </w:rPr>
        <w:t>I.1.</w:t>
      </w:r>
      <w:r w:rsidR="00F84998">
        <w:rPr>
          <w:rFonts w:cstheme="minorHAnsi"/>
        </w:rPr>
        <w:t>1.1 OPZ</w:t>
      </w:r>
      <w:r w:rsidR="001C063E">
        <w:rPr>
          <w:rFonts w:cstheme="minorHAnsi"/>
        </w:rPr>
        <w:t xml:space="preserve">, </w:t>
      </w:r>
      <w:r w:rsidR="001C063E">
        <w:rPr>
          <w:rFonts w:cstheme="minorHAnsi"/>
        </w:rPr>
        <w:br/>
      </w:r>
      <w:r w:rsidR="00071FEF">
        <w:rPr>
          <w:rFonts w:cstheme="minorHAnsi"/>
        </w:rPr>
        <w:t>z uwzględnieniem</w:t>
      </w:r>
      <w:r w:rsidR="001C063E">
        <w:rPr>
          <w:rFonts w:cstheme="minorHAnsi"/>
        </w:rPr>
        <w:t xml:space="preserve"> zasad przyznawania punktów w </w:t>
      </w:r>
      <w:r w:rsidR="00071FEF">
        <w:rPr>
          <w:rFonts w:cstheme="minorHAnsi"/>
        </w:rPr>
        <w:t xml:space="preserve">kryterium </w:t>
      </w:r>
      <w:r w:rsidR="00A979D5">
        <w:rPr>
          <w:rFonts w:cstheme="minorHAnsi"/>
        </w:rPr>
        <w:t xml:space="preserve">oceny </w:t>
      </w:r>
      <w:r w:rsidR="00071FEF">
        <w:rPr>
          <w:rFonts w:cstheme="minorHAnsi"/>
        </w:rPr>
        <w:t>ofert</w:t>
      </w:r>
      <w:r w:rsidR="001C063E">
        <w:rPr>
          <w:rFonts w:cstheme="minorHAnsi"/>
        </w:rPr>
        <w:t xml:space="preserve">, o których mowa </w:t>
      </w:r>
      <w:r w:rsidR="00A979D5">
        <w:rPr>
          <w:rFonts w:cstheme="minorHAnsi"/>
        </w:rPr>
        <w:br/>
      </w:r>
      <w:r w:rsidR="001C063E" w:rsidRPr="009870AD">
        <w:rPr>
          <w:rFonts w:cstheme="minorHAnsi"/>
        </w:rPr>
        <w:t>w pkt. 18.2 SWZ, tj</w:t>
      </w:r>
      <w:r w:rsidR="001C063E">
        <w:rPr>
          <w:rFonts w:cstheme="minorHAnsi"/>
        </w:rPr>
        <w:t xml:space="preserve">. </w:t>
      </w:r>
      <w:r w:rsidR="00A979D5">
        <w:rPr>
          <w:rFonts w:cstheme="minorHAnsi"/>
        </w:rPr>
        <w:t xml:space="preserve">liczba punktów </w:t>
      </w:r>
      <w:r w:rsidR="00C400C3">
        <w:rPr>
          <w:rFonts w:cstheme="minorHAnsi"/>
        </w:rPr>
        <w:t xml:space="preserve">przyznana </w:t>
      </w:r>
      <w:r w:rsidR="00A979D5">
        <w:rPr>
          <w:rFonts w:cstheme="minorHAnsi"/>
        </w:rPr>
        <w:t xml:space="preserve">za </w:t>
      </w:r>
      <w:r w:rsidR="00071FEF">
        <w:rPr>
          <w:rFonts w:cstheme="minorHAnsi"/>
        </w:rPr>
        <w:t>odległość zmienione</w:t>
      </w:r>
      <w:r w:rsidR="00A979D5">
        <w:rPr>
          <w:rFonts w:cstheme="minorHAnsi"/>
        </w:rPr>
        <w:t xml:space="preserve">go </w:t>
      </w:r>
      <w:r w:rsidR="00071FEF">
        <w:rPr>
          <w:rFonts w:cstheme="minorHAnsi"/>
        </w:rPr>
        <w:t>obiektu</w:t>
      </w:r>
      <w:r w:rsidR="00A979D5">
        <w:rPr>
          <w:rFonts w:cstheme="minorHAnsi"/>
        </w:rPr>
        <w:t xml:space="preserve"> nie może być </w:t>
      </w:r>
      <w:r w:rsidR="00307628">
        <w:rPr>
          <w:rFonts w:cstheme="minorHAnsi"/>
        </w:rPr>
        <w:t xml:space="preserve">niższa </w:t>
      </w:r>
      <w:r w:rsidR="00A979D5">
        <w:rPr>
          <w:rFonts w:cstheme="minorHAnsi"/>
        </w:rPr>
        <w:t xml:space="preserve">od liczby punktów </w:t>
      </w:r>
      <w:r w:rsidR="00C400C3">
        <w:rPr>
          <w:rFonts w:cstheme="minorHAnsi"/>
        </w:rPr>
        <w:t xml:space="preserve">przyznanych za </w:t>
      </w:r>
      <w:r w:rsidR="00A979D5">
        <w:rPr>
          <w:rFonts w:cstheme="minorHAnsi"/>
        </w:rPr>
        <w:t>odległość pierwotnego obiektu</w:t>
      </w:r>
      <w:r w:rsidRPr="004F0A03">
        <w:rPr>
          <w:rFonts w:cstheme="minorHAnsi"/>
        </w:rPr>
        <w:t>;</w:t>
      </w:r>
    </w:p>
    <w:p w14:paraId="2AF8D8E8" w14:textId="18218D54" w:rsidR="006468F9" w:rsidRPr="004F0A03" w:rsidRDefault="003C7ADE" w:rsidP="003C7ADE">
      <w:pPr>
        <w:pStyle w:val="Akapitzlist"/>
        <w:numPr>
          <w:ilvl w:val="1"/>
          <w:numId w:val="5"/>
        </w:numPr>
        <w:jc w:val="both"/>
        <w:rPr>
          <w:rFonts w:cstheme="minorHAnsi"/>
          <w:b/>
          <w:bCs/>
        </w:rPr>
      </w:pPr>
      <w:r w:rsidRPr="004F0A03">
        <w:rPr>
          <w:rFonts w:cstheme="minorHAnsi"/>
        </w:rPr>
        <w:t xml:space="preserve">przesunięcia terminów realizacji przedmiotu Umowy, z tym że nie więcej niż o 1 (jeden) </w:t>
      </w:r>
      <w:r w:rsidR="00F84998">
        <w:rPr>
          <w:rFonts w:cstheme="minorHAnsi"/>
        </w:rPr>
        <w:t>miesiąc</w:t>
      </w:r>
      <w:r w:rsidRPr="004F0A03">
        <w:rPr>
          <w:rFonts w:cstheme="minorHAnsi"/>
        </w:rPr>
        <w:t>.</w:t>
      </w:r>
    </w:p>
    <w:p w14:paraId="3DD247BE" w14:textId="77777777" w:rsidR="000012E0" w:rsidRDefault="000012E0" w:rsidP="00304884">
      <w:pPr>
        <w:spacing w:after="0" w:line="259" w:lineRule="auto"/>
        <w:jc w:val="center"/>
        <w:rPr>
          <w:rFonts w:cstheme="minorHAnsi"/>
          <w:b/>
          <w:bCs/>
        </w:rPr>
      </w:pPr>
    </w:p>
    <w:p w14:paraId="5BD904DB" w14:textId="77777777" w:rsidR="000012E0" w:rsidRDefault="000012E0" w:rsidP="00304884">
      <w:pPr>
        <w:spacing w:after="0" w:line="259" w:lineRule="auto"/>
        <w:jc w:val="center"/>
        <w:rPr>
          <w:rFonts w:cstheme="minorHAnsi"/>
          <w:b/>
          <w:bCs/>
        </w:rPr>
      </w:pPr>
    </w:p>
    <w:p w14:paraId="12AFA644" w14:textId="77777777" w:rsidR="000012E0" w:rsidRDefault="000012E0" w:rsidP="00304884">
      <w:pPr>
        <w:spacing w:after="0" w:line="259" w:lineRule="auto"/>
        <w:jc w:val="center"/>
        <w:rPr>
          <w:rFonts w:cstheme="minorHAnsi"/>
          <w:b/>
          <w:bCs/>
        </w:rPr>
      </w:pPr>
    </w:p>
    <w:p w14:paraId="32706E2D" w14:textId="2F9C1A74" w:rsidR="006A5DB9" w:rsidRPr="004F0A03" w:rsidRDefault="006A5DB9" w:rsidP="00304884">
      <w:pPr>
        <w:spacing w:after="0" w:line="259" w:lineRule="auto"/>
        <w:jc w:val="center"/>
        <w:rPr>
          <w:rFonts w:cstheme="minorHAnsi"/>
          <w:b/>
          <w:bCs/>
        </w:rPr>
      </w:pPr>
      <w:r w:rsidRPr="004F0A03">
        <w:rPr>
          <w:rFonts w:cstheme="minorHAnsi"/>
          <w:b/>
          <w:bCs/>
        </w:rPr>
        <w:t>§ 1</w:t>
      </w:r>
      <w:r w:rsidR="006468F9" w:rsidRPr="004F0A03">
        <w:rPr>
          <w:rFonts w:cstheme="minorHAnsi"/>
          <w:b/>
          <w:bCs/>
        </w:rPr>
        <w:t>1</w:t>
      </w:r>
    </w:p>
    <w:p w14:paraId="1E3F8233" w14:textId="77777777" w:rsidR="006A5DB9" w:rsidRPr="004F0A03" w:rsidRDefault="006A5DB9" w:rsidP="00304884">
      <w:pPr>
        <w:spacing w:after="0" w:line="259" w:lineRule="auto"/>
        <w:jc w:val="center"/>
        <w:rPr>
          <w:rFonts w:cstheme="minorHAnsi"/>
          <w:b/>
          <w:bCs/>
        </w:rPr>
      </w:pPr>
      <w:r w:rsidRPr="004F0A03">
        <w:rPr>
          <w:rFonts w:cstheme="minorHAnsi"/>
          <w:b/>
          <w:bCs/>
        </w:rPr>
        <w:t>Postanowienia końcowe</w:t>
      </w:r>
    </w:p>
    <w:p w14:paraId="5904AF37" w14:textId="4C24298C" w:rsidR="00553CAB" w:rsidRPr="004F0A03" w:rsidRDefault="00553CAB"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Umowa wchodzi w życie (obowiązuje) z chwilą zawarcia.</w:t>
      </w:r>
    </w:p>
    <w:p w14:paraId="5F635E62" w14:textId="5BBE0878" w:rsidR="001657E6" w:rsidRPr="004F0A03" w:rsidRDefault="001657E6"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Prawo właściwe dla Umowy to prawo obowiązujące w Rzeczpospolitej Polskiej.</w:t>
      </w:r>
    </w:p>
    <w:p w14:paraId="56CDE0EA" w14:textId="11FDD4B6" w:rsidR="00177180" w:rsidRPr="004F0A03" w:rsidRDefault="001657E6"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 xml:space="preserve">W sprawach nieuregulowanych niniejszą </w:t>
      </w:r>
      <w:r w:rsidR="005F00A3" w:rsidRPr="004F0A03">
        <w:rPr>
          <w:rFonts w:eastAsia="Times New Roman" w:cstheme="minorHAnsi"/>
          <w:lang w:eastAsia="pl-PL"/>
        </w:rPr>
        <w:t>U</w:t>
      </w:r>
      <w:r w:rsidRPr="004F0A03">
        <w:rPr>
          <w:rFonts w:eastAsia="Times New Roman" w:cstheme="minorHAnsi"/>
          <w:lang w:eastAsia="pl-PL"/>
        </w:rPr>
        <w:t xml:space="preserve">mową stosuje się przepisy Kodeksu cywilnego </w:t>
      </w:r>
      <w:r w:rsidR="00EE7D88" w:rsidRPr="004F0A03">
        <w:rPr>
          <w:rFonts w:eastAsia="Times New Roman" w:cstheme="minorHAnsi"/>
          <w:lang w:eastAsia="pl-PL"/>
        </w:rPr>
        <w:t>o zleceniu</w:t>
      </w:r>
      <w:r w:rsidR="00BB119F" w:rsidRPr="004F0A03">
        <w:rPr>
          <w:rFonts w:eastAsia="Times New Roman" w:cstheme="minorHAnsi"/>
          <w:lang w:eastAsia="pl-PL"/>
        </w:rPr>
        <w:t xml:space="preserve">, bez uszczerbku dla § </w:t>
      </w:r>
      <w:r w:rsidR="00D079C7" w:rsidRPr="004F0A03">
        <w:rPr>
          <w:rFonts w:eastAsia="Times New Roman" w:cstheme="minorHAnsi"/>
          <w:lang w:eastAsia="pl-PL"/>
        </w:rPr>
        <w:t>3</w:t>
      </w:r>
      <w:r w:rsidR="00BB119F" w:rsidRPr="004F0A03">
        <w:rPr>
          <w:rFonts w:eastAsia="Times New Roman" w:cstheme="minorHAnsi"/>
          <w:lang w:eastAsia="pl-PL"/>
        </w:rPr>
        <w:t xml:space="preserve"> ust. </w:t>
      </w:r>
      <w:r w:rsidR="00D079C7" w:rsidRPr="004F0A03">
        <w:rPr>
          <w:rFonts w:eastAsia="Times New Roman" w:cstheme="minorHAnsi"/>
          <w:lang w:eastAsia="pl-PL"/>
        </w:rPr>
        <w:t>4</w:t>
      </w:r>
      <w:r w:rsidRPr="004F0A03">
        <w:rPr>
          <w:rFonts w:eastAsia="Times New Roman" w:cstheme="minorHAnsi"/>
          <w:lang w:eastAsia="pl-PL"/>
        </w:rPr>
        <w:t>.</w:t>
      </w:r>
      <w:r w:rsidR="00177180" w:rsidRPr="004F0A03">
        <w:rPr>
          <w:rFonts w:eastAsia="Times New Roman" w:cstheme="minorHAnsi"/>
          <w:lang w:eastAsia="pl-PL"/>
        </w:rPr>
        <w:t xml:space="preserve"> Przez dzień roboczy rozumie się dzień niebędący dniem wolnym od pracy ani sobotą.</w:t>
      </w:r>
    </w:p>
    <w:p w14:paraId="5570BDA6" w14:textId="2C281770" w:rsidR="00177180" w:rsidRPr="004F0A03" w:rsidRDefault="00177180"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 xml:space="preserve">Wszelkie zmiany i uzupełnienia niniejszej Umowy, </w:t>
      </w:r>
      <w:r w:rsidR="00B24A25" w:rsidRPr="004F0A03">
        <w:rPr>
          <w:rFonts w:eastAsia="Times New Roman" w:cstheme="minorHAnsi"/>
          <w:lang w:eastAsia="pl-PL"/>
        </w:rPr>
        <w:t xml:space="preserve">odstąpienie od Umowy, </w:t>
      </w:r>
      <w:r w:rsidRPr="004F0A03">
        <w:rPr>
          <w:rFonts w:eastAsia="Times New Roman" w:cstheme="minorHAnsi"/>
          <w:lang w:eastAsia="pl-PL"/>
        </w:rPr>
        <w:t>wypowiedzenie Umowy, jak również rozwiązanie Umowy za zgodą obu Stron, wymaga dla swojej ważności zachowania formy pisemnej lub formy elektronicznej.</w:t>
      </w:r>
    </w:p>
    <w:p w14:paraId="5AF5217B" w14:textId="775356E8" w:rsidR="00177180" w:rsidRPr="004F0A03" w:rsidRDefault="00890A80"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Wykonawca</w:t>
      </w:r>
      <w:r w:rsidR="00177180" w:rsidRPr="004F0A03">
        <w:rPr>
          <w:rFonts w:eastAsia="Times New Roman" w:cstheme="minorHAnsi"/>
          <w:lang w:eastAsia="pl-PL"/>
        </w:rPr>
        <w:t xml:space="preserve"> nie może obciążyć zastawem swoich uprawnień, dokonać cesji (przelewu) przysługujących mu wierzytelności ani przenieść na osobę trzecią jakichkolwiek zobowiązań wynikających z Umowy, bez uprzedniej zgody </w:t>
      </w:r>
      <w:r w:rsidR="004E3A66" w:rsidRPr="004F0A03">
        <w:rPr>
          <w:rFonts w:eastAsia="Times New Roman" w:cstheme="minorHAnsi"/>
          <w:lang w:eastAsia="pl-PL"/>
        </w:rPr>
        <w:t>Zamawiającemu</w:t>
      </w:r>
      <w:r w:rsidR="00177180" w:rsidRPr="004F0A03">
        <w:rPr>
          <w:rFonts w:eastAsia="Times New Roman" w:cstheme="minorHAnsi"/>
          <w:lang w:eastAsia="pl-PL"/>
        </w:rPr>
        <w:t xml:space="preserve"> wyrażonej w formie pisemnej albo w formie elektronicznej pod rygorem nieważności.</w:t>
      </w:r>
    </w:p>
    <w:p w14:paraId="44487835" w14:textId="77777777" w:rsidR="005B2E2D" w:rsidRPr="004F0A03" w:rsidRDefault="005B2E2D"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Z chwilą wygaśnięcia Umowy, w mocy pozostają postanowienia Umowy, które ze względu na swój charakter, cel oraz znaczenie mogą być stosowane także po jej wygaśnięciu.</w:t>
      </w:r>
    </w:p>
    <w:p w14:paraId="2B387394" w14:textId="2ED062C7" w:rsidR="005B2E2D" w:rsidRPr="004F0A03" w:rsidRDefault="005B2E2D"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 xml:space="preserve">Niewykonanie przez </w:t>
      </w:r>
      <w:r w:rsidR="00350EC3" w:rsidRPr="004F0A03">
        <w:rPr>
          <w:rFonts w:eastAsia="Times New Roman" w:cstheme="minorHAnsi"/>
          <w:lang w:eastAsia="pl-PL"/>
        </w:rPr>
        <w:t>Zamawiającego</w:t>
      </w:r>
      <w:r w:rsidRPr="004F0A03">
        <w:rPr>
          <w:rFonts w:eastAsia="Times New Roman" w:cstheme="minorHAnsi"/>
          <w:lang w:eastAsia="pl-PL"/>
        </w:rPr>
        <w:t xml:space="preserve"> któregokolwiek z uprawnień przysługujących mu na podstawie Umowy nie może być uważane za zrzeczenie się tego uprawnienia, ani zrzeczenie się innych uprawnień wynikających z postanowień Umowy.</w:t>
      </w:r>
    </w:p>
    <w:p w14:paraId="2FB6C4F1" w14:textId="65405FEF" w:rsidR="005B2E2D" w:rsidRPr="004F0A03" w:rsidRDefault="005B2E2D"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 xml:space="preserve">Wyłącza się możliwość potrąceń wierzytelności </w:t>
      </w:r>
      <w:r w:rsidR="00350EC3" w:rsidRPr="004F0A03">
        <w:rPr>
          <w:rFonts w:eastAsia="Times New Roman" w:cstheme="minorHAnsi"/>
          <w:lang w:eastAsia="pl-PL"/>
        </w:rPr>
        <w:t>Wykonawcy</w:t>
      </w:r>
      <w:r w:rsidRPr="004F0A03">
        <w:rPr>
          <w:rFonts w:eastAsia="Times New Roman" w:cstheme="minorHAnsi"/>
          <w:lang w:eastAsia="pl-PL"/>
        </w:rPr>
        <w:t xml:space="preserve"> względem </w:t>
      </w:r>
      <w:r w:rsidR="004E3A66" w:rsidRPr="004F0A03">
        <w:rPr>
          <w:rFonts w:eastAsia="Times New Roman" w:cstheme="minorHAnsi"/>
          <w:lang w:eastAsia="pl-PL"/>
        </w:rPr>
        <w:t>Zamawiające</w:t>
      </w:r>
      <w:r w:rsidR="00B24A25" w:rsidRPr="004F0A03">
        <w:rPr>
          <w:rFonts w:eastAsia="Times New Roman" w:cstheme="minorHAnsi"/>
          <w:lang w:eastAsia="pl-PL"/>
        </w:rPr>
        <w:t>go</w:t>
      </w:r>
      <w:r w:rsidRPr="004F0A03">
        <w:rPr>
          <w:rFonts w:eastAsia="Times New Roman" w:cstheme="minorHAnsi"/>
          <w:lang w:eastAsia="pl-PL"/>
        </w:rPr>
        <w:t>.</w:t>
      </w:r>
    </w:p>
    <w:p w14:paraId="11AE12AB" w14:textId="247610FE" w:rsidR="005B2E2D" w:rsidRPr="004F0A03" w:rsidRDefault="005B2E2D"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 xml:space="preserve">Umowę sporządzono w </w:t>
      </w:r>
      <w:r w:rsidR="00007D42" w:rsidRPr="004F0A03">
        <w:rPr>
          <w:rFonts w:eastAsia="Times New Roman" w:cstheme="minorHAnsi"/>
          <w:lang w:eastAsia="pl-PL"/>
        </w:rPr>
        <w:t>trzech</w:t>
      </w:r>
      <w:r w:rsidRPr="004F0A03">
        <w:rPr>
          <w:rFonts w:eastAsia="Times New Roman" w:cstheme="minorHAnsi"/>
          <w:lang w:eastAsia="pl-PL"/>
        </w:rPr>
        <w:t xml:space="preserve"> jednobrzmiących egzemplarzach, dwa dla </w:t>
      </w:r>
      <w:r w:rsidR="004E3A66" w:rsidRPr="004F0A03">
        <w:rPr>
          <w:rFonts w:eastAsia="Times New Roman" w:cstheme="minorHAnsi"/>
          <w:lang w:eastAsia="pl-PL"/>
        </w:rPr>
        <w:t>Zamawiające</w:t>
      </w:r>
      <w:r w:rsidR="00B24A25" w:rsidRPr="004F0A03">
        <w:rPr>
          <w:rFonts w:eastAsia="Times New Roman" w:cstheme="minorHAnsi"/>
          <w:lang w:eastAsia="pl-PL"/>
        </w:rPr>
        <w:t>go</w:t>
      </w:r>
      <w:r w:rsidRPr="004F0A03">
        <w:rPr>
          <w:rFonts w:eastAsia="Times New Roman" w:cstheme="minorHAnsi"/>
          <w:lang w:eastAsia="pl-PL"/>
        </w:rPr>
        <w:t xml:space="preserve"> i jeden dla </w:t>
      </w:r>
      <w:r w:rsidR="00350EC3" w:rsidRPr="004F0A03">
        <w:rPr>
          <w:rFonts w:eastAsia="Times New Roman" w:cstheme="minorHAnsi"/>
          <w:lang w:eastAsia="pl-PL"/>
        </w:rPr>
        <w:t>Wykonawcy</w:t>
      </w:r>
      <w:r w:rsidRPr="004F0A03">
        <w:rPr>
          <w:rFonts w:eastAsia="Times New Roman" w:cstheme="minorHAnsi"/>
          <w:lang w:eastAsia="pl-PL"/>
        </w:rPr>
        <w:t>* / Umowa została zawarta w formie elektronicznej, tj. podpisana kwalifikowanymi podpisami elektronicznymi.**</w:t>
      </w:r>
    </w:p>
    <w:p w14:paraId="7A74F278" w14:textId="77777777" w:rsidR="005B2E2D" w:rsidRPr="004F0A03" w:rsidRDefault="005B2E2D" w:rsidP="00304884">
      <w:pPr>
        <w:pStyle w:val="Akapitzlist"/>
        <w:numPr>
          <w:ilvl w:val="0"/>
          <w:numId w:val="6"/>
        </w:numPr>
        <w:tabs>
          <w:tab w:val="clear" w:pos="360"/>
        </w:tabs>
        <w:spacing w:after="0" w:line="259" w:lineRule="auto"/>
        <w:contextualSpacing w:val="0"/>
        <w:jc w:val="both"/>
        <w:rPr>
          <w:rFonts w:eastAsia="Times New Roman" w:cstheme="minorHAnsi"/>
          <w:lang w:eastAsia="pl-PL"/>
        </w:rPr>
      </w:pPr>
      <w:r w:rsidRPr="004F0A03">
        <w:rPr>
          <w:rFonts w:eastAsia="Times New Roman" w:cstheme="minorHAnsi"/>
          <w:lang w:eastAsia="pl-PL"/>
        </w:rPr>
        <w:t>Integralną część Umowy stanowią załączniki wymienione w poniższej liście:</w:t>
      </w:r>
    </w:p>
    <w:p w14:paraId="49FE5576" w14:textId="58EADAF2" w:rsidR="005B2E2D" w:rsidRPr="004F0A03" w:rsidRDefault="00350EC3" w:rsidP="00304884">
      <w:pPr>
        <w:pStyle w:val="Akapitzlist"/>
        <w:numPr>
          <w:ilvl w:val="2"/>
          <w:numId w:val="13"/>
        </w:numPr>
        <w:tabs>
          <w:tab w:val="clear" w:pos="1080"/>
        </w:tabs>
        <w:spacing w:after="0" w:line="259" w:lineRule="auto"/>
        <w:ind w:left="714" w:hanging="357"/>
        <w:contextualSpacing w:val="0"/>
        <w:jc w:val="both"/>
        <w:rPr>
          <w:rFonts w:eastAsia="Times New Roman" w:cstheme="minorHAnsi"/>
          <w:lang w:eastAsia="pl-PL"/>
        </w:rPr>
      </w:pPr>
      <w:r w:rsidRPr="004F0A03">
        <w:rPr>
          <w:rFonts w:eastAsia="Times New Roman" w:cstheme="minorHAnsi"/>
          <w:lang w:eastAsia="pl-PL"/>
        </w:rPr>
        <w:t>Opis przedmiotu zamówienia</w:t>
      </w:r>
      <w:r w:rsidR="005B2E2D" w:rsidRPr="004F0A03">
        <w:rPr>
          <w:rFonts w:eastAsia="Times New Roman" w:cstheme="minorHAnsi"/>
          <w:lang w:eastAsia="pl-PL"/>
        </w:rPr>
        <w:t>;</w:t>
      </w:r>
    </w:p>
    <w:p w14:paraId="3D215DB8" w14:textId="12B7A57B" w:rsidR="005B2E2D" w:rsidRPr="004F0A03" w:rsidRDefault="005B2E2D" w:rsidP="00304884">
      <w:pPr>
        <w:pStyle w:val="Akapitzlist"/>
        <w:numPr>
          <w:ilvl w:val="2"/>
          <w:numId w:val="13"/>
        </w:numPr>
        <w:tabs>
          <w:tab w:val="clear" w:pos="1080"/>
        </w:tabs>
        <w:spacing w:after="0" w:line="259" w:lineRule="auto"/>
        <w:ind w:left="714" w:hanging="357"/>
        <w:contextualSpacing w:val="0"/>
        <w:jc w:val="both"/>
        <w:rPr>
          <w:rFonts w:eastAsia="Times New Roman" w:cstheme="minorHAnsi"/>
          <w:lang w:eastAsia="pl-PL"/>
        </w:rPr>
      </w:pPr>
      <w:r w:rsidRPr="004F0A03">
        <w:rPr>
          <w:rFonts w:eastAsia="Times New Roman" w:cstheme="minorHAnsi"/>
          <w:lang w:eastAsia="pl-PL"/>
        </w:rPr>
        <w:t>Wzór protokołu odbioru;</w:t>
      </w:r>
    </w:p>
    <w:p w14:paraId="44152B1E" w14:textId="6E64A697" w:rsidR="005B2E2D" w:rsidRPr="004F0A03" w:rsidRDefault="005B2E2D" w:rsidP="00304884">
      <w:pPr>
        <w:pStyle w:val="Akapitzlist"/>
        <w:numPr>
          <w:ilvl w:val="2"/>
          <w:numId w:val="13"/>
        </w:numPr>
        <w:tabs>
          <w:tab w:val="clear" w:pos="1080"/>
        </w:tabs>
        <w:spacing w:after="0" w:line="259" w:lineRule="auto"/>
        <w:ind w:left="714" w:hanging="357"/>
        <w:contextualSpacing w:val="0"/>
        <w:jc w:val="both"/>
        <w:rPr>
          <w:rFonts w:eastAsia="Times New Roman" w:cstheme="minorHAnsi"/>
          <w:lang w:eastAsia="pl-PL"/>
        </w:rPr>
      </w:pPr>
      <w:r w:rsidRPr="004F0A03">
        <w:rPr>
          <w:rFonts w:eastAsia="Times New Roman" w:cstheme="minorHAnsi"/>
          <w:lang w:eastAsia="pl-PL"/>
        </w:rPr>
        <w:t>Oferta Wykonawcy;</w:t>
      </w:r>
    </w:p>
    <w:p w14:paraId="7B23FE7A" w14:textId="0C14B243" w:rsidR="005B2E2D" w:rsidRPr="004F0A03" w:rsidRDefault="00561302" w:rsidP="00304884">
      <w:pPr>
        <w:pStyle w:val="Akapitzlist"/>
        <w:numPr>
          <w:ilvl w:val="2"/>
          <w:numId w:val="13"/>
        </w:numPr>
        <w:tabs>
          <w:tab w:val="clear" w:pos="1080"/>
        </w:tabs>
        <w:spacing w:after="0" w:line="259" w:lineRule="auto"/>
        <w:ind w:left="714" w:hanging="357"/>
        <w:contextualSpacing w:val="0"/>
        <w:jc w:val="both"/>
        <w:rPr>
          <w:rFonts w:eastAsia="Times New Roman" w:cstheme="minorHAnsi"/>
          <w:lang w:eastAsia="pl-PL"/>
        </w:rPr>
      </w:pPr>
      <w:r>
        <w:rPr>
          <w:rFonts w:eastAsia="Times New Roman" w:cstheme="minorHAnsi"/>
          <w:lang w:eastAsia="pl-PL"/>
        </w:rPr>
        <w:t>P</w:t>
      </w:r>
      <w:r w:rsidR="00DA7F75" w:rsidRPr="004F0A03">
        <w:rPr>
          <w:rFonts w:eastAsia="Times New Roman" w:cstheme="minorHAnsi"/>
          <w:lang w:eastAsia="pl-PL"/>
        </w:rPr>
        <w:t>łatnik</w:t>
      </w:r>
      <w:r w:rsidR="005B2E2D" w:rsidRPr="004F0A03">
        <w:rPr>
          <w:rFonts w:eastAsia="Times New Roman" w:cstheme="minorHAnsi"/>
          <w:lang w:eastAsia="pl-PL"/>
        </w:rPr>
        <w:t>;</w:t>
      </w:r>
    </w:p>
    <w:p w14:paraId="2EE693B2" w14:textId="5A377E32" w:rsidR="005B2E2D" w:rsidRPr="004F0A03" w:rsidRDefault="005B2E2D" w:rsidP="00304884">
      <w:pPr>
        <w:pStyle w:val="Akapitzlist"/>
        <w:numPr>
          <w:ilvl w:val="2"/>
          <w:numId w:val="13"/>
        </w:numPr>
        <w:tabs>
          <w:tab w:val="clear" w:pos="1080"/>
        </w:tabs>
        <w:spacing w:after="0" w:line="259" w:lineRule="auto"/>
        <w:ind w:left="714" w:hanging="357"/>
        <w:contextualSpacing w:val="0"/>
        <w:jc w:val="both"/>
        <w:rPr>
          <w:rFonts w:eastAsia="Times New Roman" w:cstheme="minorHAnsi"/>
          <w:lang w:eastAsia="pl-PL"/>
        </w:rPr>
      </w:pPr>
      <w:r w:rsidRPr="004F0A03">
        <w:rPr>
          <w:rFonts w:eastAsia="Times New Roman" w:cstheme="minorHAnsi"/>
          <w:lang w:eastAsia="pl-PL"/>
        </w:rPr>
        <w:t>Wzór oświadczenia o zachowaniu poufności informacji;</w:t>
      </w:r>
    </w:p>
    <w:p w14:paraId="5EBCD36D" w14:textId="4B5786DB" w:rsidR="005B2E2D" w:rsidRPr="004F0A03" w:rsidRDefault="005B2E2D" w:rsidP="00304884">
      <w:pPr>
        <w:pStyle w:val="Akapitzlist"/>
        <w:numPr>
          <w:ilvl w:val="2"/>
          <w:numId w:val="13"/>
        </w:numPr>
        <w:tabs>
          <w:tab w:val="clear" w:pos="1080"/>
        </w:tabs>
        <w:spacing w:after="0" w:line="259" w:lineRule="auto"/>
        <w:ind w:left="714" w:hanging="357"/>
        <w:contextualSpacing w:val="0"/>
        <w:jc w:val="both"/>
        <w:rPr>
          <w:rFonts w:eastAsia="Times New Roman" w:cstheme="minorHAnsi"/>
          <w:lang w:eastAsia="pl-PL"/>
        </w:rPr>
      </w:pPr>
      <w:r w:rsidRPr="004F0A03">
        <w:rPr>
          <w:rFonts w:eastAsia="Times New Roman" w:cstheme="minorHAnsi"/>
          <w:lang w:eastAsia="pl-PL"/>
        </w:rPr>
        <w:t>Wzór umowy o powierzenie przetwarzania danych osobowych;</w:t>
      </w:r>
    </w:p>
    <w:p w14:paraId="7538AFC0" w14:textId="6603B921" w:rsidR="00FB558A" w:rsidRPr="004F0A03" w:rsidRDefault="005B2E2D" w:rsidP="00304884">
      <w:pPr>
        <w:spacing w:after="0" w:line="259" w:lineRule="auto"/>
        <w:jc w:val="both"/>
        <w:rPr>
          <w:rFonts w:eastAsia="Times New Roman" w:cstheme="minorHAnsi"/>
          <w:lang w:eastAsia="pl-PL"/>
        </w:rPr>
      </w:pPr>
      <w:r w:rsidRPr="004F0A03">
        <w:rPr>
          <w:rFonts w:eastAsia="Times New Roman" w:cstheme="minorHAnsi"/>
          <w:lang w:eastAsia="pl-PL"/>
        </w:rPr>
        <w:t>W przypadku sprzeczności, postanowienia Umowy mają pierwszeństwo</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73DA4" w:rsidRPr="003616DA" w14:paraId="6B49E47F" w14:textId="77777777" w:rsidTr="00255A5B">
        <w:trPr>
          <w:trHeight w:val="380"/>
        </w:trPr>
        <w:tc>
          <w:tcPr>
            <w:tcW w:w="4531" w:type="dxa"/>
          </w:tcPr>
          <w:p w14:paraId="3644EA2D" w14:textId="77777777" w:rsidR="00A73DA4" w:rsidRPr="003616DA" w:rsidRDefault="00A73DA4" w:rsidP="00255A5B">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CD89146" w14:textId="77777777" w:rsidR="00A73DA4" w:rsidRPr="003616DA" w:rsidRDefault="00A73DA4" w:rsidP="00255A5B">
            <w:pPr>
              <w:spacing w:before="60" w:after="60" w:line="259" w:lineRule="auto"/>
              <w:jc w:val="center"/>
              <w:rPr>
                <w:rFonts w:cstheme="minorHAnsi"/>
                <w:b/>
                <w:bCs/>
              </w:rPr>
            </w:pPr>
            <w:r w:rsidRPr="003616DA">
              <w:rPr>
                <w:rFonts w:cstheme="minorHAnsi"/>
                <w:b/>
              </w:rPr>
              <w:t>w imieniu ZAMAWIAJĄCEGO:</w:t>
            </w:r>
          </w:p>
        </w:tc>
      </w:tr>
      <w:tr w:rsidR="00A73DA4" w:rsidRPr="003616DA" w14:paraId="33097A90" w14:textId="77777777" w:rsidTr="00255A5B">
        <w:tc>
          <w:tcPr>
            <w:tcW w:w="4531" w:type="dxa"/>
          </w:tcPr>
          <w:p w14:paraId="0CCFD393" w14:textId="77777777" w:rsidR="00A73DA4" w:rsidRPr="003616DA" w:rsidRDefault="00A73DA4" w:rsidP="00255A5B">
            <w:pPr>
              <w:spacing w:before="60" w:after="60" w:line="259" w:lineRule="auto"/>
              <w:ind w:left="425" w:hanging="425"/>
              <w:jc w:val="center"/>
              <w:rPr>
                <w:rFonts w:cstheme="minorHAnsi"/>
              </w:rPr>
            </w:pPr>
          </w:p>
          <w:p w14:paraId="1BF47690" w14:textId="77777777" w:rsidR="00A73DA4" w:rsidRPr="003616DA" w:rsidRDefault="00A73DA4" w:rsidP="00255A5B">
            <w:pPr>
              <w:spacing w:before="60" w:after="60" w:line="259" w:lineRule="auto"/>
              <w:ind w:left="425" w:hanging="425"/>
              <w:jc w:val="center"/>
              <w:rPr>
                <w:rFonts w:cstheme="minorHAnsi"/>
              </w:rPr>
            </w:pPr>
          </w:p>
          <w:p w14:paraId="0C7522B8" w14:textId="77777777" w:rsidR="00A73DA4" w:rsidRPr="003616DA" w:rsidRDefault="00A73DA4" w:rsidP="00694C72">
            <w:pPr>
              <w:spacing w:before="60" w:after="60" w:line="259" w:lineRule="auto"/>
              <w:rPr>
                <w:rFonts w:cstheme="minorHAnsi"/>
              </w:rPr>
            </w:pPr>
          </w:p>
          <w:p w14:paraId="04C1AD5C" w14:textId="77777777" w:rsidR="00A73DA4" w:rsidRPr="003616DA" w:rsidRDefault="00A73DA4" w:rsidP="00255A5B">
            <w:pPr>
              <w:spacing w:before="60" w:after="60" w:line="259" w:lineRule="auto"/>
              <w:ind w:left="425" w:hanging="425"/>
              <w:jc w:val="center"/>
              <w:rPr>
                <w:rFonts w:cstheme="minorHAnsi"/>
              </w:rPr>
            </w:pPr>
          </w:p>
          <w:p w14:paraId="152464F6" w14:textId="77777777" w:rsidR="00A73DA4" w:rsidRPr="003616DA" w:rsidRDefault="00A73DA4" w:rsidP="00255A5B">
            <w:pPr>
              <w:spacing w:before="60" w:after="60" w:line="259" w:lineRule="auto"/>
              <w:ind w:left="425" w:hanging="425"/>
              <w:jc w:val="center"/>
              <w:rPr>
                <w:rFonts w:cstheme="minorHAnsi"/>
              </w:rPr>
            </w:pPr>
            <w:r w:rsidRPr="003616DA">
              <w:rPr>
                <w:rFonts w:cstheme="minorHAnsi"/>
              </w:rPr>
              <w:t>[imię i nazwisko osoby podpisującej]</w:t>
            </w:r>
          </w:p>
          <w:p w14:paraId="3041F03C" w14:textId="77777777" w:rsidR="00A73DA4" w:rsidRPr="003616DA" w:rsidRDefault="00A73DA4" w:rsidP="00255A5B">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6CA9F07B" w14:textId="77777777" w:rsidR="00A73DA4" w:rsidRPr="000719B1" w:rsidRDefault="00A73DA4" w:rsidP="00255A5B">
            <w:pPr>
              <w:spacing w:before="60" w:after="60" w:line="259" w:lineRule="auto"/>
              <w:jc w:val="center"/>
              <w:rPr>
                <w:rFonts w:cstheme="minorHAnsi"/>
                <w:sz w:val="18"/>
                <w:szCs w:val="18"/>
              </w:rPr>
            </w:pPr>
            <w:r w:rsidRPr="000719B1">
              <w:rPr>
                <w:rFonts w:cstheme="minorHAnsi"/>
                <w:sz w:val="18"/>
                <w:szCs w:val="18"/>
              </w:rPr>
              <w:t>/podpisano kwalifikowanym podpisem elektronicznym/**</w:t>
            </w:r>
          </w:p>
        </w:tc>
        <w:tc>
          <w:tcPr>
            <w:tcW w:w="4531" w:type="dxa"/>
          </w:tcPr>
          <w:p w14:paraId="4E7B91D9" w14:textId="77777777" w:rsidR="00A73DA4" w:rsidRPr="003616DA" w:rsidRDefault="00A73DA4" w:rsidP="00255A5B">
            <w:pPr>
              <w:spacing w:before="60" w:after="60" w:line="259" w:lineRule="auto"/>
              <w:ind w:left="425" w:hanging="425"/>
              <w:jc w:val="center"/>
              <w:rPr>
                <w:rFonts w:cstheme="minorHAnsi"/>
              </w:rPr>
            </w:pPr>
          </w:p>
          <w:p w14:paraId="759712B6" w14:textId="77777777" w:rsidR="00A73DA4" w:rsidRPr="003616DA" w:rsidRDefault="00A73DA4" w:rsidP="00255A5B">
            <w:pPr>
              <w:spacing w:before="60" w:after="60" w:line="259" w:lineRule="auto"/>
              <w:ind w:left="425" w:hanging="425"/>
              <w:jc w:val="center"/>
              <w:rPr>
                <w:rFonts w:cstheme="minorHAnsi"/>
              </w:rPr>
            </w:pPr>
          </w:p>
          <w:p w14:paraId="3FB5CB00" w14:textId="77777777" w:rsidR="00A73DA4" w:rsidRPr="003616DA" w:rsidRDefault="00A73DA4" w:rsidP="00255A5B">
            <w:pPr>
              <w:spacing w:before="60" w:after="60" w:line="259" w:lineRule="auto"/>
              <w:ind w:left="425" w:hanging="425"/>
              <w:jc w:val="center"/>
              <w:rPr>
                <w:rFonts w:cstheme="minorHAnsi"/>
              </w:rPr>
            </w:pPr>
          </w:p>
          <w:p w14:paraId="3C3994A5" w14:textId="77777777" w:rsidR="00A73DA4" w:rsidRPr="003616DA" w:rsidRDefault="00A73DA4" w:rsidP="00255A5B">
            <w:pPr>
              <w:spacing w:before="60" w:after="60" w:line="259" w:lineRule="auto"/>
              <w:ind w:left="425" w:hanging="425"/>
              <w:jc w:val="center"/>
              <w:rPr>
                <w:rFonts w:cstheme="minorHAnsi"/>
              </w:rPr>
            </w:pPr>
          </w:p>
          <w:p w14:paraId="08084906" w14:textId="77777777" w:rsidR="00A73DA4" w:rsidRPr="003616DA" w:rsidRDefault="00A73DA4" w:rsidP="00255A5B">
            <w:pPr>
              <w:spacing w:before="60" w:after="60" w:line="259" w:lineRule="auto"/>
              <w:ind w:left="425" w:hanging="425"/>
              <w:jc w:val="center"/>
              <w:rPr>
                <w:rFonts w:cstheme="minorHAnsi"/>
              </w:rPr>
            </w:pPr>
            <w:r w:rsidRPr="003616DA">
              <w:rPr>
                <w:rFonts w:cstheme="minorHAnsi"/>
              </w:rPr>
              <w:t>[imię i nazwisko osoby podpisującej]</w:t>
            </w:r>
          </w:p>
          <w:p w14:paraId="40E61ECE" w14:textId="77777777" w:rsidR="00A73DA4" w:rsidRPr="003616DA" w:rsidRDefault="00A73DA4" w:rsidP="00255A5B">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5738A471" w14:textId="77777777" w:rsidR="00A73DA4" w:rsidRPr="000719B1" w:rsidRDefault="00A73DA4" w:rsidP="00255A5B">
            <w:pPr>
              <w:spacing w:before="60" w:after="60" w:line="259" w:lineRule="auto"/>
              <w:jc w:val="center"/>
              <w:rPr>
                <w:rFonts w:cstheme="minorHAnsi"/>
                <w:sz w:val="18"/>
                <w:szCs w:val="18"/>
              </w:rPr>
            </w:pPr>
            <w:r w:rsidRPr="000719B1">
              <w:rPr>
                <w:rFonts w:cstheme="minorHAnsi"/>
                <w:sz w:val="18"/>
                <w:szCs w:val="18"/>
              </w:rPr>
              <w:t>/podpisano kwalifikowanym podpisem elektronicznym/**</w:t>
            </w:r>
          </w:p>
        </w:tc>
      </w:tr>
    </w:tbl>
    <w:p w14:paraId="28CA9C98" w14:textId="77777777" w:rsidR="00A73DA4" w:rsidRPr="000719B1" w:rsidRDefault="00A73DA4" w:rsidP="00A73DA4">
      <w:pPr>
        <w:pStyle w:val="Tekstprzypisudolnego"/>
        <w:spacing w:before="60" w:after="60" w:line="259" w:lineRule="auto"/>
        <w:jc w:val="both"/>
        <w:rPr>
          <w:rFonts w:cstheme="minorHAnsi"/>
          <w:sz w:val="18"/>
          <w:szCs w:val="18"/>
        </w:rPr>
      </w:pPr>
      <w:r w:rsidRPr="000719B1">
        <w:rPr>
          <w:rFonts w:cstheme="minorHAnsi"/>
          <w:sz w:val="18"/>
          <w:szCs w:val="18"/>
        </w:rPr>
        <w:t>* wykreślić, jeżeli umowa ma być podpisana w formie elektronicznej tj. przy użyciu kwalifikowanego podpisu elektronicznego</w:t>
      </w:r>
    </w:p>
    <w:p w14:paraId="0CEA12AF" w14:textId="2FF88452" w:rsidR="004A568B" w:rsidRPr="004F0A03" w:rsidRDefault="00A73DA4" w:rsidP="00D0531C">
      <w:pPr>
        <w:pStyle w:val="Tekstprzypisudolnego"/>
        <w:spacing w:before="60" w:after="60" w:line="259" w:lineRule="auto"/>
        <w:jc w:val="both"/>
        <w:rPr>
          <w:rFonts w:eastAsia="Times New Roman" w:cstheme="minorHAnsi"/>
          <w:lang w:eastAsia="pl-PL"/>
        </w:rPr>
      </w:pPr>
      <w:r w:rsidRPr="000719B1">
        <w:rPr>
          <w:rFonts w:cstheme="minorHAnsi"/>
          <w:sz w:val="18"/>
          <w:szCs w:val="18"/>
        </w:rPr>
        <w:t>** wykreślić, jeżeli umowa ma być podpisana w zwykłej formie pisemnej</w:t>
      </w:r>
    </w:p>
    <w:sectPr w:rsidR="004A568B" w:rsidRPr="004F0A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40AAB" w14:textId="77777777" w:rsidR="00ED6C9B" w:rsidRDefault="00ED6C9B" w:rsidP="001657E6">
      <w:pPr>
        <w:spacing w:after="0" w:line="240" w:lineRule="auto"/>
      </w:pPr>
      <w:r>
        <w:separator/>
      </w:r>
    </w:p>
  </w:endnote>
  <w:endnote w:type="continuationSeparator" w:id="0">
    <w:p w14:paraId="27E6324A" w14:textId="77777777" w:rsidR="00ED6C9B" w:rsidRDefault="00ED6C9B"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9492" w14:textId="4F8E0A79" w:rsidR="00B246F1" w:rsidRPr="004F0A03" w:rsidRDefault="00B246F1" w:rsidP="00B246F1">
    <w:pPr>
      <w:pStyle w:val="Stopka"/>
      <w:jc w:val="center"/>
      <w:rPr>
        <w:rFonts w:ascii="Trebuchet MS" w:hAnsi="Trebuchet MS"/>
        <w:sz w:val="20"/>
        <w:szCs w:val="20"/>
      </w:rPr>
    </w:pPr>
    <w:r w:rsidRPr="004F0A03">
      <w:rPr>
        <w:rFonts w:ascii="Trebuchet MS" w:hAnsi="Trebuchet MS" w:cs="Arial"/>
        <w:sz w:val="20"/>
        <w:szCs w:val="20"/>
      </w:rPr>
      <w:t xml:space="preserve">Strona </w:t>
    </w:r>
    <w:r w:rsidRPr="004F0A03">
      <w:rPr>
        <w:rFonts w:ascii="Trebuchet MS" w:hAnsi="Trebuchet MS" w:cs="Arial"/>
        <w:b/>
        <w:bCs/>
        <w:sz w:val="20"/>
        <w:szCs w:val="20"/>
      </w:rPr>
      <w:fldChar w:fldCharType="begin"/>
    </w:r>
    <w:r w:rsidRPr="004F0A03">
      <w:rPr>
        <w:rFonts w:ascii="Trebuchet MS" w:hAnsi="Trebuchet MS" w:cs="Arial"/>
        <w:b/>
        <w:bCs/>
        <w:sz w:val="20"/>
        <w:szCs w:val="20"/>
      </w:rPr>
      <w:instrText>PAGE</w:instrText>
    </w:r>
    <w:r w:rsidRPr="004F0A03">
      <w:rPr>
        <w:rFonts w:ascii="Trebuchet MS" w:hAnsi="Trebuchet MS" w:cs="Arial"/>
        <w:b/>
        <w:bCs/>
        <w:sz w:val="20"/>
        <w:szCs w:val="20"/>
      </w:rPr>
      <w:fldChar w:fldCharType="separate"/>
    </w:r>
    <w:r w:rsidRPr="004F0A03">
      <w:rPr>
        <w:rFonts w:ascii="Trebuchet MS" w:hAnsi="Trebuchet MS" w:cs="Arial"/>
        <w:b/>
        <w:bCs/>
        <w:sz w:val="20"/>
        <w:szCs w:val="20"/>
      </w:rPr>
      <w:t>1</w:t>
    </w:r>
    <w:r w:rsidRPr="004F0A03">
      <w:rPr>
        <w:rFonts w:ascii="Trebuchet MS" w:hAnsi="Trebuchet MS" w:cs="Arial"/>
        <w:b/>
        <w:bCs/>
        <w:sz w:val="20"/>
        <w:szCs w:val="20"/>
      </w:rPr>
      <w:fldChar w:fldCharType="end"/>
    </w:r>
    <w:r w:rsidRPr="004F0A03">
      <w:rPr>
        <w:rFonts w:ascii="Trebuchet MS" w:hAnsi="Trebuchet MS" w:cs="Arial"/>
        <w:sz w:val="20"/>
        <w:szCs w:val="20"/>
      </w:rPr>
      <w:t xml:space="preserve"> z </w:t>
    </w:r>
    <w:r w:rsidRPr="004F0A03">
      <w:rPr>
        <w:rFonts w:ascii="Trebuchet MS" w:hAnsi="Trebuchet MS" w:cs="Arial"/>
        <w:b/>
        <w:bCs/>
        <w:sz w:val="20"/>
        <w:szCs w:val="20"/>
      </w:rPr>
      <w:fldChar w:fldCharType="begin"/>
    </w:r>
    <w:r w:rsidRPr="004F0A03">
      <w:rPr>
        <w:rFonts w:ascii="Trebuchet MS" w:hAnsi="Trebuchet MS" w:cs="Arial"/>
        <w:b/>
        <w:bCs/>
        <w:sz w:val="20"/>
        <w:szCs w:val="20"/>
      </w:rPr>
      <w:instrText>NUMPAGES</w:instrText>
    </w:r>
    <w:r w:rsidRPr="004F0A03">
      <w:rPr>
        <w:rFonts w:ascii="Trebuchet MS" w:hAnsi="Trebuchet MS" w:cs="Arial"/>
        <w:b/>
        <w:bCs/>
        <w:sz w:val="20"/>
        <w:szCs w:val="20"/>
      </w:rPr>
      <w:fldChar w:fldCharType="separate"/>
    </w:r>
    <w:r w:rsidRPr="004F0A03">
      <w:rPr>
        <w:rFonts w:ascii="Trebuchet MS" w:hAnsi="Trebuchet MS" w:cs="Arial"/>
        <w:b/>
        <w:bCs/>
        <w:sz w:val="20"/>
        <w:szCs w:val="20"/>
      </w:rPr>
      <w:t>9</w:t>
    </w:r>
    <w:r w:rsidRPr="004F0A03">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873D" w14:textId="77777777" w:rsidR="00ED6C9B" w:rsidRDefault="00ED6C9B" w:rsidP="001657E6">
      <w:pPr>
        <w:spacing w:after="0" w:line="240" w:lineRule="auto"/>
      </w:pPr>
      <w:r>
        <w:separator/>
      </w:r>
    </w:p>
  </w:footnote>
  <w:footnote w:type="continuationSeparator" w:id="0">
    <w:p w14:paraId="30F300F2" w14:textId="77777777" w:rsidR="00ED6C9B" w:rsidRDefault="00ED6C9B" w:rsidP="00165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981C17"/>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A8E1FC4"/>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FB2238F"/>
    <w:multiLevelType w:val="hybridMultilevel"/>
    <w:tmpl w:val="385810EC"/>
    <w:lvl w:ilvl="0" w:tplc="5EFA1EE8">
      <w:start w:val="8"/>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056675"/>
    <w:multiLevelType w:val="multilevel"/>
    <w:tmpl w:val="D5140530"/>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b w:val="0"/>
        <w:bCs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5B4E044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663E3315"/>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8"/>
  </w:num>
  <w:num w:numId="2" w16cid:durableId="1694918408">
    <w:abstractNumId w:val="7"/>
  </w:num>
  <w:num w:numId="3" w16cid:durableId="1387145326">
    <w:abstractNumId w:val="4"/>
  </w:num>
  <w:num w:numId="4" w16cid:durableId="842670135">
    <w:abstractNumId w:val="11"/>
  </w:num>
  <w:num w:numId="5" w16cid:durableId="1527868925">
    <w:abstractNumId w:val="15"/>
  </w:num>
  <w:num w:numId="6" w16cid:durableId="125783452">
    <w:abstractNumId w:val="13"/>
  </w:num>
  <w:num w:numId="7" w16cid:durableId="1075512820">
    <w:abstractNumId w:val="2"/>
  </w:num>
  <w:num w:numId="8" w16cid:durableId="577330822">
    <w:abstractNumId w:val="21"/>
  </w:num>
  <w:num w:numId="9" w16cid:durableId="199513728">
    <w:abstractNumId w:val="5"/>
  </w:num>
  <w:num w:numId="10" w16cid:durableId="11805044">
    <w:abstractNumId w:val="19"/>
  </w:num>
  <w:num w:numId="11" w16cid:durableId="672269166">
    <w:abstractNumId w:val="17"/>
  </w:num>
  <w:num w:numId="12" w16cid:durableId="1412656552">
    <w:abstractNumId w:val="22"/>
  </w:num>
  <w:num w:numId="13" w16cid:durableId="888028354">
    <w:abstractNumId w:val="12"/>
  </w:num>
  <w:num w:numId="14" w16cid:durableId="458493578">
    <w:abstractNumId w:val="25"/>
  </w:num>
  <w:num w:numId="15" w16cid:durableId="112752307">
    <w:abstractNumId w:val="20"/>
  </w:num>
  <w:num w:numId="16" w16cid:durableId="1909074994">
    <w:abstractNumId w:val="23"/>
  </w:num>
  <w:num w:numId="17" w16cid:durableId="322123547">
    <w:abstractNumId w:val="14"/>
  </w:num>
  <w:num w:numId="18" w16cid:durableId="1195969289">
    <w:abstractNumId w:val="6"/>
  </w:num>
  <w:num w:numId="19" w16cid:durableId="1615594744">
    <w:abstractNumId w:val="3"/>
  </w:num>
  <w:num w:numId="20" w16cid:durableId="1394624004">
    <w:abstractNumId w:val="1"/>
  </w:num>
  <w:num w:numId="21" w16cid:durableId="1923904676">
    <w:abstractNumId w:val="26"/>
  </w:num>
  <w:num w:numId="22" w16cid:durableId="92483466">
    <w:abstractNumId w:val="0"/>
  </w:num>
  <w:num w:numId="23" w16cid:durableId="92672417">
    <w:abstractNumId w:val="16"/>
  </w:num>
  <w:num w:numId="24" w16cid:durableId="2088723280">
    <w:abstractNumId w:val="1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7132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6117">
    <w:abstractNumId w:val="9"/>
  </w:num>
  <w:num w:numId="27" w16cid:durableId="1106582866">
    <w:abstractNumId w:val="18"/>
  </w:num>
  <w:num w:numId="28" w16cid:durableId="34610414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12E0"/>
    <w:rsid w:val="00001D38"/>
    <w:rsid w:val="0000228B"/>
    <w:rsid w:val="000047E0"/>
    <w:rsid w:val="00007D42"/>
    <w:rsid w:val="00010380"/>
    <w:rsid w:val="00022028"/>
    <w:rsid w:val="0003581C"/>
    <w:rsid w:val="00035E88"/>
    <w:rsid w:val="000406E8"/>
    <w:rsid w:val="00052D45"/>
    <w:rsid w:val="000639CB"/>
    <w:rsid w:val="00071FEF"/>
    <w:rsid w:val="00073130"/>
    <w:rsid w:val="000738E3"/>
    <w:rsid w:val="00077F84"/>
    <w:rsid w:val="0009194C"/>
    <w:rsid w:val="00093368"/>
    <w:rsid w:val="000B1FD3"/>
    <w:rsid w:val="000B3E87"/>
    <w:rsid w:val="000B52CD"/>
    <w:rsid w:val="000B7136"/>
    <w:rsid w:val="000B7B29"/>
    <w:rsid w:val="000C685C"/>
    <w:rsid w:val="000D1B0C"/>
    <w:rsid w:val="000D33AA"/>
    <w:rsid w:val="000D483B"/>
    <w:rsid w:val="000D7F9F"/>
    <w:rsid w:val="000E2067"/>
    <w:rsid w:val="000F5EF6"/>
    <w:rsid w:val="00100FA2"/>
    <w:rsid w:val="0010184B"/>
    <w:rsid w:val="00110331"/>
    <w:rsid w:val="00116655"/>
    <w:rsid w:val="0013141E"/>
    <w:rsid w:val="00133A9D"/>
    <w:rsid w:val="00141577"/>
    <w:rsid w:val="0014757E"/>
    <w:rsid w:val="00154BDD"/>
    <w:rsid w:val="00156DCD"/>
    <w:rsid w:val="0015716F"/>
    <w:rsid w:val="001657E6"/>
    <w:rsid w:val="0017166B"/>
    <w:rsid w:val="0017221F"/>
    <w:rsid w:val="0017253F"/>
    <w:rsid w:val="00172AD8"/>
    <w:rsid w:val="00175ED0"/>
    <w:rsid w:val="00177180"/>
    <w:rsid w:val="00181066"/>
    <w:rsid w:val="001872DB"/>
    <w:rsid w:val="00196E75"/>
    <w:rsid w:val="001A16DD"/>
    <w:rsid w:val="001A533D"/>
    <w:rsid w:val="001B0575"/>
    <w:rsid w:val="001B470F"/>
    <w:rsid w:val="001B5B82"/>
    <w:rsid w:val="001B6713"/>
    <w:rsid w:val="001C063E"/>
    <w:rsid w:val="001C1AD3"/>
    <w:rsid w:val="001D3C5C"/>
    <w:rsid w:val="001D7117"/>
    <w:rsid w:val="001D7E94"/>
    <w:rsid w:val="001E7B92"/>
    <w:rsid w:val="001F1F64"/>
    <w:rsid w:val="001F2552"/>
    <w:rsid w:val="00206206"/>
    <w:rsid w:val="00207037"/>
    <w:rsid w:val="00211E43"/>
    <w:rsid w:val="00230E9E"/>
    <w:rsid w:val="002433F2"/>
    <w:rsid w:val="0025355B"/>
    <w:rsid w:val="002550E1"/>
    <w:rsid w:val="002570D6"/>
    <w:rsid w:val="002608D2"/>
    <w:rsid w:val="00260EB5"/>
    <w:rsid w:val="00261FBD"/>
    <w:rsid w:val="0026275C"/>
    <w:rsid w:val="00265ACB"/>
    <w:rsid w:val="00267AAF"/>
    <w:rsid w:val="00282037"/>
    <w:rsid w:val="00286B71"/>
    <w:rsid w:val="00292C0F"/>
    <w:rsid w:val="002A471E"/>
    <w:rsid w:val="002A7BC1"/>
    <w:rsid w:val="002B02AB"/>
    <w:rsid w:val="002B21F6"/>
    <w:rsid w:val="002B4650"/>
    <w:rsid w:val="002C46B4"/>
    <w:rsid w:val="002C6735"/>
    <w:rsid w:val="002C787B"/>
    <w:rsid w:val="002D399E"/>
    <w:rsid w:val="002D3BEF"/>
    <w:rsid w:val="002D7E09"/>
    <w:rsid w:val="002E1D78"/>
    <w:rsid w:val="002E20F3"/>
    <w:rsid w:val="002F479D"/>
    <w:rsid w:val="002F6FB8"/>
    <w:rsid w:val="00300437"/>
    <w:rsid w:val="00301549"/>
    <w:rsid w:val="003015DA"/>
    <w:rsid w:val="00304884"/>
    <w:rsid w:val="00307628"/>
    <w:rsid w:val="003105B4"/>
    <w:rsid w:val="003130D5"/>
    <w:rsid w:val="003152F4"/>
    <w:rsid w:val="003433E4"/>
    <w:rsid w:val="00345523"/>
    <w:rsid w:val="00350EC3"/>
    <w:rsid w:val="00363DF6"/>
    <w:rsid w:val="003642DB"/>
    <w:rsid w:val="00370740"/>
    <w:rsid w:val="00382614"/>
    <w:rsid w:val="00382D5F"/>
    <w:rsid w:val="003857BB"/>
    <w:rsid w:val="003A0ED5"/>
    <w:rsid w:val="003A2917"/>
    <w:rsid w:val="003A4289"/>
    <w:rsid w:val="003A5868"/>
    <w:rsid w:val="003B0047"/>
    <w:rsid w:val="003B0862"/>
    <w:rsid w:val="003B5708"/>
    <w:rsid w:val="003B6980"/>
    <w:rsid w:val="003C5296"/>
    <w:rsid w:val="003C5692"/>
    <w:rsid w:val="003C570E"/>
    <w:rsid w:val="003C75E4"/>
    <w:rsid w:val="003C7ADE"/>
    <w:rsid w:val="003D45B3"/>
    <w:rsid w:val="003D6462"/>
    <w:rsid w:val="003E18A4"/>
    <w:rsid w:val="003E1941"/>
    <w:rsid w:val="003E73D6"/>
    <w:rsid w:val="003F0538"/>
    <w:rsid w:val="003F0B54"/>
    <w:rsid w:val="003F1BAC"/>
    <w:rsid w:val="003F6DC0"/>
    <w:rsid w:val="0041690B"/>
    <w:rsid w:val="004200FF"/>
    <w:rsid w:val="00424B99"/>
    <w:rsid w:val="00425718"/>
    <w:rsid w:val="004334CF"/>
    <w:rsid w:val="00433E0A"/>
    <w:rsid w:val="00435F09"/>
    <w:rsid w:val="00444B87"/>
    <w:rsid w:val="00444FFB"/>
    <w:rsid w:val="00455524"/>
    <w:rsid w:val="00455F0B"/>
    <w:rsid w:val="00471191"/>
    <w:rsid w:val="00473621"/>
    <w:rsid w:val="00477314"/>
    <w:rsid w:val="00482EB3"/>
    <w:rsid w:val="004841BB"/>
    <w:rsid w:val="0049694A"/>
    <w:rsid w:val="004A1AFA"/>
    <w:rsid w:val="004A27A3"/>
    <w:rsid w:val="004A568B"/>
    <w:rsid w:val="004B756D"/>
    <w:rsid w:val="004E3A66"/>
    <w:rsid w:val="004F0A03"/>
    <w:rsid w:val="004F0C64"/>
    <w:rsid w:val="005240EA"/>
    <w:rsid w:val="00525CE7"/>
    <w:rsid w:val="005507DB"/>
    <w:rsid w:val="0055093F"/>
    <w:rsid w:val="00553CAB"/>
    <w:rsid w:val="00554777"/>
    <w:rsid w:val="00556E76"/>
    <w:rsid w:val="00561302"/>
    <w:rsid w:val="0056225F"/>
    <w:rsid w:val="00563668"/>
    <w:rsid w:val="00573148"/>
    <w:rsid w:val="00582E2C"/>
    <w:rsid w:val="00584233"/>
    <w:rsid w:val="00585E88"/>
    <w:rsid w:val="005A5080"/>
    <w:rsid w:val="005A666E"/>
    <w:rsid w:val="005B2E2D"/>
    <w:rsid w:val="005B41AA"/>
    <w:rsid w:val="005B7F19"/>
    <w:rsid w:val="005C095B"/>
    <w:rsid w:val="005C1133"/>
    <w:rsid w:val="005C6339"/>
    <w:rsid w:val="005E5433"/>
    <w:rsid w:val="005E66B4"/>
    <w:rsid w:val="005F00A3"/>
    <w:rsid w:val="005F4051"/>
    <w:rsid w:val="005F6685"/>
    <w:rsid w:val="00610F4F"/>
    <w:rsid w:val="00611DB4"/>
    <w:rsid w:val="0061667E"/>
    <w:rsid w:val="00617D0D"/>
    <w:rsid w:val="006228EF"/>
    <w:rsid w:val="006278B8"/>
    <w:rsid w:val="006452E4"/>
    <w:rsid w:val="006468F9"/>
    <w:rsid w:val="006504A9"/>
    <w:rsid w:val="006513B1"/>
    <w:rsid w:val="00656FB0"/>
    <w:rsid w:val="00662939"/>
    <w:rsid w:val="00663C4C"/>
    <w:rsid w:val="00670E03"/>
    <w:rsid w:val="00671FBE"/>
    <w:rsid w:val="00683790"/>
    <w:rsid w:val="00692482"/>
    <w:rsid w:val="0069359B"/>
    <w:rsid w:val="0069476E"/>
    <w:rsid w:val="00694C72"/>
    <w:rsid w:val="00695916"/>
    <w:rsid w:val="006A12B7"/>
    <w:rsid w:val="006A5DB9"/>
    <w:rsid w:val="006B5253"/>
    <w:rsid w:val="006B5782"/>
    <w:rsid w:val="006B61DE"/>
    <w:rsid w:val="006C14ED"/>
    <w:rsid w:val="006C7D98"/>
    <w:rsid w:val="006D1813"/>
    <w:rsid w:val="006D516D"/>
    <w:rsid w:val="006E166E"/>
    <w:rsid w:val="006E1E7C"/>
    <w:rsid w:val="006F5A33"/>
    <w:rsid w:val="00713EF9"/>
    <w:rsid w:val="00717A20"/>
    <w:rsid w:val="00726443"/>
    <w:rsid w:val="00726ADC"/>
    <w:rsid w:val="00734F6E"/>
    <w:rsid w:val="00737797"/>
    <w:rsid w:val="00743F13"/>
    <w:rsid w:val="007671BE"/>
    <w:rsid w:val="007673AB"/>
    <w:rsid w:val="007676B3"/>
    <w:rsid w:val="00776995"/>
    <w:rsid w:val="00776B75"/>
    <w:rsid w:val="007803DA"/>
    <w:rsid w:val="00782140"/>
    <w:rsid w:val="00787A24"/>
    <w:rsid w:val="00796959"/>
    <w:rsid w:val="007A28B6"/>
    <w:rsid w:val="007B0438"/>
    <w:rsid w:val="007B1500"/>
    <w:rsid w:val="007B1F8A"/>
    <w:rsid w:val="007B53AC"/>
    <w:rsid w:val="007B7BC2"/>
    <w:rsid w:val="007C4017"/>
    <w:rsid w:val="007D5ABF"/>
    <w:rsid w:val="007E48EA"/>
    <w:rsid w:val="007F4644"/>
    <w:rsid w:val="00804093"/>
    <w:rsid w:val="00804F53"/>
    <w:rsid w:val="00806D84"/>
    <w:rsid w:val="008077A6"/>
    <w:rsid w:val="008111DA"/>
    <w:rsid w:val="00813339"/>
    <w:rsid w:val="00821C7A"/>
    <w:rsid w:val="008318E4"/>
    <w:rsid w:val="00842A3B"/>
    <w:rsid w:val="00843706"/>
    <w:rsid w:val="00845776"/>
    <w:rsid w:val="0084638C"/>
    <w:rsid w:val="00854B40"/>
    <w:rsid w:val="00854F00"/>
    <w:rsid w:val="0086545B"/>
    <w:rsid w:val="00866CE3"/>
    <w:rsid w:val="00870614"/>
    <w:rsid w:val="008764E0"/>
    <w:rsid w:val="00877D5E"/>
    <w:rsid w:val="00881321"/>
    <w:rsid w:val="00881E34"/>
    <w:rsid w:val="00884838"/>
    <w:rsid w:val="00886282"/>
    <w:rsid w:val="00890A80"/>
    <w:rsid w:val="0089625D"/>
    <w:rsid w:val="008A3F96"/>
    <w:rsid w:val="008A3FE1"/>
    <w:rsid w:val="008A51B1"/>
    <w:rsid w:val="008A5E2C"/>
    <w:rsid w:val="008A7975"/>
    <w:rsid w:val="008B34B9"/>
    <w:rsid w:val="008B6EBE"/>
    <w:rsid w:val="008B746F"/>
    <w:rsid w:val="008B76F9"/>
    <w:rsid w:val="008C0D04"/>
    <w:rsid w:val="008C5917"/>
    <w:rsid w:val="008D19D2"/>
    <w:rsid w:val="008D639D"/>
    <w:rsid w:val="008D6621"/>
    <w:rsid w:val="008E0E95"/>
    <w:rsid w:val="008E5FB2"/>
    <w:rsid w:val="00900CF9"/>
    <w:rsid w:val="009025CF"/>
    <w:rsid w:val="00910C92"/>
    <w:rsid w:val="00914140"/>
    <w:rsid w:val="00922C78"/>
    <w:rsid w:val="00930569"/>
    <w:rsid w:val="009338D3"/>
    <w:rsid w:val="0094194E"/>
    <w:rsid w:val="00942BCF"/>
    <w:rsid w:val="00942F47"/>
    <w:rsid w:val="00943477"/>
    <w:rsid w:val="00956047"/>
    <w:rsid w:val="00963B91"/>
    <w:rsid w:val="00964FA1"/>
    <w:rsid w:val="00965B8E"/>
    <w:rsid w:val="0097562E"/>
    <w:rsid w:val="009870AD"/>
    <w:rsid w:val="0099096F"/>
    <w:rsid w:val="009A319C"/>
    <w:rsid w:val="009A343F"/>
    <w:rsid w:val="009A6BE8"/>
    <w:rsid w:val="009B1CEE"/>
    <w:rsid w:val="009C4E51"/>
    <w:rsid w:val="009D1323"/>
    <w:rsid w:val="009F3681"/>
    <w:rsid w:val="009F7BA2"/>
    <w:rsid w:val="00A10EB3"/>
    <w:rsid w:val="00A12D9D"/>
    <w:rsid w:val="00A13FB8"/>
    <w:rsid w:val="00A259E4"/>
    <w:rsid w:val="00A267D6"/>
    <w:rsid w:val="00A31EA9"/>
    <w:rsid w:val="00A455BE"/>
    <w:rsid w:val="00A476A7"/>
    <w:rsid w:val="00A507BE"/>
    <w:rsid w:val="00A520AA"/>
    <w:rsid w:val="00A533EC"/>
    <w:rsid w:val="00A56B37"/>
    <w:rsid w:val="00A57104"/>
    <w:rsid w:val="00A57B13"/>
    <w:rsid w:val="00A61241"/>
    <w:rsid w:val="00A7134B"/>
    <w:rsid w:val="00A72043"/>
    <w:rsid w:val="00A73DA4"/>
    <w:rsid w:val="00A90544"/>
    <w:rsid w:val="00A96909"/>
    <w:rsid w:val="00A979D5"/>
    <w:rsid w:val="00AA5FBA"/>
    <w:rsid w:val="00AA7265"/>
    <w:rsid w:val="00AB5C6A"/>
    <w:rsid w:val="00AC376F"/>
    <w:rsid w:val="00AC592D"/>
    <w:rsid w:val="00AD20EF"/>
    <w:rsid w:val="00AE0765"/>
    <w:rsid w:val="00AF48D5"/>
    <w:rsid w:val="00AF5D2F"/>
    <w:rsid w:val="00B0066C"/>
    <w:rsid w:val="00B078A6"/>
    <w:rsid w:val="00B12952"/>
    <w:rsid w:val="00B16F9F"/>
    <w:rsid w:val="00B21CAA"/>
    <w:rsid w:val="00B23D66"/>
    <w:rsid w:val="00B246F1"/>
    <w:rsid w:val="00B24A25"/>
    <w:rsid w:val="00B3049C"/>
    <w:rsid w:val="00B30DF7"/>
    <w:rsid w:val="00B30E38"/>
    <w:rsid w:val="00B31543"/>
    <w:rsid w:val="00B34A70"/>
    <w:rsid w:val="00B36BD1"/>
    <w:rsid w:val="00B37B22"/>
    <w:rsid w:val="00B37E5C"/>
    <w:rsid w:val="00B40164"/>
    <w:rsid w:val="00B405BC"/>
    <w:rsid w:val="00B41774"/>
    <w:rsid w:val="00B54E82"/>
    <w:rsid w:val="00B648CC"/>
    <w:rsid w:val="00B66B4E"/>
    <w:rsid w:val="00B748A3"/>
    <w:rsid w:val="00B7713D"/>
    <w:rsid w:val="00B804C6"/>
    <w:rsid w:val="00B818FD"/>
    <w:rsid w:val="00B86E0D"/>
    <w:rsid w:val="00BA1606"/>
    <w:rsid w:val="00BA3846"/>
    <w:rsid w:val="00BA5F54"/>
    <w:rsid w:val="00BB119F"/>
    <w:rsid w:val="00BB5C91"/>
    <w:rsid w:val="00BC2AA9"/>
    <w:rsid w:val="00BC2CE3"/>
    <w:rsid w:val="00BC37E6"/>
    <w:rsid w:val="00BD2A23"/>
    <w:rsid w:val="00BE1E5C"/>
    <w:rsid w:val="00BE54A1"/>
    <w:rsid w:val="00BE7B81"/>
    <w:rsid w:val="00BF01D0"/>
    <w:rsid w:val="00BF7066"/>
    <w:rsid w:val="00BF7DC6"/>
    <w:rsid w:val="00C03359"/>
    <w:rsid w:val="00C0417B"/>
    <w:rsid w:val="00C075FA"/>
    <w:rsid w:val="00C14610"/>
    <w:rsid w:val="00C23E56"/>
    <w:rsid w:val="00C27745"/>
    <w:rsid w:val="00C3079D"/>
    <w:rsid w:val="00C3181B"/>
    <w:rsid w:val="00C33E07"/>
    <w:rsid w:val="00C35899"/>
    <w:rsid w:val="00C376CF"/>
    <w:rsid w:val="00C400C3"/>
    <w:rsid w:val="00C4257E"/>
    <w:rsid w:val="00C51489"/>
    <w:rsid w:val="00C57338"/>
    <w:rsid w:val="00C575AE"/>
    <w:rsid w:val="00C60B5F"/>
    <w:rsid w:val="00C6339B"/>
    <w:rsid w:val="00C72995"/>
    <w:rsid w:val="00C7450C"/>
    <w:rsid w:val="00C749E7"/>
    <w:rsid w:val="00C75960"/>
    <w:rsid w:val="00C83262"/>
    <w:rsid w:val="00C93E9D"/>
    <w:rsid w:val="00C97B49"/>
    <w:rsid w:val="00CB2157"/>
    <w:rsid w:val="00CB34F5"/>
    <w:rsid w:val="00CC6A5F"/>
    <w:rsid w:val="00CD5CDA"/>
    <w:rsid w:val="00CD7836"/>
    <w:rsid w:val="00CE2698"/>
    <w:rsid w:val="00D01B09"/>
    <w:rsid w:val="00D0531C"/>
    <w:rsid w:val="00D079C7"/>
    <w:rsid w:val="00D11A2B"/>
    <w:rsid w:val="00D134D8"/>
    <w:rsid w:val="00D14ECA"/>
    <w:rsid w:val="00D2143A"/>
    <w:rsid w:val="00D253E4"/>
    <w:rsid w:val="00D30422"/>
    <w:rsid w:val="00D34167"/>
    <w:rsid w:val="00D45900"/>
    <w:rsid w:val="00D6248B"/>
    <w:rsid w:val="00D66240"/>
    <w:rsid w:val="00D76AD5"/>
    <w:rsid w:val="00D80189"/>
    <w:rsid w:val="00D8191A"/>
    <w:rsid w:val="00D90305"/>
    <w:rsid w:val="00DA1C9D"/>
    <w:rsid w:val="00DA2E68"/>
    <w:rsid w:val="00DA4631"/>
    <w:rsid w:val="00DA6482"/>
    <w:rsid w:val="00DA7F75"/>
    <w:rsid w:val="00DB29CF"/>
    <w:rsid w:val="00DB2FD9"/>
    <w:rsid w:val="00DB6539"/>
    <w:rsid w:val="00DD28DA"/>
    <w:rsid w:val="00DD5A59"/>
    <w:rsid w:val="00DF4280"/>
    <w:rsid w:val="00E03170"/>
    <w:rsid w:val="00E057E8"/>
    <w:rsid w:val="00E064C5"/>
    <w:rsid w:val="00E12B3C"/>
    <w:rsid w:val="00E15DAC"/>
    <w:rsid w:val="00E32341"/>
    <w:rsid w:val="00E37565"/>
    <w:rsid w:val="00E428C2"/>
    <w:rsid w:val="00E52C96"/>
    <w:rsid w:val="00E554E7"/>
    <w:rsid w:val="00E6431F"/>
    <w:rsid w:val="00E64724"/>
    <w:rsid w:val="00E65713"/>
    <w:rsid w:val="00E65A50"/>
    <w:rsid w:val="00E6681E"/>
    <w:rsid w:val="00E80DB2"/>
    <w:rsid w:val="00E906D5"/>
    <w:rsid w:val="00E91A16"/>
    <w:rsid w:val="00E97A38"/>
    <w:rsid w:val="00EA09CB"/>
    <w:rsid w:val="00EA30A8"/>
    <w:rsid w:val="00EA384D"/>
    <w:rsid w:val="00EB4827"/>
    <w:rsid w:val="00EB7A31"/>
    <w:rsid w:val="00EC1E28"/>
    <w:rsid w:val="00EC7627"/>
    <w:rsid w:val="00EC78C7"/>
    <w:rsid w:val="00ED344F"/>
    <w:rsid w:val="00ED520C"/>
    <w:rsid w:val="00ED5B2F"/>
    <w:rsid w:val="00ED667B"/>
    <w:rsid w:val="00ED6C9B"/>
    <w:rsid w:val="00ED6DE1"/>
    <w:rsid w:val="00EE44F8"/>
    <w:rsid w:val="00EE720B"/>
    <w:rsid w:val="00EE7D88"/>
    <w:rsid w:val="00EF0C78"/>
    <w:rsid w:val="00EF143F"/>
    <w:rsid w:val="00EF42CA"/>
    <w:rsid w:val="00EF5D4F"/>
    <w:rsid w:val="00EF668B"/>
    <w:rsid w:val="00F06296"/>
    <w:rsid w:val="00F07A49"/>
    <w:rsid w:val="00F16CED"/>
    <w:rsid w:val="00F173B3"/>
    <w:rsid w:val="00F27353"/>
    <w:rsid w:val="00F5283F"/>
    <w:rsid w:val="00F6069D"/>
    <w:rsid w:val="00F6463A"/>
    <w:rsid w:val="00F66C9E"/>
    <w:rsid w:val="00F67E4E"/>
    <w:rsid w:val="00F71598"/>
    <w:rsid w:val="00F75C2C"/>
    <w:rsid w:val="00F77F8D"/>
    <w:rsid w:val="00F8042A"/>
    <w:rsid w:val="00F820ED"/>
    <w:rsid w:val="00F8491C"/>
    <w:rsid w:val="00F84998"/>
    <w:rsid w:val="00F90696"/>
    <w:rsid w:val="00F947CC"/>
    <w:rsid w:val="00F97EA8"/>
    <w:rsid w:val="00FA2307"/>
    <w:rsid w:val="00FB558A"/>
    <w:rsid w:val="00FD0D68"/>
    <w:rsid w:val="00FD25C8"/>
    <w:rsid w:val="00FD4F14"/>
    <w:rsid w:val="00FE2E76"/>
    <w:rsid w:val="00FE3B66"/>
    <w:rsid w:val="00FE568A"/>
    <w:rsid w:val="00FF0788"/>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46A7FB36-1235-4966-AFDB-49DE1901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1D38"/>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customStyle="1" w:styleId="Default">
    <w:name w:val="Default"/>
    <w:rsid w:val="006468F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dolnego">
    <w:name w:val="footnote text"/>
    <w:basedOn w:val="Normalny"/>
    <w:link w:val="TekstprzypisudolnegoZnak"/>
    <w:uiPriority w:val="99"/>
    <w:unhideWhenUsed/>
    <w:rsid w:val="00A73D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73D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163934275">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A328-143A-4E4E-9003-36EA211A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3371</Words>
  <Characters>20227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Orłowska Anita  (DNA)</cp:lastModifiedBy>
  <cp:revision>3</cp:revision>
  <dcterms:created xsi:type="dcterms:W3CDTF">2025-04-16T11:03:00Z</dcterms:created>
  <dcterms:modified xsi:type="dcterms:W3CDTF">2025-05-05T10:17:00Z</dcterms:modified>
</cp:coreProperties>
</file>