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7206" w14:textId="77777777" w:rsidR="00CE76AD" w:rsidRDefault="00CE76AD" w:rsidP="001E723F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7E8300DF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 xml:space="preserve">ykonywanie </w:t>
      </w:r>
      <w:r w:rsidR="001E723F">
        <w:rPr>
          <w:rFonts w:ascii="Arial" w:hAnsi="Arial" w:cs="Arial"/>
          <w:bCs/>
        </w:rPr>
        <w:t xml:space="preserve">jednorazowej </w:t>
      </w:r>
      <w:r w:rsidR="00CE76AD">
        <w:rPr>
          <w:rFonts w:ascii="Arial" w:hAnsi="Arial" w:cs="Arial"/>
          <w:bCs/>
        </w:rPr>
        <w:t>usługi</w:t>
      </w:r>
      <w:r w:rsidR="008259B6">
        <w:rPr>
          <w:rFonts w:ascii="Arial" w:hAnsi="Arial" w:cs="Arial"/>
          <w:bCs/>
        </w:rPr>
        <w:t xml:space="preserve"> dostawy i </w:t>
      </w:r>
      <w:r w:rsidR="00CE76AD">
        <w:rPr>
          <w:rFonts w:ascii="Arial" w:hAnsi="Arial" w:cs="Arial"/>
          <w:bCs/>
        </w:rPr>
        <w:t xml:space="preserve">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990B31" w14:paraId="41D166CB" w14:textId="70915095" w:rsidTr="00523050">
        <w:trPr>
          <w:trHeight w:val="2605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990B31" w:rsidRDefault="00990B31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990B31" w:rsidRPr="00E25BE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38D1" w14:textId="70AE17C5" w:rsidR="001C647A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</w:t>
            </w:r>
            <w:r w:rsidR="00F93DA3">
              <w:rPr>
                <w:rStyle w:val="Odwoanieprzypisudolnego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jednostkowa</w:t>
            </w:r>
          </w:p>
          <w:p w14:paraId="37F3E8BF" w14:textId="50CA3BBA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netto</w:t>
            </w:r>
          </w:p>
          <w:p w14:paraId="2334AF18" w14:textId="7F9E78F3" w:rsidR="00990B31" w:rsidRPr="00030A0B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netto za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990B31" w:rsidRDefault="00990B31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dostawy i tankowania  paliwa </w:t>
            </w:r>
          </w:p>
          <w:p w14:paraId="4DDBAD9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5FD59D2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</w:t>
            </w:r>
          </w:p>
          <w:p w14:paraId="65A4D3D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990B31" w:rsidRDefault="00990B31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990B31" w:rsidRDefault="00990B31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A330C3">
        <w:trPr>
          <w:trHeight w:val="1343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3E42C9EC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wraz z obsługą tankowania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436CC83F" w:rsidR="00431752" w:rsidRDefault="00C6187F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4 170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460E2CA6" w:rsidR="00431752" w:rsidRDefault="00F93DA3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8,03 </w:t>
            </w:r>
            <w:r w:rsidR="009C606E">
              <w:rPr>
                <w:rFonts w:ascii="Arial" w:hAnsi="Arial" w:cs="Arial"/>
                <w:bCs/>
              </w:rPr>
              <w:t>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07586E4B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47D31846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0CF1F2C3" w14:textId="77777777" w:rsidR="00D52150" w:rsidRDefault="00D52150" w:rsidP="00CE76AD">
      <w:pPr>
        <w:pStyle w:val="Zwykytekst1"/>
        <w:rPr>
          <w:rFonts w:ascii="Arial" w:hAnsi="Arial" w:cs="Arial"/>
          <w:sz w:val="16"/>
          <w:szCs w:val="16"/>
        </w:rPr>
      </w:pPr>
    </w:p>
    <w:p w14:paraId="7110BA6A" w14:textId="085701EF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  <w:footnote w:id="1">
    <w:p w14:paraId="61D2C917" w14:textId="0686AA53" w:rsidR="00F93DA3" w:rsidRDefault="00F93DA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93DA3">
        <w:t>średni</w:t>
      </w:r>
      <w:r>
        <w:t>a</w:t>
      </w:r>
      <w:r w:rsidRPr="00F93DA3">
        <w:t xml:space="preserve"> cen</w:t>
      </w:r>
      <w:r>
        <w:t>a</w:t>
      </w:r>
      <w:r w:rsidRPr="00F93DA3">
        <w:t xml:space="preserve"> 1 dm</w:t>
      </w:r>
      <w:r w:rsidRPr="00F93DA3">
        <w:rPr>
          <w:vertAlign w:val="superscript"/>
        </w:rPr>
        <w:t>3</w:t>
      </w:r>
      <w:r w:rsidRPr="00F93DA3">
        <w:t xml:space="preserve"> na podstawie cen: oleju napędowego Arktycznego 2 i oleju napędowego I Z-40  opublikowanych w dniu 09-03-2022</w:t>
      </w:r>
      <w:r w:rsidR="00697362">
        <w:t>, rozliczenie</w:t>
      </w:r>
      <w:r w:rsidR="00350569">
        <w:t xml:space="preserve"> w trakcie realizacji zamówienia </w:t>
      </w:r>
      <w:r w:rsidR="00697362">
        <w:t xml:space="preserve"> zgodnie z OPZ pkt. 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9997" w14:textId="14D62008" w:rsidR="006F2DC7" w:rsidRDefault="00A330C3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C647A"/>
    <w:rsid w:val="001D33E4"/>
    <w:rsid w:val="001E2758"/>
    <w:rsid w:val="001E723F"/>
    <w:rsid w:val="00222619"/>
    <w:rsid w:val="00350569"/>
    <w:rsid w:val="003A66F6"/>
    <w:rsid w:val="003C5210"/>
    <w:rsid w:val="003D2657"/>
    <w:rsid w:val="003F43EE"/>
    <w:rsid w:val="00431752"/>
    <w:rsid w:val="00432620"/>
    <w:rsid w:val="0050172A"/>
    <w:rsid w:val="0050180B"/>
    <w:rsid w:val="00503B6E"/>
    <w:rsid w:val="00542C64"/>
    <w:rsid w:val="0061273C"/>
    <w:rsid w:val="0068047E"/>
    <w:rsid w:val="00697362"/>
    <w:rsid w:val="006B1F97"/>
    <w:rsid w:val="006D7A3F"/>
    <w:rsid w:val="006E6A3E"/>
    <w:rsid w:val="006F2DC7"/>
    <w:rsid w:val="00724FB6"/>
    <w:rsid w:val="00733B1C"/>
    <w:rsid w:val="00746D76"/>
    <w:rsid w:val="00752FD2"/>
    <w:rsid w:val="007F1834"/>
    <w:rsid w:val="0082227B"/>
    <w:rsid w:val="008259B6"/>
    <w:rsid w:val="008A7BB2"/>
    <w:rsid w:val="008C1CCF"/>
    <w:rsid w:val="009233BD"/>
    <w:rsid w:val="00990B31"/>
    <w:rsid w:val="009C606E"/>
    <w:rsid w:val="009E27DA"/>
    <w:rsid w:val="00A1263B"/>
    <w:rsid w:val="00A330C3"/>
    <w:rsid w:val="00B6530B"/>
    <w:rsid w:val="00C31859"/>
    <w:rsid w:val="00C6187F"/>
    <w:rsid w:val="00C82FC7"/>
    <w:rsid w:val="00CE70A6"/>
    <w:rsid w:val="00CE76AD"/>
    <w:rsid w:val="00D52150"/>
    <w:rsid w:val="00E25BEB"/>
    <w:rsid w:val="00E62934"/>
    <w:rsid w:val="00EF28DF"/>
    <w:rsid w:val="00F720C6"/>
    <w:rsid w:val="00F93DA3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3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3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3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22</cp:revision>
  <dcterms:created xsi:type="dcterms:W3CDTF">2021-06-04T07:50:00Z</dcterms:created>
  <dcterms:modified xsi:type="dcterms:W3CDTF">2022-03-14T09:51:00Z</dcterms:modified>
</cp:coreProperties>
</file>