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4573A" w14:textId="77777777" w:rsidR="000C328E" w:rsidRPr="00E775B0" w:rsidRDefault="000C328E" w:rsidP="00E775B0">
      <w:pPr>
        <w:jc w:val="both"/>
        <w:rPr>
          <w:rFonts w:asciiTheme="majorHAnsi" w:hAnsiTheme="majorHAnsi" w:cstheme="majorHAnsi"/>
        </w:rPr>
      </w:pPr>
    </w:p>
    <w:p w14:paraId="07830266" w14:textId="0ADFA1CE" w:rsidR="000C328E" w:rsidRPr="00AE1557" w:rsidRDefault="000C328E" w:rsidP="00E775B0">
      <w:pPr>
        <w:ind w:left="5664" w:firstLine="708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Warszawa, dnia</w:t>
      </w:r>
      <w:r w:rsidR="003B2E4C" w:rsidRPr="00AE1557">
        <w:rPr>
          <w:rFonts w:ascii="Lato" w:hAnsi="Lato" w:cstheme="majorHAnsi"/>
          <w:sz w:val="20"/>
          <w:szCs w:val="20"/>
        </w:rPr>
        <w:t xml:space="preserve"> </w:t>
      </w:r>
      <w:r w:rsidR="009B40A8">
        <w:rPr>
          <w:rFonts w:ascii="Lato" w:hAnsi="Lato" w:cstheme="majorHAnsi"/>
          <w:sz w:val="20"/>
          <w:szCs w:val="20"/>
        </w:rPr>
        <w:t>2</w:t>
      </w:r>
      <w:r w:rsidR="00894078">
        <w:rPr>
          <w:rFonts w:ascii="Lato" w:hAnsi="Lato" w:cstheme="majorHAnsi"/>
          <w:sz w:val="20"/>
          <w:szCs w:val="20"/>
        </w:rPr>
        <w:t>8</w:t>
      </w:r>
      <w:r w:rsidR="003B2E4C" w:rsidRPr="00AE1557">
        <w:rPr>
          <w:rFonts w:ascii="Lato" w:hAnsi="Lato" w:cstheme="majorHAnsi"/>
          <w:sz w:val="20"/>
          <w:szCs w:val="20"/>
        </w:rPr>
        <w:t>.</w:t>
      </w:r>
      <w:r w:rsidR="00344AC7" w:rsidRPr="00AE1557">
        <w:rPr>
          <w:rFonts w:ascii="Lato" w:hAnsi="Lato" w:cstheme="majorHAnsi"/>
          <w:sz w:val="20"/>
          <w:szCs w:val="20"/>
        </w:rPr>
        <w:t>0</w:t>
      </w:r>
      <w:r w:rsidR="0082282C">
        <w:rPr>
          <w:rFonts w:ascii="Lato" w:hAnsi="Lato" w:cstheme="majorHAnsi"/>
          <w:sz w:val="20"/>
          <w:szCs w:val="20"/>
        </w:rPr>
        <w:t>9</w:t>
      </w:r>
      <w:r w:rsidR="003B2E4C" w:rsidRPr="00AE1557">
        <w:rPr>
          <w:rFonts w:ascii="Lato" w:hAnsi="Lato" w:cstheme="majorHAnsi"/>
          <w:sz w:val="20"/>
          <w:szCs w:val="20"/>
        </w:rPr>
        <w:t>.</w:t>
      </w:r>
      <w:r w:rsidR="00094B60" w:rsidRPr="00AE1557">
        <w:rPr>
          <w:rFonts w:ascii="Lato" w:hAnsi="Lato" w:cstheme="majorHAnsi"/>
          <w:sz w:val="20"/>
          <w:szCs w:val="20"/>
        </w:rPr>
        <w:t>202</w:t>
      </w:r>
      <w:r w:rsidR="00344AC7" w:rsidRPr="00AE1557">
        <w:rPr>
          <w:rFonts w:ascii="Lato" w:hAnsi="Lato" w:cstheme="majorHAnsi"/>
          <w:sz w:val="20"/>
          <w:szCs w:val="20"/>
        </w:rPr>
        <w:t>6</w:t>
      </w:r>
      <w:r w:rsidRPr="00AE1557">
        <w:rPr>
          <w:rFonts w:ascii="Lato" w:hAnsi="Lato" w:cstheme="majorHAnsi"/>
          <w:sz w:val="20"/>
          <w:szCs w:val="20"/>
        </w:rPr>
        <w:t xml:space="preserve"> r.</w:t>
      </w:r>
    </w:p>
    <w:p w14:paraId="080C3CA7" w14:textId="6D7826AC" w:rsidR="000E3AED" w:rsidRPr="00AE1557" w:rsidRDefault="000E3AED" w:rsidP="000E3AED">
      <w:pPr>
        <w:ind w:left="1276" w:hanging="1276"/>
        <w:jc w:val="center"/>
        <w:rPr>
          <w:rFonts w:ascii="Lato" w:hAnsi="Lato" w:cstheme="majorHAnsi"/>
          <w:b/>
          <w:bCs/>
          <w:sz w:val="20"/>
          <w:szCs w:val="20"/>
        </w:rPr>
      </w:pPr>
      <w:r w:rsidRPr="00AE1557">
        <w:rPr>
          <w:rFonts w:ascii="Lato" w:hAnsi="Lato" w:cstheme="majorHAnsi"/>
          <w:b/>
          <w:bCs/>
          <w:sz w:val="20"/>
          <w:szCs w:val="20"/>
        </w:rPr>
        <w:t>Z</w:t>
      </w:r>
      <w:r w:rsidR="00817D31">
        <w:rPr>
          <w:rFonts w:ascii="Lato" w:hAnsi="Lato" w:cstheme="majorHAnsi"/>
          <w:b/>
          <w:bCs/>
          <w:sz w:val="20"/>
          <w:szCs w:val="20"/>
        </w:rPr>
        <w:t>APROSZENIE DO ZŁOŻENIA OFERTY</w:t>
      </w:r>
    </w:p>
    <w:p w14:paraId="038196E2" w14:textId="45957D36" w:rsidR="000E3AED" w:rsidRPr="00AE1557" w:rsidRDefault="000E3AED" w:rsidP="000E3AED">
      <w:pPr>
        <w:ind w:left="1276" w:hanging="1276"/>
        <w:jc w:val="center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dotyczy zamówienia publicznego o wartości netto nie przekraczającej kwoty 1</w:t>
      </w:r>
      <w:r w:rsidR="00323A77" w:rsidRPr="00AE1557">
        <w:rPr>
          <w:rFonts w:ascii="Lato" w:hAnsi="Lato" w:cstheme="majorHAnsi"/>
          <w:sz w:val="20"/>
          <w:szCs w:val="20"/>
        </w:rPr>
        <w:t>7</w:t>
      </w:r>
      <w:r w:rsidRPr="00AE1557">
        <w:rPr>
          <w:rFonts w:ascii="Lato" w:hAnsi="Lato" w:cstheme="majorHAnsi"/>
          <w:sz w:val="20"/>
          <w:szCs w:val="20"/>
        </w:rPr>
        <w:t>0 000,00 zł</w:t>
      </w:r>
    </w:p>
    <w:p w14:paraId="135AB64F" w14:textId="77777777" w:rsidR="00A75F03" w:rsidRPr="00AE1557" w:rsidRDefault="000C328E" w:rsidP="00A75F03">
      <w:pPr>
        <w:ind w:left="1276" w:hanging="1276"/>
        <w:jc w:val="center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Zamawiający: Ministerstwo Rodziny</w:t>
      </w:r>
      <w:r w:rsidR="000E3AED" w:rsidRPr="00AE1557">
        <w:rPr>
          <w:rFonts w:ascii="Lato" w:hAnsi="Lato" w:cstheme="majorHAnsi"/>
          <w:sz w:val="20"/>
          <w:szCs w:val="20"/>
        </w:rPr>
        <w:t>, Pracy</w:t>
      </w:r>
      <w:r w:rsidRPr="00AE1557">
        <w:rPr>
          <w:rFonts w:ascii="Lato" w:hAnsi="Lato" w:cstheme="majorHAnsi"/>
          <w:sz w:val="20"/>
          <w:szCs w:val="20"/>
        </w:rPr>
        <w:t xml:space="preserve"> i Polityki Społecznej, </w:t>
      </w:r>
    </w:p>
    <w:p w14:paraId="364145A4" w14:textId="0E6E8025" w:rsidR="000C328E" w:rsidRPr="00AE1557" w:rsidRDefault="000C328E" w:rsidP="004E1FEC">
      <w:pPr>
        <w:ind w:left="1276" w:hanging="1276"/>
        <w:jc w:val="center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ul. Nowogrodzka 1/3/5,</w:t>
      </w:r>
      <w:r w:rsidR="004E1FEC" w:rsidRPr="00AE1557">
        <w:rPr>
          <w:rFonts w:ascii="Lato" w:hAnsi="Lato" w:cstheme="majorHAnsi"/>
          <w:sz w:val="20"/>
          <w:szCs w:val="20"/>
        </w:rPr>
        <w:t xml:space="preserve"> </w:t>
      </w:r>
      <w:r w:rsidRPr="00AE1557">
        <w:rPr>
          <w:rFonts w:ascii="Lato" w:hAnsi="Lato" w:cstheme="majorHAnsi"/>
          <w:sz w:val="20"/>
          <w:szCs w:val="20"/>
        </w:rPr>
        <w:t>00</w:t>
      </w:r>
      <w:r w:rsidRPr="00AE1557">
        <w:rPr>
          <w:rFonts w:ascii="Cambria Math" w:hAnsi="Cambria Math" w:cs="Cambria Math"/>
          <w:sz w:val="20"/>
          <w:szCs w:val="20"/>
        </w:rPr>
        <w:t>‐</w:t>
      </w:r>
      <w:r w:rsidRPr="00AE1557">
        <w:rPr>
          <w:rFonts w:ascii="Lato" w:hAnsi="Lato" w:cstheme="majorHAnsi"/>
          <w:sz w:val="20"/>
          <w:szCs w:val="20"/>
        </w:rPr>
        <w:t>513 Warszawa.</w:t>
      </w:r>
    </w:p>
    <w:p w14:paraId="3AD5740D" w14:textId="43B6C132" w:rsidR="00324928" w:rsidRPr="00AE1557" w:rsidRDefault="000C328E" w:rsidP="00324928">
      <w:pPr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Zamawiający zaprasza</w:t>
      </w:r>
      <w:r w:rsidRPr="00AE1557">
        <w:rPr>
          <w:rFonts w:ascii="Lato" w:hAnsi="Lato" w:cstheme="majorHAnsi"/>
          <w:b/>
          <w:bCs/>
          <w:sz w:val="20"/>
          <w:szCs w:val="20"/>
        </w:rPr>
        <w:t xml:space="preserve"> </w:t>
      </w:r>
      <w:r w:rsidRPr="00AE1557">
        <w:rPr>
          <w:rFonts w:ascii="Lato" w:hAnsi="Lato" w:cstheme="majorHAnsi"/>
          <w:sz w:val="20"/>
          <w:szCs w:val="20"/>
        </w:rPr>
        <w:t xml:space="preserve">– w ramach rozpoznania rynku bez stosowania ustawy Prawo zamówień publicznych – </w:t>
      </w:r>
      <w:bookmarkStart w:id="0" w:name="_Hlk240355380"/>
      <w:r w:rsidR="006E5793" w:rsidRPr="00AE1557">
        <w:rPr>
          <w:rFonts w:ascii="Lato" w:hAnsi="Lato" w:cstheme="majorHAnsi"/>
          <w:sz w:val="20"/>
          <w:szCs w:val="20"/>
        </w:rPr>
        <w:t xml:space="preserve">do złożenia oferty </w:t>
      </w:r>
      <w:r w:rsidR="00C64512" w:rsidRPr="00AE1557">
        <w:rPr>
          <w:rFonts w:ascii="Lato" w:hAnsi="Lato" w:cstheme="majorHAnsi"/>
          <w:sz w:val="20"/>
          <w:szCs w:val="20"/>
        </w:rPr>
        <w:t xml:space="preserve">na </w:t>
      </w:r>
      <w:bookmarkStart w:id="1" w:name="_Hlk240270872"/>
      <w:bookmarkStart w:id="2" w:name="_Hlk237336116"/>
      <w:r w:rsidR="0082282C">
        <w:rPr>
          <w:rFonts w:ascii="Lato" w:hAnsi="Lato" w:cstheme="majorHAnsi"/>
          <w:sz w:val="20"/>
          <w:szCs w:val="20"/>
        </w:rPr>
        <w:t xml:space="preserve">wykonanie prac przygotowawczych i malarskich w holu głównym </w:t>
      </w:r>
      <w:bookmarkEnd w:id="1"/>
      <w:r w:rsidR="0082282C">
        <w:rPr>
          <w:rFonts w:ascii="Lato" w:hAnsi="Lato" w:cstheme="majorHAnsi"/>
          <w:sz w:val="20"/>
          <w:szCs w:val="20"/>
        </w:rPr>
        <w:t xml:space="preserve">Ministerstwa Rodziny, Pracy i Polityki Społecznej w Warszawie przy ul. Nowogrodzkiej 1/3/5 w Warszawie. </w:t>
      </w:r>
    </w:p>
    <w:bookmarkEnd w:id="0"/>
    <w:bookmarkEnd w:id="2"/>
    <w:p w14:paraId="4A53ED45" w14:textId="01F1F876" w:rsidR="00FA0EB2" w:rsidRPr="00AE1557" w:rsidRDefault="00246135" w:rsidP="00324928">
      <w:pPr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b/>
          <w:bCs/>
          <w:sz w:val="20"/>
          <w:szCs w:val="20"/>
        </w:rPr>
        <w:t>P</w:t>
      </w:r>
      <w:r w:rsidR="00FA0EB2" w:rsidRPr="00AE1557">
        <w:rPr>
          <w:rFonts w:ascii="Lato" w:hAnsi="Lato" w:cstheme="majorHAnsi"/>
          <w:b/>
          <w:bCs/>
          <w:sz w:val="20"/>
          <w:szCs w:val="20"/>
        </w:rPr>
        <w:t xml:space="preserve">rzedmiot zamówienia: </w:t>
      </w:r>
    </w:p>
    <w:p w14:paraId="7C79E0ED" w14:textId="06E9674A" w:rsidR="00FA0EB2" w:rsidRPr="00AE1557" w:rsidRDefault="00EB0E48" w:rsidP="00EB0E48">
      <w:pPr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 xml:space="preserve">Przedmiotem zamówienia jest </w:t>
      </w:r>
      <w:r w:rsidR="0082282C" w:rsidRPr="0082282C">
        <w:rPr>
          <w:rFonts w:ascii="Lato" w:hAnsi="Lato" w:cstheme="majorHAnsi"/>
          <w:sz w:val="20"/>
          <w:szCs w:val="20"/>
        </w:rPr>
        <w:t>wykonanie prac malarskich w holu głównym</w:t>
      </w:r>
      <w:r w:rsidR="00D70514">
        <w:rPr>
          <w:rFonts w:ascii="Lato" w:hAnsi="Lato" w:cstheme="majorHAnsi"/>
          <w:sz w:val="20"/>
          <w:szCs w:val="20"/>
        </w:rPr>
        <w:t xml:space="preserve"> o szacunkowej powierzchni </w:t>
      </w:r>
      <w:r w:rsidR="000A2C05">
        <w:rPr>
          <w:rFonts w:ascii="Lato" w:hAnsi="Lato" w:cstheme="majorHAnsi"/>
          <w:sz w:val="20"/>
          <w:szCs w:val="20"/>
        </w:rPr>
        <w:t>700</w:t>
      </w:r>
      <w:r w:rsidR="00D70514">
        <w:rPr>
          <w:rFonts w:ascii="Lato" w:hAnsi="Lato" w:cstheme="majorHAnsi"/>
          <w:sz w:val="20"/>
          <w:szCs w:val="20"/>
        </w:rPr>
        <w:t xml:space="preserve"> m2. </w:t>
      </w:r>
    </w:p>
    <w:p w14:paraId="1F91B01D" w14:textId="509850F5" w:rsidR="009E6A6B" w:rsidRDefault="00C64512" w:rsidP="0082282C">
      <w:pPr>
        <w:pStyle w:val="Akapitzlist"/>
        <w:numPr>
          <w:ilvl w:val="0"/>
          <w:numId w:val="9"/>
        </w:numPr>
        <w:jc w:val="both"/>
        <w:rPr>
          <w:rFonts w:ascii="Lato" w:hAnsi="Lato" w:cstheme="majorHAnsi"/>
          <w:b/>
          <w:sz w:val="20"/>
          <w:szCs w:val="20"/>
        </w:rPr>
      </w:pPr>
      <w:r w:rsidRPr="00AE1557">
        <w:rPr>
          <w:rFonts w:ascii="Lato" w:hAnsi="Lato" w:cstheme="majorHAnsi"/>
          <w:b/>
          <w:sz w:val="20"/>
          <w:szCs w:val="20"/>
        </w:rPr>
        <w:t xml:space="preserve">Zakres </w:t>
      </w:r>
      <w:r w:rsidR="003A43F4" w:rsidRPr="00AE1557">
        <w:rPr>
          <w:rFonts w:ascii="Lato" w:hAnsi="Lato" w:cstheme="majorHAnsi"/>
          <w:b/>
          <w:sz w:val="20"/>
          <w:szCs w:val="20"/>
        </w:rPr>
        <w:t xml:space="preserve">czynności: </w:t>
      </w:r>
    </w:p>
    <w:p w14:paraId="0927516B" w14:textId="0DA02493" w:rsidR="0082282C" w:rsidRPr="0082282C" w:rsidRDefault="0082282C" w:rsidP="0082282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>zabezpieczenie podłóg, stolarki drzwiowej i okiennej, wyposażenia oraz pozostałych elementów znajdujących się w obrębie prowadzonych prac;</w:t>
      </w:r>
    </w:p>
    <w:p w14:paraId="446B2E38" w14:textId="77777777" w:rsidR="0082282C" w:rsidRPr="0082282C" w:rsidRDefault="0082282C" w:rsidP="0082282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>zabezpieczenie czujek SSP/DSO, opraw oświetleniowych, nawiewów, kratek wentylacyjnych oraz pozostałych elementów instalacji znajdujących się w obrębie sufitów;</w:t>
      </w:r>
    </w:p>
    <w:p w14:paraId="5ED8E499" w14:textId="77777777" w:rsidR="0082282C" w:rsidRPr="0082282C" w:rsidRDefault="0082282C" w:rsidP="0082282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>skrobanie, oczyszczenie i przygotowanie istniejących powierzchni pod wykonanie powłok malarskich;</w:t>
      </w:r>
    </w:p>
    <w:p w14:paraId="41C69BA5" w14:textId="77777777" w:rsidR="0082282C" w:rsidRPr="0082282C" w:rsidRDefault="0082282C" w:rsidP="0082282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>miejscowe naprawy ubytków, pęknięć i innych uszkodzeń podłoża, wraz z niezbędnym szlifowaniem;</w:t>
      </w:r>
    </w:p>
    <w:p w14:paraId="7B4DEF84" w14:textId="77777777" w:rsidR="0082282C" w:rsidRPr="0082282C" w:rsidRDefault="0082282C" w:rsidP="0082282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>gruntowanie powierzchni w zakresie wymaganym technologią wykonania robót;</w:t>
      </w:r>
    </w:p>
    <w:p w14:paraId="77EA8E57" w14:textId="65203D0B" w:rsidR="0082282C" w:rsidRPr="0082282C" w:rsidRDefault="0082282C" w:rsidP="0082282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>wykonanie powłok malarskich w liczbie warstw zapewniającej pełne i jednolite krycie powierzchni</w:t>
      </w:r>
      <w:r w:rsidR="005C2389">
        <w:rPr>
          <w:rFonts w:ascii="Calibri" w:eastAsia="Times New Roman" w:hAnsi="Calibri" w:cs="Calibri"/>
          <w:lang w:eastAsia="pl-PL"/>
        </w:rPr>
        <w:t xml:space="preserve"> (min. 2 warstwy)</w:t>
      </w:r>
      <w:r w:rsidRPr="0082282C">
        <w:rPr>
          <w:rFonts w:ascii="Calibri" w:eastAsia="Times New Roman" w:hAnsi="Calibri" w:cs="Calibri"/>
          <w:lang w:eastAsia="pl-PL"/>
        </w:rPr>
        <w:t>;</w:t>
      </w:r>
    </w:p>
    <w:p w14:paraId="7C639551" w14:textId="27EA0B21" w:rsidR="0082282C" w:rsidRPr="0082282C" w:rsidRDefault="0082282C" w:rsidP="0082282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 xml:space="preserve">uzupełnienie brakujących lub uszkodzonych rewizji, </w:t>
      </w:r>
    </w:p>
    <w:p w14:paraId="13642C0E" w14:textId="77777777" w:rsidR="0082282C" w:rsidRPr="0082282C" w:rsidRDefault="0082282C" w:rsidP="0082282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>zapewnienie rusztowań, podestów, drabin i innych urządzeń niezbędnych do prowadzenia prac na wysokości, wraz z ich transportem, montażem, demontażem i ponownym montażem w kolejnych etapach realizacji;</w:t>
      </w:r>
    </w:p>
    <w:p w14:paraId="04FAD0A8" w14:textId="77777777" w:rsidR="0082282C" w:rsidRPr="0082282C" w:rsidRDefault="0082282C" w:rsidP="0082282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>bieżące sprzątanie po zakończeniu każdego etapu/weekendu roboczego;</w:t>
      </w:r>
    </w:p>
    <w:p w14:paraId="25238005" w14:textId="77777777" w:rsidR="0082282C" w:rsidRPr="0082282C" w:rsidRDefault="0082282C" w:rsidP="0082282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>wywóz i zagospodarowanie odpadów powstałych w związku z realizacją prac;</w:t>
      </w:r>
    </w:p>
    <w:p w14:paraId="69D52220" w14:textId="3B3CAC84" w:rsidR="0082282C" w:rsidRDefault="0082282C" w:rsidP="0082282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>końcowe uporządkowanie powierzchni oraz usunięcie wszystkich zastosowanych zabezpieczeń.</w:t>
      </w:r>
    </w:p>
    <w:p w14:paraId="6B035F71" w14:textId="6C3EB9A5" w:rsidR="0082282C" w:rsidRPr="0082282C" w:rsidRDefault="0082282C" w:rsidP="0082282C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lang w:eastAsia="pl-PL"/>
        </w:rPr>
      </w:pPr>
      <w:r w:rsidRPr="0082282C">
        <w:rPr>
          <w:rFonts w:ascii="Calibri" w:eastAsia="Times New Roman" w:hAnsi="Calibri" w:cs="Calibri"/>
          <w:b/>
          <w:bCs/>
          <w:lang w:eastAsia="pl-PL"/>
        </w:rPr>
        <w:t>Organizacja robót</w:t>
      </w:r>
    </w:p>
    <w:p w14:paraId="7B715B19" w14:textId="77777777" w:rsidR="0082282C" w:rsidRPr="0082282C" w:rsidRDefault="0082282C" w:rsidP="0082282C">
      <w:pPr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 xml:space="preserve">Ze względu na funkcjonowanie obiektu roboty mogą być prowadzone </w:t>
      </w:r>
      <w:r w:rsidRPr="00D70514">
        <w:rPr>
          <w:rFonts w:ascii="Calibri" w:eastAsia="Times New Roman" w:hAnsi="Calibri" w:cs="Calibri"/>
          <w:u w:val="single"/>
          <w:lang w:eastAsia="pl-PL"/>
        </w:rPr>
        <w:t>wyłącznie w weekendy</w:t>
      </w:r>
      <w:r w:rsidRPr="0082282C">
        <w:rPr>
          <w:rFonts w:ascii="Calibri" w:eastAsia="Times New Roman" w:hAnsi="Calibri" w:cs="Calibri"/>
          <w:lang w:eastAsia="pl-PL"/>
        </w:rPr>
        <w:t>, w terminach każdorazowo uzgodnionych z Zamawiającym.</w:t>
      </w:r>
    </w:p>
    <w:p w14:paraId="46C0C166" w14:textId="77777777" w:rsidR="0082282C" w:rsidRPr="0082282C" w:rsidRDefault="0082282C" w:rsidP="0082282C">
      <w:pPr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>Wykonawca zobowiązany jest uwzględnić w cenie ofertowej wszelkie koszty wynikające z etapowania robót, w szczególności wielokrotny transport, montaż i demontaż rusztowań, zabezpieczanie i odbezpieczanie powierzchni oraz instalacji, sprzątanie po poszczególnych weekendach oraz prowadzenie prac na wysokości.</w:t>
      </w:r>
    </w:p>
    <w:p w14:paraId="6BC82E82" w14:textId="77777777" w:rsidR="0082282C" w:rsidRPr="0082282C" w:rsidRDefault="0082282C" w:rsidP="0082282C">
      <w:pPr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lastRenderedPageBreak/>
        <w:t>Po zakończeniu każdego etapu robót przestrzeń musi zostać pozostawiona w stanie umożliwiającym bezpieczne i normalne użytkowanie obiektu.</w:t>
      </w:r>
    </w:p>
    <w:p w14:paraId="79AD23DD" w14:textId="7158A02D" w:rsidR="0082282C" w:rsidRPr="0082282C" w:rsidRDefault="0082282C" w:rsidP="0082282C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lang w:eastAsia="pl-PL"/>
        </w:rPr>
      </w:pPr>
      <w:r w:rsidRPr="0082282C">
        <w:rPr>
          <w:rFonts w:ascii="Calibri" w:eastAsia="Times New Roman" w:hAnsi="Calibri" w:cs="Calibri"/>
          <w:b/>
          <w:bCs/>
          <w:lang w:eastAsia="pl-PL"/>
        </w:rPr>
        <w:t>Materiały</w:t>
      </w:r>
    </w:p>
    <w:p w14:paraId="0245D232" w14:textId="77777777" w:rsidR="0082282C" w:rsidRPr="0082282C" w:rsidRDefault="0082282C" w:rsidP="0082282C">
      <w:pPr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>Po stronie Wykonawcy leży dostawa wszystkich materiałów niezbędnych do prawidłowej realizacji przedmiotu zamówienia, w szczególności: farb, gruntów, mas naprawczych, materiałów ściernych, materiałów zabezpieczających oraz pozostałych materiałów pomocniczych.</w:t>
      </w:r>
    </w:p>
    <w:p w14:paraId="21B30691" w14:textId="4B9D73D9" w:rsidR="0082282C" w:rsidRPr="0082282C" w:rsidRDefault="0082282C" w:rsidP="0082282C">
      <w:pPr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lang w:eastAsia="pl-PL"/>
        </w:rPr>
      </w:pPr>
      <w:r w:rsidRPr="0082282C">
        <w:rPr>
          <w:rFonts w:ascii="Calibri" w:eastAsia="Times New Roman" w:hAnsi="Calibri" w:cs="Calibri"/>
          <w:lang w:eastAsia="pl-PL"/>
        </w:rPr>
        <w:t>Rodzaj i kolor farby zostaną uzgodnione z Zamawiającym przed rozpoczęciem robót. Zastosowane materiały powinny być przeznaczone do danego rodzaju podłoża oraz posiadać wymagane dokumenty dopuszczające je do stosowania.</w:t>
      </w:r>
    </w:p>
    <w:p w14:paraId="219AD381" w14:textId="2E96239E" w:rsidR="00F85989" w:rsidRPr="00AE1557" w:rsidRDefault="00F85989" w:rsidP="00A54514">
      <w:pPr>
        <w:pStyle w:val="Akapitzlist"/>
        <w:numPr>
          <w:ilvl w:val="0"/>
          <w:numId w:val="9"/>
        </w:numPr>
        <w:jc w:val="both"/>
        <w:rPr>
          <w:rFonts w:ascii="Lato" w:hAnsi="Lato" w:cstheme="majorHAnsi"/>
          <w:b/>
          <w:bCs/>
          <w:sz w:val="20"/>
          <w:szCs w:val="20"/>
        </w:rPr>
      </w:pPr>
      <w:r w:rsidRPr="00AE1557">
        <w:rPr>
          <w:rFonts w:ascii="Lato" w:hAnsi="Lato" w:cstheme="majorHAnsi"/>
          <w:b/>
          <w:bCs/>
          <w:sz w:val="20"/>
          <w:szCs w:val="20"/>
        </w:rPr>
        <w:t>Kryteria oceny ofert:</w:t>
      </w:r>
    </w:p>
    <w:p w14:paraId="7C62B53C" w14:textId="77777777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Przy wyborze oferty zamawiający będzie się kierował następującymi kryteriami:</w:t>
      </w:r>
    </w:p>
    <w:p w14:paraId="71CFBD59" w14:textId="77777777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</w:p>
    <w:tbl>
      <w:tblPr>
        <w:tblW w:w="796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48"/>
        <w:gridCol w:w="2410"/>
      </w:tblGrid>
      <w:tr w:rsidR="00F85989" w:rsidRPr="00AE1557" w14:paraId="608875AC" w14:textId="77777777" w:rsidTr="001455D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F797" w14:textId="77777777" w:rsidR="00F85989" w:rsidRPr="00AE1557" w:rsidRDefault="00F85989" w:rsidP="00E775B0">
            <w:pPr>
              <w:spacing w:line="240" w:lineRule="auto"/>
              <w:jc w:val="both"/>
              <w:rPr>
                <w:rFonts w:ascii="Lato" w:eastAsia="ヒラギノ角ゴ Pro W3" w:hAnsi="Lato" w:cstheme="majorHAnsi"/>
                <w:b/>
                <w:sz w:val="20"/>
                <w:szCs w:val="20"/>
              </w:rPr>
            </w:pPr>
            <w:r w:rsidRPr="00AE1557">
              <w:rPr>
                <w:rFonts w:ascii="Lato" w:eastAsia="ヒラギノ角ゴ Pro W3" w:hAnsi="Lato" w:cstheme="majorHAnsi"/>
                <w:b/>
                <w:sz w:val="20"/>
                <w:szCs w:val="20"/>
              </w:rPr>
              <w:t>Nr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4A3A" w14:textId="77777777" w:rsidR="00F85989" w:rsidRPr="00AE1557" w:rsidRDefault="00F85989" w:rsidP="001455DA">
            <w:pPr>
              <w:spacing w:line="240" w:lineRule="auto"/>
              <w:jc w:val="center"/>
              <w:rPr>
                <w:rFonts w:ascii="Lato" w:eastAsia="ヒラギノ角ゴ Pro W3" w:hAnsi="Lato" w:cstheme="majorHAnsi"/>
                <w:b/>
                <w:sz w:val="20"/>
                <w:szCs w:val="20"/>
              </w:rPr>
            </w:pPr>
            <w:r w:rsidRPr="00AE1557">
              <w:rPr>
                <w:rFonts w:ascii="Lato" w:eastAsia="ヒラギノ角ゴ Pro W3" w:hAnsi="Lato" w:cstheme="majorHAnsi"/>
                <w:b/>
                <w:sz w:val="20"/>
                <w:szCs w:val="20"/>
              </w:rPr>
              <w:t>Kryterium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5BE6" w14:textId="77777777" w:rsidR="00F85989" w:rsidRPr="00AE1557" w:rsidRDefault="00F85989" w:rsidP="001455DA">
            <w:pPr>
              <w:spacing w:line="240" w:lineRule="auto"/>
              <w:jc w:val="center"/>
              <w:rPr>
                <w:rFonts w:ascii="Lato" w:eastAsia="ヒラギノ角ゴ Pro W3" w:hAnsi="Lato" w:cstheme="majorHAnsi"/>
                <w:b/>
                <w:sz w:val="20"/>
                <w:szCs w:val="20"/>
              </w:rPr>
            </w:pPr>
            <w:r w:rsidRPr="00AE1557">
              <w:rPr>
                <w:rFonts w:ascii="Lato" w:eastAsia="ヒラギノ角ゴ Pro W3" w:hAnsi="Lato" w:cstheme="majorHAnsi"/>
                <w:b/>
                <w:sz w:val="20"/>
                <w:szCs w:val="20"/>
              </w:rPr>
              <w:t>Waga</w:t>
            </w:r>
          </w:p>
        </w:tc>
      </w:tr>
      <w:tr w:rsidR="00F85989" w:rsidRPr="00AE1557" w14:paraId="6354A0E4" w14:textId="77777777" w:rsidTr="001455D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72FB5" w14:textId="77777777" w:rsidR="00F85989" w:rsidRPr="00AE1557" w:rsidRDefault="00F85989" w:rsidP="00E775B0">
            <w:pPr>
              <w:spacing w:line="240" w:lineRule="auto"/>
              <w:jc w:val="both"/>
              <w:rPr>
                <w:rFonts w:ascii="Lato" w:eastAsia="ヒラギノ角ゴ Pro W3" w:hAnsi="Lato" w:cstheme="majorHAnsi"/>
                <w:sz w:val="20"/>
                <w:szCs w:val="20"/>
              </w:rPr>
            </w:pPr>
            <w:r w:rsidRPr="00AE1557">
              <w:rPr>
                <w:rFonts w:ascii="Lato" w:eastAsia="ヒラギノ角ゴ Pro W3" w:hAnsi="Lato" w:cstheme="majorHAnsi"/>
                <w:sz w:val="20"/>
                <w:szCs w:val="20"/>
              </w:rPr>
              <w:t>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25FF" w14:textId="77777777" w:rsidR="00F85989" w:rsidRPr="00AE1557" w:rsidRDefault="00F85989" w:rsidP="00E775B0">
            <w:pPr>
              <w:spacing w:line="240" w:lineRule="auto"/>
              <w:jc w:val="both"/>
              <w:rPr>
                <w:rFonts w:ascii="Lato" w:eastAsia="ヒラギノ角ゴ Pro W3" w:hAnsi="Lato" w:cstheme="majorHAnsi"/>
                <w:sz w:val="20"/>
                <w:szCs w:val="20"/>
              </w:rPr>
            </w:pPr>
            <w:r w:rsidRPr="00AE1557">
              <w:rPr>
                <w:rFonts w:ascii="Lato" w:eastAsia="ヒラギノ角ゴ Pro W3" w:hAnsi="Lato" w:cstheme="majorHAnsi"/>
                <w:sz w:val="20"/>
                <w:szCs w:val="20"/>
              </w:rPr>
              <w:t>Cena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6934" w14:textId="3CF7579B" w:rsidR="00F85989" w:rsidRPr="00AE1557" w:rsidRDefault="001455DA" w:rsidP="001455DA">
            <w:pPr>
              <w:tabs>
                <w:tab w:val="left" w:pos="624"/>
              </w:tabs>
              <w:spacing w:line="240" w:lineRule="auto"/>
              <w:ind w:right="246"/>
              <w:jc w:val="center"/>
              <w:rPr>
                <w:rFonts w:ascii="Lato" w:eastAsia="ヒラギノ角ゴ Pro W3" w:hAnsi="Lato" w:cstheme="majorHAnsi"/>
                <w:sz w:val="20"/>
                <w:szCs w:val="20"/>
              </w:rPr>
            </w:pPr>
            <w:r w:rsidRPr="00AE1557">
              <w:rPr>
                <w:rFonts w:ascii="Lato" w:eastAsia="ヒラギノ角ゴ Pro W3" w:hAnsi="Lato" w:cstheme="majorHAnsi"/>
                <w:sz w:val="20"/>
                <w:szCs w:val="20"/>
              </w:rPr>
              <w:t xml:space="preserve">     </w:t>
            </w:r>
            <w:r w:rsidR="00580E8A" w:rsidRPr="00AE1557">
              <w:rPr>
                <w:rFonts w:ascii="Lato" w:eastAsia="ヒラギノ角ゴ Pro W3" w:hAnsi="Lato" w:cstheme="majorHAnsi"/>
                <w:sz w:val="20"/>
                <w:szCs w:val="20"/>
              </w:rPr>
              <w:t>6</w:t>
            </w:r>
            <w:r w:rsidR="001452C9" w:rsidRPr="00AE1557">
              <w:rPr>
                <w:rFonts w:ascii="Lato" w:eastAsia="ヒラギノ角ゴ Pro W3" w:hAnsi="Lato" w:cstheme="majorHAnsi"/>
                <w:sz w:val="20"/>
                <w:szCs w:val="20"/>
              </w:rPr>
              <w:t>0</w:t>
            </w:r>
            <w:r w:rsidR="00F85989" w:rsidRPr="00AE1557">
              <w:rPr>
                <w:rFonts w:ascii="Lato" w:eastAsia="ヒラギノ角ゴ Pro W3" w:hAnsi="Lato" w:cstheme="majorHAnsi"/>
                <w:sz w:val="20"/>
                <w:szCs w:val="20"/>
              </w:rPr>
              <w:t>%</w:t>
            </w:r>
          </w:p>
        </w:tc>
      </w:tr>
      <w:tr w:rsidR="007E1DCF" w:rsidRPr="00AE1557" w14:paraId="5DF7D1F5" w14:textId="77777777" w:rsidTr="00B80D53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FBD11" w14:textId="1F391DDE" w:rsidR="007E1DCF" w:rsidRPr="00AE1557" w:rsidRDefault="007E1DCF" w:rsidP="00B80D53">
            <w:pPr>
              <w:spacing w:line="240" w:lineRule="auto"/>
              <w:jc w:val="both"/>
              <w:rPr>
                <w:rFonts w:ascii="Lato" w:eastAsia="ヒラギノ角ゴ Pro W3" w:hAnsi="Lato" w:cstheme="majorHAnsi"/>
                <w:sz w:val="20"/>
                <w:szCs w:val="20"/>
              </w:rPr>
            </w:pPr>
            <w:r w:rsidRPr="00AE1557">
              <w:rPr>
                <w:rFonts w:ascii="Lato" w:eastAsia="ヒラギノ角ゴ Pro W3" w:hAnsi="Lato" w:cstheme="majorHAnsi"/>
                <w:sz w:val="20"/>
                <w:szCs w:val="20"/>
              </w:rPr>
              <w:t>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1AB4" w14:textId="6676DD14" w:rsidR="007E1DCF" w:rsidRPr="00AE1557" w:rsidRDefault="00166581" w:rsidP="00B80D53">
            <w:pPr>
              <w:spacing w:line="240" w:lineRule="auto"/>
              <w:jc w:val="both"/>
              <w:rPr>
                <w:rFonts w:ascii="Lato" w:eastAsia="ヒラギノ角ゴ Pro W3" w:hAnsi="Lato" w:cstheme="majorHAnsi"/>
                <w:sz w:val="20"/>
                <w:szCs w:val="20"/>
              </w:rPr>
            </w:pPr>
            <w:r w:rsidRPr="00AE1557">
              <w:rPr>
                <w:rFonts w:ascii="Lato" w:eastAsia="ヒラギノ角ゴ Pro W3" w:hAnsi="Lato" w:cstheme="majorHAnsi"/>
                <w:sz w:val="20"/>
                <w:szCs w:val="20"/>
              </w:rPr>
              <w:t xml:space="preserve">Termin realizacji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49F4" w14:textId="146EED2D" w:rsidR="007E1DCF" w:rsidRPr="00AE1557" w:rsidRDefault="007E1DCF" w:rsidP="00B80D53">
            <w:pPr>
              <w:tabs>
                <w:tab w:val="left" w:pos="624"/>
              </w:tabs>
              <w:spacing w:line="240" w:lineRule="auto"/>
              <w:ind w:right="246"/>
              <w:jc w:val="center"/>
              <w:rPr>
                <w:rFonts w:ascii="Lato" w:eastAsia="ヒラギノ角ゴ Pro W3" w:hAnsi="Lato" w:cstheme="majorHAnsi"/>
                <w:sz w:val="20"/>
                <w:szCs w:val="20"/>
              </w:rPr>
            </w:pPr>
            <w:r w:rsidRPr="00AE1557">
              <w:rPr>
                <w:rFonts w:ascii="Lato" w:eastAsia="ヒラギノ角ゴ Pro W3" w:hAnsi="Lato" w:cstheme="majorHAnsi"/>
                <w:sz w:val="20"/>
                <w:szCs w:val="20"/>
              </w:rPr>
              <w:t xml:space="preserve">     </w:t>
            </w:r>
            <w:r w:rsidR="0055126E">
              <w:rPr>
                <w:rFonts w:ascii="Lato" w:eastAsia="ヒラギノ角ゴ Pro W3" w:hAnsi="Lato" w:cstheme="majorHAnsi"/>
                <w:sz w:val="20"/>
                <w:szCs w:val="20"/>
              </w:rPr>
              <w:t>2</w:t>
            </w:r>
            <w:r w:rsidRPr="00AE1557">
              <w:rPr>
                <w:rFonts w:ascii="Lato" w:eastAsia="ヒラギノ角ゴ Pro W3" w:hAnsi="Lato" w:cstheme="majorHAnsi"/>
                <w:sz w:val="20"/>
                <w:szCs w:val="20"/>
              </w:rPr>
              <w:t>0%</w:t>
            </w:r>
          </w:p>
        </w:tc>
      </w:tr>
      <w:tr w:rsidR="0055126E" w:rsidRPr="00AE1557" w14:paraId="291F90C8" w14:textId="77777777" w:rsidTr="00B80D53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AB6A" w14:textId="3B021F0D" w:rsidR="0055126E" w:rsidRPr="00AE1557" w:rsidRDefault="0055126E" w:rsidP="00B80D53">
            <w:pPr>
              <w:spacing w:line="240" w:lineRule="auto"/>
              <w:jc w:val="both"/>
              <w:rPr>
                <w:rFonts w:ascii="Lato" w:eastAsia="ヒラギノ角ゴ Pro W3" w:hAnsi="Lato" w:cstheme="majorHAnsi"/>
                <w:sz w:val="20"/>
                <w:szCs w:val="20"/>
              </w:rPr>
            </w:pPr>
            <w:r>
              <w:rPr>
                <w:rFonts w:ascii="Lato" w:eastAsia="ヒラギノ角ゴ Pro W3" w:hAnsi="Lato" w:cstheme="majorHAnsi"/>
                <w:sz w:val="20"/>
                <w:szCs w:val="20"/>
              </w:rPr>
              <w:t>3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F400" w14:textId="1F7719EC" w:rsidR="0055126E" w:rsidRPr="00AE1557" w:rsidRDefault="0055126E" w:rsidP="00B80D53">
            <w:pPr>
              <w:spacing w:line="240" w:lineRule="auto"/>
              <w:jc w:val="both"/>
              <w:rPr>
                <w:rFonts w:ascii="Lato" w:eastAsia="ヒラギノ角ゴ Pro W3" w:hAnsi="Lato" w:cstheme="majorHAnsi"/>
                <w:sz w:val="20"/>
                <w:szCs w:val="20"/>
              </w:rPr>
            </w:pPr>
            <w:r>
              <w:rPr>
                <w:rFonts w:ascii="Lato" w:eastAsia="ヒラギノ角ゴ Pro W3" w:hAnsi="Lato" w:cstheme="majorHAnsi"/>
                <w:sz w:val="20"/>
                <w:szCs w:val="20"/>
              </w:rPr>
              <w:t xml:space="preserve">Gwarancja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6C75" w14:textId="6E28B80D" w:rsidR="0055126E" w:rsidRPr="00AE1557" w:rsidRDefault="0055126E" w:rsidP="00B80D53">
            <w:pPr>
              <w:tabs>
                <w:tab w:val="left" w:pos="624"/>
              </w:tabs>
              <w:spacing w:line="240" w:lineRule="auto"/>
              <w:ind w:right="246"/>
              <w:jc w:val="center"/>
              <w:rPr>
                <w:rFonts w:ascii="Lato" w:eastAsia="ヒラギノ角ゴ Pro W3" w:hAnsi="Lato" w:cstheme="majorHAnsi"/>
                <w:sz w:val="20"/>
                <w:szCs w:val="20"/>
              </w:rPr>
            </w:pPr>
            <w:r>
              <w:rPr>
                <w:rFonts w:ascii="Lato" w:eastAsia="ヒラギノ角ゴ Pro W3" w:hAnsi="Lato" w:cstheme="majorHAnsi"/>
                <w:sz w:val="20"/>
                <w:szCs w:val="20"/>
              </w:rPr>
              <w:t xml:space="preserve">      20%</w:t>
            </w:r>
          </w:p>
        </w:tc>
      </w:tr>
      <w:tr w:rsidR="00F85989" w:rsidRPr="00AE1557" w14:paraId="2E464BA8" w14:textId="77777777" w:rsidTr="001455DA">
        <w:trPr>
          <w:trHeight w:val="221"/>
        </w:trPr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59B1E" w14:textId="77777777" w:rsidR="00F85989" w:rsidRPr="00AE1557" w:rsidRDefault="00F85989" w:rsidP="00E775B0">
            <w:pPr>
              <w:spacing w:line="240" w:lineRule="auto"/>
              <w:jc w:val="both"/>
              <w:rPr>
                <w:rFonts w:ascii="Lato" w:eastAsia="ヒラギノ角ゴ Pro W3" w:hAnsi="Lato" w:cstheme="majorHAnsi"/>
                <w:b/>
                <w:sz w:val="20"/>
                <w:szCs w:val="20"/>
              </w:rPr>
            </w:pPr>
            <w:r w:rsidRPr="00AE1557">
              <w:rPr>
                <w:rFonts w:ascii="Lato" w:eastAsia="ヒラギノ角ゴ Pro W3" w:hAnsi="Lato" w:cstheme="majorHAnsi"/>
                <w:b/>
                <w:sz w:val="20"/>
                <w:szCs w:val="20"/>
              </w:rPr>
              <w:t>RAZEM: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9755" w14:textId="77B4529A" w:rsidR="00F85989" w:rsidRPr="00AE1557" w:rsidRDefault="00F85989" w:rsidP="001455DA">
            <w:pPr>
              <w:spacing w:line="240" w:lineRule="auto"/>
              <w:jc w:val="center"/>
              <w:rPr>
                <w:rFonts w:ascii="Lato" w:eastAsia="ヒラギノ角ゴ Pro W3" w:hAnsi="Lato" w:cstheme="majorHAnsi"/>
                <w:b/>
                <w:sz w:val="20"/>
                <w:szCs w:val="20"/>
              </w:rPr>
            </w:pPr>
            <w:r w:rsidRPr="00AE1557">
              <w:rPr>
                <w:rFonts w:ascii="Lato" w:eastAsia="ヒラギノ角ゴ Pro W3" w:hAnsi="Lato" w:cstheme="majorHAnsi"/>
                <w:b/>
                <w:sz w:val="20"/>
                <w:szCs w:val="20"/>
              </w:rPr>
              <w:t>100%</w:t>
            </w:r>
          </w:p>
        </w:tc>
      </w:tr>
    </w:tbl>
    <w:p w14:paraId="59D13336" w14:textId="77777777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</w:p>
    <w:p w14:paraId="49A68DE3" w14:textId="77777777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b/>
          <w:sz w:val="20"/>
          <w:szCs w:val="20"/>
        </w:rPr>
        <w:t>Kryterium nr 1. - cena</w:t>
      </w:r>
      <w:r w:rsidRPr="00AE1557">
        <w:rPr>
          <w:rFonts w:ascii="Lato" w:hAnsi="Lato" w:cstheme="majorHAnsi"/>
          <w:sz w:val="20"/>
          <w:szCs w:val="20"/>
        </w:rPr>
        <w:t xml:space="preserve"> (C) obliczane jest wg wzoru:</w:t>
      </w:r>
    </w:p>
    <w:p w14:paraId="159E0D31" w14:textId="77777777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i/>
          <w:sz w:val="20"/>
          <w:szCs w:val="20"/>
        </w:rPr>
      </w:pPr>
      <w:r w:rsidRPr="00AE1557">
        <w:rPr>
          <w:rFonts w:ascii="Lato" w:hAnsi="Lato" w:cstheme="majorHAnsi"/>
          <w:i/>
          <w:sz w:val="20"/>
          <w:szCs w:val="20"/>
        </w:rPr>
        <w:t xml:space="preserve">                                        </w:t>
      </w:r>
    </w:p>
    <w:p w14:paraId="6B6CCE77" w14:textId="37310534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i/>
          <w:sz w:val="20"/>
          <w:szCs w:val="20"/>
        </w:rPr>
      </w:pPr>
      <w:r w:rsidRPr="00AE1557">
        <w:rPr>
          <w:rFonts w:ascii="Lato" w:hAnsi="Lato" w:cstheme="majorHAnsi"/>
          <w:i/>
          <w:sz w:val="20"/>
          <w:szCs w:val="20"/>
        </w:rPr>
        <w:t xml:space="preserve">                                                   C =</w:t>
      </w:r>
      <m:oMath>
        <m:f>
          <m:fPr>
            <m:ctrlPr>
              <w:rPr>
                <w:rFonts w:ascii="Cambria Math" w:hAnsi="Cambria Math" w:cstheme="majorHAnsi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theme="majorHAnsi"/>
                <w:sz w:val="20"/>
                <w:szCs w:val="20"/>
              </w:rPr>
              <m:t>C min</m:t>
            </m:r>
          </m:num>
          <m:den>
            <m:r>
              <w:rPr>
                <w:rFonts w:ascii="Cambria Math" w:hAnsi="Cambria Math" w:cstheme="majorHAnsi"/>
                <w:sz w:val="20"/>
                <w:szCs w:val="20"/>
              </w:rPr>
              <m:t>Cbad</m:t>
            </m:r>
          </m:den>
        </m:f>
      </m:oMath>
      <w:r w:rsidR="004B5C5B" w:rsidRPr="00AE1557">
        <w:rPr>
          <w:rFonts w:ascii="Lato" w:hAnsi="Lato" w:cstheme="majorHAnsi"/>
          <w:i/>
          <w:sz w:val="20"/>
          <w:szCs w:val="20"/>
        </w:rPr>
        <w:t xml:space="preserve">  x </w:t>
      </w:r>
      <w:r w:rsidR="00323A77" w:rsidRPr="00AE1557">
        <w:rPr>
          <w:rFonts w:ascii="Lato" w:hAnsi="Lato" w:cstheme="majorHAnsi"/>
          <w:i/>
          <w:sz w:val="20"/>
          <w:szCs w:val="20"/>
        </w:rPr>
        <w:t>6</w:t>
      </w:r>
      <w:r w:rsidRPr="00AE1557">
        <w:rPr>
          <w:rFonts w:ascii="Lato" w:hAnsi="Lato" w:cstheme="majorHAnsi"/>
          <w:i/>
          <w:sz w:val="20"/>
          <w:szCs w:val="20"/>
        </w:rPr>
        <w:t xml:space="preserve">0 pkt </w:t>
      </w:r>
    </w:p>
    <w:p w14:paraId="483997E0" w14:textId="77777777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i/>
          <w:sz w:val="20"/>
          <w:szCs w:val="20"/>
        </w:rPr>
      </w:pPr>
    </w:p>
    <w:p w14:paraId="648454E6" w14:textId="77777777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gdzie:</w:t>
      </w:r>
    </w:p>
    <w:p w14:paraId="43B9E44E" w14:textId="77777777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C</w:t>
      </w:r>
      <w:r w:rsidRPr="00AE1557">
        <w:rPr>
          <w:rFonts w:ascii="Lato" w:hAnsi="Lato" w:cstheme="majorHAnsi"/>
          <w:sz w:val="20"/>
          <w:szCs w:val="20"/>
          <w:vertAlign w:val="subscript"/>
        </w:rPr>
        <w:t>min</w:t>
      </w:r>
      <w:r w:rsidRPr="00AE1557">
        <w:rPr>
          <w:rFonts w:ascii="Lato" w:hAnsi="Lato" w:cstheme="majorHAnsi"/>
          <w:sz w:val="20"/>
          <w:szCs w:val="20"/>
        </w:rPr>
        <w:t xml:space="preserve"> – cena najniższa, </w:t>
      </w:r>
    </w:p>
    <w:p w14:paraId="4D785BA0" w14:textId="77777777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C</w:t>
      </w:r>
      <w:r w:rsidRPr="00AE1557">
        <w:rPr>
          <w:rFonts w:ascii="Lato" w:hAnsi="Lato" w:cstheme="majorHAnsi"/>
          <w:sz w:val="20"/>
          <w:szCs w:val="20"/>
          <w:vertAlign w:val="subscript"/>
        </w:rPr>
        <w:t xml:space="preserve">bad </w:t>
      </w:r>
      <w:r w:rsidRPr="00AE1557">
        <w:rPr>
          <w:rFonts w:ascii="Lato" w:hAnsi="Lato" w:cstheme="majorHAnsi"/>
          <w:sz w:val="20"/>
          <w:szCs w:val="20"/>
        </w:rPr>
        <w:t>- cena badana</w:t>
      </w:r>
    </w:p>
    <w:p w14:paraId="1D5FFA6B" w14:textId="77777777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</w:p>
    <w:p w14:paraId="0616A6ED" w14:textId="15A6380F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ab/>
      </w:r>
      <w:r w:rsidRPr="00AE1557">
        <w:rPr>
          <w:rFonts w:ascii="Lato" w:hAnsi="Lato" w:cstheme="majorHAnsi"/>
          <w:b/>
          <w:sz w:val="20"/>
          <w:szCs w:val="20"/>
        </w:rPr>
        <w:t>Kryterium nr 2.</w:t>
      </w:r>
      <w:r w:rsidRPr="00AE1557">
        <w:rPr>
          <w:rFonts w:ascii="Lato" w:hAnsi="Lato" w:cstheme="majorHAnsi"/>
          <w:sz w:val="20"/>
          <w:szCs w:val="20"/>
        </w:rPr>
        <w:t xml:space="preserve"> – </w:t>
      </w:r>
      <w:r w:rsidR="00166581" w:rsidRPr="00AE1557">
        <w:rPr>
          <w:rFonts w:ascii="Lato" w:hAnsi="Lato" w:cstheme="majorHAnsi"/>
          <w:b/>
          <w:sz w:val="20"/>
          <w:szCs w:val="20"/>
        </w:rPr>
        <w:t>Termin realizacji</w:t>
      </w:r>
      <w:r w:rsidR="00B8620F" w:rsidRPr="00AE1557">
        <w:rPr>
          <w:rFonts w:ascii="Lato" w:hAnsi="Lato" w:cstheme="majorHAnsi"/>
          <w:b/>
          <w:sz w:val="20"/>
          <w:szCs w:val="20"/>
        </w:rPr>
        <w:t xml:space="preserve"> </w:t>
      </w:r>
      <w:r w:rsidR="00B8620F" w:rsidRPr="00AE1557">
        <w:rPr>
          <w:rFonts w:ascii="Lato" w:hAnsi="Lato" w:cstheme="majorHAnsi"/>
          <w:sz w:val="20"/>
          <w:szCs w:val="20"/>
        </w:rPr>
        <w:t xml:space="preserve">(T) w </w:t>
      </w:r>
      <w:r w:rsidR="003D29BF" w:rsidRPr="00AE1557">
        <w:rPr>
          <w:rFonts w:ascii="Lato" w:hAnsi="Lato" w:cstheme="majorHAnsi"/>
          <w:sz w:val="20"/>
          <w:szCs w:val="20"/>
        </w:rPr>
        <w:t>dniach</w:t>
      </w:r>
      <w:r w:rsidRPr="00AE1557">
        <w:rPr>
          <w:rFonts w:ascii="Lato" w:hAnsi="Lato" w:cstheme="majorHAnsi"/>
          <w:sz w:val="20"/>
          <w:szCs w:val="20"/>
        </w:rPr>
        <w:t>, maksymalny te</w:t>
      </w:r>
      <w:r w:rsidR="004B5C5B" w:rsidRPr="00AE1557">
        <w:rPr>
          <w:rFonts w:ascii="Lato" w:hAnsi="Lato" w:cstheme="majorHAnsi"/>
          <w:sz w:val="20"/>
          <w:szCs w:val="20"/>
        </w:rPr>
        <w:t xml:space="preserve">rmin realizacji zamówienia to </w:t>
      </w:r>
      <w:r w:rsidR="007F2644">
        <w:rPr>
          <w:rFonts w:ascii="Lato" w:hAnsi="Lato" w:cstheme="majorHAnsi"/>
          <w:sz w:val="20"/>
          <w:szCs w:val="20"/>
        </w:rPr>
        <w:t>10</w:t>
      </w:r>
      <w:r w:rsidR="005C2389">
        <w:rPr>
          <w:rFonts w:ascii="Lato" w:hAnsi="Lato" w:cstheme="majorHAnsi"/>
          <w:sz w:val="20"/>
          <w:szCs w:val="20"/>
        </w:rPr>
        <w:t xml:space="preserve"> weekendów </w:t>
      </w:r>
      <w:r w:rsidRPr="00AE1557">
        <w:rPr>
          <w:rFonts w:ascii="Lato" w:hAnsi="Lato" w:cstheme="majorHAnsi"/>
          <w:sz w:val="20"/>
          <w:szCs w:val="20"/>
        </w:rPr>
        <w:t xml:space="preserve">od </w:t>
      </w:r>
      <w:r w:rsidR="00B6218F" w:rsidRPr="00AE1557">
        <w:rPr>
          <w:rFonts w:ascii="Lato" w:hAnsi="Lato" w:cstheme="majorHAnsi"/>
          <w:sz w:val="20"/>
          <w:szCs w:val="20"/>
        </w:rPr>
        <w:t xml:space="preserve">momentu </w:t>
      </w:r>
      <w:r w:rsidR="004F2FC9" w:rsidRPr="00AE1557">
        <w:rPr>
          <w:rFonts w:ascii="Lato" w:hAnsi="Lato" w:cstheme="majorHAnsi"/>
          <w:sz w:val="20"/>
          <w:szCs w:val="20"/>
        </w:rPr>
        <w:t>podpisania umowy.</w:t>
      </w:r>
    </w:p>
    <w:p w14:paraId="54983BBA" w14:textId="418AB729" w:rsidR="00FA30C2" w:rsidRPr="00AE1557" w:rsidRDefault="00FA30C2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 xml:space="preserve">Zamawiający otrzyma następującą ilość punktów w kryterium </w:t>
      </w:r>
      <w:r w:rsidR="002E125B" w:rsidRPr="00AE1557">
        <w:rPr>
          <w:rFonts w:ascii="Lato" w:hAnsi="Lato" w:cstheme="majorHAnsi"/>
          <w:sz w:val="20"/>
          <w:szCs w:val="20"/>
        </w:rPr>
        <w:t>termin</w:t>
      </w:r>
      <w:r w:rsidRPr="00AE1557">
        <w:rPr>
          <w:rFonts w:ascii="Lato" w:hAnsi="Lato" w:cstheme="majorHAnsi"/>
          <w:sz w:val="20"/>
          <w:szCs w:val="20"/>
        </w:rPr>
        <w:t xml:space="preserve"> realizacji zamówienia:</w:t>
      </w:r>
    </w:p>
    <w:p w14:paraId="01A16C67" w14:textId="77777777" w:rsidR="00EB0E48" w:rsidRPr="00AE1557" w:rsidRDefault="00EB0E48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</w:p>
    <w:p w14:paraId="0FB986B5" w14:textId="1918FB0C" w:rsidR="003D29BF" w:rsidRPr="00AE1557" w:rsidRDefault="00D70514" w:rsidP="003D29BF">
      <w:pPr>
        <w:pStyle w:val="Akapitzlist"/>
        <w:numPr>
          <w:ilvl w:val="0"/>
          <w:numId w:val="7"/>
        </w:num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>
        <w:rPr>
          <w:rFonts w:ascii="Lato" w:hAnsi="Lato" w:cstheme="majorHAnsi"/>
          <w:sz w:val="20"/>
          <w:szCs w:val="20"/>
        </w:rPr>
        <w:t>4 weekendy</w:t>
      </w:r>
      <w:r w:rsidR="003D29BF" w:rsidRPr="00AE1557">
        <w:rPr>
          <w:rFonts w:ascii="Lato" w:hAnsi="Lato" w:cstheme="majorHAnsi"/>
          <w:sz w:val="20"/>
          <w:szCs w:val="20"/>
        </w:rPr>
        <w:t xml:space="preserve"> – </w:t>
      </w:r>
      <w:r w:rsidR="0055126E">
        <w:rPr>
          <w:rFonts w:ascii="Lato" w:hAnsi="Lato" w:cstheme="majorHAnsi"/>
          <w:sz w:val="20"/>
          <w:szCs w:val="20"/>
        </w:rPr>
        <w:t>2</w:t>
      </w:r>
      <w:r w:rsidR="00580E8A" w:rsidRPr="00AE1557">
        <w:rPr>
          <w:rFonts w:ascii="Lato" w:hAnsi="Lato" w:cstheme="majorHAnsi"/>
          <w:sz w:val="20"/>
          <w:szCs w:val="20"/>
        </w:rPr>
        <w:t>0</w:t>
      </w:r>
      <w:r w:rsidR="003D29BF" w:rsidRPr="00AE1557">
        <w:rPr>
          <w:rFonts w:ascii="Lato" w:hAnsi="Lato" w:cstheme="majorHAnsi"/>
          <w:sz w:val="20"/>
          <w:szCs w:val="20"/>
        </w:rPr>
        <w:t xml:space="preserve"> pkt;</w:t>
      </w:r>
    </w:p>
    <w:p w14:paraId="5B7183DA" w14:textId="5547D9A6" w:rsidR="003D29BF" w:rsidRPr="00AE1557" w:rsidRDefault="00D70514" w:rsidP="003D29BF">
      <w:pPr>
        <w:pStyle w:val="Akapitzlist"/>
        <w:numPr>
          <w:ilvl w:val="0"/>
          <w:numId w:val="7"/>
        </w:num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>
        <w:rPr>
          <w:rFonts w:ascii="Lato" w:hAnsi="Lato" w:cstheme="majorHAnsi"/>
          <w:sz w:val="20"/>
          <w:szCs w:val="20"/>
        </w:rPr>
        <w:t>6 weekend</w:t>
      </w:r>
      <w:r w:rsidR="0031439A">
        <w:rPr>
          <w:rFonts w:ascii="Lato" w:hAnsi="Lato" w:cstheme="majorHAnsi"/>
          <w:sz w:val="20"/>
          <w:szCs w:val="20"/>
        </w:rPr>
        <w:t>ów</w:t>
      </w:r>
      <w:r w:rsidR="00AD2EEC" w:rsidRPr="00AE1557">
        <w:rPr>
          <w:rFonts w:ascii="Lato" w:hAnsi="Lato" w:cstheme="majorHAnsi"/>
          <w:sz w:val="20"/>
          <w:szCs w:val="20"/>
        </w:rPr>
        <w:t xml:space="preserve"> </w:t>
      </w:r>
      <w:r w:rsidR="003D29BF" w:rsidRPr="00AE1557">
        <w:rPr>
          <w:rFonts w:ascii="Lato" w:hAnsi="Lato" w:cstheme="majorHAnsi"/>
          <w:sz w:val="20"/>
          <w:szCs w:val="20"/>
        </w:rPr>
        <w:t xml:space="preserve">– </w:t>
      </w:r>
      <w:r w:rsidR="0055126E">
        <w:rPr>
          <w:rFonts w:ascii="Lato" w:hAnsi="Lato" w:cstheme="majorHAnsi"/>
          <w:sz w:val="20"/>
          <w:szCs w:val="20"/>
        </w:rPr>
        <w:t>1</w:t>
      </w:r>
      <w:r w:rsidR="000E48B1" w:rsidRPr="00AE1557">
        <w:rPr>
          <w:rFonts w:ascii="Lato" w:hAnsi="Lato" w:cstheme="majorHAnsi"/>
          <w:sz w:val="20"/>
          <w:szCs w:val="20"/>
        </w:rPr>
        <w:t>0</w:t>
      </w:r>
      <w:r w:rsidR="003D29BF" w:rsidRPr="00AE1557">
        <w:rPr>
          <w:rFonts w:ascii="Lato" w:hAnsi="Lato" w:cstheme="majorHAnsi"/>
          <w:sz w:val="20"/>
          <w:szCs w:val="20"/>
        </w:rPr>
        <w:t xml:space="preserve"> pkt;</w:t>
      </w:r>
    </w:p>
    <w:p w14:paraId="386365E1" w14:textId="4ADE7B26" w:rsidR="003A54E6" w:rsidRDefault="00D70514" w:rsidP="003A54E6">
      <w:pPr>
        <w:pStyle w:val="Akapitzlist"/>
        <w:numPr>
          <w:ilvl w:val="0"/>
          <w:numId w:val="7"/>
        </w:num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>
        <w:rPr>
          <w:rFonts w:ascii="Lato" w:hAnsi="Lato" w:cstheme="majorHAnsi"/>
          <w:sz w:val="20"/>
          <w:szCs w:val="20"/>
        </w:rPr>
        <w:t>8 weekendów</w:t>
      </w:r>
      <w:r w:rsidR="003D29BF" w:rsidRPr="00AE1557">
        <w:rPr>
          <w:rFonts w:ascii="Lato" w:hAnsi="Lato" w:cstheme="majorHAnsi"/>
          <w:sz w:val="20"/>
          <w:szCs w:val="20"/>
        </w:rPr>
        <w:t xml:space="preserve"> – </w:t>
      </w:r>
      <w:r w:rsidR="007F2644">
        <w:rPr>
          <w:rFonts w:ascii="Lato" w:hAnsi="Lato" w:cstheme="majorHAnsi"/>
          <w:sz w:val="20"/>
          <w:szCs w:val="20"/>
        </w:rPr>
        <w:t>5</w:t>
      </w:r>
      <w:r w:rsidR="003D29BF" w:rsidRPr="00AE1557">
        <w:rPr>
          <w:rFonts w:ascii="Lato" w:hAnsi="Lato" w:cstheme="majorHAnsi"/>
          <w:sz w:val="20"/>
          <w:szCs w:val="20"/>
        </w:rPr>
        <w:t xml:space="preserve"> pkt</w:t>
      </w:r>
      <w:r w:rsidR="007F2644">
        <w:rPr>
          <w:rFonts w:ascii="Lato" w:hAnsi="Lato" w:cstheme="majorHAnsi"/>
          <w:sz w:val="20"/>
          <w:szCs w:val="20"/>
        </w:rPr>
        <w:t>;</w:t>
      </w:r>
    </w:p>
    <w:p w14:paraId="54272B35" w14:textId="3A40D998" w:rsidR="007F2644" w:rsidRPr="00AE1557" w:rsidRDefault="007F2644" w:rsidP="003A54E6">
      <w:pPr>
        <w:pStyle w:val="Akapitzlist"/>
        <w:numPr>
          <w:ilvl w:val="0"/>
          <w:numId w:val="7"/>
        </w:num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>
        <w:rPr>
          <w:rFonts w:ascii="Lato" w:hAnsi="Lato" w:cstheme="majorHAnsi"/>
          <w:sz w:val="20"/>
          <w:szCs w:val="20"/>
        </w:rPr>
        <w:t xml:space="preserve">10 weekendów – 0 pkt. </w:t>
      </w:r>
    </w:p>
    <w:p w14:paraId="5B31CA73" w14:textId="77777777" w:rsidR="005C2389" w:rsidRDefault="005C23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</w:p>
    <w:p w14:paraId="27A48721" w14:textId="2080DD9A" w:rsidR="0055126E" w:rsidRDefault="0055126E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7F2644">
        <w:rPr>
          <w:rFonts w:ascii="Lato" w:hAnsi="Lato" w:cstheme="majorHAnsi"/>
          <w:b/>
          <w:bCs/>
          <w:sz w:val="20"/>
          <w:szCs w:val="20"/>
        </w:rPr>
        <w:t>Kryterium nr 3. – Gwarancja</w:t>
      </w:r>
      <w:r>
        <w:rPr>
          <w:rFonts w:ascii="Lato" w:hAnsi="Lato" w:cstheme="majorHAnsi"/>
          <w:sz w:val="20"/>
          <w:szCs w:val="20"/>
        </w:rPr>
        <w:t xml:space="preserve"> (G) </w:t>
      </w:r>
    </w:p>
    <w:p w14:paraId="0AC23058" w14:textId="3C3304B2" w:rsidR="0055126E" w:rsidRDefault="0055126E" w:rsidP="0055126E">
      <w:pPr>
        <w:pStyle w:val="Akapitzlist"/>
        <w:numPr>
          <w:ilvl w:val="0"/>
          <w:numId w:val="25"/>
        </w:num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>
        <w:rPr>
          <w:rFonts w:ascii="Lato" w:hAnsi="Lato" w:cstheme="majorHAnsi"/>
          <w:sz w:val="20"/>
          <w:szCs w:val="20"/>
        </w:rPr>
        <w:t>60 miesięcy – 20 pkt;</w:t>
      </w:r>
    </w:p>
    <w:p w14:paraId="0C47F363" w14:textId="73784240" w:rsidR="0055126E" w:rsidRDefault="0055126E" w:rsidP="0055126E">
      <w:pPr>
        <w:pStyle w:val="Akapitzlist"/>
        <w:numPr>
          <w:ilvl w:val="0"/>
          <w:numId w:val="25"/>
        </w:num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>
        <w:rPr>
          <w:rFonts w:ascii="Lato" w:hAnsi="Lato" w:cstheme="majorHAnsi"/>
          <w:sz w:val="20"/>
          <w:szCs w:val="20"/>
        </w:rPr>
        <w:t>48 miesięcy – 10 pkt;</w:t>
      </w:r>
    </w:p>
    <w:p w14:paraId="679297D2" w14:textId="394BCBA7" w:rsidR="0055126E" w:rsidRDefault="0055126E" w:rsidP="0055126E">
      <w:pPr>
        <w:pStyle w:val="Akapitzlist"/>
        <w:numPr>
          <w:ilvl w:val="0"/>
          <w:numId w:val="25"/>
        </w:num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>
        <w:rPr>
          <w:rFonts w:ascii="Lato" w:hAnsi="Lato" w:cstheme="majorHAnsi"/>
          <w:sz w:val="20"/>
          <w:szCs w:val="20"/>
        </w:rPr>
        <w:t>36 miesięcy – 5 pkt;</w:t>
      </w:r>
    </w:p>
    <w:p w14:paraId="2BD09684" w14:textId="7490B077" w:rsidR="0055126E" w:rsidRDefault="0055126E" w:rsidP="0055126E">
      <w:pPr>
        <w:pStyle w:val="Akapitzlist"/>
        <w:numPr>
          <w:ilvl w:val="0"/>
          <w:numId w:val="25"/>
        </w:num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>
        <w:rPr>
          <w:rFonts w:ascii="Lato" w:hAnsi="Lato" w:cstheme="majorHAnsi"/>
          <w:sz w:val="20"/>
          <w:szCs w:val="20"/>
        </w:rPr>
        <w:t xml:space="preserve">24 miesiące – 0 pkt. </w:t>
      </w:r>
    </w:p>
    <w:p w14:paraId="6DCEB04D" w14:textId="77777777" w:rsidR="0055126E" w:rsidRPr="0055126E" w:rsidRDefault="0055126E" w:rsidP="0055126E">
      <w:pPr>
        <w:pStyle w:val="Akapitzlist"/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</w:p>
    <w:p w14:paraId="2D4AE119" w14:textId="1A40164F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Jeśli w ofercie nie zostanie wskaz</w:t>
      </w:r>
      <w:r w:rsidR="004B5C5B" w:rsidRPr="00AE1557">
        <w:rPr>
          <w:rFonts w:ascii="Lato" w:hAnsi="Lato" w:cstheme="majorHAnsi"/>
          <w:sz w:val="20"/>
          <w:szCs w:val="20"/>
        </w:rPr>
        <w:t xml:space="preserve">any termin </w:t>
      </w:r>
      <w:r w:rsidR="00166581" w:rsidRPr="00AE1557">
        <w:rPr>
          <w:rFonts w:ascii="Lato" w:hAnsi="Lato" w:cstheme="majorHAnsi"/>
          <w:sz w:val="20"/>
          <w:szCs w:val="20"/>
        </w:rPr>
        <w:t xml:space="preserve">realizacji zamówienia, </w:t>
      </w:r>
      <w:r w:rsidRPr="00AE1557">
        <w:rPr>
          <w:rFonts w:ascii="Lato" w:hAnsi="Lato" w:cstheme="majorHAnsi"/>
          <w:sz w:val="20"/>
          <w:szCs w:val="20"/>
        </w:rPr>
        <w:t xml:space="preserve">zamawiający przyjmie termin maksymalny </w:t>
      </w:r>
      <w:r w:rsidR="00166581" w:rsidRPr="00AE1557">
        <w:rPr>
          <w:rFonts w:ascii="Lato" w:hAnsi="Lato" w:cstheme="majorHAnsi"/>
          <w:sz w:val="20"/>
          <w:szCs w:val="20"/>
        </w:rPr>
        <w:t xml:space="preserve"> </w:t>
      </w:r>
      <w:r w:rsidRPr="00AE1557">
        <w:rPr>
          <w:rFonts w:ascii="Lato" w:hAnsi="Lato" w:cstheme="majorHAnsi"/>
          <w:sz w:val="20"/>
          <w:szCs w:val="20"/>
        </w:rPr>
        <w:t>i przyzna 0 pkt. w tym kryterium.</w:t>
      </w:r>
    </w:p>
    <w:p w14:paraId="2CAA58EB" w14:textId="7BC56A27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 xml:space="preserve">Ostateczna liczba punktów uzyskanych przez Wykonawcę (L) obliczana jest jako suma punktów poszczególnych kryteriów: </w:t>
      </w:r>
      <w:r w:rsidRPr="00AE1557">
        <w:rPr>
          <w:rFonts w:ascii="Lato" w:hAnsi="Lato" w:cstheme="majorHAnsi"/>
          <w:b/>
          <w:sz w:val="20"/>
          <w:szCs w:val="20"/>
        </w:rPr>
        <w:t>L= C+T</w:t>
      </w:r>
      <w:r w:rsidR="0055126E">
        <w:rPr>
          <w:rFonts w:ascii="Lato" w:hAnsi="Lato" w:cstheme="majorHAnsi"/>
          <w:b/>
          <w:sz w:val="20"/>
          <w:szCs w:val="20"/>
        </w:rPr>
        <w:t>+G</w:t>
      </w:r>
    </w:p>
    <w:p w14:paraId="1E220B3C" w14:textId="55CB9895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ab/>
        <w:t>Przez najkorzystniejszą ofertę należy rozumieć ofertę, która przedstawia najkorzystniejszy bilans punktów w kryteriach ceny</w:t>
      </w:r>
      <w:r w:rsidR="00CE213C">
        <w:rPr>
          <w:rFonts w:ascii="Lato" w:hAnsi="Lato" w:cstheme="majorHAnsi"/>
          <w:sz w:val="20"/>
          <w:szCs w:val="20"/>
        </w:rPr>
        <w:t>,</w:t>
      </w:r>
      <w:r w:rsidRPr="00AE1557">
        <w:rPr>
          <w:rFonts w:ascii="Lato" w:hAnsi="Lato" w:cstheme="majorHAnsi"/>
          <w:sz w:val="20"/>
          <w:szCs w:val="20"/>
        </w:rPr>
        <w:t xml:space="preserve"> terminu</w:t>
      </w:r>
      <w:r w:rsidR="00CE213C">
        <w:rPr>
          <w:rFonts w:ascii="Lato" w:hAnsi="Lato" w:cstheme="majorHAnsi"/>
          <w:sz w:val="20"/>
          <w:szCs w:val="20"/>
        </w:rPr>
        <w:t xml:space="preserve"> i gwarancji</w:t>
      </w:r>
      <w:r w:rsidRPr="00AE1557">
        <w:rPr>
          <w:rFonts w:ascii="Lato" w:hAnsi="Lato" w:cstheme="majorHAnsi"/>
          <w:sz w:val="20"/>
          <w:szCs w:val="20"/>
        </w:rPr>
        <w:t>.</w:t>
      </w:r>
    </w:p>
    <w:p w14:paraId="1B15CACD" w14:textId="77777777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lastRenderedPageBreak/>
        <w:tab/>
        <w:t>Punktacja przyznawana ofertom w kryterium – cena – będzie liczona z dokładnością do dwóch miejsc po przecinku. Najwyższa liczba punktów wyznaczy najkorzystniejszą ofertę.</w:t>
      </w:r>
    </w:p>
    <w:p w14:paraId="2E11D152" w14:textId="48E77CAC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ab/>
        <w:t>Zamawiający udzieli zamówienia Wykonawcy, którego oferta zostanie oceniona jako najkorzystniejsza w oparciu o podane kryteria wyboru.</w:t>
      </w:r>
    </w:p>
    <w:p w14:paraId="7C980F20" w14:textId="717E4E73" w:rsidR="00F85989" w:rsidRPr="00AE1557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Jeżeli nie można wybrać oferty najkorzystniejszej z uwagi na to, że dwie lub więcej ofert przedstawia taki sam bilans ceny i innych kryteriów oceny ofert, Zamawiający wzywa Wykonawców, którzy złożyli te oferty, do złożenia w terminie określonym przez Zamawiającego ofert dodatkowych.</w:t>
      </w:r>
    </w:p>
    <w:p w14:paraId="17D1EE7B" w14:textId="2D4E698B" w:rsidR="0082282C" w:rsidRDefault="00F85989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Zamawiający nie przewiduje przeprowadzenia dogrywki w formie aukcji elektronicznej.</w:t>
      </w:r>
    </w:p>
    <w:p w14:paraId="3433BECE" w14:textId="77777777" w:rsidR="0055126E" w:rsidRPr="00AE1557" w:rsidRDefault="0055126E" w:rsidP="00E775B0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ajorHAnsi"/>
          <w:sz w:val="20"/>
          <w:szCs w:val="20"/>
        </w:rPr>
      </w:pPr>
    </w:p>
    <w:p w14:paraId="45B3AC11" w14:textId="77777777" w:rsidR="00B70FF9" w:rsidRPr="00AE1557" w:rsidRDefault="00B70FF9" w:rsidP="00A54514">
      <w:pPr>
        <w:pStyle w:val="Akapitzlist"/>
        <w:numPr>
          <w:ilvl w:val="0"/>
          <w:numId w:val="9"/>
        </w:numPr>
        <w:jc w:val="both"/>
        <w:rPr>
          <w:rFonts w:ascii="Lato" w:hAnsi="Lato" w:cstheme="majorHAnsi"/>
          <w:b/>
          <w:sz w:val="20"/>
          <w:szCs w:val="20"/>
        </w:rPr>
      </w:pPr>
      <w:r w:rsidRPr="00AE1557">
        <w:rPr>
          <w:rFonts w:ascii="Lato" w:hAnsi="Lato" w:cstheme="majorHAnsi"/>
          <w:b/>
          <w:sz w:val="20"/>
          <w:szCs w:val="20"/>
        </w:rPr>
        <w:t xml:space="preserve">Warunki udziału: </w:t>
      </w:r>
    </w:p>
    <w:p w14:paraId="528A5A82" w14:textId="308C9BD0" w:rsidR="00B70FF9" w:rsidRDefault="007F4099" w:rsidP="007F4099">
      <w:pPr>
        <w:pStyle w:val="Akapitzlist"/>
        <w:numPr>
          <w:ilvl w:val="0"/>
          <w:numId w:val="12"/>
        </w:numPr>
        <w:ind w:left="709"/>
        <w:jc w:val="both"/>
        <w:rPr>
          <w:rFonts w:ascii="Lato" w:hAnsi="Lato" w:cstheme="majorHAnsi"/>
          <w:bCs/>
          <w:sz w:val="20"/>
          <w:szCs w:val="20"/>
        </w:rPr>
      </w:pPr>
      <w:r>
        <w:rPr>
          <w:rFonts w:ascii="Lato" w:hAnsi="Lato" w:cstheme="majorHAnsi"/>
          <w:bCs/>
          <w:sz w:val="20"/>
          <w:szCs w:val="20"/>
        </w:rPr>
        <w:t xml:space="preserve">O </w:t>
      </w:r>
      <w:r w:rsidR="00B70FF9" w:rsidRPr="00AE1557">
        <w:rPr>
          <w:rFonts w:ascii="Lato" w:hAnsi="Lato" w:cstheme="majorHAnsi"/>
          <w:bCs/>
          <w:sz w:val="20"/>
          <w:szCs w:val="20"/>
        </w:rPr>
        <w:t xml:space="preserve">udzielenie zamówienia mogą ubiegać się wykonawcy, którzy nie podlegają wykluczeniu na podstawie art. 7 ust. 1 ustawy z dnia 13 kwietnia 2022 r. o szczególnych rozwiązaniach w zakresie przeciwdziałania wspieraniu agresji na Ukrainę oraz służących ochronie bezpieczeństwa narodowego (Dz. U. poz. 835). </w:t>
      </w:r>
    </w:p>
    <w:p w14:paraId="7CB19E62" w14:textId="18ECABC9" w:rsidR="00CE213C" w:rsidRPr="00AE1557" w:rsidRDefault="007F4099" w:rsidP="00580E8A">
      <w:pPr>
        <w:pStyle w:val="Akapitzlist"/>
        <w:numPr>
          <w:ilvl w:val="0"/>
          <w:numId w:val="12"/>
        </w:numPr>
        <w:jc w:val="both"/>
        <w:rPr>
          <w:rFonts w:ascii="Lato" w:hAnsi="Lato" w:cstheme="majorHAnsi"/>
          <w:bCs/>
          <w:sz w:val="20"/>
          <w:szCs w:val="20"/>
        </w:rPr>
      </w:pPr>
      <w:r>
        <w:rPr>
          <w:rFonts w:ascii="Lato" w:hAnsi="Lato" w:cstheme="majorHAnsi"/>
          <w:bCs/>
          <w:sz w:val="20"/>
          <w:szCs w:val="20"/>
        </w:rPr>
        <w:t xml:space="preserve">O </w:t>
      </w:r>
      <w:r w:rsidRPr="00AE1557">
        <w:rPr>
          <w:rFonts w:ascii="Lato" w:hAnsi="Lato" w:cstheme="majorHAnsi"/>
          <w:bCs/>
          <w:sz w:val="20"/>
          <w:szCs w:val="20"/>
        </w:rPr>
        <w:t>udzielenie zamówienia mogą ubiegać się wykonawcy</w:t>
      </w:r>
      <w:r>
        <w:rPr>
          <w:rFonts w:ascii="Lato" w:hAnsi="Lato" w:cstheme="majorHAnsi"/>
          <w:bCs/>
          <w:sz w:val="20"/>
          <w:szCs w:val="20"/>
        </w:rPr>
        <w:t xml:space="preserve">, którzy dysponują personelem posiadającym aktualne orzeczenie lekarskie o braku przeciwwskazań do pracy na wysokości – </w:t>
      </w:r>
      <w:r>
        <w:rPr>
          <w:rFonts w:ascii="Lato" w:hAnsi="Lato" w:cstheme="majorHAnsi"/>
          <w:bCs/>
          <w:sz w:val="20"/>
          <w:szCs w:val="20"/>
          <w:u w:val="single"/>
        </w:rPr>
        <w:t>dokumenty</w:t>
      </w:r>
      <w:r w:rsidRPr="007F4099">
        <w:rPr>
          <w:rFonts w:ascii="Lato" w:hAnsi="Lato" w:cstheme="majorHAnsi"/>
          <w:bCs/>
          <w:sz w:val="20"/>
          <w:szCs w:val="20"/>
          <w:u w:val="single"/>
        </w:rPr>
        <w:t xml:space="preserve"> będ</w:t>
      </w:r>
      <w:r>
        <w:rPr>
          <w:rFonts w:ascii="Lato" w:hAnsi="Lato" w:cstheme="majorHAnsi"/>
          <w:bCs/>
          <w:sz w:val="20"/>
          <w:szCs w:val="20"/>
          <w:u w:val="single"/>
        </w:rPr>
        <w:t>ą</w:t>
      </w:r>
      <w:r w:rsidRPr="007F4099">
        <w:rPr>
          <w:rFonts w:ascii="Lato" w:hAnsi="Lato" w:cstheme="majorHAnsi"/>
          <w:bCs/>
          <w:sz w:val="20"/>
          <w:szCs w:val="20"/>
          <w:u w:val="single"/>
        </w:rPr>
        <w:t xml:space="preserve"> weryfikowan</w:t>
      </w:r>
      <w:r>
        <w:rPr>
          <w:rFonts w:ascii="Lato" w:hAnsi="Lato" w:cstheme="majorHAnsi"/>
          <w:bCs/>
          <w:sz w:val="20"/>
          <w:szCs w:val="20"/>
          <w:u w:val="single"/>
        </w:rPr>
        <w:t>e</w:t>
      </w:r>
      <w:r w:rsidRPr="007F4099">
        <w:rPr>
          <w:rFonts w:ascii="Lato" w:hAnsi="Lato" w:cstheme="majorHAnsi"/>
          <w:bCs/>
          <w:sz w:val="20"/>
          <w:szCs w:val="20"/>
          <w:u w:val="single"/>
        </w:rPr>
        <w:t xml:space="preserve"> na etapie zawierania umowy.</w:t>
      </w:r>
    </w:p>
    <w:p w14:paraId="2B04500C" w14:textId="07336B7B" w:rsidR="00580E8A" w:rsidRPr="009B40A8" w:rsidRDefault="00580E8A" w:rsidP="00580E8A">
      <w:pPr>
        <w:pStyle w:val="Akapitzlist"/>
        <w:numPr>
          <w:ilvl w:val="0"/>
          <w:numId w:val="12"/>
        </w:numPr>
        <w:jc w:val="both"/>
        <w:rPr>
          <w:rFonts w:ascii="Lato" w:hAnsi="Lato" w:cstheme="majorHAnsi"/>
          <w:bCs/>
          <w:sz w:val="20"/>
          <w:szCs w:val="20"/>
        </w:rPr>
      </w:pPr>
      <w:r w:rsidRPr="007F4099">
        <w:rPr>
          <w:rFonts w:ascii="Lato" w:hAnsi="Lato" w:cstheme="majorHAnsi"/>
          <w:bCs/>
          <w:sz w:val="20"/>
          <w:szCs w:val="20"/>
        </w:rPr>
        <w:t xml:space="preserve">Zamawiający wymaga obecności Oferenta w wizji lokalnej w dniu </w:t>
      </w:r>
      <w:r w:rsidR="00894078">
        <w:rPr>
          <w:rFonts w:ascii="Lato" w:hAnsi="Lato" w:cstheme="majorHAnsi"/>
          <w:bCs/>
          <w:sz w:val="20"/>
          <w:szCs w:val="20"/>
        </w:rPr>
        <w:t>02</w:t>
      </w:r>
      <w:r w:rsidRPr="009B40A8">
        <w:rPr>
          <w:rFonts w:ascii="Lato" w:hAnsi="Lato" w:cstheme="majorHAnsi"/>
          <w:bCs/>
          <w:sz w:val="20"/>
          <w:szCs w:val="20"/>
        </w:rPr>
        <w:t>.</w:t>
      </w:r>
      <w:r w:rsidR="00894078">
        <w:rPr>
          <w:rFonts w:ascii="Lato" w:hAnsi="Lato" w:cstheme="majorHAnsi"/>
          <w:bCs/>
          <w:sz w:val="20"/>
          <w:szCs w:val="20"/>
        </w:rPr>
        <w:t>10</w:t>
      </w:r>
      <w:r w:rsidRPr="009B40A8">
        <w:rPr>
          <w:rFonts w:ascii="Lato" w:hAnsi="Lato" w:cstheme="majorHAnsi"/>
          <w:bCs/>
          <w:sz w:val="20"/>
          <w:szCs w:val="20"/>
        </w:rPr>
        <w:t xml:space="preserve">.2026 r. o godzinie </w:t>
      </w:r>
      <w:r w:rsidR="00B72D16" w:rsidRPr="009B40A8">
        <w:rPr>
          <w:rFonts w:ascii="Lato" w:hAnsi="Lato" w:cstheme="majorHAnsi"/>
          <w:bCs/>
          <w:sz w:val="20"/>
          <w:szCs w:val="20"/>
        </w:rPr>
        <w:t>9</w:t>
      </w:r>
      <w:r w:rsidRPr="009B40A8">
        <w:rPr>
          <w:rFonts w:ascii="Lato" w:hAnsi="Lato" w:cstheme="majorHAnsi"/>
          <w:bCs/>
          <w:sz w:val="20"/>
          <w:szCs w:val="20"/>
        </w:rPr>
        <w:t>:00.</w:t>
      </w:r>
    </w:p>
    <w:p w14:paraId="10A7BEEA" w14:textId="141A4DE5" w:rsidR="00580E8A" w:rsidRPr="009B40A8" w:rsidRDefault="00580E8A" w:rsidP="00D70514">
      <w:pPr>
        <w:pStyle w:val="Akapitzlist"/>
        <w:jc w:val="both"/>
        <w:rPr>
          <w:rFonts w:ascii="Lato" w:hAnsi="Lato" w:cstheme="majorHAnsi"/>
          <w:bCs/>
          <w:sz w:val="20"/>
          <w:szCs w:val="20"/>
        </w:rPr>
      </w:pPr>
      <w:r w:rsidRPr="009B40A8">
        <w:rPr>
          <w:rFonts w:ascii="Lato" w:hAnsi="Lato" w:cstheme="majorHAnsi"/>
          <w:bCs/>
          <w:sz w:val="20"/>
          <w:szCs w:val="20"/>
        </w:rPr>
        <w:t>Spotkanie Oferentów z przedstawicielem Zamawiającego odbędzie się w budynku Ministerstwa Rodziny, Pracy i Polityki Społecznej przy ul</w:t>
      </w:r>
      <w:r w:rsidR="00D70514" w:rsidRPr="009B40A8">
        <w:rPr>
          <w:rFonts w:ascii="Lato" w:hAnsi="Lato" w:cstheme="majorHAnsi"/>
          <w:bCs/>
          <w:sz w:val="20"/>
          <w:szCs w:val="20"/>
        </w:rPr>
        <w:t>. Nowogrodzkiej 1/3/5</w:t>
      </w:r>
      <w:r w:rsidRPr="009B40A8">
        <w:rPr>
          <w:rFonts w:ascii="Lato" w:hAnsi="Lato" w:cstheme="majorHAnsi"/>
          <w:bCs/>
          <w:sz w:val="20"/>
          <w:szCs w:val="20"/>
        </w:rPr>
        <w:t xml:space="preserve"> w Warszawie. Chęć udziału w wizji</w:t>
      </w:r>
      <w:r w:rsidR="00D70514" w:rsidRPr="009B40A8">
        <w:rPr>
          <w:rFonts w:ascii="Lato" w:hAnsi="Lato" w:cstheme="majorHAnsi"/>
          <w:bCs/>
          <w:sz w:val="20"/>
          <w:szCs w:val="20"/>
        </w:rPr>
        <w:t xml:space="preserve"> </w:t>
      </w:r>
      <w:r w:rsidRPr="009B40A8">
        <w:rPr>
          <w:rFonts w:ascii="Lato" w:hAnsi="Lato" w:cstheme="majorHAnsi"/>
          <w:bCs/>
          <w:sz w:val="20"/>
          <w:szCs w:val="20"/>
        </w:rPr>
        <w:t xml:space="preserve">lokalnej należy zgłosić mailowo na adres: </w:t>
      </w:r>
      <w:hyperlink r:id="rId6" w:history="1">
        <w:r w:rsidR="00894078" w:rsidRPr="008A55D7">
          <w:rPr>
            <w:rStyle w:val="Hipercze"/>
            <w:rFonts w:ascii="Lato" w:hAnsi="Lato" w:cstheme="majorHAnsi"/>
            <w:bCs/>
            <w:sz w:val="20"/>
            <w:szCs w:val="20"/>
          </w:rPr>
          <w:t>sekretariat.bom@mrpips.gov.pl</w:t>
        </w:r>
      </w:hyperlink>
      <w:r w:rsidR="00894078">
        <w:rPr>
          <w:rFonts w:ascii="Lato" w:hAnsi="Lato" w:cstheme="majorHAnsi"/>
          <w:bCs/>
          <w:sz w:val="20"/>
          <w:szCs w:val="20"/>
        </w:rPr>
        <w:t xml:space="preserve"> </w:t>
      </w:r>
      <w:r w:rsidRPr="009B40A8">
        <w:rPr>
          <w:rFonts w:ascii="Lato" w:hAnsi="Lato" w:cstheme="majorHAnsi"/>
          <w:bCs/>
          <w:sz w:val="20"/>
          <w:szCs w:val="20"/>
        </w:rPr>
        <w:t>najpóźniej do godziny</w:t>
      </w:r>
      <w:r w:rsidR="00D70514" w:rsidRPr="009B40A8">
        <w:rPr>
          <w:rFonts w:ascii="Lato" w:hAnsi="Lato" w:cstheme="majorHAnsi"/>
          <w:bCs/>
          <w:sz w:val="20"/>
          <w:szCs w:val="20"/>
        </w:rPr>
        <w:t xml:space="preserve"> </w:t>
      </w:r>
      <w:r w:rsidR="00B72D16" w:rsidRPr="009B40A8">
        <w:rPr>
          <w:rFonts w:ascii="Lato" w:hAnsi="Lato" w:cstheme="majorHAnsi"/>
          <w:bCs/>
          <w:sz w:val="20"/>
          <w:szCs w:val="20"/>
        </w:rPr>
        <w:t>16</w:t>
      </w:r>
      <w:r w:rsidRPr="009B40A8">
        <w:rPr>
          <w:rFonts w:ascii="Lato" w:hAnsi="Lato" w:cstheme="majorHAnsi"/>
          <w:bCs/>
          <w:sz w:val="20"/>
          <w:szCs w:val="20"/>
        </w:rPr>
        <w:t xml:space="preserve">:00 dnia </w:t>
      </w:r>
      <w:r w:rsidR="00894078">
        <w:rPr>
          <w:rFonts w:ascii="Lato" w:hAnsi="Lato" w:cstheme="majorHAnsi"/>
          <w:bCs/>
          <w:sz w:val="20"/>
          <w:szCs w:val="20"/>
        </w:rPr>
        <w:t>01</w:t>
      </w:r>
      <w:r w:rsidRPr="009B40A8">
        <w:rPr>
          <w:rFonts w:ascii="Lato" w:hAnsi="Lato" w:cstheme="majorHAnsi"/>
          <w:bCs/>
          <w:sz w:val="20"/>
          <w:szCs w:val="20"/>
        </w:rPr>
        <w:t>.</w:t>
      </w:r>
      <w:r w:rsidR="00894078">
        <w:rPr>
          <w:rFonts w:ascii="Lato" w:hAnsi="Lato" w:cstheme="majorHAnsi"/>
          <w:bCs/>
          <w:sz w:val="20"/>
          <w:szCs w:val="20"/>
        </w:rPr>
        <w:t>10</w:t>
      </w:r>
      <w:r w:rsidRPr="009B40A8">
        <w:rPr>
          <w:rFonts w:ascii="Lato" w:hAnsi="Lato" w:cstheme="majorHAnsi"/>
          <w:bCs/>
          <w:sz w:val="20"/>
          <w:szCs w:val="20"/>
        </w:rPr>
        <w:t>.2026r.</w:t>
      </w:r>
    </w:p>
    <w:p w14:paraId="68EA4624" w14:textId="4CA5FB62" w:rsidR="00D70514" w:rsidRPr="007F4099" w:rsidRDefault="00D70514" w:rsidP="00D70514">
      <w:pPr>
        <w:pStyle w:val="Akapitzlist"/>
        <w:numPr>
          <w:ilvl w:val="0"/>
          <w:numId w:val="12"/>
        </w:numPr>
        <w:jc w:val="both"/>
        <w:rPr>
          <w:rFonts w:ascii="Lato" w:hAnsi="Lato" w:cstheme="majorHAnsi"/>
          <w:bCs/>
          <w:sz w:val="20"/>
          <w:szCs w:val="20"/>
        </w:rPr>
      </w:pPr>
      <w:r w:rsidRPr="009B40A8">
        <w:rPr>
          <w:rFonts w:ascii="Lato" w:hAnsi="Lato" w:cstheme="majorHAnsi"/>
          <w:bCs/>
          <w:sz w:val="20"/>
          <w:szCs w:val="20"/>
        </w:rPr>
        <w:t xml:space="preserve">Zamawiający wymaga, aby Wykonawca posiadał polisę ubezpieczenia </w:t>
      </w:r>
      <w:r w:rsidRPr="007F4099">
        <w:rPr>
          <w:rFonts w:ascii="Lato" w:hAnsi="Lato" w:cstheme="majorHAnsi"/>
          <w:bCs/>
          <w:sz w:val="20"/>
          <w:szCs w:val="20"/>
        </w:rPr>
        <w:t>odpowiedzialności cywilnej (OC) na sumę gwarancyjną nie niższą niż 200 000,00 zł</w:t>
      </w:r>
      <w:r w:rsidR="007F4099">
        <w:rPr>
          <w:rFonts w:ascii="Lato" w:hAnsi="Lato" w:cstheme="majorHAnsi"/>
          <w:bCs/>
          <w:sz w:val="20"/>
          <w:szCs w:val="20"/>
        </w:rPr>
        <w:t>.</w:t>
      </w:r>
    </w:p>
    <w:p w14:paraId="29A0169B" w14:textId="77777777" w:rsidR="00AE1557" w:rsidRPr="00AE1557" w:rsidRDefault="00AE1557" w:rsidP="00580E8A">
      <w:pPr>
        <w:pStyle w:val="Akapitzlist"/>
        <w:jc w:val="both"/>
        <w:rPr>
          <w:rFonts w:ascii="Lato" w:hAnsi="Lato" w:cstheme="majorHAnsi"/>
          <w:bCs/>
          <w:sz w:val="20"/>
          <w:szCs w:val="20"/>
        </w:rPr>
      </w:pPr>
    </w:p>
    <w:p w14:paraId="79F385D8" w14:textId="77777777" w:rsidR="00580E8A" w:rsidRPr="00AE1557" w:rsidRDefault="00580E8A" w:rsidP="00A54514">
      <w:pPr>
        <w:pStyle w:val="Akapitzlist"/>
        <w:ind w:left="0"/>
        <w:jc w:val="both"/>
        <w:rPr>
          <w:rFonts w:ascii="Lato" w:hAnsi="Lato" w:cstheme="majorHAnsi"/>
          <w:bCs/>
          <w:sz w:val="20"/>
          <w:szCs w:val="20"/>
        </w:rPr>
      </w:pPr>
    </w:p>
    <w:p w14:paraId="20BF02CC" w14:textId="77777777" w:rsidR="00B70FF9" w:rsidRPr="00AE1557" w:rsidRDefault="00B70FF9" w:rsidP="00A54514">
      <w:pPr>
        <w:pStyle w:val="Akapitzlist"/>
        <w:numPr>
          <w:ilvl w:val="0"/>
          <w:numId w:val="9"/>
        </w:numPr>
        <w:jc w:val="both"/>
        <w:rPr>
          <w:rFonts w:ascii="Lato" w:hAnsi="Lato" w:cstheme="majorHAnsi"/>
          <w:b/>
          <w:bCs/>
          <w:sz w:val="20"/>
          <w:szCs w:val="20"/>
        </w:rPr>
      </w:pPr>
      <w:r w:rsidRPr="00AE1557">
        <w:rPr>
          <w:rFonts w:ascii="Lato" w:hAnsi="Lato" w:cstheme="majorHAnsi"/>
          <w:b/>
          <w:bCs/>
          <w:sz w:val="20"/>
          <w:szCs w:val="20"/>
        </w:rPr>
        <w:t>Sposób przygotowania i termin składania ofert:</w:t>
      </w:r>
    </w:p>
    <w:p w14:paraId="1F82A2A2" w14:textId="77777777" w:rsidR="007F4099" w:rsidRDefault="00B70FF9" w:rsidP="007F4099">
      <w:pPr>
        <w:pStyle w:val="Akapitzlist"/>
        <w:numPr>
          <w:ilvl w:val="0"/>
          <w:numId w:val="27"/>
        </w:numPr>
        <w:ind w:left="426"/>
        <w:jc w:val="both"/>
        <w:rPr>
          <w:rFonts w:ascii="Lato" w:hAnsi="Lato" w:cstheme="majorHAnsi"/>
          <w:i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 xml:space="preserve">Oferta zostanie przygotowana z uwzględnieniem wymogów zawartych </w:t>
      </w:r>
      <w:r w:rsidR="00C64512" w:rsidRPr="00AE1557">
        <w:rPr>
          <w:rFonts w:ascii="Lato" w:hAnsi="Lato" w:cstheme="majorHAnsi"/>
          <w:sz w:val="20"/>
          <w:szCs w:val="20"/>
        </w:rPr>
        <w:t xml:space="preserve">w punkcie </w:t>
      </w:r>
      <w:r w:rsidR="00C64512" w:rsidRPr="00AE1557">
        <w:rPr>
          <w:rFonts w:ascii="Lato" w:hAnsi="Lato" w:cstheme="majorHAnsi"/>
          <w:i/>
          <w:sz w:val="20"/>
          <w:szCs w:val="20"/>
        </w:rPr>
        <w:t xml:space="preserve">„Zakres </w:t>
      </w:r>
      <w:r w:rsidR="003A43F4" w:rsidRPr="00AE1557">
        <w:rPr>
          <w:rFonts w:ascii="Lato" w:hAnsi="Lato" w:cstheme="majorHAnsi"/>
          <w:i/>
          <w:sz w:val="20"/>
          <w:szCs w:val="20"/>
        </w:rPr>
        <w:t>czynności</w:t>
      </w:r>
      <w:r w:rsidR="00C64512" w:rsidRPr="00AE1557">
        <w:rPr>
          <w:rFonts w:ascii="Lato" w:hAnsi="Lato" w:cstheme="majorHAnsi"/>
          <w:i/>
          <w:sz w:val="20"/>
          <w:szCs w:val="20"/>
        </w:rPr>
        <w:t>”.</w:t>
      </w:r>
    </w:p>
    <w:p w14:paraId="050DE9B2" w14:textId="46E37815" w:rsidR="00D02E40" w:rsidRPr="007F4099" w:rsidRDefault="00B70FF9" w:rsidP="007F4099">
      <w:pPr>
        <w:pStyle w:val="Akapitzlist"/>
        <w:numPr>
          <w:ilvl w:val="0"/>
          <w:numId w:val="27"/>
        </w:numPr>
        <w:ind w:left="426"/>
        <w:jc w:val="both"/>
        <w:rPr>
          <w:rFonts w:ascii="Lato" w:hAnsi="Lato" w:cstheme="majorHAnsi"/>
          <w:i/>
          <w:sz w:val="20"/>
          <w:szCs w:val="20"/>
          <w:u w:val="single"/>
        </w:rPr>
      </w:pPr>
      <w:r w:rsidRPr="007F4099">
        <w:rPr>
          <w:rFonts w:ascii="Lato" w:hAnsi="Lato" w:cstheme="majorHAnsi"/>
          <w:sz w:val="20"/>
          <w:szCs w:val="20"/>
          <w:u w:val="single"/>
        </w:rPr>
        <w:t>Do oferty należy dołączyć:</w:t>
      </w:r>
    </w:p>
    <w:p w14:paraId="6823D228" w14:textId="57F40642" w:rsidR="00C64512" w:rsidRPr="00AE1557" w:rsidRDefault="00D02E40" w:rsidP="007F4099">
      <w:pPr>
        <w:pStyle w:val="Akapitzlist"/>
        <w:ind w:left="426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a</w:t>
      </w:r>
      <w:r w:rsidR="00B70FF9" w:rsidRPr="00AE1557">
        <w:rPr>
          <w:rFonts w:ascii="Lato" w:hAnsi="Lato" w:cstheme="majorHAnsi"/>
          <w:sz w:val="20"/>
          <w:szCs w:val="20"/>
        </w:rPr>
        <w:t xml:space="preserve">) podpisane przez </w:t>
      </w:r>
      <w:r w:rsidR="003A43F4" w:rsidRPr="00AE1557">
        <w:rPr>
          <w:rFonts w:ascii="Lato" w:hAnsi="Lato" w:cstheme="majorHAnsi"/>
          <w:sz w:val="20"/>
          <w:szCs w:val="20"/>
        </w:rPr>
        <w:t>W</w:t>
      </w:r>
      <w:r w:rsidR="00B70FF9" w:rsidRPr="00AE1557">
        <w:rPr>
          <w:rFonts w:ascii="Lato" w:hAnsi="Lato" w:cstheme="majorHAnsi"/>
          <w:sz w:val="20"/>
          <w:szCs w:val="20"/>
        </w:rPr>
        <w:t xml:space="preserve">ykonawcę </w:t>
      </w:r>
      <w:r w:rsidR="00B70FF9" w:rsidRPr="00AE1557">
        <w:rPr>
          <w:rFonts w:ascii="Lato" w:hAnsi="Lato" w:cstheme="majorHAnsi"/>
          <w:i/>
          <w:iCs/>
          <w:sz w:val="20"/>
          <w:szCs w:val="20"/>
        </w:rPr>
        <w:t>oświadczenie o niepodleganiu wykluczeniu</w:t>
      </w:r>
      <w:r w:rsidR="00B70FF9" w:rsidRPr="00AE1557">
        <w:rPr>
          <w:rFonts w:ascii="Lato" w:hAnsi="Lato" w:cstheme="majorHAnsi"/>
          <w:sz w:val="20"/>
          <w:szCs w:val="20"/>
        </w:rPr>
        <w:t xml:space="preserve"> na podstawie art. 7 ust. 1 ustawy z dnia 13 kwietnia 2022 r. o szczególnych rozwiązaniach w zakresie przeciwdziałania wspieraniu agresji na Ukrainę oraz służących ochronie bezpieczeństwa narodowego (załącznik nr </w:t>
      </w:r>
      <w:r w:rsidR="00762BE4" w:rsidRPr="00AE1557">
        <w:rPr>
          <w:rFonts w:ascii="Lato" w:hAnsi="Lato" w:cstheme="majorHAnsi"/>
          <w:sz w:val="20"/>
          <w:szCs w:val="20"/>
        </w:rPr>
        <w:t>1</w:t>
      </w:r>
      <w:r w:rsidR="00B70FF9" w:rsidRPr="00AE1557">
        <w:rPr>
          <w:rFonts w:ascii="Lato" w:hAnsi="Lato" w:cstheme="majorHAnsi"/>
          <w:sz w:val="20"/>
          <w:szCs w:val="20"/>
        </w:rPr>
        <w:t xml:space="preserve">). </w:t>
      </w:r>
    </w:p>
    <w:p w14:paraId="714702D4" w14:textId="2F54F397" w:rsidR="00D02E40" w:rsidRPr="00AE1557" w:rsidRDefault="00B70FF9" w:rsidP="007F4099">
      <w:pPr>
        <w:pStyle w:val="Akapitzlist"/>
        <w:ind w:left="0" w:firstLine="426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b/>
          <w:bCs/>
          <w:sz w:val="20"/>
          <w:szCs w:val="20"/>
        </w:rPr>
        <w:t>Oferty złożone bez oświadczenia nie zostaną rozpatrzone</w:t>
      </w:r>
      <w:r w:rsidR="00762BE4" w:rsidRPr="00AE1557">
        <w:rPr>
          <w:rFonts w:ascii="Lato" w:hAnsi="Lato" w:cstheme="majorHAnsi"/>
          <w:sz w:val="20"/>
          <w:szCs w:val="20"/>
        </w:rPr>
        <w:t>.</w:t>
      </w:r>
    </w:p>
    <w:p w14:paraId="7996AFAE" w14:textId="14BDEF97" w:rsidR="00B75DD0" w:rsidRDefault="00580E8A" w:rsidP="007F4099">
      <w:pPr>
        <w:spacing w:line="240" w:lineRule="auto"/>
        <w:ind w:left="426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b)</w:t>
      </w:r>
      <w:r w:rsidR="00B75DD0" w:rsidRPr="00AE1557">
        <w:rPr>
          <w:rFonts w:ascii="Lato" w:hAnsi="Lato" w:cstheme="majorHAnsi"/>
          <w:sz w:val="20"/>
          <w:szCs w:val="20"/>
        </w:rPr>
        <w:t xml:space="preserve"> wypełniony Formularz ofertowy stanowiący załącznik nr 2. </w:t>
      </w:r>
      <w:r w:rsidR="00362D59" w:rsidRPr="00AE1557">
        <w:rPr>
          <w:rFonts w:ascii="Lato" w:hAnsi="Lato" w:cstheme="majorHAnsi"/>
          <w:sz w:val="20"/>
          <w:szCs w:val="20"/>
        </w:rPr>
        <w:t>wypełniony Formularz ofertowy stanowiący załącznik nr 2. Ceny za czynności przewidziane niniejszym zaproszeniem muszą zostać podane w złotych polskich i mają zawierać podatek od towarów i usług (VAT) obliczony wg ustalonych ustawowo stawek i zasad. W przypadku, gdy oferta nie będzie zawierała ceny, oferta taka zostanie odrzucona.</w:t>
      </w:r>
    </w:p>
    <w:p w14:paraId="0AC9724A" w14:textId="3B480421" w:rsidR="00D70514" w:rsidRPr="00AE1557" w:rsidRDefault="007F4099" w:rsidP="007F4099">
      <w:pPr>
        <w:spacing w:line="240" w:lineRule="auto"/>
        <w:ind w:left="426"/>
        <w:jc w:val="both"/>
        <w:rPr>
          <w:rFonts w:ascii="Lato" w:hAnsi="Lato" w:cstheme="majorHAnsi"/>
          <w:sz w:val="20"/>
          <w:szCs w:val="20"/>
        </w:rPr>
      </w:pPr>
      <w:r>
        <w:rPr>
          <w:rFonts w:ascii="Lato" w:hAnsi="Lato" w:cstheme="majorHAnsi"/>
          <w:sz w:val="20"/>
          <w:szCs w:val="20"/>
        </w:rPr>
        <w:t xml:space="preserve">c) </w:t>
      </w:r>
      <w:r w:rsidR="00D70514">
        <w:rPr>
          <w:rFonts w:ascii="Lato" w:hAnsi="Lato" w:cstheme="majorHAnsi"/>
          <w:sz w:val="20"/>
          <w:szCs w:val="20"/>
        </w:rPr>
        <w:t>kopie polisy OC</w:t>
      </w:r>
    </w:p>
    <w:p w14:paraId="7134E9B7" w14:textId="5BB523C4" w:rsidR="00762BE4" w:rsidRPr="007F4099" w:rsidRDefault="00B70FF9" w:rsidP="007F4099">
      <w:pPr>
        <w:pStyle w:val="Akapitzlist"/>
        <w:numPr>
          <w:ilvl w:val="0"/>
          <w:numId w:val="27"/>
        </w:numPr>
        <w:spacing w:line="240" w:lineRule="auto"/>
        <w:ind w:left="426"/>
        <w:jc w:val="both"/>
        <w:rPr>
          <w:rFonts w:ascii="Lato" w:hAnsi="Lato" w:cstheme="majorHAnsi"/>
          <w:sz w:val="20"/>
          <w:szCs w:val="20"/>
        </w:rPr>
      </w:pPr>
      <w:r w:rsidRPr="007F4099">
        <w:rPr>
          <w:rFonts w:ascii="Lato" w:hAnsi="Lato" w:cstheme="majorHAnsi"/>
          <w:sz w:val="20"/>
          <w:szCs w:val="20"/>
        </w:rPr>
        <w:t>Oferta musi określać cenę oraz</w:t>
      </w:r>
      <w:r w:rsidR="002E386D" w:rsidRPr="007F4099">
        <w:rPr>
          <w:rFonts w:ascii="Lato" w:hAnsi="Lato" w:cstheme="majorHAnsi"/>
          <w:sz w:val="20"/>
          <w:szCs w:val="20"/>
        </w:rPr>
        <w:t xml:space="preserve"> termin</w:t>
      </w:r>
      <w:r w:rsidRPr="007F4099">
        <w:rPr>
          <w:rFonts w:ascii="Lato" w:hAnsi="Lato" w:cstheme="majorHAnsi"/>
          <w:sz w:val="20"/>
          <w:szCs w:val="20"/>
        </w:rPr>
        <w:t xml:space="preserve"> </w:t>
      </w:r>
      <w:r w:rsidR="002E386D" w:rsidRPr="007F4099">
        <w:rPr>
          <w:rFonts w:ascii="Lato" w:hAnsi="Lato" w:cstheme="majorHAnsi"/>
          <w:sz w:val="20"/>
          <w:szCs w:val="20"/>
        </w:rPr>
        <w:t xml:space="preserve">realizacji zamówienia </w:t>
      </w:r>
      <w:r w:rsidRPr="007F4099">
        <w:rPr>
          <w:rFonts w:ascii="Lato" w:hAnsi="Lato" w:cstheme="majorHAnsi"/>
          <w:sz w:val="20"/>
          <w:szCs w:val="20"/>
        </w:rPr>
        <w:t xml:space="preserve">przeznaczony przez </w:t>
      </w:r>
      <w:r w:rsidR="00E850D2" w:rsidRPr="007F4099">
        <w:rPr>
          <w:rFonts w:ascii="Lato" w:hAnsi="Lato" w:cstheme="majorHAnsi"/>
          <w:sz w:val="20"/>
          <w:szCs w:val="20"/>
        </w:rPr>
        <w:t>W</w:t>
      </w:r>
      <w:r w:rsidRPr="007F4099">
        <w:rPr>
          <w:rFonts w:ascii="Lato" w:hAnsi="Lato" w:cstheme="majorHAnsi"/>
          <w:sz w:val="20"/>
          <w:szCs w:val="20"/>
        </w:rPr>
        <w:t>ykonawcę na wykonanie przedmiotu zamówienia:</w:t>
      </w:r>
    </w:p>
    <w:p w14:paraId="7F2158E0" w14:textId="029D8CF3" w:rsidR="00B70FF9" w:rsidRPr="00AE1557" w:rsidRDefault="0010508A" w:rsidP="007F4099">
      <w:pPr>
        <w:spacing w:after="0" w:line="240" w:lineRule="auto"/>
        <w:ind w:left="426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 xml:space="preserve">a) </w:t>
      </w:r>
      <w:r w:rsidR="00B70FF9" w:rsidRPr="00AE1557">
        <w:rPr>
          <w:rFonts w:ascii="Lato" w:hAnsi="Lato" w:cstheme="majorHAnsi"/>
          <w:sz w:val="20"/>
          <w:szCs w:val="20"/>
        </w:rPr>
        <w:t>w przypadku, gdy oferta nie będzie zawierała ceny oferta taka zostanie odrzucona;</w:t>
      </w:r>
    </w:p>
    <w:p w14:paraId="3D5B8276" w14:textId="4CB7497D" w:rsidR="00B70FF9" w:rsidRPr="00AE1557" w:rsidRDefault="0010508A" w:rsidP="007F4099">
      <w:pPr>
        <w:pStyle w:val="Akapitzlist"/>
        <w:spacing w:after="0"/>
        <w:ind w:left="426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b</w:t>
      </w:r>
      <w:r w:rsidR="00B70FF9" w:rsidRPr="00AE1557">
        <w:rPr>
          <w:rFonts w:ascii="Lato" w:hAnsi="Lato" w:cstheme="majorHAnsi"/>
          <w:sz w:val="20"/>
          <w:szCs w:val="20"/>
        </w:rPr>
        <w:t>)</w:t>
      </w:r>
      <w:r w:rsidR="003001D7" w:rsidRPr="00AE1557">
        <w:rPr>
          <w:rFonts w:ascii="Lato" w:hAnsi="Lato" w:cstheme="majorHAnsi"/>
          <w:sz w:val="20"/>
          <w:szCs w:val="20"/>
        </w:rPr>
        <w:t xml:space="preserve"> </w:t>
      </w:r>
      <w:r w:rsidR="00B70FF9" w:rsidRPr="00AE1557">
        <w:rPr>
          <w:rFonts w:ascii="Lato" w:hAnsi="Lato" w:cstheme="majorHAnsi"/>
          <w:sz w:val="20"/>
          <w:szCs w:val="20"/>
        </w:rPr>
        <w:t xml:space="preserve">w przypadku, gdy oferta nie będzie określała </w:t>
      </w:r>
      <w:r w:rsidR="002E386D" w:rsidRPr="00AE1557">
        <w:rPr>
          <w:rFonts w:ascii="Lato" w:hAnsi="Lato" w:cstheme="majorHAnsi"/>
          <w:sz w:val="20"/>
          <w:szCs w:val="20"/>
        </w:rPr>
        <w:t xml:space="preserve">terminu realizacji </w:t>
      </w:r>
      <w:r w:rsidR="00B70FF9" w:rsidRPr="00AE1557">
        <w:rPr>
          <w:rFonts w:ascii="Lato" w:hAnsi="Lato" w:cstheme="majorHAnsi"/>
          <w:sz w:val="20"/>
          <w:szCs w:val="20"/>
        </w:rPr>
        <w:t xml:space="preserve">przez </w:t>
      </w:r>
      <w:r w:rsidR="00E850D2" w:rsidRPr="00AE1557">
        <w:rPr>
          <w:rFonts w:ascii="Lato" w:hAnsi="Lato" w:cstheme="majorHAnsi"/>
          <w:sz w:val="20"/>
          <w:szCs w:val="20"/>
        </w:rPr>
        <w:t>W</w:t>
      </w:r>
      <w:r w:rsidR="00B70FF9" w:rsidRPr="00AE1557">
        <w:rPr>
          <w:rFonts w:ascii="Lato" w:hAnsi="Lato" w:cstheme="majorHAnsi"/>
          <w:sz w:val="20"/>
          <w:szCs w:val="20"/>
        </w:rPr>
        <w:t xml:space="preserve">ykonawcę na wykonanie przedmiotu zamówienia, Zamawiający uzna, że wykonawca zaoferował maksymalny </w:t>
      </w:r>
      <w:r w:rsidR="002E386D" w:rsidRPr="00AE1557">
        <w:rPr>
          <w:rFonts w:ascii="Lato" w:hAnsi="Lato" w:cstheme="majorHAnsi"/>
          <w:sz w:val="20"/>
          <w:szCs w:val="20"/>
        </w:rPr>
        <w:t>termin</w:t>
      </w:r>
      <w:r w:rsidR="00B70FF9" w:rsidRPr="00AE1557">
        <w:rPr>
          <w:rFonts w:ascii="Lato" w:hAnsi="Lato" w:cstheme="majorHAnsi"/>
          <w:sz w:val="20"/>
          <w:szCs w:val="20"/>
        </w:rPr>
        <w:t xml:space="preserve"> wykonania przedmiotu zamówienia</w:t>
      </w:r>
      <w:r w:rsidR="000E48B1" w:rsidRPr="00AE1557">
        <w:rPr>
          <w:rFonts w:ascii="Lato" w:hAnsi="Lato" w:cstheme="majorHAnsi"/>
          <w:sz w:val="20"/>
          <w:szCs w:val="20"/>
        </w:rPr>
        <w:t xml:space="preserve"> i przyzna w tym kryterium </w:t>
      </w:r>
      <w:r w:rsidR="00DA7F84" w:rsidRPr="00AE1557">
        <w:rPr>
          <w:rFonts w:ascii="Lato" w:hAnsi="Lato" w:cstheme="majorHAnsi"/>
          <w:sz w:val="20"/>
          <w:szCs w:val="20"/>
        </w:rPr>
        <w:t>0 pkt.</w:t>
      </w:r>
    </w:p>
    <w:p w14:paraId="6769525F" w14:textId="77777777" w:rsidR="00D70514" w:rsidRDefault="00D70514" w:rsidP="0082282C">
      <w:pPr>
        <w:pStyle w:val="Akapitzlist"/>
        <w:ind w:left="0"/>
        <w:jc w:val="center"/>
        <w:rPr>
          <w:rFonts w:ascii="Lato" w:hAnsi="Lato" w:cstheme="majorHAnsi"/>
          <w:b/>
          <w:bCs/>
          <w:sz w:val="20"/>
          <w:szCs w:val="20"/>
        </w:rPr>
      </w:pPr>
    </w:p>
    <w:p w14:paraId="7AA8B0B8" w14:textId="6A33FC77" w:rsidR="00B70FF9" w:rsidRPr="00D70514" w:rsidRDefault="00B70FF9" w:rsidP="0082282C">
      <w:pPr>
        <w:pStyle w:val="Akapitzlist"/>
        <w:ind w:left="0"/>
        <w:jc w:val="center"/>
        <w:rPr>
          <w:rFonts w:ascii="Lato" w:hAnsi="Lato" w:cstheme="majorHAnsi"/>
          <w:sz w:val="20"/>
          <w:szCs w:val="20"/>
          <w:u w:val="single"/>
        </w:rPr>
      </w:pPr>
      <w:r w:rsidRPr="00D70514">
        <w:rPr>
          <w:rFonts w:ascii="Lato" w:hAnsi="Lato" w:cstheme="majorHAnsi"/>
          <w:sz w:val="20"/>
          <w:szCs w:val="20"/>
          <w:u w:val="single"/>
        </w:rPr>
        <w:t>Ofertę należy złożyć drogą elektroniczną na adres e-mail: sekretariat.bom@mr</w:t>
      </w:r>
      <w:r w:rsidR="000E3AED" w:rsidRPr="00D70514">
        <w:rPr>
          <w:rFonts w:ascii="Lato" w:hAnsi="Lato" w:cstheme="majorHAnsi"/>
          <w:sz w:val="20"/>
          <w:szCs w:val="20"/>
          <w:u w:val="single"/>
        </w:rPr>
        <w:t>p</w:t>
      </w:r>
      <w:r w:rsidRPr="00D70514">
        <w:rPr>
          <w:rFonts w:ascii="Lato" w:hAnsi="Lato" w:cstheme="majorHAnsi"/>
          <w:sz w:val="20"/>
          <w:szCs w:val="20"/>
          <w:u w:val="single"/>
        </w:rPr>
        <w:t>ips.gov.pl</w:t>
      </w:r>
    </w:p>
    <w:p w14:paraId="7A9282F7" w14:textId="1D57EF07" w:rsidR="00DD77A7" w:rsidRPr="009B40A8" w:rsidRDefault="00B70FF9" w:rsidP="0082282C">
      <w:pPr>
        <w:pStyle w:val="Akapitzlist"/>
        <w:ind w:left="0"/>
        <w:jc w:val="center"/>
        <w:rPr>
          <w:rFonts w:ascii="Lato" w:hAnsi="Lato" w:cstheme="majorHAnsi"/>
          <w:sz w:val="20"/>
          <w:szCs w:val="20"/>
          <w:u w:val="single"/>
        </w:rPr>
      </w:pPr>
      <w:r w:rsidRPr="00D70514">
        <w:rPr>
          <w:rFonts w:ascii="Lato" w:hAnsi="Lato" w:cstheme="majorHAnsi"/>
          <w:sz w:val="20"/>
          <w:szCs w:val="20"/>
          <w:u w:val="single"/>
        </w:rPr>
        <w:t xml:space="preserve">do </w:t>
      </w:r>
      <w:r w:rsidRPr="009B40A8">
        <w:rPr>
          <w:rFonts w:ascii="Lato" w:hAnsi="Lato" w:cstheme="majorHAnsi"/>
          <w:sz w:val="20"/>
          <w:szCs w:val="20"/>
          <w:u w:val="single"/>
        </w:rPr>
        <w:t xml:space="preserve">dnia </w:t>
      </w:r>
      <w:r w:rsidR="009B40A8" w:rsidRPr="009B40A8">
        <w:rPr>
          <w:rFonts w:ascii="Lato" w:hAnsi="Lato" w:cstheme="majorHAnsi"/>
          <w:sz w:val="20"/>
          <w:szCs w:val="20"/>
          <w:u w:val="single"/>
        </w:rPr>
        <w:t>0</w:t>
      </w:r>
      <w:r w:rsidR="00894078">
        <w:rPr>
          <w:rFonts w:ascii="Lato" w:hAnsi="Lato" w:cstheme="majorHAnsi"/>
          <w:sz w:val="20"/>
          <w:szCs w:val="20"/>
          <w:u w:val="single"/>
        </w:rPr>
        <w:t>9</w:t>
      </w:r>
      <w:r w:rsidR="00B70C0E" w:rsidRPr="009B40A8">
        <w:rPr>
          <w:rFonts w:ascii="Lato" w:hAnsi="Lato" w:cstheme="majorHAnsi"/>
          <w:sz w:val="20"/>
          <w:szCs w:val="20"/>
          <w:u w:val="single"/>
        </w:rPr>
        <w:t>.</w:t>
      </w:r>
      <w:r w:rsidR="009B40A8" w:rsidRPr="009B40A8">
        <w:rPr>
          <w:rFonts w:ascii="Lato" w:hAnsi="Lato" w:cstheme="majorHAnsi"/>
          <w:sz w:val="20"/>
          <w:szCs w:val="20"/>
          <w:u w:val="single"/>
        </w:rPr>
        <w:t>10</w:t>
      </w:r>
      <w:r w:rsidR="00B70C0E" w:rsidRPr="009B40A8">
        <w:rPr>
          <w:rFonts w:ascii="Lato" w:hAnsi="Lato" w:cstheme="majorHAnsi"/>
          <w:sz w:val="20"/>
          <w:szCs w:val="20"/>
          <w:u w:val="single"/>
        </w:rPr>
        <w:t>.202</w:t>
      </w:r>
      <w:r w:rsidR="00DD77A7" w:rsidRPr="009B40A8">
        <w:rPr>
          <w:rFonts w:ascii="Lato" w:hAnsi="Lato" w:cstheme="majorHAnsi"/>
          <w:sz w:val="20"/>
          <w:szCs w:val="20"/>
          <w:u w:val="single"/>
        </w:rPr>
        <w:t>6</w:t>
      </w:r>
      <w:r w:rsidR="00B70C0E" w:rsidRPr="009B40A8">
        <w:rPr>
          <w:rFonts w:ascii="Lato" w:hAnsi="Lato" w:cstheme="majorHAnsi"/>
          <w:sz w:val="20"/>
          <w:szCs w:val="20"/>
          <w:u w:val="single"/>
        </w:rPr>
        <w:t xml:space="preserve"> </w:t>
      </w:r>
      <w:r w:rsidR="00094B60" w:rsidRPr="009B40A8">
        <w:rPr>
          <w:rFonts w:ascii="Lato" w:hAnsi="Lato" w:cstheme="majorHAnsi"/>
          <w:sz w:val="20"/>
          <w:szCs w:val="20"/>
          <w:u w:val="single"/>
        </w:rPr>
        <w:t>r.</w:t>
      </w:r>
    </w:p>
    <w:p w14:paraId="1C08DC01" w14:textId="77777777" w:rsidR="00D70514" w:rsidRPr="00AE1557" w:rsidRDefault="00D70514" w:rsidP="0082282C">
      <w:pPr>
        <w:pStyle w:val="Akapitzlist"/>
        <w:ind w:left="0"/>
        <w:jc w:val="center"/>
        <w:rPr>
          <w:rFonts w:ascii="Lato" w:hAnsi="Lato" w:cstheme="majorHAnsi"/>
          <w:b/>
          <w:bCs/>
          <w:sz w:val="20"/>
          <w:szCs w:val="20"/>
        </w:rPr>
      </w:pPr>
    </w:p>
    <w:p w14:paraId="281CC861" w14:textId="64AA768A" w:rsidR="00B70FF9" w:rsidRPr="00AE1557" w:rsidRDefault="00B70FF9" w:rsidP="00633C1A">
      <w:pPr>
        <w:pStyle w:val="Akapitzlist"/>
        <w:ind w:left="0"/>
        <w:jc w:val="both"/>
        <w:rPr>
          <w:rFonts w:ascii="Lato" w:hAnsi="Lato" w:cstheme="majorHAnsi"/>
          <w:b/>
          <w:bCs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Wszelką korespondencję w sprawie należy kierować pod ww. adres email.</w:t>
      </w:r>
    </w:p>
    <w:p w14:paraId="73400036" w14:textId="77777777" w:rsidR="00B70FF9" w:rsidRPr="00AE1557" w:rsidRDefault="00B70FF9" w:rsidP="00E775B0">
      <w:pPr>
        <w:pStyle w:val="Akapitzlist"/>
        <w:jc w:val="both"/>
        <w:rPr>
          <w:rFonts w:ascii="Lato" w:hAnsi="Lato" w:cstheme="majorHAnsi"/>
          <w:sz w:val="20"/>
          <w:szCs w:val="20"/>
        </w:rPr>
      </w:pPr>
    </w:p>
    <w:p w14:paraId="795502B0" w14:textId="77777777" w:rsidR="00B70FF9" w:rsidRPr="00AE1557" w:rsidRDefault="00B70FF9" w:rsidP="00A54514">
      <w:pPr>
        <w:pStyle w:val="Akapitzlist"/>
        <w:numPr>
          <w:ilvl w:val="0"/>
          <w:numId w:val="9"/>
        </w:numPr>
        <w:jc w:val="both"/>
        <w:rPr>
          <w:rFonts w:ascii="Lato" w:hAnsi="Lato" w:cstheme="majorHAnsi"/>
          <w:b/>
          <w:bCs/>
          <w:sz w:val="20"/>
          <w:szCs w:val="20"/>
        </w:rPr>
      </w:pPr>
      <w:r w:rsidRPr="00AE1557">
        <w:rPr>
          <w:rFonts w:ascii="Lato" w:hAnsi="Lato" w:cstheme="majorHAnsi"/>
          <w:b/>
          <w:bCs/>
          <w:sz w:val="20"/>
          <w:szCs w:val="20"/>
        </w:rPr>
        <w:lastRenderedPageBreak/>
        <w:t>Dodatkowe informacje:</w:t>
      </w:r>
    </w:p>
    <w:p w14:paraId="4D550981" w14:textId="7A4A1512" w:rsidR="00B70FF9" w:rsidRPr="00AE1557" w:rsidRDefault="00B70FF9" w:rsidP="00D94946">
      <w:pPr>
        <w:pStyle w:val="Akapitzlist"/>
        <w:ind w:left="0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1. Zaproszenie nie stanowi oferty w myśl art. 66 Kodeksu Cywilnego, jak również nie jest</w:t>
      </w:r>
    </w:p>
    <w:p w14:paraId="525A8589" w14:textId="77777777" w:rsidR="00B70FF9" w:rsidRPr="00AE1557" w:rsidRDefault="00B70FF9" w:rsidP="00D94946">
      <w:pPr>
        <w:pStyle w:val="Akapitzlist"/>
        <w:ind w:left="0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ogłoszeniem w rozumieniu ustawy z dnia 11 września 2019 r. Prawo zamówień publicznych i nie stanowi zobowiązania Zamawiającego do udzielenia zamówienia.</w:t>
      </w:r>
    </w:p>
    <w:p w14:paraId="75C1B348" w14:textId="77777777" w:rsidR="00B70FF9" w:rsidRPr="00AE1557" w:rsidRDefault="00B70FF9" w:rsidP="00D94946">
      <w:pPr>
        <w:pStyle w:val="Akapitzlist"/>
        <w:ind w:left="0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2. Zamawiający zastrzega sobie prawo do rezygnacji z zamówienia bez podania przyczyny.</w:t>
      </w:r>
    </w:p>
    <w:p w14:paraId="2307BB2F" w14:textId="5F774D96" w:rsidR="00B70FF9" w:rsidRPr="00AE1557" w:rsidRDefault="00B70FF9" w:rsidP="00D94946">
      <w:pPr>
        <w:pStyle w:val="Akapitzlist"/>
        <w:ind w:left="0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3. Umowy zawierane są z wykorzystaniem wzorów stosowanych w Ministerstwie Rodziny</w:t>
      </w:r>
      <w:r w:rsidR="004206A8" w:rsidRPr="00AE1557">
        <w:rPr>
          <w:rFonts w:ascii="Lato" w:hAnsi="Lato" w:cstheme="majorHAnsi"/>
          <w:sz w:val="20"/>
          <w:szCs w:val="20"/>
        </w:rPr>
        <w:t>, Pracy</w:t>
      </w:r>
    </w:p>
    <w:p w14:paraId="7AA4AE72" w14:textId="77777777" w:rsidR="00B70FF9" w:rsidRPr="00AE1557" w:rsidRDefault="00B70FF9" w:rsidP="00D94946">
      <w:pPr>
        <w:pStyle w:val="Akapitzlist"/>
        <w:ind w:left="0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i Polityki Społecznej.</w:t>
      </w:r>
    </w:p>
    <w:p w14:paraId="1AC54A58" w14:textId="2A1D8264" w:rsidR="00B70FF9" w:rsidRPr="00AE1557" w:rsidRDefault="00B70FF9" w:rsidP="00D94946">
      <w:pPr>
        <w:pStyle w:val="Akapitzlist"/>
        <w:ind w:left="0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 xml:space="preserve">4. Przy ocenie ofert pod uwagę będą brane tylko oferty, w których wycenione zostały wszystkie rodzaje prac. W celu zapewnienia porównywalności wszystkich ofert, Zamawiający zastrzega sobie prawo </w:t>
      </w:r>
      <w:r w:rsidR="00D94946" w:rsidRPr="00AE1557">
        <w:rPr>
          <w:rFonts w:ascii="Lato" w:hAnsi="Lato" w:cstheme="majorHAnsi"/>
          <w:sz w:val="20"/>
          <w:szCs w:val="20"/>
        </w:rPr>
        <w:br/>
      </w:r>
      <w:r w:rsidRPr="00AE1557">
        <w:rPr>
          <w:rFonts w:ascii="Lato" w:hAnsi="Lato" w:cstheme="majorHAnsi"/>
          <w:sz w:val="20"/>
          <w:szCs w:val="20"/>
        </w:rPr>
        <w:t>do skontaktowania się z właściwymi oferentami w celu uzupełnienia lub doprecyzowania ofert.</w:t>
      </w:r>
    </w:p>
    <w:p w14:paraId="1DC1E06C" w14:textId="2CD93420" w:rsidR="00B70FF9" w:rsidRPr="00AE1557" w:rsidRDefault="00B70FF9" w:rsidP="00D94946">
      <w:pPr>
        <w:pStyle w:val="Akapitzlist"/>
        <w:ind w:left="0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 xml:space="preserve">5. Zamawiający zastrzega sobie prawo do odpowiedzi tylko na ofertę wybraną, jako najkorzystniejszą. </w:t>
      </w:r>
      <w:r w:rsidR="00D94946" w:rsidRPr="00AE1557">
        <w:rPr>
          <w:rFonts w:ascii="Lato" w:hAnsi="Lato" w:cstheme="majorHAnsi"/>
          <w:sz w:val="20"/>
          <w:szCs w:val="20"/>
        </w:rPr>
        <w:br/>
      </w:r>
      <w:r w:rsidRPr="00AE1557">
        <w:rPr>
          <w:rFonts w:ascii="Lato" w:hAnsi="Lato" w:cstheme="majorHAnsi"/>
          <w:sz w:val="20"/>
          <w:szCs w:val="20"/>
        </w:rPr>
        <w:t xml:space="preserve">O terminie podpisania umowy Zamawiający powiadomi Wykonawcę z </w:t>
      </w:r>
      <w:r w:rsidR="005C2389">
        <w:rPr>
          <w:rFonts w:ascii="Lato" w:hAnsi="Lato" w:cstheme="majorHAnsi"/>
          <w:sz w:val="20"/>
          <w:szCs w:val="20"/>
        </w:rPr>
        <w:t>3</w:t>
      </w:r>
      <w:r w:rsidRPr="00AE1557">
        <w:rPr>
          <w:rFonts w:ascii="Lato" w:hAnsi="Lato" w:cstheme="majorHAnsi"/>
          <w:sz w:val="20"/>
          <w:szCs w:val="20"/>
        </w:rPr>
        <w:t xml:space="preserve"> dniowym wyprzedzeniem.</w:t>
      </w:r>
    </w:p>
    <w:p w14:paraId="31CB4988" w14:textId="2583A8FD" w:rsidR="00B70FF9" w:rsidRPr="00AE1557" w:rsidRDefault="00B70FF9" w:rsidP="00D94946">
      <w:pPr>
        <w:pStyle w:val="Akapitzlist"/>
        <w:ind w:left="0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 xml:space="preserve">6. Okres związania ofertą wynosi </w:t>
      </w:r>
      <w:r w:rsidR="004206A8" w:rsidRPr="00AE1557">
        <w:rPr>
          <w:rFonts w:ascii="Lato" w:hAnsi="Lato" w:cstheme="majorHAnsi"/>
          <w:sz w:val="20"/>
          <w:szCs w:val="20"/>
        </w:rPr>
        <w:t>50</w:t>
      </w:r>
      <w:r w:rsidRPr="00AE1557">
        <w:rPr>
          <w:rFonts w:ascii="Lato" w:hAnsi="Lato" w:cstheme="majorHAnsi"/>
          <w:sz w:val="20"/>
          <w:szCs w:val="20"/>
        </w:rPr>
        <w:t xml:space="preserve"> dni od złożenia oferty (którego bieg rozpoczyna się wraz z upływem terminu składania ofert).</w:t>
      </w:r>
    </w:p>
    <w:p w14:paraId="5ED0A605" w14:textId="77777777" w:rsidR="00B70FF9" w:rsidRPr="00AE1557" w:rsidRDefault="00B70FF9" w:rsidP="00D94946">
      <w:pPr>
        <w:pStyle w:val="Akapitzlist"/>
        <w:ind w:left="0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7. Oferty przysłane po terminie nie będą brane pod uwagę.</w:t>
      </w:r>
    </w:p>
    <w:p w14:paraId="057DEFD4" w14:textId="1A10BBCF" w:rsidR="00B70FF9" w:rsidRPr="00AE1557" w:rsidRDefault="00B70FF9" w:rsidP="00D94946">
      <w:pPr>
        <w:pStyle w:val="Akapitzlist"/>
        <w:ind w:left="0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8. Informacja o przetwarzaniu danych osobowych przez Ministerstwo Rodziny</w:t>
      </w:r>
      <w:r w:rsidR="004206A8" w:rsidRPr="00AE1557">
        <w:rPr>
          <w:rFonts w:ascii="Lato" w:hAnsi="Lato" w:cstheme="majorHAnsi"/>
          <w:sz w:val="20"/>
          <w:szCs w:val="20"/>
        </w:rPr>
        <w:t>,</w:t>
      </w:r>
      <w:r w:rsidR="00A75F03" w:rsidRPr="00AE1557">
        <w:rPr>
          <w:rFonts w:ascii="Lato" w:hAnsi="Lato" w:cstheme="majorHAnsi"/>
          <w:sz w:val="20"/>
          <w:szCs w:val="20"/>
        </w:rPr>
        <w:t xml:space="preserve"> </w:t>
      </w:r>
      <w:r w:rsidR="004206A8" w:rsidRPr="00AE1557">
        <w:rPr>
          <w:rFonts w:ascii="Lato" w:hAnsi="Lato" w:cstheme="majorHAnsi"/>
          <w:sz w:val="20"/>
          <w:szCs w:val="20"/>
        </w:rPr>
        <w:t>Pracy</w:t>
      </w:r>
      <w:r w:rsidRPr="00AE1557">
        <w:rPr>
          <w:rFonts w:ascii="Lato" w:hAnsi="Lato" w:cstheme="majorHAnsi"/>
          <w:sz w:val="20"/>
          <w:szCs w:val="20"/>
        </w:rPr>
        <w:t xml:space="preserve"> i Polityki</w:t>
      </w:r>
    </w:p>
    <w:p w14:paraId="4B663B9B" w14:textId="77777777" w:rsidR="00B70FF9" w:rsidRPr="00AE1557" w:rsidRDefault="00B70FF9" w:rsidP="00D94946">
      <w:pPr>
        <w:pStyle w:val="Akapitzlist"/>
        <w:ind w:left="0"/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Społecznej znajduje się na stronie https://www.gov.pl/web/rodzina/Informacja-o_przetwarzaniu-danych-osobowych-1</w:t>
      </w:r>
    </w:p>
    <w:p w14:paraId="2C098DDD" w14:textId="77777777" w:rsidR="00B70FF9" w:rsidRPr="00AE1557" w:rsidRDefault="00B70FF9" w:rsidP="0010508A">
      <w:pPr>
        <w:jc w:val="both"/>
        <w:rPr>
          <w:rFonts w:ascii="Lato" w:hAnsi="Lato" w:cstheme="majorHAnsi"/>
          <w:sz w:val="20"/>
          <w:szCs w:val="20"/>
        </w:rPr>
      </w:pPr>
    </w:p>
    <w:p w14:paraId="1463183A" w14:textId="1E88B14F" w:rsidR="004208A1" w:rsidRPr="00AE1557" w:rsidRDefault="00B70FF9" w:rsidP="00672A19">
      <w:pPr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>Załączniki:</w:t>
      </w:r>
    </w:p>
    <w:p w14:paraId="10A7C776" w14:textId="5090C5D1" w:rsidR="004208A1" w:rsidRPr="00AE1557" w:rsidRDefault="005745FB" w:rsidP="00233687">
      <w:pPr>
        <w:pStyle w:val="Akapitzlist"/>
        <w:numPr>
          <w:ilvl w:val="0"/>
          <w:numId w:val="5"/>
        </w:numPr>
        <w:jc w:val="both"/>
        <w:rPr>
          <w:rFonts w:ascii="Lato" w:hAnsi="Lato" w:cstheme="majorHAnsi"/>
          <w:sz w:val="20"/>
          <w:szCs w:val="20"/>
        </w:rPr>
      </w:pPr>
      <w:bookmarkStart w:id="3" w:name="_Hlk240355350"/>
      <w:r w:rsidRPr="00AE1557">
        <w:rPr>
          <w:rFonts w:ascii="Lato" w:hAnsi="Lato" w:cstheme="majorHAnsi"/>
          <w:sz w:val="20"/>
          <w:szCs w:val="20"/>
        </w:rPr>
        <w:t xml:space="preserve">Załącznik nr </w:t>
      </w:r>
      <w:r w:rsidR="00672A19" w:rsidRPr="00AE1557">
        <w:rPr>
          <w:rFonts w:ascii="Lato" w:hAnsi="Lato" w:cstheme="majorHAnsi"/>
          <w:sz w:val="20"/>
          <w:szCs w:val="20"/>
        </w:rPr>
        <w:t>1</w:t>
      </w:r>
      <w:r w:rsidRPr="00AE1557">
        <w:rPr>
          <w:rFonts w:ascii="Lato" w:hAnsi="Lato" w:cstheme="majorHAnsi"/>
          <w:sz w:val="20"/>
          <w:szCs w:val="20"/>
        </w:rPr>
        <w:t xml:space="preserve"> </w:t>
      </w:r>
      <w:r w:rsidR="004E1FEC" w:rsidRPr="00AE1557">
        <w:rPr>
          <w:rFonts w:ascii="Lato" w:hAnsi="Lato" w:cstheme="majorHAnsi"/>
          <w:sz w:val="20"/>
          <w:szCs w:val="20"/>
        </w:rPr>
        <w:t>-</w:t>
      </w:r>
      <w:r w:rsidRPr="00AE1557">
        <w:rPr>
          <w:rFonts w:ascii="Lato" w:hAnsi="Lato" w:cstheme="majorHAnsi"/>
          <w:sz w:val="20"/>
          <w:szCs w:val="20"/>
        </w:rPr>
        <w:t xml:space="preserve"> </w:t>
      </w:r>
      <w:r w:rsidR="0019739C">
        <w:rPr>
          <w:rFonts w:ascii="Lato" w:hAnsi="Lato" w:cstheme="majorHAnsi"/>
          <w:sz w:val="20"/>
          <w:szCs w:val="20"/>
        </w:rPr>
        <w:t>o</w:t>
      </w:r>
      <w:r w:rsidR="004208A1" w:rsidRPr="00AE1557">
        <w:rPr>
          <w:rFonts w:ascii="Lato" w:hAnsi="Lato" w:cstheme="majorHAnsi"/>
          <w:sz w:val="20"/>
          <w:szCs w:val="20"/>
        </w:rPr>
        <w:t>świadczenie o niepodleganiu wykluczenia z postępowania</w:t>
      </w:r>
      <w:r w:rsidR="00EB0E48" w:rsidRPr="00AE1557">
        <w:rPr>
          <w:rFonts w:ascii="Lato" w:hAnsi="Lato" w:cstheme="majorHAnsi"/>
          <w:sz w:val="20"/>
          <w:szCs w:val="20"/>
        </w:rPr>
        <w:t>,</w:t>
      </w:r>
    </w:p>
    <w:p w14:paraId="7BC37BB0" w14:textId="657CB534" w:rsidR="00953F43" w:rsidRDefault="00953F43" w:rsidP="00233687">
      <w:pPr>
        <w:pStyle w:val="Akapitzlist"/>
        <w:numPr>
          <w:ilvl w:val="0"/>
          <w:numId w:val="5"/>
        </w:numPr>
        <w:jc w:val="both"/>
        <w:rPr>
          <w:rFonts w:ascii="Lato" w:hAnsi="Lato" w:cstheme="majorHAnsi"/>
          <w:sz w:val="20"/>
          <w:szCs w:val="20"/>
        </w:rPr>
      </w:pPr>
      <w:r w:rsidRPr="00AE1557">
        <w:rPr>
          <w:rFonts w:ascii="Lato" w:hAnsi="Lato" w:cstheme="majorHAnsi"/>
          <w:sz w:val="20"/>
          <w:szCs w:val="20"/>
        </w:rPr>
        <w:t xml:space="preserve">Załącznik nr 2 </w:t>
      </w:r>
      <w:r w:rsidR="004E1FEC" w:rsidRPr="00AE1557">
        <w:rPr>
          <w:rFonts w:ascii="Lato" w:hAnsi="Lato" w:cstheme="majorHAnsi"/>
          <w:sz w:val="20"/>
          <w:szCs w:val="20"/>
        </w:rPr>
        <w:t>-</w:t>
      </w:r>
      <w:r w:rsidRPr="00AE1557">
        <w:rPr>
          <w:rFonts w:ascii="Lato" w:hAnsi="Lato" w:cstheme="majorHAnsi"/>
          <w:sz w:val="20"/>
          <w:szCs w:val="20"/>
        </w:rPr>
        <w:t xml:space="preserve"> </w:t>
      </w:r>
      <w:r w:rsidR="0019739C">
        <w:rPr>
          <w:rFonts w:ascii="Lato" w:hAnsi="Lato" w:cstheme="majorHAnsi"/>
          <w:sz w:val="20"/>
          <w:szCs w:val="20"/>
        </w:rPr>
        <w:t>f</w:t>
      </w:r>
      <w:r w:rsidRPr="00AE1557">
        <w:rPr>
          <w:rFonts w:ascii="Lato" w:hAnsi="Lato" w:cstheme="majorHAnsi"/>
          <w:sz w:val="20"/>
          <w:szCs w:val="20"/>
        </w:rPr>
        <w:t>ormularz ofertowy</w:t>
      </w:r>
      <w:r w:rsidR="00EB0E48" w:rsidRPr="00AE1557">
        <w:rPr>
          <w:rFonts w:ascii="Lato" w:hAnsi="Lato" w:cstheme="majorHAnsi"/>
          <w:sz w:val="20"/>
          <w:szCs w:val="20"/>
        </w:rPr>
        <w:t>,</w:t>
      </w:r>
    </w:p>
    <w:bookmarkEnd w:id="3"/>
    <w:p w14:paraId="4FFA5A9E" w14:textId="65247C77" w:rsidR="000C328E" w:rsidRPr="00AE1557" w:rsidRDefault="000C328E" w:rsidP="00E775B0">
      <w:pPr>
        <w:jc w:val="both"/>
        <w:rPr>
          <w:rFonts w:ascii="Lato" w:hAnsi="Lato" w:cstheme="majorHAnsi"/>
        </w:rPr>
      </w:pPr>
    </w:p>
    <w:sectPr w:rsidR="000C328E" w:rsidRPr="00AE1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ヒラギノ角ゴ Pro W3">
    <w:altName w:val="MS Mincho"/>
    <w:charset w:val="4E"/>
    <w:family w:val="auto"/>
    <w:pitch w:val="variable"/>
    <w:sig w:usb0="E00002FF" w:usb1="7AC7FFFF" w:usb2="00000012" w:usb3="00000000" w:csb0="0002000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646"/>
    <w:multiLevelType w:val="hybridMultilevel"/>
    <w:tmpl w:val="604CD7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10E0"/>
    <w:multiLevelType w:val="multilevel"/>
    <w:tmpl w:val="2DCC5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14916"/>
    <w:multiLevelType w:val="hybridMultilevel"/>
    <w:tmpl w:val="094281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44400"/>
    <w:multiLevelType w:val="multilevel"/>
    <w:tmpl w:val="EA22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8A4678"/>
    <w:multiLevelType w:val="multilevel"/>
    <w:tmpl w:val="6B64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34644"/>
    <w:multiLevelType w:val="hybridMultilevel"/>
    <w:tmpl w:val="D688C87E"/>
    <w:lvl w:ilvl="0" w:tplc="296431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C2077"/>
    <w:multiLevelType w:val="hybridMultilevel"/>
    <w:tmpl w:val="46CC836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37517A"/>
    <w:multiLevelType w:val="hybridMultilevel"/>
    <w:tmpl w:val="1D8622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E31DA"/>
    <w:multiLevelType w:val="hybridMultilevel"/>
    <w:tmpl w:val="7550DE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66409"/>
    <w:multiLevelType w:val="multilevel"/>
    <w:tmpl w:val="F73A2F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846FF9"/>
    <w:multiLevelType w:val="multilevel"/>
    <w:tmpl w:val="D238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F047DE"/>
    <w:multiLevelType w:val="hybridMultilevel"/>
    <w:tmpl w:val="20CCBEB8"/>
    <w:lvl w:ilvl="0" w:tplc="7EFE545A">
      <w:start w:val="1"/>
      <w:numFmt w:val="decimal"/>
      <w:lvlText w:val="%1)"/>
      <w:lvlJc w:val="left"/>
      <w:pPr>
        <w:ind w:left="1512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 w15:restartNumberingAfterBreak="0">
    <w:nsid w:val="38583D3C"/>
    <w:multiLevelType w:val="hybridMultilevel"/>
    <w:tmpl w:val="C1324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DE560F"/>
    <w:multiLevelType w:val="hybridMultilevel"/>
    <w:tmpl w:val="F2FA16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E3C31"/>
    <w:multiLevelType w:val="multilevel"/>
    <w:tmpl w:val="EAE6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1D4655"/>
    <w:multiLevelType w:val="multilevel"/>
    <w:tmpl w:val="DB88A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B66CE3"/>
    <w:multiLevelType w:val="hybridMultilevel"/>
    <w:tmpl w:val="3F389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1D2CA6"/>
    <w:multiLevelType w:val="multilevel"/>
    <w:tmpl w:val="18E4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4768E9"/>
    <w:multiLevelType w:val="multilevel"/>
    <w:tmpl w:val="E67A7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57407"/>
    <w:multiLevelType w:val="multilevel"/>
    <w:tmpl w:val="F2008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4B05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6AC2B4E"/>
    <w:multiLevelType w:val="hybridMultilevel"/>
    <w:tmpl w:val="EDA443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AC1936"/>
    <w:multiLevelType w:val="hybridMultilevel"/>
    <w:tmpl w:val="1D58FE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9B4A49"/>
    <w:multiLevelType w:val="multilevel"/>
    <w:tmpl w:val="26F25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0A1578"/>
    <w:multiLevelType w:val="hybridMultilevel"/>
    <w:tmpl w:val="A42E0C54"/>
    <w:lvl w:ilvl="0" w:tplc="AE02F9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AB632B"/>
    <w:multiLevelType w:val="hybridMultilevel"/>
    <w:tmpl w:val="D840A8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1C15F2"/>
    <w:multiLevelType w:val="hybridMultilevel"/>
    <w:tmpl w:val="FE7C8E02"/>
    <w:lvl w:ilvl="0" w:tplc="81003C5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3"/>
  </w:num>
  <w:num w:numId="3">
    <w:abstractNumId w:val="0"/>
  </w:num>
  <w:num w:numId="4">
    <w:abstractNumId w:val="22"/>
  </w:num>
  <w:num w:numId="5">
    <w:abstractNumId w:val="25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24"/>
  </w:num>
  <w:num w:numId="10">
    <w:abstractNumId w:val="16"/>
  </w:num>
  <w:num w:numId="11">
    <w:abstractNumId w:val="6"/>
  </w:num>
  <w:num w:numId="12">
    <w:abstractNumId w:val="8"/>
  </w:num>
  <w:num w:numId="13">
    <w:abstractNumId w:val="5"/>
  </w:num>
  <w:num w:numId="14">
    <w:abstractNumId w:val="14"/>
  </w:num>
  <w:num w:numId="15">
    <w:abstractNumId w:val="10"/>
  </w:num>
  <w:num w:numId="16">
    <w:abstractNumId w:val="15"/>
  </w:num>
  <w:num w:numId="17">
    <w:abstractNumId w:val="3"/>
  </w:num>
  <w:num w:numId="18">
    <w:abstractNumId w:val="23"/>
  </w:num>
  <w:num w:numId="19">
    <w:abstractNumId w:val="18"/>
  </w:num>
  <w:num w:numId="20">
    <w:abstractNumId w:val="4"/>
  </w:num>
  <w:num w:numId="21">
    <w:abstractNumId w:val="19"/>
  </w:num>
  <w:num w:numId="22">
    <w:abstractNumId w:val="17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21"/>
  </w:num>
  <w:num w:numId="26">
    <w:abstractNumId w:val="20"/>
  </w:num>
  <w:num w:numId="27">
    <w:abstractNumId w:val="11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394"/>
    <w:rsid w:val="00054222"/>
    <w:rsid w:val="00094B60"/>
    <w:rsid w:val="000A2C05"/>
    <w:rsid w:val="000A302B"/>
    <w:rsid w:val="000A6092"/>
    <w:rsid w:val="000B489B"/>
    <w:rsid w:val="000C328E"/>
    <w:rsid w:val="000D5024"/>
    <w:rsid w:val="000E3AED"/>
    <w:rsid w:val="000E48B1"/>
    <w:rsid w:val="0010508A"/>
    <w:rsid w:val="00111EFC"/>
    <w:rsid w:val="00113BBF"/>
    <w:rsid w:val="0013135E"/>
    <w:rsid w:val="001452C9"/>
    <w:rsid w:val="001455DA"/>
    <w:rsid w:val="00166581"/>
    <w:rsid w:val="0019739C"/>
    <w:rsid w:val="001D3C53"/>
    <w:rsid w:val="00246135"/>
    <w:rsid w:val="0028638A"/>
    <w:rsid w:val="002E125B"/>
    <w:rsid w:val="002E386D"/>
    <w:rsid w:val="003001D7"/>
    <w:rsid w:val="0031439A"/>
    <w:rsid w:val="00323A77"/>
    <w:rsid w:val="00324928"/>
    <w:rsid w:val="00341242"/>
    <w:rsid w:val="00344AC7"/>
    <w:rsid w:val="00362A3F"/>
    <w:rsid w:val="00362D59"/>
    <w:rsid w:val="003A43F4"/>
    <w:rsid w:val="003A54E6"/>
    <w:rsid w:val="003B2E4C"/>
    <w:rsid w:val="003B2EAA"/>
    <w:rsid w:val="003B321C"/>
    <w:rsid w:val="003C6845"/>
    <w:rsid w:val="003D28DD"/>
    <w:rsid w:val="003D29BF"/>
    <w:rsid w:val="003E74F2"/>
    <w:rsid w:val="004206A8"/>
    <w:rsid w:val="004208A1"/>
    <w:rsid w:val="0048146C"/>
    <w:rsid w:val="00486BE0"/>
    <w:rsid w:val="004A61F8"/>
    <w:rsid w:val="004B5C5B"/>
    <w:rsid w:val="004B6FB1"/>
    <w:rsid w:val="004E1FEC"/>
    <w:rsid w:val="004E3EB4"/>
    <w:rsid w:val="004F2BD1"/>
    <w:rsid w:val="004F2FC9"/>
    <w:rsid w:val="004F6103"/>
    <w:rsid w:val="0055126E"/>
    <w:rsid w:val="005745FB"/>
    <w:rsid w:val="00577B28"/>
    <w:rsid w:val="00580E8A"/>
    <w:rsid w:val="005C2389"/>
    <w:rsid w:val="00633C1A"/>
    <w:rsid w:val="0065530B"/>
    <w:rsid w:val="00672A19"/>
    <w:rsid w:val="00681D36"/>
    <w:rsid w:val="00693394"/>
    <w:rsid w:val="006D123A"/>
    <w:rsid w:val="006D5F84"/>
    <w:rsid w:val="006E4C58"/>
    <w:rsid w:val="006E4F63"/>
    <w:rsid w:val="006E5793"/>
    <w:rsid w:val="00714B3B"/>
    <w:rsid w:val="007247B2"/>
    <w:rsid w:val="007336C1"/>
    <w:rsid w:val="00762BE4"/>
    <w:rsid w:val="007930D4"/>
    <w:rsid w:val="007C4B01"/>
    <w:rsid w:val="007E1DCF"/>
    <w:rsid w:val="007F2644"/>
    <w:rsid w:val="007F4099"/>
    <w:rsid w:val="00805048"/>
    <w:rsid w:val="00817D31"/>
    <w:rsid w:val="0082282C"/>
    <w:rsid w:val="0088206D"/>
    <w:rsid w:val="00891EF4"/>
    <w:rsid w:val="00894078"/>
    <w:rsid w:val="008A1EB6"/>
    <w:rsid w:val="008E06F9"/>
    <w:rsid w:val="009317B9"/>
    <w:rsid w:val="00942F02"/>
    <w:rsid w:val="009468D5"/>
    <w:rsid w:val="00953F43"/>
    <w:rsid w:val="009617F5"/>
    <w:rsid w:val="009732EE"/>
    <w:rsid w:val="00981C31"/>
    <w:rsid w:val="009B40A8"/>
    <w:rsid w:val="009E570D"/>
    <w:rsid w:val="009E6A6B"/>
    <w:rsid w:val="00A0060B"/>
    <w:rsid w:val="00A01E6C"/>
    <w:rsid w:val="00A43591"/>
    <w:rsid w:val="00A54514"/>
    <w:rsid w:val="00A749AE"/>
    <w:rsid w:val="00A75F03"/>
    <w:rsid w:val="00AB1C75"/>
    <w:rsid w:val="00AB2E0C"/>
    <w:rsid w:val="00AB341E"/>
    <w:rsid w:val="00AC6325"/>
    <w:rsid w:val="00AD2EEC"/>
    <w:rsid w:val="00AE1557"/>
    <w:rsid w:val="00AF71A2"/>
    <w:rsid w:val="00B124C2"/>
    <w:rsid w:val="00B51805"/>
    <w:rsid w:val="00B6218F"/>
    <w:rsid w:val="00B70C0E"/>
    <w:rsid w:val="00B70FF9"/>
    <w:rsid w:val="00B72D16"/>
    <w:rsid w:val="00B73EFE"/>
    <w:rsid w:val="00B75DD0"/>
    <w:rsid w:val="00B82046"/>
    <w:rsid w:val="00B8620F"/>
    <w:rsid w:val="00B94E87"/>
    <w:rsid w:val="00BA048E"/>
    <w:rsid w:val="00BA6BA5"/>
    <w:rsid w:val="00BF6618"/>
    <w:rsid w:val="00C33A55"/>
    <w:rsid w:val="00C33AA4"/>
    <w:rsid w:val="00C40455"/>
    <w:rsid w:val="00C510DD"/>
    <w:rsid w:val="00C5510D"/>
    <w:rsid w:val="00C64512"/>
    <w:rsid w:val="00C828C2"/>
    <w:rsid w:val="00CB3F12"/>
    <w:rsid w:val="00CD1821"/>
    <w:rsid w:val="00CD2CDE"/>
    <w:rsid w:val="00CE213C"/>
    <w:rsid w:val="00D02E40"/>
    <w:rsid w:val="00D040F7"/>
    <w:rsid w:val="00D15733"/>
    <w:rsid w:val="00D33D5C"/>
    <w:rsid w:val="00D70514"/>
    <w:rsid w:val="00D94946"/>
    <w:rsid w:val="00DA7F84"/>
    <w:rsid w:val="00DB0ED5"/>
    <w:rsid w:val="00DD32E6"/>
    <w:rsid w:val="00DD77A7"/>
    <w:rsid w:val="00DD7EDD"/>
    <w:rsid w:val="00DE0110"/>
    <w:rsid w:val="00DF002B"/>
    <w:rsid w:val="00E15D5F"/>
    <w:rsid w:val="00E775B0"/>
    <w:rsid w:val="00E8212A"/>
    <w:rsid w:val="00E850D2"/>
    <w:rsid w:val="00EB0E48"/>
    <w:rsid w:val="00EC0616"/>
    <w:rsid w:val="00ED7133"/>
    <w:rsid w:val="00F10FDF"/>
    <w:rsid w:val="00F52299"/>
    <w:rsid w:val="00F85989"/>
    <w:rsid w:val="00F9160B"/>
    <w:rsid w:val="00F94C2B"/>
    <w:rsid w:val="00FA0EB2"/>
    <w:rsid w:val="00FA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FBB67"/>
  <w15:chartTrackingRefBased/>
  <w15:docId w15:val="{EDC1E663-75C6-4D23-868D-0417AE45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32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0EB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E74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74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74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74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74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5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52C9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0A6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407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40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2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.bom@mrpips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58C0C-E030-4F9E-99C7-20872F705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1295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Randzio</dc:creator>
  <cp:keywords/>
  <dc:description/>
  <cp:lastModifiedBy>Szczepanik Sylwia</cp:lastModifiedBy>
  <cp:revision>11</cp:revision>
  <dcterms:created xsi:type="dcterms:W3CDTF">2026-09-14T07:26:00Z</dcterms:created>
  <dcterms:modified xsi:type="dcterms:W3CDTF">2026-09-28T07:47:00Z</dcterms:modified>
</cp:coreProperties>
</file>