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82DC9" w14:textId="77777777" w:rsidR="000C63C1" w:rsidRDefault="000C63C1" w:rsidP="000C63C1">
      <w:pPr>
        <w:spacing w:after="0" w:line="360" w:lineRule="auto"/>
        <w:ind w:firstLine="709"/>
        <w:jc w:val="center"/>
        <w:rPr>
          <w:rFonts w:ascii="Times New Roman" w:hAnsi="Times New Roman"/>
          <w:b/>
          <w:sz w:val="20"/>
          <w:szCs w:val="28"/>
        </w:rPr>
      </w:pPr>
      <w:r w:rsidRPr="00AA6EC0">
        <w:rPr>
          <w:rFonts w:ascii="Times New Roman" w:hAnsi="Times New Roman"/>
          <w:b/>
          <w:sz w:val="20"/>
          <w:szCs w:val="28"/>
        </w:rPr>
        <w:t>Egzamin ustny dla kandydatów na tłumaczy przysięgłych języka ukraińskiego</w:t>
      </w:r>
    </w:p>
    <w:p w14:paraId="7F61220D" w14:textId="77777777" w:rsidR="000C63C1" w:rsidRDefault="000C63C1" w:rsidP="000C63C1">
      <w:pPr>
        <w:spacing w:after="0" w:line="360" w:lineRule="auto"/>
        <w:ind w:firstLine="709"/>
        <w:jc w:val="center"/>
        <w:rPr>
          <w:rFonts w:ascii="Times New Roman" w:hAnsi="Times New Roman"/>
          <w:b/>
          <w:sz w:val="18"/>
          <w:szCs w:val="28"/>
        </w:rPr>
      </w:pPr>
      <w:r w:rsidRPr="00BE6926">
        <w:rPr>
          <w:rFonts w:ascii="Times New Roman" w:hAnsi="Times New Roman"/>
          <w:b/>
          <w:sz w:val="18"/>
          <w:szCs w:val="28"/>
        </w:rPr>
        <w:t>(tłumaczenie a vista)</w:t>
      </w:r>
    </w:p>
    <w:p w14:paraId="4C64491A" w14:textId="77777777" w:rsidR="000C63C1" w:rsidRPr="00BE6926" w:rsidRDefault="000C63C1" w:rsidP="000C63C1">
      <w:pPr>
        <w:spacing w:after="0" w:line="360" w:lineRule="auto"/>
        <w:ind w:firstLine="709"/>
        <w:jc w:val="center"/>
        <w:rPr>
          <w:rFonts w:ascii="Times New Roman" w:hAnsi="Times New Roman"/>
          <w:b/>
          <w:sz w:val="18"/>
          <w:szCs w:val="28"/>
        </w:rPr>
      </w:pPr>
    </w:p>
    <w:p w14:paraId="3E55585E" w14:textId="2E74A634" w:rsidR="000C63C1" w:rsidRPr="001D1FC0" w:rsidRDefault="000C63C1" w:rsidP="000C63C1">
      <w:p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sz w:val="20"/>
          <w:szCs w:val="28"/>
          <w:lang w:val="uk-UA"/>
        </w:rPr>
      </w:pPr>
      <w:r w:rsidRPr="00AA6EC0">
        <w:rPr>
          <w:rFonts w:ascii="Times New Roman" w:hAnsi="Times New Roman"/>
          <w:sz w:val="20"/>
          <w:szCs w:val="28"/>
        </w:rPr>
        <w:t xml:space="preserve">Data egzaminu: </w:t>
      </w:r>
      <w:r w:rsidR="00A002C8">
        <w:rPr>
          <w:rFonts w:ascii="Times New Roman" w:hAnsi="Times New Roman"/>
          <w:sz w:val="20"/>
          <w:szCs w:val="28"/>
        </w:rPr>
        <w:t>09</w:t>
      </w:r>
      <w:r w:rsidR="008607C7">
        <w:rPr>
          <w:rFonts w:ascii="Times New Roman" w:hAnsi="Times New Roman"/>
          <w:sz w:val="20"/>
          <w:szCs w:val="28"/>
        </w:rPr>
        <w:t xml:space="preserve"> </w:t>
      </w:r>
      <w:r w:rsidR="00A002C8">
        <w:rPr>
          <w:rFonts w:ascii="Times New Roman" w:hAnsi="Times New Roman"/>
          <w:sz w:val="20"/>
          <w:szCs w:val="28"/>
        </w:rPr>
        <w:t>września</w:t>
      </w:r>
      <w:r w:rsidR="00006FF4">
        <w:rPr>
          <w:rFonts w:ascii="Times New Roman" w:hAnsi="Times New Roman"/>
          <w:sz w:val="20"/>
          <w:szCs w:val="28"/>
        </w:rPr>
        <w:t xml:space="preserve"> </w:t>
      </w:r>
      <w:r w:rsidR="001D1FC0">
        <w:rPr>
          <w:rFonts w:ascii="Times New Roman" w:hAnsi="Times New Roman"/>
          <w:sz w:val="20"/>
          <w:szCs w:val="28"/>
          <w:lang w:bidi="ar-LY"/>
        </w:rPr>
        <w:t>202</w:t>
      </w:r>
      <w:r w:rsidR="00A0003F">
        <w:rPr>
          <w:rFonts w:ascii="Times New Roman" w:hAnsi="Times New Roman"/>
          <w:sz w:val="20"/>
          <w:szCs w:val="28"/>
          <w:lang w:bidi="ar-LY"/>
        </w:rPr>
        <w:t>2</w:t>
      </w:r>
      <w:r w:rsidRPr="00AA6EC0">
        <w:rPr>
          <w:rFonts w:ascii="Times New Roman" w:hAnsi="Times New Roman"/>
          <w:sz w:val="20"/>
          <w:szCs w:val="28"/>
        </w:rPr>
        <w:t xml:space="preserve"> r.</w:t>
      </w:r>
      <w:r>
        <w:rPr>
          <w:rFonts w:ascii="Times New Roman" w:hAnsi="Times New Roman"/>
          <w:sz w:val="20"/>
          <w:szCs w:val="28"/>
        </w:rPr>
        <w:t xml:space="preserve">                                        </w:t>
      </w:r>
      <w:r w:rsidRPr="00AA6EC0">
        <w:rPr>
          <w:rFonts w:ascii="Times New Roman" w:hAnsi="Times New Roman"/>
          <w:sz w:val="20"/>
          <w:szCs w:val="28"/>
        </w:rPr>
        <w:t xml:space="preserve">                                 </w:t>
      </w:r>
      <w:r>
        <w:rPr>
          <w:rFonts w:ascii="Times New Roman" w:hAnsi="Times New Roman"/>
          <w:sz w:val="20"/>
          <w:szCs w:val="28"/>
        </w:rPr>
        <w:t xml:space="preserve">           </w:t>
      </w:r>
      <w:r w:rsidRPr="00AA6EC0">
        <w:rPr>
          <w:rFonts w:ascii="Times New Roman" w:hAnsi="Times New Roman"/>
          <w:sz w:val="20"/>
          <w:szCs w:val="28"/>
        </w:rPr>
        <w:t>Tekst</w:t>
      </w:r>
      <w:r w:rsidRPr="00A0003F">
        <w:rPr>
          <w:rFonts w:ascii="Times New Roman" w:hAnsi="Times New Roman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ukrai</w:t>
      </w:r>
      <w:r w:rsidRPr="00A0003F">
        <w:rPr>
          <w:rFonts w:ascii="Times New Roman" w:hAnsi="Times New Roman"/>
          <w:sz w:val="20"/>
          <w:szCs w:val="28"/>
        </w:rPr>
        <w:t>ń</w:t>
      </w:r>
      <w:r>
        <w:rPr>
          <w:rFonts w:ascii="Times New Roman" w:hAnsi="Times New Roman"/>
          <w:sz w:val="20"/>
          <w:szCs w:val="28"/>
        </w:rPr>
        <w:t>ski</w:t>
      </w:r>
      <w:r w:rsidRPr="00A0003F">
        <w:rPr>
          <w:rFonts w:ascii="Times New Roman" w:hAnsi="Times New Roman"/>
          <w:sz w:val="20"/>
          <w:szCs w:val="28"/>
        </w:rPr>
        <w:t xml:space="preserve"> </w:t>
      </w:r>
      <w:r>
        <w:rPr>
          <w:rFonts w:ascii="Times New Roman" w:hAnsi="Times New Roman"/>
          <w:sz w:val="20"/>
          <w:szCs w:val="28"/>
        </w:rPr>
        <w:t>nr</w:t>
      </w:r>
      <w:r w:rsidRPr="00A0003F">
        <w:rPr>
          <w:rFonts w:ascii="Times New Roman" w:hAnsi="Times New Roman"/>
          <w:sz w:val="20"/>
          <w:szCs w:val="28"/>
        </w:rPr>
        <w:t xml:space="preserve"> </w:t>
      </w:r>
      <w:r w:rsidR="001D1FC0">
        <w:rPr>
          <w:rFonts w:ascii="Times New Roman" w:hAnsi="Times New Roman"/>
          <w:sz w:val="20"/>
          <w:szCs w:val="28"/>
          <w:lang w:val="uk-UA"/>
        </w:rPr>
        <w:t>3</w:t>
      </w:r>
    </w:p>
    <w:p w14:paraId="6B2BD388" w14:textId="77777777" w:rsidR="000C63C1" w:rsidRPr="00A0003F" w:rsidRDefault="000C63C1" w:rsidP="00C31B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14:paraId="3FAE549F" w14:textId="0B13F136" w:rsidR="002D6523" w:rsidRPr="00241933" w:rsidRDefault="00B26DF4" w:rsidP="0024193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color w:val="333333"/>
          <w:shd w:val="clear" w:color="auto" w:fill="FFFFFF"/>
          <w:lang w:bidi="ar-LY"/>
        </w:rPr>
      </w:pPr>
      <w:proofErr w:type="spellStart"/>
      <w:r w:rsidRPr="00241933">
        <w:rPr>
          <w:b/>
          <w:color w:val="333333"/>
          <w:shd w:val="clear" w:color="auto" w:fill="FFFFFF"/>
          <w:lang w:val="ru-RU" w:bidi="ar-LY"/>
        </w:rPr>
        <w:t>Медіація</w:t>
      </w:r>
      <w:proofErr w:type="spellEnd"/>
      <w:r w:rsidRPr="00241933">
        <w:rPr>
          <w:b/>
          <w:color w:val="333333"/>
          <w:shd w:val="clear" w:color="auto" w:fill="FFFFFF"/>
          <w:lang w:bidi="ar-LY"/>
        </w:rPr>
        <w:t xml:space="preserve"> </w:t>
      </w:r>
      <w:r w:rsidRPr="00241933">
        <w:rPr>
          <w:b/>
          <w:color w:val="333333"/>
          <w:shd w:val="clear" w:color="auto" w:fill="FFFFFF"/>
          <w:lang w:val="ru-RU" w:bidi="ar-LY"/>
        </w:rPr>
        <w:t>як</w:t>
      </w:r>
      <w:r w:rsidRPr="00241933">
        <w:rPr>
          <w:b/>
          <w:color w:val="333333"/>
          <w:shd w:val="clear" w:color="auto" w:fill="FFFFFF"/>
          <w:lang w:bidi="ar-LY"/>
        </w:rPr>
        <w:t xml:space="preserve"> </w:t>
      </w:r>
      <w:proofErr w:type="spellStart"/>
      <w:r w:rsidRPr="00241933">
        <w:rPr>
          <w:b/>
          <w:color w:val="333333"/>
          <w:shd w:val="clear" w:color="auto" w:fill="FFFFFF"/>
          <w:lang w:val="ru-RU" w:bidi="ar-LY"/>
        </w:rPr>
        <w:t>спосіб</w:t>
      </w:r>
      <w:proofErr w:type="spellEnd"/>
      <w:r w:rsidRPr="00241933">
        <w:rPr>
          <w:b/>
          <w:color w:val="333333"/>
          <w:shd w:val="clear" w:color="auto" w:fill="FFFFFF"/>
          <w:lang w:bidi="ar-LY"/>
        </w:rPr>
        <w:t xml:space="preserve"> </w:t>
      </w:r>
      <w:proofErr w:type="spellStart"/>
      <w:r w:rsidRPr="00241933">
        <w:rPr>
          <w:b/>
          <w:color w:val="333333"/>
          <w:shd w:val="clear" w:color="auto" w:fill="FFFFFF"/>
          <w:lang w:val="ru-RU" w:bidi="ar-LY"/>
        </w:rPr>
        <w:t>врегулювання</w:t>
      </w:r>
      <w:proofErr w:type="spellEnd"/>
      <w:r w:rsidRPr="00241933">
        <w:rPr>
          <w:b/>
          <w:color w:val="333333"/>
          <w:shd w:val="clear" w:color="auto" w:fill="FFFFFF"/>
          <w:lang w:bidi="ar-LY"/>
        </w:rPr>
        <w:t xml:space="preserve"> </w:t>
      </w:r>
      <w:proofErr w:type="spellStart"/>
      <w:r w:rsidRPr="00241933">
        <w:rPr>
          <w:b/>
          <w:color w:val="333333"/>
          <w:shd w:val="clear" w:color="auto" w:fill="FFFFFF"/>
          <w:lang w:val="ru-RU" w:bidi="ar-LY"/>
        </w:rPr>
        <w:t>конфліктів</w:t>
      </w:r>
      <w:proofErr w:type="spellEnd"/>
      <w:r w:rsidR="00241933" w:rsidRPr="00241933">
        <w:rPr>
          <w:b/>
          <w:color w:val="333333"/>
          <w:shd w:val="clear" w:color="auto" w:fill="FFFFFF"/>
          <w:lang w:bidi="ar-LY"/>
        </w:rPr>
        <w:t>.</w:t>
      </w:r>
    </w:p>
    <w:p w14:paraId="10595792" w14:textId="77777777" w:rsidR="00241933" w:rsidRPr="00241933" w:rsidRDefault="00241933" w:rsidP="0024193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color w:val="333333"/>
          <w:shd w:val="clear" w:color="auto" w:fill="FFFFFF"/>
          <w:lang w:bidi="ar-LY"/>
        </w:rPr>
      </w:pPr>
    </w:p>
    <w:p w14:paraId="11949E11" w14:textId="2B1CCDE7" w:rsidR="00B26DF4" w:rsidRPr="00B26DF4" w:rsidRDefault="00241933" w:rsidP="0024193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PL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n-GB"/>
        </w:rPr>
        <w:t xml:space="preserve">З </w:t>
      </w:r>
      <w:r w:rsidR="00B26DF4" w:rsidRPr="00B26DF4">
        <w:rPr>
          <w:rFonts w:ascii="Times New Roman" w:eastAsia="Times New Roman" w:hAnsi="Times New Roman" w:cs="Times New Roman"/>
          <w:color w:val="000000"/>
          <w:sz w:val="24"/>
          <w:szCs w:val="24"/>
          <w:lang w:val="en-PL" w:eastAsia="en-GB"/>
        </w:rPr>
        <w:t>15 грудня 2021 року в Україні діє закон “Про медіацію”, яким передбачено, що медіація – позасудова добровільна, конфіденційна, структурована процедура, під час якої сторони за допомогою медіатора (медіаторів) намагаються запобігти виникненню або врегулювати конфлікт (спір) шляхом переговорів.</w:t>
      </w:r>
    </w:p>
    <w:p w14:paraId="0D80A5A8" w14:textId="2F7E36C2" w:rsidR="00B26DF4" w:rsidRPr="00B26DF4" w:rsidRDefault="00B26DF4" w:rsidP="0024193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PL" w:eastAsia="en-GB"/>
        </w:rPr>
      </w:pPr>
      <w:r w:rsidRPr="00B26DF4">
        <w:rPr>
          <w:rFonts w:ascii="Times New Roman" w:eastAsia="Times New Roman" w:hAnsi="Times New Roman" w:cs="Times New Roman"/>
          <w:color w:val="000000"/>
          <w:sz w:val="24"/>
          <w:szCs w:val="24"/>
          <w:lang w:val="en-PL" w:eastAsia="en-GB"/>
        </w:rPr>
        <w:t>Дія цього Закону поширюється на суспільні відносини, пов’язані з проведенням медіації з метою запобігання виникненню конфліктів у майбутньому або врегулювання будь-яких спорів, у тому числі цивільних, сімейних, трудових, господарських, адміністративних, а також у справах про адміністративні правопорушення та у кримінальних провадженнях з метою примирення потерпілого з підозрюваним (обвинуваченим).</w:t>
      </w:r>
    </w:p>
    <w:p w14:paraId="1B5FC958" w14:textId="5E2A153A" w:rsidR="00B26DF4" w:rsidRPr="00B26DF4" w:rsidRDefault="00B26DF4" w:rsidP="0024193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PL" w:eastAsia="en-GB"/>
        </w:rPr>
      </w:pPr>
      <w:r w:rsidRPr="00B26DF4">
        <w:rPr>
          <w:rFonts w:ascii="Times New Roman" w:eastAsia="Times New Roman" w:hAnsi="Times New Roman" w:cs="Times New Roman"/>
          <w:color w:val="000000"/>
          <w:sz w:val="24"/>
          <w:szCs w:val="24"/>
          <w:lang w:val="en-PL" w:eastAsia="en-GB"/>
        </w:rPr>
        <w:t>Згідно з цим законом медіація може бути проведена до звернення до суду, третейського суду</w:t>
      </w:r>
      <w:r w:rsidR="00241933">
        <w:rPr>
          <w:rFonts w:ascii="Times New Roman" w:eastAsia="Times New Roman" w:hAnsi="Times New Roman" w:cs="Times New Roman"/>
          <w:color w:val="000000"/>
          <w:sz w:val="24"/>
          <w:szCs w:val="24"/>
          <w:lang w:val="en-PL" w:eastAsia="en-GB"/>
        </w:rPr>
        <w:t xml:space="preserve"> </w:t>
      </w:r>
      <w:r w:rsidRPr="00B26DF4">
        <w:rPr>
          <w:rFonts w:ascii="Times New Roman" w:eastAsia="Times New Roman" w:hAnsi="Times New Roman" w:cs="Times New Roman"/>
          <w:color w:val="000000"/>
          <w:sz w:val="24"/>
          <w:szCs w:val="24"/>
          <w:lang w:val="en-PL" w:eastAsia="en-GB"/>
        </w:rPr>
        <w:t>або під час досудового розслідування, судового, третейського, арбітражного провадження, або під час виконання рішення суду, третейського суду чи міжнародного комерційного арбітражу.</w:t>
      </w:r>
    </w:p>
    <w:p w14:paraId="44BBE7FF" w14:textId="0F7D4803" w:rsidR="00B26DF4" w:rsidRPr="00B26DF4" w:rsidRDefault="00B26DF4" w:rsidP="0024193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PL" w:eastAsia="en-GB"/>
        </w:rPr>
      </w:pPr>
      <w:r w:rsidRPr="00B26DF4">
        <w:rPr>
          <w:rFonts w:ascii="Times New Roman" w:eastAsia="Times New Roman" w:hAnsi="Times New Roman" w:cs="Times New Roman"/>
          <w:color w:val="000000"/>
          <w:sz w:val="24"/>
          <w:szCs w:val="24"/>
          <w:lang w:val="en-PL" w:eastAsia="en-GB"/>
        </w:rPr>
        <w:t>Також цим законом були внесені зміни до таких законодавчих актів як Кодекс законів про працю України, Господарський процесуальний кодекс, Цивільний процесуальний кодекс тощо.</w:t>
      </w:r>
    </w:p>
    <w:p w14:paraId="77BFEFDC" w14:textId="77777777" w:rsidR="00B26DF4" w:rsidRPr="00B26DF4" w:rsidRDefault="00B26DF4" w:rsidP="0024193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PL" w:eastAsia="en-GB"/>
        </w:rPr>
      </w:pPr>
      <w:r w:rsidRPr="00B26DF4">
        <w:rPr>
          <w:rFonts w:ascii="Times New Roman" w:eastAsia="Times New Roman" w:hAnsi="Times New Roman" w:cs="Times New Roman"/>
          <w:color w:val="000000"/>
          <w:sz w:val="24"/>
          <w:szCs w:val="24"/>
          <w:lang w:val="en-PL" w:eastAsia="en-GB"/>
        </w:rPr>
        <w:t>В Кримінальному процесуальному кодексі України і Кодексі України про адміністративні правопорушення поки що не знайшлось місця для медіації.</w:t>
      </w:r>
    </w:p>
    <w:p w14:paraId="1961BD0A" w14:textId="17195360" w:rsidR="00B26DF4" w:rsidRDefault="00B26DF4" w:rsidP="0024193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PL" w:eastAsia="en-GB"/>
        </w:rPr>
      </w:pPr>
      <w:r w:rsidRPr="00B26DF4">
        <w:rPr>
          <w:rFonts w:ascii="Times New Roman" w:eastAsia="Times New Roman" w:hAnsi="Times New Roman" w:cs="Times New Roman"/>
          <w:color w:val="000000"/>
          <w:sz w:val="24"/>
          <w:szCs w:val="24"/>
          <w:lang w:val="en-PL" w:eastAsia="en-GB"/>
        </w:rPr>
        <w:t>В той же час Комітет міністрів Ради Європи в Рекомендації N R (99) 19 державам-членам Ради, які зацікавлені в організації медіації у кримінальних справах, рекомендує урядам держав – членів Ради при розвитку системи медіації у кримінальних справах врахувати принципи, зазначені у додатку до цієї Рекомендації, та ознайомити якомога більшу кількість людей з цим документом.</w:t>
      </w:r>
    </w:p>
    <w:p w14:paraId="41A04A8A" w14:textId="3D58609B" w:rsidR="00241933" w:rsidRDefault="00241933" w:rsidP="0024193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PL" w:eastAsia="en-GB"/>
        </w:rPr>
      </w:pPr>
    </w:p>
    <w:p w14:paraId="027EF74C" w14:textId="755A699B" w:rsidR="00241933" w:rsidRPr="00B26DF4" w:rsidRDefault="00241933" w:rsidP="00241933">
      <w:pPr>
        <w:shd w:val="clear" w:color="auto" w:fill="FFFFFF"/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en-GB"/>
        </w:rPr>
      </w:pPr>
      <w:r w:rsidRPr="00241933">
        <w:rPr>
          <w:rFonts w:ascii="Times New Roman" w:eastAsia="Times New Roman" w:hAnsi="Times New Roman" w:cs="Times New Roman"/>
          <w:color w:val="000000"/>
          <w:sz w:val="20"/>
          <w:szCs w:val="20"/>
          <w:lang w:val="en-PL" w:eastAsia="en-GB"/>
        </w:rPr>
        <w:t>Джерело:</w:t>
      </w:r>
      <w:r w:rsidRPr="00241933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en-GB"/>
        </w:rPr>
        <w:t xml:space="preserve"> </w:t>
      </w:r>
      <w:r w:rsidRPr="0024193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GB"/>
        </w:rPr>
        <w:t>https</w:t>
      </w:r>
      <w:r w:rsidRPr="00241933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en-GB"/>
        </w:rPr>
        <w:t>://</w:t>
      </w:r>
      <w:proofErr w:type="spellStart"/>
      <w:r w:rsidRPr="0024193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GB"/>
        </w:rPr>
        <w:t>legalaid</w:t>
      </w:r>
      <w:proofErr w:type="spellEnd"/>
      <w:r w:rsidRPr="00241933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en-GB"/>
        </w:rPr>
        <w:t>.</w:t>
      </w:r>
      <w:r w:rsidRPr="0024193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GB"/>
        </w:rPr>
        <w:t>gov</w:t>
      </w:r>
      <w:r w:rsidRPr="00241933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en-GB"/>
        </w:rPr>
        <w:t>.</w:t>
      </w:r>
      <w:proofErr w:type="spellStart"/>
      <w:r w:rsidRPr="0024193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GB"/>
        </w:rPr>
        <w:t>ua</w:t>
      </w:r>
      <w:proofErr w:type="spellEnd"/>
      <w:r w:rsidRPr="00241933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en-GB"/>
        </w:rPr>
        <w:t>/</w:t>
      </w:r>
      <w:proofErr w:type="spellStart"/>
      <w:r w:rsidRPr="0024193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GB"/>
        </w:rPr>
        <w:t>publikatsiyi</w:t>
      </w:r>
      <w:proofErr w:type="spellEnd"/>
      <w:r w:rsidRPr="00241933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en-GB"/>
        </w:rPr>
        <w:t>/</w:t>
      </w:r>
      <w:proofErr w:type="spellStart"/>
      <w:r w:rsidRPr="00241933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GB"/>
        </w:rPr>
        <w:t>mediacziya</w:t>
      </w:r>
      <w:proofErr w:type="spellEnd"/>
      <w:r w:rsidRPr="00241933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en-GB"/>
        </w:rPr>
        <w:t>/</w:t>
      </w:r>
    </w:p>
    <w:p w14:paraId="1E58636B" w14:textId="77777777" w:rsidR="00B26DF4" w:rsidRPr="00B26DF4" w:rsidRDefault="00B26DF4" w:rsidP="00B26DF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Fonts w:asciiTheme="majorBidi" w:hAnsiTheme="majorBidi" w:cstheme="majorBidi"/>
          <w:b/>
          <w:color w:val="333333"/>
          <w:sz w:val="20"/>
          <w:szCs w:val="20"/>
          <w:shd w:val="clear" w:color="auto" w:fill="FFFFFF"/>
          <w:lang w:val="en-PL" w:bidi="ar-LY"/>
        </w:rPr>
      </w:pPr>
    </w:p>
    <w:sectPr w:rsidR="00B26DF4" w:rsidRPr="00B26DF4" w:rsidSect="00417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30DB6"/>
    <w:multiLevelType w:val="multilevel"/>
    <w:tmpl w:val="84C4D2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31831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6D"/>
    <w:rsid w:val="00006FF4"/>
    <w:rsid w:val="00007157"/>
    <w:rsid w:val="0004332B"/>
    <w:rsid w:val="000A3BD2"/>
    <w:rsid w:val="000C63C1"/>
    <w:rsid w:val="001D1FC0"/>
    <w:rsid w:val="001E2990"/>
    <w:rsid w:val="002304D6"/>
    <w:rsid w:val="00241933"/>
    <w:rsid w:val="002430ED"/>
    <w:rsid w:val="00243322"/>
    <w:rsid w:val="002531F0"/>
    <w:rsid w:val="00270CD0"/>
    <w:rsid w:val="002C4833"/>
    <w:rsid w:val="002D49F6"/>
    <w:rsid w:val="002D6523"/>
    <w:rsid w:val="00306D59"/>
    <w:rsid w:val="003105D9"/>
    <w:rsid w:val="00314C84"/>
    <w:rsid w:val="0032203E"/>
    <w:rsid w:val="00382061"/>
    <w:rsid w:val="003F38E3"/>
    <w:rsid w:val="00411DD3"/>
    <w:rsid w:val="00417D69"/>
    <w:rsid w:val="00532A90"/>
    <w:rsid w:val="00540B8E"/>
    <w:rsid w:val="005A0B63"/>
    <w:rsid w:val="005E5995"/>
    <w:rsid w:val="00661C13"/>
    <w:rsid w:val="00747197"/>
    <w:rsid w:val="00813EE3"/>
    <w:rsid w:val="00821183"/>
    <w:rsid w:val="00845731"/>
    <w:rsid w:val="008607C7"/>
    <w:rsid w:val="00886998"/>
    <w:rsid w:val="008A32B1"/>
    <w:rsid w:val="008D4192"/>
    <w:rsid w:val="009E7A0E"/>
    <w:rsid w:val="00A0003F"/>
    <w:rsid w:val="00A002C8"/>
    <w:rsid w:val="00A1527A"/>
    <w:rsid w:val="00A2001A"/>
    <w:rsid w:val="00A21C1A"/>
    <w:rsid w:val="00A25776"/>
    <w:rsid w:val="00A624A2"/>
    <w:rsid w:val="00AD0471"/>
    <w:rsid w:val="00AE6A3A"/>
    <w:rsid w:val="00B26DF4"/>
    <w:rsid w:val="00B83CCD"/>
    <w:rsid w:val="00B87187"/>
    <w:rsid w:val="00C31B6D"/>
    <w:rsid w:val="00C31F35"/>
    <w:rsid w:val="00C6611B"/>
    <w:rsid w:val="00CB4F9B"/>
    <w:rsid w:val="00CF3B06"/>
    <w:rsid w:val="00D04342"/>
    <w:rsid w:val="00E0570C"/>
    <w:rsid w:val="00E31B88"/>
    <w:rsid w:val="00E54837"/>
    <w:rsid w:val="00EA0B01"/>
    <w:rsid w:val="00F95AD9"/>
    <w:rsid w:val="00FD628E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8D6A33"/>
  <w15:docId w15:val="{C61F77A1-95DA-4C40-BDA9-AAFDBD61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B6D"/>
  </w:style>
  <w:style w:type="paragraph" w:styleId="Heading1">
    <w:name w:val="heading 1"/>
    <w:basedOn w:val="Normal"/>
    <w:link w:val="Heading1Char"/>
    <w:uiPriority w:val="9"/>
    <w:qFormat/>
    <w:rsid w:val="000C63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3C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art-author">
    <w:name w:val="art-author"/>
    <w:basedOn w:val="DefaultParagraphFont"/>
    <w:rsid w:val="000C63C1"/>
  </w:style>
  <w:style w:type="paragraph" w:styleId="NormalWeb">
    <w:name w:val="Normal (Web)"/>
    <w:basedOn w:val="Normal"/>
    <w:uiPriority w:val="99"/>
    <w:unhideWhenUsed/>
    <w:rsid w:val="00D04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3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1724</Characters>
  <Application>Microsoft Office Word</Application>
  <DocSecurity>0</DocSecurity>
  <Lines>28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Aleksander Wróbel</cp:lastModifiedBy>
  <cp:revision>2</cp:revision>
  <dcterms:created xsi:type="dcterms:W3CDTF">2022-10-31T13:07:00Z</dcterms:created>
  <dcterms:modified xsi:type="dcterms:W3CDTF">2022-10-31T13:07:00Z</dcterms:modified>
</cp:coreProperties>
</file>