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3CB" w:rsidRDefault="000C00A6" w:rsidP="003807B3">
      <w:pPr>
        <w:spacing w:before="720" w:after="1000" w:line="240" w:lineRule="auto"/>
        <w:ind w:left="5041"/>
        <w:jc w:val="both"/>
        <w:rPr>
          <w:rFonts w:ascii="Arial" w:hAnsi="Arial" w:cs="Arial"/>
        </w:rPr>
      </w:pPr>
      <w:r>
        <w:rPr>
          <w:rFonts w:ascii="Arial" w:hAnsi="Arial" w:cs="Arial"/>
        </w:rPr>
        <w:t xml:space="preserve">Warszawa, </w:t>
      </w:r>
      <w:bookmarkStart w:id="0" w:name="ezdDataPodpisu"/>
      <w:bookmarkEnd w:id="0"/>
      <w:r w:rsidR="000162C0">
        <w:rPr>
          <w:rFonts w:ascii="Arial" w:hAnsi="Arial" w:cs="Arial"/>
        </w:rPr>
        <w:t>2</w:t>
      </w:r>
      <w:r w:rsidR="00E27974">
        <w:rPr>
          <w:rFonts w:ascii="Arial" w:hAnsi="Arial" w:cs="Arial"/>
        </w:rPr>
        <w:t>6</w:t>
      </w:r>
      <w:r w:rsidR="00402862">
        <w:rPr>
          <w:rFonts w:ascii="Arial" w:hAnsi="Arial" w:cs="Arial"/>
        </w:rPr>
        <w:t xml:space="preserve"> listopada</w:t>
      </w:r>
      <w:r w:rsidR="008501C5">
        <w:rPr>
          <w:rFonts w:ascii="Arial" w:hAnsi="Arial" w:cs="Arial"/>
        </w:rPr>
        <w:t xml:space="preserve"> 2018 r.</w:t>
      </w:r>
    </w:p>
    <w:p w:rsidR="000A23CB" w:rsidRDefault="000C00A6" w:rsidP="003807B3">
      <w:pPr>
        <w:spacing w:before="120" w:after="0" w:line="360" w:lineRule="auto"/>
        <w:jc w:val="both"/>
        <w:rPr>
          <w:rFonts w:ascii="Arial" w:hAnsi="Arial" w:cs="Arial"/>
        </w:rPr>
      </w:pPr>
      <w:bookmarkStart w:id="1" w:name="ezdSprawaZnak"/>
      <w:r>
        <w:rPr>
          <w:rFonts w:ascii="Arial" w:hAnsi="Arial" w:cs="Arial"/>
        </w:rPr>
        <w:t>FGZ.270.</w:t>
      </w:r>
      <w:r w:rsidR="00402862">
        <w:rPr>
          <w:rFonts w:ascii="Arial" w:hAnsi="Arial" w:cs="Arial"/>
        </w:rPr>
        <w:t>5</w:t>
      </w:r>
      <w:r w:rsidR="000162C0">
        <w:rPr>
          <w:rFonts w:ascii="Arial" w:hAnsi="Arial" w:cs="Arial"/>
        </w:rPr>
        <w:t>1</w:t>
      </w:r>
      <w:r>
        <w:rPr>
          <w:rFonts w:ascii="Arial" w:hAnsi="Arial" w:cs="Arial"/>
        </w:rPr>
        <w:t>.2018</w:t>
      </w:r>
      <w:bookmarkEnd w:id="1"/>
      <w:r>
        <w:rPr>
          <w:rFonts w:ascii="Arial" w:hAnsi="Arial" w:cs="Arial"/>
        </w:rPr>
        <w:t>.</w:t>
      </w:r>
      <w:r w:rsidR="005B286D">
        <w:rPr>
          <w:rFonts w:ascii="Arial" w:hAnsi="Arial" w:cs="Arial"/>
        </w:rPr>
        <w:t>DP</w:t>
      </w:r>
    </w:p>
    <w:p w:rsidR="000A23CB" w:rsidRPr="00124A93" w:rsidRDefault="00124A93" w:rsidP="003807B3">
      <w:pPr>
        <w:spacing w:after="0" w:line="360" w:lineRule="auto"/>
        <w:ind w:left="5041"/>
        <w:jc w:val="both"/>
        <w:rPr>
          <w:rStyle w:val="pismamzZnak"/>
          <w:b/>
        </w:rPr>
      </w:pPr>
      <w:r w:rsidRPr="00124A93">
        <w:rPr>
          <w:rStyle w:val="pismamzZnak"/>
          <w:b/>
        </w:rPr>
        <w:t>Wszyscy Wykonawcy</w:t>
      </w:r>
    </w:p>
    <w:p w:rsidR="00124A93" w:rsidRPr="00831CC5" w:rsidRDefault="00124A93" w:rsidP="003807B3">
      <w:pPr>
        <w:numPr>
          <w:ilvl w:val="0"/>
          <w:numId w:val="28"/>
        </w:numPr>
        <w:tabs>
          <w:tab w:val="left" w:pos="-3686"/>
          <w:tab w:val="left" w:pos="284"/>
        </w:tabs>
        <w:suppressAutoHyphens/>
        <w:spacing w:before="120" w:after="120" w:line="240" w:lineRule="auto"/>
        <w:ind w:left="284" w:hanging="284"/>
        <w:jc w:val="both"/>
        <w:rPr>
          <w:rFonts w:ascii="Arial" w:hAnsi="Arial" w:cs="Arial"/>
        </w:rPr>
      </w:pPr>
      <w:r w:rsidRPr="00831CC5">
        <w:rPr>
          <w:rFonts w:ascii="Arial" w:hAnsi="Arial" w:cs="Arial"/>
        </w:rPr>
        <w:t xml:space="preserve">Dotyczy: </w:t>
      </w:r>
      <w:r w:rsidR="000162C0" w:rsidRPr="000162C0">
        <w:rPr>
          <w:rFonts w:ascii="Arial" w:hAnsi="Arial" w:cs="Arial"/>
        </w:rPr>
        <w:t>Organizacja spotkania konsultacyjnego na zakończenie projektu POWER</w:t>
      </w:r>
      <w:r w:rsidR="00831CC5" w:rsidRPr="00831CC5">
        <w:rPr>
          <w:rFonts w:ascii="Arial" w:hAnsi="Arial" w:cs="Arial"/>
        </w:rPr>
        <w:t xml:space="preserve">. </w:t>
      </w:r>
      <w:r w:rsidR="00402862" w:rsidRPr="00831CC5">
        <w:rPr>
          <w:rFonts w:ascii="Arial" w:hAnsi="Arial" w:cs="Arial"/>
        </w:rPr>
        <w:t>FGZ.270.5</w:t>
      </w:r>
      <w:r w:rsidR="000162C0">
        <w:rPr>
          <w:rFonts w:ascii="Arial" w:hAnsi="Arial" w:cs="Arial"/>
        </w:rPr>
        <w:t>1</w:t>
      </w:r>
      <w:r w:rsidR="00402862" w:rsidRPr="00831CC5">
        <w:rPr>
          <w:rFonts w:ascii="Arial" w:hAnsi="Arial" w:cs="Arial"/>
        </w:rPr>
        <w:t>.2018</w:t>
      </w:r>
    </w:p>
    <w:p w:rsidR="00831CC5" w:rsidRPr="002F30F0" w:rsidRDefault="00831CC5" w:rsidP="003807B3">
      <w:pPr>
        <w:pStyle w:val="pismamz"/>
        <w:tabs>
          <w:tab w:val="left" w:pos="5400"/>
        </w:tabs>
        <w:spacing w:before="240"/>
        <w:rPr>
          <w:rFonts w:cs="Arial"/>
        </w:rPr>
      </w:pPr>
    </w:p>
    <w:p w:rsidR="00124A93" w:rsidRPr="002F30F0" w:rsidRDefault="00402862" w:rsidP="003807B3">
      <w:pPr>
        <w:pStyle w:val="pismamz"/>
        <w:tabs>
          <w:tab w:val="left" w:pos="5400"/>
        </w:tabs>
        <w:spacing w:before="360"/>
        <w:rPr>
          <w:rFonts w:cs="Arial"/>
          <w:b/>
        </w:rPr>
      </w:pPr>
      <w:r>
        <w:rPr>
          <w:rFonts w:cs="Arial"/>
          <w:b/>
        </w:rPr>
        <w:t>Wyjaśnienie</w:t>
      </w:r>
      <w:r w:rsidR="00677FB4">
        <w:rPr>
          <w:rFonts w:cs="Arial"/>
          <w:b/>
        </w:rPr>
        <w:t xml:space="preserve"> treści S</w:t>
      </w:r>
      <w:r w:rsidR="005B286D">
        <w:rPr>
          <w:rFonts w:cs="Arial"/>
          <w:b/>
        </w:rPr>
        <w:t>OPZ</w:t>
      </w:r>
    </w:p>
    <w:p w:rsidR="00237D49" w:rsidRDefault="005B286D" w:rsidP="003807B3">
      <w:pPr>
        <w:pStyle w:val="pismamz"/>
        <w:tabs>
          <w:tab w:val="left" w:pos="5400"/>
        </w:tabs>
        <w:spacing w:line="276" w:lineRule="auto"/>
        <w:rPr>
          <w:rFonts w:cs="Arial"/>
        </w:rPr>
      </w:pPr>
      <w:r>
        <w:rPr>
          <w:rFonts w:cs="Arial"/>
        </w:rPr>
        <w:t xml:space="preserve">Zamawiający </w:t>
      </w:r>
      <w:r w:rsidR="00E751F3">
        <w:rPr>
          <w:rFonts w:cs="Arial"/>
        </w:rPr>
        <w:t>w odpowiedzi na zapytania do S</w:t>
      </w:r>
      <w:r>
        <w:rPr>
          <w:rFonts w:cs="Arial"/>
        </w:rPr>
        <w:t>OPZ</w:t>
      </w:r>
      <w:r w:rsidR="00E751F3">
        <w:rPr>
          <w:rFonts w:cs="Arial"/>
        </w:rPr>
        <w:t xml:space="preserve"> z dnia </w:t>
      </w:r>
      <w:r w:rsidR="000611AA">
        <w:rPr>
          <w:rFonts w:cs="Arial"/>
        </w:rPr>
        <w:t>1</w:t>
      </w:r>
      <w:r w:rsidR="000162C0">
        <w:rPr>
          <w:rFonts w:cs="Arial"/>
        </w:rPr>
        <w:t>6</w:t>
      </w:r>
      <w:r w:rsidR="000611AA">
        <w:rPr>
          <w:rFonts w:cs="Arial"/>
        </w:rPr>
        <w:t>-11-2018</w:t>
      </w:r>
      <w:r w:rsidR="00E751F3">
        <w:rPr>
          <w:rFonts w:cs="Arial"/>
        </w:rPr>
        <w:t xml:space="preserve"> r., wyjaśnia co następuję:</w:t>
      </w:r>
    </w:p>
    <w:p w:rsidR="00025398" w:rsidRDefault="00025398" w:rsidP="003807B3">
      <w:pPr>
        <w:spacing w:after="0" w:line="240" w:lineRule="auto"/>
        <w:jc w:val="both"/>
        <w:rPr>
          <w:rFonts w:ascii="Arial" w:hAnsi="Arial" w:cs="Arial"/>
        </w:rPr>
      </w:pPr>
    </w:p>
    <w:p w:rsidR="00402862" w:rsidRPr="00831CC5" w:rsidRDefault="00402862" w:rsidP="003807B3">
      <w:pPr>
        <w:spacing w:after="0" w:line="240" w:lineRule="auto"/>
        <w:jc w:val="both"/>
        <w:rPr>
          <w:rFonts w:ascii="Arial" w:hAnsi="Arial" w:cs="Arial"/>
          <w:b/>
        </w:rPr>
      </w:pPr>
      <w:r w:rsidRPr="00831CC5">
        <w:rPr>
          <w:rFonts w:ascii="Arial" w:hAnsi="Arial" w:cs="Arial"/>
          <w:b/>
        </w:rPr>
        <w:t>Pytanie nr 1:</w:t>
      </w:r>
    </w:p>
    <w:p w:rsidR="000611AA" w:rsidRPr="000611AA" w:rsidRDefault="009C64B7" w:rsidP="003807B3">
      <w:pPr>
        <w:spacing w:after="0" w:line="240" w:lineRule="auto"/>
        <w:jc w:val="both"/>
        <w:rPr>
          <w:rFonts w:ascii="Arial" w:hAnsi="Arial" w:cs="Arial"/>
        </w:rPr>
      </w:pPr>
      <w:r w:rsidRPr="009C64B7">
        <w:rPr>
          <w:rFonts w:ascii="Arial" w:hAnsi="Arial" w:cs="Arial"/>
        </w:rPr>
        <w:t>Przez ile dni wyświetlana ma być ogłoszenie prasowe na portalu internetowym czasopisma?</w:t>
      </w:r>
      <w:r w:rsidR="000162C0">
        <w:rPr>
          <w:rFonts w:ascii="Arial" w:hAnsi="Arial" w:cs="Arial"/>
        </w:rPr>
        <w:t xml:space="preserve"> </w:t>
      </w:r>
    </w:p>
    <w:p w:rsidR="00402862" w:rsidRPr="00402862" w:rsidRDefault="00402862" w:rsidP="003807B3">
      <w:pPr>
        <w:spacing w:after="0" w:line="240" w:lineRule="auto"/>
        <w:jc w:val="both"/>
        <w:rPr>
          <w:rFonts w:ascii="Arial" w:hAnsi="Arial" w:cs="Arial"/>
        </w:rPr>
      </w:pPr>
    </w:p>
    <w:p w:rsidR="00402862" w:rsidRDefault="00402862" w:rsidP="003807B3">
      <w:pPr>
        <w:spacing w:after="0" w:line="240" w:lineRule="auto"/>
        <w:jc w:val="both"/>
        <w:rPr>
          <w:rFonts w:ascii="Arial" w:hAnsi="Arial" w:cs="Arial"/>
        </w:rPr>
      </w:pPr>
      <w:r w:rsidRPr="00402862">
        <w:rPr>
          <w:rFonts w:ascii="Arial" w:hAnsi="Arial" w:cs="Arial"/>
        </w:rPr>
        <w:t xml:space="preserve">Odpowiedź nr 1: </w:t>
      </w:r>
    </w:p>
    <w:p w:rsidR="009C64B7" w:rsidRPr="009C64B7" w:rsidRDefault="009C64B7" w:rsidP="003807B3">
      <w:pPr>
        <w:jc w:val="both"/>
        <w:rPr>
          <w:rFonts w:ascii="Arial" w:hAnsi="Arial" w:cs="Arial"/>
        </w:rPr>
      </w:pPr>
      <w:r w:rsidRPr="009C64B7">
        <w:rPr>
          <w:rFonts w:ascii="Arial" w:hAnsi="Arial" w:cs="Arial"/>
        </w:rPr>
        <w:t>Zgodnie z SOPZ ogłoszenie ma zostać opubl</w:t>
      </w:r>
      <w:r w:rsidR="003807B3">
        <w:rPr>
          <w:rFonts w:ascii="Arial" w:hAnsi="Arial" w:cs="Arial"/>
        </w:rPr>
        <w:t xml:space="preserve">ikowane na stronie internetowej </w:t>
      </w:r>
      <w:r w:rsidRPr="009C64B7">
        <w:rPr>
          <w:rFonts w:ascii="Arial" w:hAnsi="Arial" w:cs="Arial"/>
        </w:rPr>
        <w:t xml:space="preserve">miesięcznika branżowego co najmniej 7 dni kalendarzowych przed terminem konferencji. Zamawiający wymaga, aby ogłoszenie było wyświetlane do dnia konferencji. </w:t>
      </w:r>
    </w:p>
    <w:p w:rsidR="000611AA" w:rsidRPr="00831CC5" w:rsidRDefault="000611AA" w:rsidP="003807B3">
      <w:pPr>
        <w:spacing w:after="0" w:line="240" w:lineRule="auto"/>
        <w:jc w:val="both"/>
        <w:rPr>
          <w:rFonts w:ascii="Arial" w:hAnsi="Arial" w:cs="Arial"/>
          <w:b/>
        </w:rPr>
      </w:pPr>
      <w:r w:rsidRPr="00831CC5">
        <w:rPr>
          <w:rFonts w:ascii="Arial" w:hAnsi="Arial" w:cs="Arial"/>
          <w:b/>
        </w:rPr>
        <w:t>Pytanie nr 2:</w:t>
      </w:r>
    </w:p>
    <w:p w:rsidR="009C64B7" w:rsidRDefault="009C64B7" w:rsidP="003807B3">
      <w:pPr>
        <w:spacing w:after="0" w:line="240" w:lineRule="auto"/>
        <w:jc w:val="both"/>
        <w:rPr>
          <w:rFonts w:ascii="Arial" w:hAnsi="Arial" w:cs="Arial"/>
        </w:rPr>
      </w:pPr>
      <w:r w:rsidRPr="009C64B7">
        <w:rPr>
          <w:rFonts w:ascii="Arial" w:hAnsi="Arial" w:cs="Arial"/>
        </w:rPr>
        <w:t xml:space="preserve">Czy zamiast ścianki video bezszwowych ekranów LCD Zamawiający dopuszcza ścianę video  - ekran Diodowy o tych samych rozmiarach? </w:t>
      </w:r>
    </w:p>
    <w:p w:rsidR="009C64B7" w:rsidRDefault="009C64B7" w:rsidP="003807B3">
      <w:pPr>
        <w:spacing w:after="0" w:line="240" w:lineRule="auto"/>
        <w:jc w:val="both"/>
        <w:rPr>
          <w:rFonts w:ascii="Arial" w:hAnsi="Arial" w:cs="Arial"/>
        </w:rPr>
      </w:pPr>
    </w:p>
    <w:p w:rsidR="009C64B7" w:rsidRDefault="009C64B7" w:rsidP="003807B3">
      <w:pPr>
        <w:spacing w:after="0" w:line="240" w:lineRule="auto"/>
        <w:jc w:val="both"/>
        <w:rPr>
          <w:rFonts w:ascii="Arial" w:hAnsi="Arial" w:cs="Arial"/>
        </w:rPr>
      </w:pPr>
      <w:r>
        <w:rPr>
          <w:rFonts w:ascii="Arial" w:hAnsi="Arial" w:cs="Arial"/>
        </w:rPr>
        <w:t>Odpowiedź nr 2</w:t>
      </w:r>
      <w:r w:rsidRPr="00402862">
        <w:rPr>
          <w:rFonts w:ascii="Arial" w:hAnsi="Arial" w:cs="Arial"/>
        </w:rPr>
        <w:t>:</w:t>
      </w:r>
    </w:p>
    <w:p w:rsidR="00831CC5" w:rsidRDefault="009C64B7" w:rsidP="003807B3">
      <w:pPr>
        <w:spacing w:after="0" w:line="240" w:lineRule="auto"/>
        <w:jc w:val="both"/>
        <w:rPr>
          <w:rFonts w:ascii="Arial" w:hAnsi="Arial" w:cs="Arial"/>
        </w:rPr>
      </w:pPr>
      <w:r>
        <w:rPr>
          <w:rFonts w:ascii="Arial" w:hAnsi="Arial" w:cs="Arial"/>
        </w:rPr>
        <w:t xml:space="preserve">Tak, Zamawiający dopuszcza przyjęcie takiego rozwiązania. </w:t>
      </w:r>
    </w:p>
    <w:p w:rsidR="00402862" w:rsidRPr="00402862" w:rsidRDefault="00402862" w:rsidP="003807B3">
      <w:pPr>
        <w:spacing w:after="0" w:line="240" w:lineRule="auto"/>
        <w:jc w:val="both"/>
        <w:rPr>
          <w:rFonts w:ascii="Arial" w:hAnsi="Arial" w:cs="Arial"/>
        </w:rPr>
      </w:pPr>
    </w:p>
    <w:p w:rsidR="00402862" w:rsidRDefault="00160EBD" w:rsidP="003807B3">
      <w:pPr>
        <w:spacing w:after="0" w:line="240" w:lineRule="auto"/>
        <w:jc w:val="both"/>
        <w:rPr>
          <w:rFonts w:ascii="Arial" w:hAnsi="Arial" w:cs="Arial"/>
          <w:b/>
        </w:rPr>
      </w:pPr>
      <w:r w:rsidRPr="00160EBD">
        <w:rPr>
          <w:rFonts w:ascii="Arial" w:hAnsi="Arial" w:cs="Arial"/>
          <w:b/>
        </w:rPr>
        <w:t xml:space="preserve">Pytanie nr </w:t>
      </w:r>
      <w:r w:rsidR="00E27974">
        <w:rPr>
          <w:rFonts w:ascii="Arial" w:hAnsi="Arial" w:cs="Arial"/>
          <w:b/>
        </w:rPr>
        <w:t>3</w:t>
      </w:r>
      <w:r w:rsidRPr="00160EBD">
        <w:rPr>
          <w:rFonts w:ascii="Arial" w:hAnsi="Arial" w:cs="Arial"/>
          <w:b/>
        </w:rPr>
        <w:t>:</w:t>
      </w:r>
    </w:p>
    <w:p w:rsidR="00831CC5" w:rsidRDefault="00160EBD" w:rsidP="003807B3">
      <w:pPr>
        <w:spacing w:after="0" w:line="240" w:lineRule="auto"/>
        <w:jc w:val="both"/>
        <w:rPr>
          <w:rFonts w:ascii="Arial" w:hAnsi="Arial" w:cs="Arial"/>
        </w:rPr>
      </w:pPr>
      <w:r w:rsidRPr="00160EBD">
        <w:rPr>
          <w:rFonts w:ascii="Arial" w:hAnsi="Arial" w:cs="Arial"/>
        </w:rPr>
        <w:t xml:space="preserve">W związku z ogłoszeniem </w:t>
      </w:r>
      <w:proofErr w:type="spellStart"/>
      <w:r w:rsidRPr="00160EBD">
        <w:rPr>
          <w:rFonts w:ascii="Arial" w:hAnsi="Arial" w:cs="Arial"/>
        </w:rPr>
        <w:t>pn</w:t>
      </w:r>
      <w:proofErr w:type="spellEnd"/>
      <w:r w:rsidRPr="00160EBD">
        <w:rPr>
          <w:rFonts w:ascii="Arial" w:hAnsi="Arial" w:cs="Arial"/>
        </w:rPr>
        <w:t>: „Organizacja spotkania konsultacyjnego na zakończenie projektu POWER” zwracam się z prośbą o informację o kwocie jaką Zamawiający zamierza przeznaczyć na realizację w/w zamówienia.</w:t>
      </w:r>
    </w:p>
    <w:p w:rsidR="00160EBD" w:rsidRDefault="00160EBD" w:rsidP="003807B3">
      <w:pPr>
        <w:spacing w:after="0" w:line="240" w:lineRule="auto"/>
        <w:jc w:val="both"/>
        <w:rPr>
          <w:rFonts w:ascii="Arial" w:hAnsi="Arial" w:cs="Arial"/>
        </w:rPr>
      </w:pPr>
    </w:p>
    <w:p w:rsidR="00160EBD" w:rsidRDefault="00160EBD" w:rsidP="003807B3">
      <w:pPr>
        <w:spacing w:after="0" w:line="240" w:lineRule="auto"/>
        <w:jc w:val="both"/>
        <w:rPr>
          <w:rFonts w:ascii="Arial" w:hAnsi="Arial" w:cs="Arial"/>
        </w:rPr>
      </w:pPr>
      <w:r>
        <w:rPr>
          <w:rFonts w:ascii="Arial" w:hAnsi="Arial" w:cs="Arial"/>
        </w:rPr>
        <w:lastRenderedPageBreak/>
        <w:t>Odpowiedź nr</w:t>
      </w:r>
      <w:r w:rsidR="00E27974">
        <w:rPr>
          <w:rFonts w:ascii="Arial" w:hAnsi="Arial" w:cs="Arial"/>
        </w:rPr>
        <w:t xml:space="preserve"> 3</w:t>
      </w:r>
      <w:r>
        <w:rPr>
          <w:rFonts w:ascii="Arial" w:hAnsi="Arial" w:cs="Arial"/>
        </w:rPr>
        <w:t>:</w:t>
      </w:r>
    </w:p>
    <w:p w:rsidR="00160EBD" w:rsidRDefault="00EC1CFD" w:rsidP="003807B3">
      <w:pPr>
        <w:spacing w:after="0" w:line="240" w:lineRule="auto"/>
        <w:jc w:val="both"/>
        <w:rPr>
          <w:rFonts w:ascii="Arial" w:hAnsi="Arial" w:cs="Arial"/>
        </w:rPr>
      </w:pPr>
      <w:r w:rsidRPr="00EC1CFD">
        <w:rPr>
          <w:rFonts w:ascii="Arial" w:hAnsi="Arial" w:cs="Arial"/>
        </w:rPr>
        <w:t>We wniosku o dofinasowanie projektu „Opracowanie koncepcji i założeń merytorycznych programów polityki zdrowotnej planowanych do wdrożenia w procedurze konkursowej” współfinansowanego ze środków Programu Operacyjnego Wiedza Edukacja Rozwój na realizację tego zadania we wniosku o dofinansowanie zaplanowano kwotę w wysokości 106 579,12 zł</w:t>
      </w:r>
      <w:r w:rsidR="003807B3">
        <w:rPr>
          <w:rFonts w:ascii="Arial" w:hAnsi="Arial" w:cs="Arial"/>
        </w:rPr>
        <w:t xml:space="preserve"> brutto.</w:t>
      </w:r>
    </w:p>
    <w:p w:rsidR="00EC1CFD" w:rsidRDefault="00EC1CFD" w:rsidP="003807B3">
      <w:pPr>
        <w:spacing w:after="0" w:line="240" w:lineRule="auto"/>
        <w:jc w:val="both"/>
        <w:rPr>
          <w:rFonts w:ascii="Arial" w:hAnsi="Arial" w:cs="Arial"/>
        </w:rPr>
      </w:pPr>
    </w:p>
    <w:p w:rsidR="00160EBD" w:rsidRPr="0062559A" w:rsidRDefault="003807B3" w:rsidP="003807B3">
      <w:pPr>
        <w:spacing w:after="0" w:line="240" w:lineRule="auto"/>
        <w:jc w:val="both"/>
        <w:rPr>
          <w:rFonts w:ascii="Arial" w:hAnsi="Arial" w:cs="Arial"/>
          <w:b/>
        </w:rPr>
      </w:pPr>
      <w:r>
        <w:rPr>
          <w:rFonts w:ascii="Arial" w:hAnsi="Arial" w:cs="Arial"/>
          <w:b/>
        </w:rPr>
        <w:t>P</w:t>
      </w:r>
      <w:r w:rsidR="00160EBD" w:rsidRPr="0062559A">
        <w:rPr>
          <w:rFonts w:ascii="Arial" w:hAnsi="Arial" w:cs="Arial"/>
          <w:b/>
        </w:rPr>
        <w:t xml:space="preserve">ytanie nr </w:t>
      </w:r>
      <w:r w:rsidR="00E27974">
        <w:rPr>
          <w:rFonts w:ascii="Arial" w:hAnsi="Arial" w:cs="Arial"/>
          <w:b/>
        </w:rPr>
        <w:t>4</w:t>
      </w:r>
      <w:r w:rsidR="00160EBD" w:rsidRPr="0062559A">
        <w:rPr>
          <w:rFonts w:ascii="Arial" w:hAnsi="Arial" w:cs="Arial"/>
          <w:b/>
        </w:rPr>
        <w:t>:</w:t>
      </w:r>
    </w:p>
    <w:p w:rsidR="00160EBD" w:rsidRPr="0062559A" w:rsidRDefault="00E02576" w:rsidP="003807B3">
      <w:pPr>
        <w:spacing w:after="0" w:line="240" w:lineRule="auto"/>
        <w:jc w:val="both"/>
        <w:rPr>
          <w:rFonts w:ascii="Arial" w:hAnsi="Arial" w:cs="Arial"/>
        </w:rPr>
      </w:pPr>
      <w:r>
        <w:rPr>
          <w:rFonts w:ascii="Arial" w:hAnsi="Arial" w:cs="Arial"/>
        </w:rPr>
        <w:t>W par V pkt. 8.2 p</w:t>
      </w:r>
      <w:r w:rsidR="00160EBD" w:rsidRPr="0062559A">
        <w:rPr>
          <w:rFonts w:ascii="Arial" w:hAnsi="Arial" w:cs="Arial"/>
        </w:rPr>
        <w:t>kt b SOPZ, napisane jest „b) agendy konferencji – wydruk w formacie A4, kolor (4+0), umieszczonej w teczce opisanej poniżej;” jednak nigdzie niżej nie jest opisana w/w teczka. Kto jest odpowiedzialny za produkcję teczek?</w:t>
      </w:r>
    </w:p>
    <w:p w:rsidR="00160EBD" w:rsidRPr="0062559A" w:rsidRDefault="00160EBD" w:rsidP="003807B3">
      <w:pPr>
        <w:spacing w:after="0" w:line="240" w:lineRule="auto"/>
        <w:jc w:val="both"/>
        <w:rPr>
          <w:rFonts w:ascii="Arial" w:hAnsi="Arial" w:cs="Arial"/>
        </w:rPr>
      </w:pPr>
    </w:p>
    <w:p w:rsidR="00160EBD" w:rsidRPr="0062559A" w:rsidRDefault="00160EBD" w:rsidP="003807B3">
      <w:pPr>
        <w:spacing w:after="0" w:line="240" w:lineRule="auto"/>
        <w:jc w:val="both"/>
        <w:rPr>
          <w:rFonts w:ascii="Arial" w:hAnsi="Arial" w:cs="Arial"/>
        </w:rPr>
      </w:pPr>
      <w:r w:rsidRPr="0062559A">
        <w:rPr>
          <w:rFonts w:ascii="Arial" w:hAnsi="Arial" w:cs="Arial"/>
        </w:rPr>
        <w:t xml:space="preserve">Odpowiedź nr </w:t>
      </w:r>
      <w:r w:rsidR="00E27974">
        <w:rPr>
          <w:rFonts w:ascii="Arial" w:hAnsi="Arial" w:cs="Arial"/>
        </w:rPr>
        <w:t>4</w:t>
      </w:r>
      <w:r w:rsidRPr="0062559A">
        <w:rPr>
          <w:rFonts w:ascii="Arial" w:hAnsi="Arial" w:cs="Arial"/>
        </w:rPr>
        <w:t>:</w:t>
      </w:r>
    </w:p>
    <w:p w:rsidR="00160EBD" w:rsidRPr="0062559A" w:rsidRDefault="00160EBD" w:rsidP="003807B3">
      <w:pPr>
        <w:spacing w:after="0" w:line="240" w:lineRule="auto"/>
        <w:jc w:val="both"/>
        <w:rPr>
          <w:rFonts w:ascii="Arial" w:hAnsi="Arial" w:cs="Arial"/>
        </w:rPr>
      </w:pPr>
      <w:r w:rsidRPr="0062559A">
        <w:rPr>
          <w:rFonts w:ascii="Arial" w:hAnsi="Arial" w:cs="Arial"/>
        </w:rPr>
        <w:t>Zapis zost</w:t>
      </w:r>
      <w:r w:rsidR="003807B3">
        <w:rPr>
          <w:rFonts w:ascii="Arial" w:hAnsi="Arial" w:cs="Arial"/>
        </w:rPr>
        <w:t>ał omyłkowo zamieszczony w SOPZ. Zapis zostanie usunięty</w:t>
      </w:r>
      <w:r w:rsidRPr="0062559A">
        <w:rPr>
          <w:rFonts w:ascii="Arial" w:hAnsi="Arial" w:cs="Arial"/>
        </w:rPr>
        <w:t>.</w:t>
      </w:r>
    </w:p>
    <w:p w:rsidR="00160EBD" w:rsidRPr="0062559A" w:rsidRDefault="00160EBD" w:rsidP="003807B3">
      <w:pPr>
        <w:spacing w:after="0" w:line="240" w:lineRule="auto"/>
        <w:jc w:val="both"/>
        <w:rPr>
          <w:rFonts w:ascii="Arial" w:hAnsi="Arial" w:cs="Arial"/>
        </w:rPr>
      </w:pPr>
    </w:p>
    <w:p w:rsidR="00160EBD" w:rsidRPr="0062559A" w:rsidRDefault="00160EBD" w:rsidP="003807B3">
      <w:pPr>
        <w:spacing w:after="0" w:line="240" w:lineRule="auto"/>
        <w:jc w:val="both"/>
        <w:rPr>
          <w:rFonts w:ascii="Arial" w:hAnsi="Arial" w:cs="Arial"/>
          <w:b/>
        </w:rPr>
      </w:pPr>
      <w:r w:rsidRPr="0062559A">
        <w:rPr>
          <w:rFonts w:ascii="Arial" w:hAnsi="Arial" w:cs="Arial"/>
          <w:b/>
        </w:rPr>
        <w:t xml:space="preserve">Pytanie nr </w:t>
      </w:r>
      <w:r w:rsidR="00E27974">
        <w:rPr>
          <w:rFonts w:ascii="Arial" w:hAnsi="Arial" w:cs="Arial"/>
          <w:b/>
        </w:rPr>
        <w:t>5</w:t>
      </w:r>
      <w:r w:rsidRPr="0062559A">
        <w:rPr>
          <w:rFonts w:ascii="Arial" w:hAnsi="Arial" w:cs="Arial"/>
          <w:b/>
        </w:rPr>
        <w:t>:</w:t>
      </w:r>
    </w:p>
    <w:p w:rsidR="00160EBD" w:rsidRPr="0062559A" w:rsidRDefault="00160EBD" w:rsidP="003807B3">
      <w:pPr>
        <w:spacing w:after="0" w:line="240" w:lineRule="auto"/>
        <w:jc w:val="both"/>
        <w:rPr>
          <w:rFonts w:ascii="Arial" w:hAnsi="Arial" w:cs="Arial"/>
        </w:rPr>
      </w:pPr>
      <w:r w:rsidRPr="0062559A">
        <w:rPr>
          <w:rFonts w:ascii="Arial" w:hAnsi="Arial" w:cs="Arial"/>
        </w:rPr>
        <w:t>w par. II pkt 2 SOPZ mowa o zapewnieniu przez wykonawcę moderatora oprócz prelegentów, dalej w dokumencie nie ma mowy o moderatorze. Czy Zamawiający ma szczegółowe wytyczne i wymogi w kwestii moderatora spotkania czy ma to być jeden z zaproponowanych prelegentów?</w:t>
      </w:r>
    </w:p>
    <w:p w:rsidR="00160EBD" w:rsidRPr="0062559A" w:rsidRDefault="00160EBD" w:rsidP="003807B3">
      <w:pPr>
        <w:spacing w:after="0" w:line="240" w:lineRule="auto"/>
        <w:jc w:val="both"/>
        <w:rPr>
          <w:rFonts w:ascii="Arial" w:hAnsi="Arial" w:cs="Arial"/>
        </w:rPr>
      </w:pPr>
    </w:p>
    <w:p w:rsidR="00160EBD" w:rsidRPr="0062559A" w:rsidRDefault="00160EBD" w:rsidP="003807B3">
      <w:pPr>
        <w:spacing w:after="0" w:line="240" w:lineRule="auto"/>
        <w:jc w:val="both"/>
        <w:rPr>
          <w:rFonts w:ascii="Arial" w:hAnsi="Arial" w:cs="Arial"/>
        </w:rPr>
      </w:pPr>
      <w:r w:rsidRPr="0062559A">
        <w:rPr>
          <w:rFonts w:ascii="Arial" w:hAnsi="Arial" w:cs="Arial"/>
        </w:rPr>
        <w:t xml:space="preserve">Odpowiedź nr </w:t>
      </w:r>
      <w:r w:rsidR="00E27974">
        <w:rPr>
          <w:rFonts w:ascii="Arial" w:hAnsi="Arial" w:cs="Arial"/>
        </w:rPr>
        <w:t>5</w:t>
      </w:r>
      <w:r w:rsidRPr="0062559A">
        <w:rPr>
          <w:rFonts w:ascii="Arial" w:hAnsi="Arial" w:cs="Arial"/>
        </w:rPr>
        <w:t>:</w:t>
      </w:r>
    </w:p>
    <w:p w:rsidR="003807B3" w:rsidRDefault="00160EBD" w:rsidP="003807B3">
      <w:pPr>
        <w:spacing w:after="0" w:line="240" w:lineRule="auto"/>
        <w:jc w:val="both"/>
        <w:rPr>
          <w:rFonts w:ascii="Arial" w:hAnsi="Arial" w:cs="Arial"/>
        </w:rPr>
      </w:pPr>
      <w:r w:rsidRPr="0062559A">
        <w:rPr>
          <w:rFonts w:ascii="Arial" w:hAnsi="Arial" w:cs="Arial"/>
        </w:rPr>
        <w:t>Zapis został omyłkowo zamieszczony w SOPZ</w:t>
      </w:r>
      <w:r w:rsidR="003807B3">
        <w:rPr>
          <w:rFonts w:ascii="Arial" w:hAnsi="Arial" w:cs="Arial"/>
        </w:rPr>
        <w:t>.</w:t>
      </w:r>
      <w:r w:rsidR="003807B3" w:rsidRPr="003807B3">
        <w:rPr>
          <w:rFonts w:ascii="Arial" w:hAnsi="Arial" w:cs="Arial"/>
        </w:rPr>
        <w:t xml:space="preserve"> </w:t>
      </w:r>
      <w:r w:rsidR="003807B3">
        <w:rPr>
          <w:rFonts w:ascii="Arial" w:hAnsi="Arial" w:cs="Arial"/>
        </w:rPr>
        <w:t>Zapis zostanie usunięty</w:t>
      </w:r>
      <w:r w:rsidRPr="0062559A">
        <w:rPr>
          <w:rFonts w:ascii="Arial" w:hAnsi="Arial" w:cs="Arial"/>
        </w:rPr>
        <w:t xml:space="preserve">. </w:t>
      </w:r>
    </w:p>
    <w:p w:rsidR="00160EBD" w:rsidRPr="0062559A" w:rsidRDefault="00160EBD" w:rsidP="003807B3">
      <w:pPr>
        <w:spacing w:after="0" w:line="240" w:lineRule="auto"/>
        <w:jc w:val="both"/>
        <w:rPr>
          <w:rFonts w:ascii="Arial" w:hAnsi="Arial" w:cs="Arial"/>
        </w:rPr>
      </w:pPr>
      <w:r w:rsidRPr="0062559A">
        <w:rPr>
          <w:rFonts w:ascii="Arial" w:hAnsi="Arial" w:cs="Arial"/>
        </w:rPr>
        <w:t>Przez usługę kompleksowej organizacji i obsługi spotkania konsultacyjnego Zamawiający rozumie zapewnienie sa</w:t>
      </w:r>
      <w:r w:rsidR="00F23962">
        <w:rPr>
          <w:rFonts w:ascii="Arial" w:hAnsi="Arial" w:cs="Arial"/>
        </w:rPr>
        <w:t>li konferencyjnej z wyposażenie</w:t>
      </w:r>
      <w:bookmarkStart w:id="2" w:name="_GoBack"/>
      <w:bookmarkEnd w:id="2"/>
      <w:r w:rsidRPr="0062559A">
        <w:rPr>
          <w:rFonts w:ascii="Arial" w:hAnsi="Arial" w:cs="Arial"/>
        </w:rPr>
        <w:t>, wyżywienie</w:t>
      </w:r>
      <w:r w:rsidR="003807B3">
        <w:rPr>
          <w:rFonts w:ascii="Arial" w:hAnsi="Arial" w:cs="Arial"/>
        </w:rPr>
        <w:t>m</w:t>
      </w:r>
      <w:r w:rsidRPr="0062559A">
        <w:rPr>
          <w:rFonts w:ascii="Arial" w:hAnsi="Arial" w:cs="Arial"/>
        </w:rPr>
        <w:t>, obsługę organizacyjną i techniczną oraz zapewnienie prelegentów na potrzeby przeprowadzenia spotkania. </w:t>
      </w:r>
    </w:p>
    <w:p w:rsidR="00160EBD" w:rsidRPr="0062559A" w:rsidRDefault="00160EBD" w:rsidP="003807B3">
      <w:pPr>
        <w:spacing w:after="0" w:line="240" w:lineRule="auto"/>
        <w:jc w:val="both"/>
        <w:rPr>
          <w:rFonts w:ascii="Arial" w:hAnsi="Arial" w:cs="Arial"/>
        </w:rPr>
      </w:pPr>
    </w:p>
    <w:p w:rsidR="00160EBD" w:rsidRPr="0062559A" w:rsidRDefault="00160EBD" w:rsidP="003807B3">
      <w:pPr>
        <w:spacing w:after="0" w:line="240" w:lineRule="auto"/>
        <w:jc w:val="both"/>
        <w:rPr>
          <w:rFonts w:ascii="Arial" w:hAnsi="Arial" w:cs="Arial"/>
          <w:b/>
        </w:rPr>
      </w:pPr>
      <w:r w:rsidRPr="0062559A">
        <w:rPr>
          <w:rFonts w:ascii="Arial" w:hAnsi="Arial" w:cs="Arial"/>
          <w:b/>
        </w:rPr>
        <w:t xml:space="preserve">Pytanie nr </w:t>
      </w:r>
      <w:r w:rsidR="00E27974">
        <w:rPr>
          <w:rFonts w:ascii="Arial" w:hAnsi="Arial" w:cs="Arial"/>
          <w:b/>
        </w:rPr>
        <w:t>6</w:t>
      </w:r>
      <w:r w:rsidRPr="0062559A">
        <w:rPr>
          <w:rFonts w:ascii="Arial" w:hAnsi="Arial" w:cs="Arial"/>
          <w:b/>
        </w:rPr>
        <w:t>:</w:t>
      </w:r>
    </w:p>
    <w:p w:rsidR="00160EBD" w:rsidRPr="0062559A" w:rsidRDefault="00160EBD" w:rsidP="003807B3">
      <w:pPr>
        <w:spacing w:after="0" w:line="240" w:lineRule="auto"/>
        <w:jc w:val="both"/>
        <w:rPr>
          <w:rFonts w:ascii="Arial" w:hAnsi="Arial" w:cs="Arial"/>
        </w:rPr>
      </w:pPr>
      <w:r w:rsidRPr="0062559A">
        <w:rPr>
          <w:rFonts w:ascii="Arial" w:hAnsi="Arial" w:cs="Arial"/>
        </w:rPr>
        <w:t xml:space="preserve">Stanowisko recepcyjne – prośba o doprecyzowania stanowiska recepcyjnego, ma to być profesjonalna lada recepcyjna czy stoły hotelowe w pokrowcach typu </w:t>
      </w:r>
      <w:proofErr w:type="spellStart"/>
      <w:r w:rsidRPr="0062559A">
        <w:rPr>
          <w:rFonts w:ascii="Arial" w:hAnsi="Arial" w:cs="Arial"/>
        </w:rPr>
        <w:t>stretch</w:t>
      </w:r>
      <w:proofErr w:type="spellEnd"/>
      <w:r w:rsidRPr="0062559A">
        <w:rPr>
          <w:rFonts w:ascii="Arial" w:hAnsi="Arial" w:cs="Arial"/>
        </w:rPr>
        <w:t>?</w:t>
      </w:r>
    </w:p>
    <w:p w:rsidR="0062559A" w:rsidRPr="0062559A" w:rsidRDefault="0062559A" w:rsidP="003807B3">
      <w:pPr>
        <w:spacing w:after="0" w:line="240" w:lineRule="auto"/>
        <w:jc w:val="both"/>
        <w:rPr>
          <w:rFonts w:ascii="Arial" w:hAnsi="Arial" w:cs="Arial"/>
        </w:rPr>
      </w:pPr>
    </w:p>
    <w:p w:rsidR="0062559A" w:rsidRPr="0062559A" w:rsidRDefault="0062559A" w:rsidP="003807B3">
      <w:pPr>
        <w:spacing w:after="0" w:line="240" w:lineRule="auto"/>
        <w:jc w:val="both"/>
        <w:rPr>
          <w:rFonts w:ascii="Arial" w:hAnsi="Arial" w:cs="Arial"/>
        </w:rPr>
      </w:pPr>
      <w:r w:rsidRPr="0062559A">
        <w:rPr>
          <w:rFonts w:ascii="Arial" w:hAnsi="Arial" w:cs="Arial"/>
        </w:rPr>
        <w:t xml:space="preserve">Odpowiedź nr </w:t>
      </w:r>
      <w:r w:rsidR="00E27974">
        <w:rPr>
          <w:rFonts w:ascii="Arial" w:hAnsi="Arial" w:cs="Arial"/>
        </w:rPr>
        <w:t>6</w:t>
      </w:r>
      <w:r w:rsidRPr="0062559A">
        <w:rPr>
          <w:rFonts w:ascii="Arial" w:hAnsi="Arial" w:cs="Arial"/>
        </w:rPr>
        <w:t>:</w:t>
      </w:r>
    </w:p>
    <w:p w:rsidR="0062559A" w:rsidRPr="0062559A" w:rsidRDefault="0062559A" w:rsidP="003807B3">
      <w:pPr>
        <w:spacing w:after="0" w:line="240" w:lineRule="auto"/>
        <w:jc w:val="both"/>
        <w:rPr>
          <w:rFonts w:ascii="Arial" w:hAnsi="Arial" w:cs="Arial"/>
        </w:rPr>
      </w:pPr>
      <w:r w:rsidRPr="0062559A">
        <w:rPr>
          <w:rFonts w:ascii="Arial" w:hAnsi="Arial" w:cs="Arial"/>
        </w:rPr>
        <w:t>Zamawiający dopuszcza obydwa ww. rozwiązania.  </w:t>
      </w:r>
    </w:p>
    <w:p w:rsidR="0062559A" w:rsidRPr="0062559A" w:rsidRDefault="0062559A" w:rsidP="003807B3">
      <w:pPr>
        <w:spacing w:after="0" w:line="240" w:lineRule="auto"/>
        <w:jc w:val="both"/>
        <w:rPr>
          <w:rFonts w:ascii="Arial" w:hAnsi="Arial" w:cs="Arial"/>
        </w:rPr>
      </w:pPr>
    </w:p>
    <w:p w:rsidR="0062559A" w:rsidRPr="0062559A" w:rsidRDefault="0062559A" w:rsidP="003807B3">
      <w:pPr>
        <w:spacing w:after="0" w:line="240" w:lineRule="auto"/>
        <w:jc w:val="both"/>
        <w:rPr>
          <w:rFonts w:ascii="Arial" w:hAnsi="Arial" w:cs="Arial"/>
          <w:b/>
        </w:rPr>
      </w:pPr>
      <w:r w:rsidRPr="0062559A">
        <w:rPr>
          <w:rFonts w:ascii="Arial" w:hAnsi="Arial" w:cs="Arial"/>
          <w:b/>
        </w:rPr>
        <w:t xml:space="preserve">Pytanie nr </w:t>
      </w:r>
      <w:r w:rsidR="00E27974">
        <w:rPr>
          <w:rFonts w:ascii="Arial" w:hAnsi="Arial" w:cs="Arial"/>
          <w:b/>
        </w:rPr>
        <w:t>7</w:t>
      </w:r>
      <w:r w:rsidRPr="0062559A">
        <w:rPr>
          <w:rFonts w:ascii="Arial" w:hAnsi="Arial" w:cs="Arial"/>
          <w:b/>
        </w:rPr>
        <w:t>:</w:t>
      </w:r>
    </w:p>
    <w:p w:rsidR="0062559A" w:rsidRPr="0062559A" w:rsidRDefault="0062559A" w:rsidP="003807B3">
      <w:pPr>
        <w:spacing w:after="0" w:line="240" w:lineRule="auto"/>
        <w:jc w:val="both"/>
        <w:rPr>
          <w:rFonts w:ascii="Arial" w:hAnsi="Arial" w:cs="Arial"/>
        </w:rPr>
      </w:pPr>
      <w:r w:rsidRPr="0062559A">
        <w:rPr>
          <w:rFonts w:ascii="Arial" w:hAnsi="Arial" w:cs="Arial"/>
        </w:rPr>
        <w:t>W par V pkt 1.11 mowa o miejscach parkingowych które finalnie będą rozliczone zgodnie z wykorzystaniem natomiast w formularzu ofertowym parkingi wliczone są do pozycji kosztów stałych. Wobec tego w jaki sposób Zamawiający zamierza rozliczyć koszt rezerwacji miejsc parkingowych?</w:t>
      </w:r>
    </w:p>
    <w:p w:rsidR="0062559A" w:rsidRPr="0062559A" w:rsidRDefault="0062559A" w:rsidP="003807B3">
      <w:pPr>
        <w:spacing w:after="0" w:line="240" w:lineRule="auto"/>
        <w:jc w:val="both"/>
        <w:rPr>
          <w:rFonts w:ascii="Arial" w:hAnsi="Arial" w:cs="Arial"/>
        </w:rPr>
      </w:pPr>
    </w:p>
    <w:p w:rsidR="0062559A" w:rsidRPr="0062559A" w:rsidRDefault="0062559A" w:rsidP="003807B3">
      <w:pPr>
        <w:spacing w:after="0" w:line="240" w:lineRule="auto"/>
        <w:jc w:val="both"/>
        <w:rPr>
          <w:rFonts w:ascii="Arial" w:hAnsi="Arial" w:cs="Arial"/>
        </w:rPr>
      </w:pPr>
      <w:r w:rsidRPr="0062559A">
        <w:rPr>
          <w:rFonts w:ascii="Arial" w:hAnsi="Arial" w:cs="Arial"/>
        </w:rPr>
        <w:t xml:space="preserve">Odpowiedź nr </w:t>
      </w:r>
      <w:r w:rsidR="00E27974">
        <w:rPr>
          <w:rFonts w:ascii="Arial" w:hAnsi="Arial" w:cs="Arial"/>
        </w:rPr>
        <w:t>7</w:t>
      </w:r>
      <w:r w:rsidRPr="0062559A">
        <w:rPr>
          <w:rFonts w:ascii="Arial" w:hAnsi="Arial" w:cs="Arial"/>
        </w:rPr>
        <w:t>:</w:t>
      </w:r>
    </w:p>
    <w:p w:rsidR="0062559A" w:rsidRPr="0062559A" w:rsidRDefault="0062559A" w:rsidP="003807B3">
      <w:pPr>
        <w:spacing w:after="0" w:line="240" w:lineRule="auto"/>
        <w:jc w:val="both"/>
        <w:rPr>
          <w:rFonts w:ascii="Arial" w:hAnsi="Arial" w:cs="Arial"/>
        </w:rPr>
      </w:pPr>
      <w:r w:rsidRPr="0062559A">
        <w:rPr>
          <w:rFonts w:ascii="Arial" w:hAnsi="Arial" w:cs="Arial"/>
        </w:rPr>
        <w:t>Do celów opracowania oferty proszę przyjąć 10 miejsc parkingowych. Rozliczenie nastąpi na podstawie iloczynu ceny jednego miejsca parkingowego (wyliczonego na podstawie oferty) i liczby miejsc faktycznie wykorzystanych (zgłoszonych zgodnie z SOPZ).</w:t>
      </w:r>
    </w:p>
    <w:p w:rsidR="0062559A" w:rsidRPr="0062559A" w:rsidRDefault="0062559A" w:rsidP="003807B3">
      <w:pPr>
        <w:spacing w:after="0" w:line="240" w:lineRule="auto"/>
        <w:jc w:val="both"/>
        <w:rPr>
          <w:rFonts w:ascii="Arial" w:hAnsi="Arial" w:cs="Arial"/>
        </w:rPr>
      </w:pPr>
    </w:p>
    <w:p w:rsidR="0062559A" w:rsidRPr="0062559A" w:rsidRDefault="0062559A" w:rsidP="003807B3">
      <w:pPr>
        <w:spacing w:after="0" w:line="240" w:lineRule="auto"/>
        <w:jc w:val="both"/>
        <w:rPr>
          <w:rFonts w:ascii="Arial" w:hAnsi="Arial" w:cs="Arial"/>
          <w:b/>
        </w:rPr>
      </w:pPr>
      <w:r w:rsidRPr="0062559A">
        <w:rPr>
          <w:rFonts w:ascii="Arial" w:hAnsi="Arial" w:cs="Arial"/>
          <w:b/>
        </w:rPr>
        <w:t xml:space="preserve">Pytanie nr </w:t>
      </w:r>
      <w:r w:rsidR="00E27974">
        <w:rPr>
          <w:rFonts w:ascii="Arial" w:hAnsi="Arial" w:cs="Arial"/>
          <w:b/>
        </w:rPr>
        <w:t>8</w:t>
      </w:r>
      <w:r w:rsidRPr="0062559A">
        <w:rPr>
          <w:rFonts w:ascii="Arial" w:hAnsi="Arial" w:cs="Arial"/>
          <w:b/>
        </w:rPr>
        <w:t>:</w:t>
      </w:r>
    </w:p>
    <w:p w:rsidR="0062559A" w:rsidRPr="0062559A" w:rsidRDefault="0062559A" w:rsidP="003807B3">
      <w:pPr>
        <w:spacing w:after="0" w:line="240" w:lineRule="auto"/>
        <w:jc w:val="both"/>
        <w:rPr>
          <w:rFonts w:ascii="Arial" w:hAnsi="Arial" w:cs="Arial"/>
        </w:rPr>
      </w:pPr>
      <w:r w:rsidRPr="0062559A">
        <w:rPr>
          <w:rFonts w:ascii="Arial" w:hAnsi="Arial" w:cs="Arial"/>
        </w:rPr>
        <w:t xml:space="preserve">W pkt 7.2 mowa że minimum dwóch prelegentów ma być ekspertami biorącymi udział w opracowywaniu projektu programu polityki zdrowotnej w ramach projektu pn.: „Opracowanie koncepcji i założeń merytorycznych programów polityki zdrowotnej planowanych do wdrożenia w procedurze konkursowej”. </w:t>
      </w:r>
    </w:p>
    <w:p w:rsidR="0062559A" w:rsidRPr="0062559A" w:rsidRDefault="0062559A" w:rsidP="003807B3">
      <w:pPr>
        <w:spacing w:after="0" w:line="240" w:lineRule="auto"/>
        <w:jc w:val="both"/>
        <w:rPr>
          <w:rFonts w:ascii="Arial" w:hAnsi="Arial" w:cs="Arial"/>
        </w:rPr>
      </w:pPr>
      <w:r w:rsidRPr="0062559A">
        <w:rPr>
          <w:rFonts w:ascii="Arial" w:hAnsi="Arial" w:cs="Arial"/>
        </w:rPr>
        <w:t> </w:t>
      </w:r>
    </w:p>
    <w:p w:rsidR="0062559A" w:rsidRPr="0062559A" w:rsidRDefault="0062559A" w:rsidP="003807B3">
      <w:pPr>
        <w:spacing w:after="0" w:line="240" w:lineRule="auto"/>
        <w:jc w:val="both"/>
        <w:rPr>
          <w:rFonts w:ascii="Arial" w:hAnsi="Arial" w:cs="Arial"/>
        </w:rPr>
      </w:pPr>
      <w:r w:rsidRPr="0062559A">
        <w:rPr>
          <w:rFonts w:ascii="Arial" w:hAnsi="Arial" w:cs="Arial"/>
        </w:rPr>
        <w:t xml:space="preserve">Czy wobec tego jest dostępna oficjalna lista ekspertów pracujących przy projekcie? </w:t>
      </w:r>
    </w:p>
    <w:p w:rsidR="0062559A" w:rsidRPr="0062559A" w:rsidRDefault="0062559A" w:rsidP="003807B3">
      <w:pPr>
        <w:spacing w:after="0" w:line="240" w:lineRule="auto"/>
        <w:jc w:val="both"/>
        <w:rPr>
          <w:rFonts w:ascii="Arial" w:hAnsi="Arial" w:cs="Arial"/>
        </w:rPr>
      </w:pPr>
      <w:r w:rsidRPr="0062559A">
        <w:rPr>
          <w:rFonts w:ascii="Arial" w:hAnsi="Arial" w:cs="Arial"/>
        </w:rPr>
        <w:t xml:space="preserve">Czy ekspert to w założeniu osoba z kręgu medycznego konkretnej specjalizacji? </w:t>
      </w:r>
    </w:p>
    <w:p w:rsidR="00653448" w:rsidRDefault="0062559A" w:rsidP="003807B3">
      <w:pPr>
        <w:spacing w:after="0" w:line="240" w:lineRule="auto"/>
        <w:jc w:val="both"/>
        <w:rPr>
          <w:rFonts w:ascii="Arial" w:hAnsi="Arial" w:cs="Arial"/>
        </w:rPr>
      </w:pPr>
      <w:r w:rsidRPr="0062559A">
        <w:rPr>
          <w:rFonts w:ascii="Arial" w:hAnsi="Arial" w:cs="Arial"/>
        </w:rPr>
        <w:lastRenderedPageBreak/>
        <w:t>Dalej mowa o „powszechnie znani ekspe</w:t>
      </w:r>
      <w:r w:rsidR="003807B3">
        <w:rPr>
          <w:rFonts w:ascii="Arial" w:hAnsi="Arial" w:cs="Arial"/>
        </w:rPr>
        <w:t>rci w zakresie ochrony zdrowia,</w:t>
      </w:r>
      <w:r w:rsidR="003807B3">
        <w:rPr>
          <w:rFonts w:ascii="Arial" w:hAnsi="Arial" w:cs="Arial"/>
        </w:rPr>
        <w:br/>
      </w:r>
      <w:r w:rsidRPr="0062559A">
        <w:rPr>
          <w:rFonts w:ascii="Arial" w:hAnsi="Arial" w:cs="Arial"/>
        </w:rPr>
        <w:t xml:space="preserve">z uwzględnieniem tematyki ww. projektu.” Rozumiem że skoro w poprzedniej kategorii ekspertów będzie dwóch to powszechnie znany ekspert </w:t>
      </w:r>
      <w:r w:rsidR="003807B3">
        <w:rPr>
          <w:rFonts w:ascii="Arial" w:hAnsi="Arial" w:cs="Arial"/>
        </w:rPr>
        <w:t xml:space="preserve">finalnie zostanie wybrany jeden </w:t>
      </w:r>
      <w:r w:rsidRPr="0062559A">
        <w:rPr>
          <w:rFonts w:ascii="Arial" w:hAnsi="Arial" w:cs="Arial"/>
        </w:rPr>
        <w:t>?</w:t>
      </w:r>
    </w:p>
    <w:p w:rsidR="003807B3" w:rsidRPr="0062559A" w:rsidRDefault="003807B3" w:rsidP="003807B3">
      <w:pPr>
        <w:spacing w:after="0" w:line="240" w:lineRule="auto"/>
        <w:jc w:val="both"/>
        <w:rPr>
          <w:rFonts w:ascii="Arial" w:hAnsi="Arial" w:cs="Arial"/>
        </w:rPr>
      </w:pPr>
    </w:p>
    <w:p w:rsidR="0062559A" w:rsidRPr="0062559A" w:rsidRDefault="0062559A" w:rsidP="003807B3">
      <w:pPr>
        <w:spacing w:after="0" w:line="240" w:lineRule="auto"/>
        <w:jc w:val="both"/>
        <w:rPr>
          <w:rFonts w:ascii="Arial" w:hAnsi="Arial" w:cs="Arial"/>
        </w:rPr>
      </w:pPr>
      <w:r w:rsidRPr="0062559A">
        <w:rPr>
          <w:rFonts w:ascii="Arial" w:hAnsi="Arial" w:cs="Arial"/>
        </w:rPr>
        <w:t>Odpowiedź nr</w:t>
      </w:r>
      <w:r w:rsidR="00E27974">
        <w:rPr>
          <w:rFonts w:ascii="Arial" w:hAnsi="Arial" w:cs="Arial"/>
        </w:rPr>
        <w:t xml:space="preserve"> 8</w:t>
      </w:r>
      <w:r w:rsidRPr="0062559A">
        <w:rPr>
          <w:rFonts w:ascii="Arial" w:hAnsi="Arial" w:cs="Arial"/>
        </w:rPr>
        <w:t>:</w:t>
      </w:r>
    </w:p>
    <w:p w:rsidR="0062559A" w:rsidRPr="0062559A" w:rsidRDefault="003807B3" w:rsidP="003807B3">
      <w:pPr>
        <w:spacing w:after="0" w:line="240" w:lineRule="auto"/>
        <w:jc w:val="both"/>
        <w:rPr>
          <w:rFonts w:ascii="Arial" w:hAnsi="Arial" w:cs="Arial"/>
        </w:rPr>
      </w:pPr>
      <w:r>
        <w:rPr>
          <w:rFonts w:ascii="Arial" w:hAnsi="Arial" w:cs="Arial"/>
        </w:rPr>
        <w:t xml:space="preserve">Zamawiający </w:t>
      </w:r>
      <w:r w:rsidR="0062559A" w:rsidRPr="0062559A">
        <w:rPr>
          <w:rFonts w:ascii="Arial" w:hAnsi="Arial" w:cs="Arial"/>
        </w:rPr>
        <w:t>przekazuję listę ekspertów, biorących udział w opracowywaniu projektów programów polityki zdrowotnej w ramach projektu „Opracowanie koncepcji i założeń merytorycznych programów polityki zdrowotnej planowanych do wdrożenia</w:t>
      </w:r>
      <w:r>
        <w:rPr>
          <w:rFonts w:ascii="Arial" w:hAnsi="Arial" w:cs="Arial"/>
        </w:rPr>
        <w:br/>
      </w:r>
      <w:r w:rsidR="0062559A" w:rsidRPr="0062559A">
        <w:rPr>
          <w:rFonts w:ascii="Arial" w:hAnsi="Arial" w:cs="Arial"/>
        </w:rPr>
        <w:t xml:space="preserve">w procedurze konkursowej” współfinansowanego ze środków Programu Operacyjnego Wiedza Edukacja Rozwój. </w:t>
      </w:r>
    </w:p>
    <w:tbl>
      <w:tblPr>
        <w:tblW w:w="3991" w:type="dxa"/>
        <w:tblCellMar>
          <w:left w:w="0" w:type="dxa"/>
          <w:right w:w="0" w:type="dxa"/>
        </w:tblCellMar>
        <w:tblLook w:val="04A0" w:firstRow="1" w:lastRow="0" w:firstColumn="1" w:lastColumn="0" w:noHBand="0" w:noVBand="1"/>
      </w:tblPr>
      <w:tblGrid>
        <w:gridCol w:w="3991"/>
      </w:tblGrid>
      <w:tr w:rsidR="0062559A" w:rsidRPr="0062559A" w:rsidTr="0062559A">
        <w:trPr>
          <w:trHeight w:val="388"/>
        </w:trPr>
        <w:tc>
          <w:tcPr>
            <w:tcW w:w="3797" w:type="dxa"/>
            <w:tcBorders>
              <w:top w:val="single" w:sz="8" w:space="0" w:color="000000"/>
              <w:left w:val="single" w:sz="8" w:space="0" w:color="000000"/>
              <w:bottom w:val="single" w:sz="8" w:space="0" w:color="000000"/>
              <w:right w:val="single" w:sz="8" w:space="0" w:color="000000"/>
            </w:tcBorders>
            <w:shd w:val="clear" w:color="auto" w:fill="auto"/>
            <w:tcMar>
              <w:top w:w="0" w:type="dxa"/>
              <w:left w:w="75" w:type="dxa"/>
              <w:bottom w:w="0" w:type="dxa"/>
              <w:right w:w="75" w:type="dxa"/>
            </w:tcMar>
            <w:hideMark/>
          </w:tcPr>
          <w:p w:rsidR="0062559A" w:rsidRPr="0062559A" w:rsidRDefault="0062559A" w:rsidP="003807B3">
            <w:pPr>
              <w:spacing w:after="0" w:line="240" w:lineRule="auto"/>
              <w:jc w:val="both"/>
              <w:rPr>
                <w:rFonts w:ascii="Arial" w:hAnsi="Arial" w:cs="Arial"/>
              </w:rPr>
            </w:pPr>
            <w:r w:rsidRPr="0062559A">
              <w:rPr>
                <w:rFonts w:ascii="Arial" w:hAnsi="Arial" w:cs="Arial"/>
              </w:rPr>
              <w:t>prof. dr hab. n. med. Wojciech Golusiński</w:t>
            </w:r>
          </w:p>
        </w:tc>
      </w:tr>
      <w:tr w:rsidR="0062559A" w:rsidRPr="0062559A" w:rsidTr="0062559A">
        <w:trPr>
          <w:trHeight w:val="388"/>
        </w:trPr>
        <w:tc>
          <w:tcPr>
            <w:tcW w:w="3797" w:type="dxa"/>
            <w:tcBorders>
              <w:top w:val="nil"/>
              <w:left w:val="single" w:sz="8" w:space="0" w:color="000000"/>
              <w:bottom w:val="single" w:sz="8" w:space="0" w:color="000000"/>
              <w:right w:val="single" w:sz="8" w:space="0" w:color="000000"/>
            </w:tcBorders>
            <w:shd w:val="clear" w:color="auto" w:fill="auto"/>
            <w:tcMar>
              <w:top w:w="0" w:type="dxa"/>
              <w:left w:w="75" w:type="dxa"/>
              <w:bottom w:w="0" w:type="dxa"/>
              <w:right w:w="75" w:type="dxa"/>
            </w:tcMar>
            <w:hideMark/>
          </w:tcPr>
          <w:p w:rsidR="0062559A" w:rsidRPr="0062559A" w:rsidRDefault="0062559A" w:rsidP="003807B3">
            <w:pPr>
              <w:spacing w:after="0" w:line="240" w:lineRule="auto"/>
              <w:jc w:val="both"/>
              <w:rPr>
                <w:rFonts w:ascii="Arial" w:hAnsi="Arial" w:cs="Arial"/>
              </w:rPr>
            </w:pPr>
            <w:r w:rsidRPr="0062559A">
              <w:rPr>
                <w:rFonts w:ascii="Arial" w:hAnsi="Arial" w:cs="Arial"/>
              </w:rPr>
              <w:t>prof. dr hab. n. med. Brygida Kwiatkowska</w:t>
            </w:r>
          </w:p>
        </w:tc>
      </w:tr>
      <w:tr w:rsidR="0062559A" w:rsidRPr="0062559A" w:rsidTr="0062559A">
        <w:trPr>
          <w:trHeight w:val="388"/>
        </w:trPr>
        <w:tc>
          <w:tcPr>
            <w:tcW w:w="3797" w:type="dxa"/>
            <w:tcBorders>
              <w:top w:val="nil"/>
              <w:left w:val="single" w:sz="8" w:space="0" w:color="000000"/>
              <w:bottom w:val="single" w:sz="8" w:space="0" w:color="000000"/>
              <w:right w:val="single" w:sz="8" w:space="0" w:color="000000"/>
            </w:tcBorders>
            <w:shd w:val="clear" w:color="auto" w:fill="auto"/>
            <w:tcMar>
              <w:top w:w="0" w:type="dxa"/>
              <w:left w:w="75" w:type="dxa"/>
              <w:bottom w:w="0" w:type="dxa"/>
              <w:right w:w="75" w:type="dxa"/>
            </w:tcMar>
            <w:hideMark/>
          </w:tcPr>
          <w:p w:rsidR="0062559A" w:rsidRPr="0062559A" w:rsidRDefault="0062559A" w:rsidP="003807B3">
            <w:pPr>
              <w:spacing w:after="0" w:line="240" w:lineRule="auto"/>
              <w:jc w:val="both"/>
              <w:rPr>
                <w:rFonts w:ascii="Arial" w:hAnsi="Arial" w:cs="Arial"/>
              </w:rPr>
            </w:pPr>
            <w:r w:rsidRPr="0062559A">
              <w:rPr>
                <w:rFonts w:ascii="Arial" w:hAnsi="Arial" w:cs="Arial"/>
              </w:rPr>
              <w:t>dr hab. Iwona Sarzyńska-Długosz</w:t>
            </w:r>
          </w:p>
        </w:tc>
      </w:tr>
      <w:tr w:rsidR="0062559A" w:rsidRPr="0062559A" w:rsidTr="0062559A">
        <w:trPr>
          <w:trHeight w:val="388"/>
        </w:trPr>
        <w:tc>
          <w:tcPr>
            <w:tcW w:w="3797" w:type="dxa"/>
            <w:tcBorders>
              <w:top w:val="nil"/>
              <w:left w:val="single" w:sz="8" w:space="0" w:color="000000"/>
              <w:bottom w:val="single" w:sz="8" w:space="0" w:color="000000"/>
              <w:right w:val="single" w:sz="8" w:space="0" w:color="000000"/>
            </w:tcBorders>
            <w:shd w:val="clear" w:color="auto" w:fill="auto"/>
            <w:tcMar>
              <w:top w:w="0" w:type="dxa"/>
              <w:left w:w="75" w:type="dxa"/>
              <w:bottom w:w="0" w:type="dxa"/>
              <w:right w:w="75" w:type="dxa"/>
            </w:tcMar>
            <w:hideMark/>
          </w:tcPr>
          <w:p w:rsidR="0062559A" w:rsidRPr="0062559A" w:rsidRDefault="0062559A" w:rsidP="003807B3">
            <w:pPr>
              <w:spacing w:after="0" w:line="240" w:lineRule="auto"/>
              <w:jc w:val="both"/>
              <w:rPr>
                <w:rFonts w:ascii="Arial" w:hAnsi="Arial" w:cs="Arial"/>
              </w:rPr>
            </w:pPr>
            <w:r w:rsidRPr="0062559A">
              <w:rPr>
                <w:rFonts w:ascii="Arial" w:hAnsi="Arial" w:cs="Arial"/>
              </w:rPr>
              <w:t>prof. dr hab. Piotr Głuszko</w:t>
            </w:r>
          </w:p>
        </w:tc>
      </w:tr>
      <w:tr w:rsidR="0062559A" w:rsidRPr="0062559A" w:rsidTr="0062559A">
        <w:trPr>
          <w:trHeight w:val="388"/>
        </w:trPr>
        <w:tc>
          <w:tcPr>
            <w:tcW w:w="3797" w:type="dxa"/>
            <w:tcBorders>
              <w:top w:val="nil"/>
              <w:left w:val="single" w:sz="8" w:space="0" w:color="000000"/>
              <w:bottom w:val="single" w:sz="8" w:space="0" w:color="000000"/>
              <w:right w:val="single" w:sz="8" w:space="0" w:color="000000"/>
            </w:tcBorders>
            <w:shd w:val="clear" w:color="auto" w:fill="auto"/>
            <w:tcMar>
              <w:top w:w="0" w:type="dxa"/>
              <w:left w:w="75" w:type="dxa"/>
              <w:bottom w:w="0" w:type="dxa"/>
              <w:right w:w="75" w:type="dxa"/>
            </w:tcMar>
            <w:hideMark/>
          </w:tcPr>
          <w:p w:rsidR="0062559A" w:rsidRPr="0062559A" w:rsidRDefault="0062559A" w:rsidP="003807B3">
            <w:pPr>
              <w:spacing w:after="0" w:line="240" w:lineRule="auto"/>
              <w:jc w:val="both"/>
              <w:rPr>
                <w:rFonts w:ascii="Arial" w:hAnsi="Arial" w:cs="Arial"/>
              </w:rPr>
            </w:pPr>
            <w:r w:rsidRPr="0062559A">
              <w:rPr>
                <w:rFonts w:ascii="Arial" w:hAnsi="Arial" w:cs="Arial"/>
              </w:rPr>
              <w:t xml:space="preserve">prof. dr hab. n. med. Michał Zakliczyński </w:t>
            </w:r>
          </w:p>
        </w:tc>
      </w:tr>
      <w:tr w:rsidR="0062559A" w:rsidRPr="0062559A" w:rsidTr="0062559A">
        <w:trPr>
          <w:trHeight w:val="388"/>
        </w:trPr>
        <w:tc>
          <w:tcPr>
            <w:tcW w:w="3797" w:type="dxa"/>
            <w:tcBorders>
              <w:top w:val="nil"/>
              <w:left w:val="single" w:sz="8" w:space="0" w:color="000000"/>
              <w:bottom w:val="single" w:sz="8" w:space="0" w:color="000000"/>
              <w:right w:val="single" w:sz="8" w:space="0" w:color="000000"/>
            </w:tcBorders>
            <w:shd w:val="clear" w:color="auto" w:fill="auto"/>
            <w:tcMar>
              <w:top w:w="0" w:type="dxa"/>
              <w:left w:w="75" w:type="dxa"/>
              <w:bottom w:w="0" w:type="dxa"/>
              <w:right w:w="75" w:type="dxa"/>
            </w:tcMar>
            <w:hideMark/>
          </w:tcPr>
          <w:p w:rsidR="0062559A" w:rsidRPr="0062559A" w:rsidRDefault="0062559A" w:rsidP="003807B3">
            <w:pPr>
              <w:spacing w:after="0" w:line="240" w:lineRule="auto"/>
              <w:jc w:val="both"/>
              <w:rPr>
                <w:rFonts w:ascii="Arial" w:hAnsi="Arial" w:cs="Arial"/>
              </w:rPr>
            </w:pPr>
            <w:r w:rsidRPr="0062559A">
              <w:rPr>
                <w:rFonts w:ascii="Arial" w:hAnsi="Arial" w:cs="Arial"/>
              </w:rPr>
              <w:t xml:space="preserve">dr hab. n. med. Marcin Grabowski </w:t>
            </w:r>
          </w:p>
        </w:tc>
      </w:tr>
      <w:tr w:rsidR="0062559A" w:rsidRPr="0062559A" w:rsidTr="0062559A">
        <w:trPr>
          <w:trHeight w:val="388"/>
        </w:trPr>
        <w:tc>
          <w:tcPr>
            <w:tcW w:w="3797" w:type="dxa"/>
            <w:tcBorders>
              <w:top w:val="nil"/>
              <w:left w:val="single" w:sz="8" w:space="0" w:color="000000"/>
              <w:bottom w:val="single" w:sz="8" w:space="0" w:color="000000"/>
              <w:right w:val="single" w:sz="8" w:space="0" w:color="000000"/>
            </w:tcBorders>
            <w:shd w:val="clear" w:color="auto" w:fill="auto"/>
            <w:tcMar>
              <w:top w:w="0" w:type="dxa"/>
              <w:left w:w="75" w:type="dxa"/>
              <w:bottom w:w="0" w:type="dxa"/>
              <w:right w:w="75" w:type="dxa"/>
            </w:tcMar>
            <w:hideMark/>
          </w:tcPr>
          <w:p w:rsidR="0062559A" w:rsidRPr="0062559A" w:rsidRDefault="0062559A" w:rsidP="003807B3">
            <w:pPr>
              <w:spacing w:after="0" w:line="240" w:lineRule="auto"/>
              <w:jc w:val="both"/>
              <w:rPr>
                <w:rFonts w:ascii="Arial" w:hAnsi="Arial" w:cs="Arial"/>
              </w:rPr>
            </w:pPr>
            <w:r w:rsidRPr="0062559A">
              <w:rPr>
                <w:rFonts w:ascii="Arial" w:hAnsi="Arial" w:cs="Arial"/>
              </w:rPr>
              <w:t>lek. med. Joanna Nowak</w:t>
            </w:r>
          </w:p>
        </w:tc>
      </w:tr>
      <w:tr w:rsidR="0062559A" w:rsidRPr="0062559A" w:rsidTr="0062559A">
        <w:trPr>
          <w:trHeight w:val="388"/>
        </w:trPr>
        <w:tc>
          <w:tcPr>
            <w:tcW w:w="3797" w:type="dxa"/>
            <w:tcBorders>
              <w:top w:val="nil"/>
              <w:left w:val="single" w:sz="8" w:space="0" w:color="000000"/>
              <w:bottom w:val="single" w:sz="8" w:space="0" w:color="000000"/>
              <w:right w:val="single" w:sz="8" w:space="0" w:color="000000"/>
            </w:tcBorders>
            <w:shd w:val="clear" w:color="auto" w:fill="auto"/>
            <w:tcMar>
              <w:top w:w="0" w:type="dxa"/>
              <w:left w:w="75" w:type="dxa"/>
              <w:bottom w:w="0" w:type="dxa"/>
              <w:right w:w="75" w:type="dxa"/>
            </w:tcMar>
            <w:hideMark/>
          </w:tcPr>
          <w:p w:rsidR="0062559A" w:rsidRPr="0062559A" w:rsidRDefault="0062559A" w:rsidP="003807B3">
            <w:pPr>
              <w:spacing w:after="0" w:line="240" w:lineRule="auto"/>
              <w:jc w:val="both"/>
              <w:rPr>
                <w:rFonts w:ascii="Arial" w:hAnsi="Arial" w:cs="Arial"/>
              </w:rPr>
            </w:pPr>
            <w:r w:rsidRPr="0062559A">
              <w:rPr>
                <w:rFonts w:ascii="Arial" w:hAnsi="Arial" w:cs="Arial"/>
              </w:rPr>
              <w:t xml:space="preserve">dr hab. n. med. Mariusz Adamek, prof. </w:t>
            </w:r>
            <w:proofErr w:type="spellStart"/>
            <w:r w:rsidRPr="0062559A">
              <w:rPr>
                <w:rFonts w:ascii="Arial" w:hAnsi="Arial" w:cs="Arial"/>
              </w:rPr>
              <w:t>nadz</w:t>
            </w:r>
            <w:proofErr w:type="spellEnd"/>
            <w:r w:rsidRPr="0062559A">
              <w:rPr>
                <w:rFonts w:ascii="Arial" w:hAnsi="Arial" w:cs="Arial"/>
              </w:rPr>
              <w:t>.</w:t>
            </w:r>
          </w:p>
        </w:tc>
      </w:tr>
      <w:tr w:rsidR="0062559A" w:rsidRPr="0062559A" w:rsidTr="0062559A">
        <w:trPr>
          <w:trHeight w:val="388"/>
        </w:trPr>
        <w:tc>
          <w:tcPr>
            <w:tcW w:w="3797" w:type="dxa"/>
            <w:tcBorders>
              <w:top w:val="nil"/>
              <w:left w:val="single" w:sz="8" w:space="0" w:color="000000"/>
              <w:bottom w:val="single" w:sz="8" w:space="0" w:color="000000"/>
              <w:right w:val="single" w:sz="8" w:space="0" w:color="000000"/>
            </w:tcBorders>
            <w:shd w:val="clear" w:color="auto" w:fill="auto"/>
            <w:tcMar>
              <w:top w:w="0" w:type="dxa"/>
              <w:left w:w="75" w:type="dxa"/>
              <w:bottom w:w="0" w:type="dxa"/>
              <w:right w:w="75" w:type="dxa"/>
            </w:tcMar>
            <w:hideMark/>
          </w:tcPr>
          <w:p w:rsidR="0062559A" w:rsidRPr="0062559A" w:rsidRDefault="0062559A" w:rsidP="003807B3">
            <w:pPr>
              <w:spacing w:after="0" w:line="240" w:lineRule="auto"/>
              <w:jc w:val="both"/>
              <w:rPr>
                <w:rFonts w:ascii="Arial" w:hAnsi="Arial" w:cs="Arial"/>
              </w:rPr>
            </w:pPr>
            <w:r w:rsidRPr="0062559A">
              <w:rPr>
                <w:rFonts w:ascii="Arial" w:hAnsi="Arial" w:cs="Arial"/>
              </w:rPr>
              <w:t xml:space="preserve">prof. dr hab. n. med. Rafał </w:t>
            </w:r>
            <w:proofErr w:type="spellStart"/>
            <w:r w:rsidRPr="0062559A">
              <w:rPr>
                <w:rFonts w:ascii="Arial" w:hAnsi="Arial" w:cs="Arial"/>
              </w:rPr>
              <w:t>Gierczyński</w:t>
            </w:r>
            <w:proofErr w:type="spellEnd"/>
          </w:p>
        </w:tc>
      </w:tr>
      <w:tr w:rsidR="0062559A" w:rsidRPr="0062559A" w:rsidTr="0062559A">
        <w:trPr>
          <w:trHeight w:val="388"/>
        </w:trPr>
        <w:tc>
          <w:tcPr>
            <w:tcW w:w="3797" w:type="dxa"/>
            <w:tcBorders>
              <w:top w:val="nil"/>
              <w:left w:val="single" w:sz="8" w:space="0" w:color="000000"/>
              <w:bottom w:val="single" w:sz="8" w:space="0" w:color="000000"/>
              <w:right w:val="single" w:sz="8" w:space="0" w:color="000000"/>
            </w:tcBorders>
            <w:shd w:val="clear" w:color="auto" w:fill="auto"/>
            <w:tcMar>
              <w:top w:w="0" w:type="dxa"/>
              <w:left w:w="75" w:type="dxa"/>
              <w:bottom w:w="0" w:type="dxa"/>
              <w:right w:w="75" w:type="dxa"/>
            </w:tcMar>
            <w:hideMark/>
          </w:tcPr>
          <w:p w:rsidR="0062559A" w:rsidRPr="0062559A" w:rsidRDefault="0062559A" w:rsidP="003807B3">
            <w:pPr>
              <w:spacing w:after="0" w:line="240" w:lineRule="auto"/>
              <w:jc w:val="both"/>
              <w:rPr>
                <w:rFonts w:ascii="Arial" w:hAnsi="Arial" w:cs="Arial"/>
              </w:rPr>
            </w:pPr>
            <w:r w:rsidRPr="0062559A">
              <w:rPr>
                <w:rFonts w:ascii="Arial" w:hAnsi="Arial" w:cs="Arial"/>
              </w:rPr>
              <w:t xml:space="preserve">dr n. med. Anna </w:t>
            </w:r>
            <w:proofErr w:type="spellStart"/>
            <w:r w:rsidRPr="0062559A">
              <w:rPr>
                <w:rFonts w:ascii="Arial" w:hAnsi="Arial" w:cs="Arial"/>
              </w:rPr>
              <w:t>Opuchlik</w:t>
            </w:r>
            <w:proofErr w:type="spellEnd"/>
          </w:p>
        </w:tc>
      </w:tr>
      <w:tr w:rsidR="0062559A" w:rsidRPr="0062559A" w:rsidTr="0062559A">
        <w:trPr>
          <w:trHeight w:val="388"/>
        </w:trPr>
        <w:tc>
          <w:tcPr>
            <w:tcW w:w="3797" w:type="dxa"/>
            <w:tcBorders>
              <w:top w:val="nil"/>
              <w:left w:val="single" w:sz="8" w:space="0" w:color="000000"/>
              <w:bottom w:val="single" w:sz="8" w:space="0" w:color="000000"/>
              <w:right w:val="single" w:sz="8" w:space="0" w:color="000000"/>
            </w:tcBorders>
            <w:shd w:val="clear" w:color="auto" w:fill="auto"/>
            <w:tcMar>
              <w:top w:w="0" w:type="dxa"/>
              <w:left w:w="75" w:type="dxa"/>
              <w:bottom w:w="0" w:type="dxa"/>
              <w:right w:w="75" w:type="dxa"/>
            </w:tcMar>
            <w:hideMark/>
          </w:tcPr>
          <w:p w:rsidR="0062559A" w:rsidRPr="0062559A" w:rsidRDefault="0062559A" w:rsidP="003807B3">
            <w:pPr>
              <w:spacing w:after="0" w:line="240" w:lineRule="auto"/>
              <w:jc w:val="both"/>
              <w:rPr>
                <w:rFonts w:ascii="Arial" w:hAnsi="Arial" w:cs="Arial"/>
              </w:rPr>
            </w:pPr>
            <w:r w:rsidRPr="0062559A">
              <w:rPr>
                <w:rFonts w:ascii="Arial" w:hAnsi="Arial" w:cs="Arial"/>
              </w:rPr>
              <w:t>dr hab. n. med. Tomasz Chmielewski</w:t>
            </w:r>
          </w:p>
        </w:tc>
      </w:tr>
      <w:tr w:rsidR="0062559A" w:rsidRPr="0062559A" w:rsidTr="0062559A">
        <w:trPr>
          <w:trHeight w:val="388"/>
        </w:trPr>
        <w:tc>
          <w:tcPr>
            <w:tcW w:w="3797" w:type="dxa"/>
            <w:tcBorders>
              <w:top w:val="nil"/>
              <w:left w:val="single" w:sz="8" w:space="0" w:color="000000"/>
              <w:bottom w:val="single" w:sz="8" w:space="0" w:color="000000"/>
              <w:right w:val="single" w:sz="8" w:space="0" w:color="000000"/>
            </w:tcBorders>
            <w:shd w:val="clear" w:color="auto" w:fill="auto"/>
            <w:tcMar>
              <w:top w:w="0" w:type="dxa"/>
              <w:left w:w="75" w:type="dxa"/>
              <w:bottom w:w="0" w:type="dxa"/>
              <w:right w:w="75" w:type="dxa"/>
            </w:tcMar>
            <w:hideMark/>
          </w:tcPr>
          <w:p w:rsidR="0062559A" w:rsidRPr="0062559A" w:rsidRDefault="0062559A" w:rsidP="003807B3">
            <w:pPr>
              <w:spacing w:after="0" w:line="240" w:lineRule="auto"/>
              <w:jc w:val="both"/>
              <w:rPr>
                <w:rFonts w:ascii="Arial" w:hAnsi="Arial" w:cs="Arial"/>
              </w:rPr>
            </w:pPr>
            <w:r w:rsidRPr="0062559A">
              <w:rPr>
                <w:rFonts w:ascii="Arial" w:hAnsi="Arial" w:cs="Arial"/>
              </w:rPr>
              <w:t>dr n. med. Anna Antosik Wójcińska</w:t>
            </w:r>
          </w:p>
        </w:tc>
      </w:tr>
    </w:tbl>
    <w:p w:rsidR="0062559A" w:rsidRPr="0062559A" w:rsidRDefault="0062559A" w:rsidP="003807B3">
      <w:pPr>
        <w:spacing w:after="0" w:line="240" w:lineRule="auto"/>
        <w:jc w:val="both"/>
        <w:rPr>
          <w:rFonts w:ascii="Arial" w:hAnsi="Arial" w:cs="Arial"/>
        </w:rPr>
      </w:pPr>
    </w:p>
    <w:p w:rsidR="0062559A" w:rsidRPr="0062559A" w:rsidRDefault="003807B3" w:rsidP="003807B3">
      <w:pPr>
        <w:spacing w:after="0" w:line="240" w:lineRule="auto"/>
        <w:jc w:val="both"/>
        <w:rPr>
          <w:rFonts w:ascii="Arial" w:hAnsi="Arial" w:cs="Arial"/>
        </w:rPr>
      </w:pPr>
      <w:r>
        <w:rPr>
          <w:rFonts w:ascii="Arial" w:hAnsi="Arial" w:cs="Arial"/>
        </w:rPr>
        <w:t>Dodatkowo potwierdza</w:t>
      </w:r>
      <w:r w:rsidR="0062559A" w:rsidRPr="0062559A">
        <w:rPr>
          <w:rFonts w:ascii="Arial" w:hAnsi="Arial" w:cs="Arial"/>
        </w:rPr>
        <w:t>, że dwóch prelegentów to eksperci biorący udział  w opracowywaniu ww. projektów, natomiast jeden prelegent to powszechnie znany ekspert w zakresie ochrony zdrowia (Zamawiający nie wymaga konkretnej specjalizacji lekarskiej eksperta), z uwzględnieniem tematyki ww. projektu (Zamawiający nie wyklucza eksperta biorącego udział w opracowywaniu w opracowywaniu ww. projektów).</w:t>
      </w:r>
    </w:p>
    <w:p w:rsidR="0062559A" w:rsidRPr="0062559A" w:rsidRDefault="0062559A" w:rsidP="003807B3">
      <w:pPr>
        <w:spacing w:after="0" w:line="240" w:lineRule="auto"/>
        <w:jc w:val="both"/>
        <w:rPr>
          <w:rFonts w:ascii="Arial" w:hAnsi="Arial" w:cs="Arial"/>
          <w:b/>
        </w:rPr>
      </w:pPr>
    </w:p>
    <w:p w:rsidR="00160EBD" w:rsidRDefault="0062559A" w:rsidP="003807B3">
      <w:pPr>
        <w:spacing w:after="0" w:line="240" w:lineRule="auto"/>
        <w:jc w:val="both"/>
        <w:rPr>
          <w:rFonts w:ascii="Arial" w:hAnsi="Arial" w:cs="Arial"/>
          <w:b/>
        </w:rPr>
      </w:pPr>
      <w:r w:rsidRPr="0062559A">
        <w:rPr>
          <w:rFonts w:ascii="Arial" w:hAnsi="Arial" w:cs="Arial"/>
          <w:b/>
        </w:rPr>
        <w:t xml:space="preserve">Pytanie nr </w:t>
      </w:r>
      <w:r w:rsidR="00E27974">
        <w:rPr>
          <w:rFonts w:ascii="Arial" w:hAnsi="Arial" w:cs="Arial"/>
          <w:b/>
        </w:rPr>
        <w:t>9</w:t>
      </w:r>
      <w:r w:rsidRPr="0062559A">
        <w:rPr>
          <w:rFonts w:ascii="Arial" w:hAnsi="Arial" w:cs="Arial"/>
          <w:b/>
        </w:rPr>
        <w:t>:</w:t>
      </w:r>
    </w:p>
    <w:p w:rsidR="0062559A" w:rsidRPr="0062559A" w:rsidRDefault="0062559A" w:rsidP="003807B3">
      <w:pPr>
        <w:spacing w:after="0" w:line="240" w:lineRule="auto"/>
        <w:jc w:val="both"/>
        <w:rPr>
          <w:rFonts w:ascii="Arial" w:hAnsi="Arial" w:cs="Arial"/>
        </w:rPr>
      </w:pPr>
      <w:r w:rsidRPr="0062559A">
        <w:rPr>
          <w:rFonts w:ascii="Arial" w:hAnsi="Arial" w:cs="Arial"/>
        </w:rPr>
        <w:t xml:space="preserve">W związku z zapisem w SOPZ pkt. V 1.2 o zapewnieniu w sali konferencyjnej ściany video o przybliżonych rozmiarach 7x4 zwracamy się z zapytaniem do Zamawiającego o możliwość zmiany ekranu na wymiar 4,032x2,304 zachowując wtedy format 16x9 lub 8,064x2,304 zachowując format 16x9 (tzw. panorama) Zapytanie jest spowodowane ograniczeniem dostępności hoteli (w odległość do 3000 metrów od Dworca Centralnego), które mają wysokość </w:t>
      </w:r>
      <w:proofErr w:type="spellStart"/>
      <w:r w:rsidRPr="0062559A">
        <w:rPr>
          <w:rFonts w:ascii="Arial" w:hAnsi="Arial" w:cs="Arial"/>
        </w:rPr>
        <w:t>sal</w:t>
      </w:r>
      <w:proofErr w:type="spellEnd"/>
      <w:r w:rsidRPr="0062559A">
        <w:rPr>
          <w:rFonts w:ascii="Arial" w:hAnsi="Arial" w:cs="Arial"/>
        </w:rPr>
        <w:t xml:space="preserve"> konferencyjnych 3 metry i są automatycznie wykluczone z możliwości zaproponowania ich w postępowaniu.</w:t>
      </w:r>
    </w:p>
    <w:p w:rsidR="0062559A" w:rsidRPr="0062559A" w:rsidRDefault="0062559A" w:rsidP="003807B3">
      <w:pPr>
        <w:spacing w:after="0" w:line="240" w:lineRule="auto"/>
        <w:jc w:val="both"/>
        <w:rPr>
          <w:rFonts w:ascii="Arial" w:hAnsi="Arial" w:cs="Arial"/>
        </w:rPr>
      </w:pPr>
    </w:p>
    <w:p w:rsidR="0062559A" w:rsidRDefault="0062559A" w:rsidP="003807B3">
      <w:pPr>
        <w:spacing w:after="0" w:line="240" w:lineRule="auto"/>
        <w:jc w:val="both"/>
        <w:rPr>
          <w:rFonts w:ascii="Arial" w:hAnsi="Arial" w:cs="Arial"/>
        </w:rPr>
      </w:pPr>
      <w:r w:rsidRPr="0062559A">
        <w:rPr>
          <w:rFonts w:ascii="Arial" w:hAnsi="Arial" w:cs="Arial"/>
        </w:rPr>
        <w:t xml:space="preserve">Odpowiedź nr </w:t>
      </w:r>
      <w:r w:rsidR="00E27974">
        <w:rPr>
          <w:rFonts w:ascii="Arial" w:hAnsi="Arial" w:cs="Arial"/>
        </w:rPr>
        <w:t>9</w:t>
      </w:r>
      <w:r w:rsidRPr="0062559A">
        <w:rPr>
          <w:rFonts w:ascii="Arial" w:hAnsi="Arial" w:cs="Arial"/>
        </w:rPr>
        <w:t>:</w:t>
      </w:r>
    </w:p>
    <w:p w:rsidR="0062559A" w:rsidRDefault="0062559A" w:rsidP="003807B3">
      <w:pPr>
        <w:spacing w:after="0" w:line="240" w:lineRule="auto"/>
        <w:jc w:val="both"/>
        <w:rPr>
          <w:rFonts w:ascii="Arial" w:hAnsi="Arial" w:cs="Arial"/>
        </w:rPr>
      </w:pPr>
      <w:r>
        <w:rPr>
          <w:rFonts w:ascii="Arial" w:hAnsi="Arial" w:cs="Arial"/>
        </w:rPr>
        <w:t>Zamawiający dopuszcza rozwiązanie zaproponowane przez potencjonalnego wykonawcę tj. złożenie oferty</w:t>
      </w:r>
      <w:r w:rsidR="00E02576" w:rsidRPr="00E02576">
        <w:rPr>
          <w:rFonts w:ascii="Arial" w:hAnsi="Arial" w:cs="Arial"/>
        </w:rPr>
        <w:t xml:space="preserve"> w której wymiary ekranu różnić</w:t>
      </w:r>
      <w:r w:rsidR="003807B3">
        <w:rPr>
          <w:rFonts w:ascii="Arial" w:hAnsi="Arial" w:cs="Arial"/>
        </w:rPr>
        <w:t xml:space="preserve"> się będą od tych w SOPZ.</w:t>
      </w:r>
      <w:r w:rsidR="00E02576" w:rsidRPr="00E02576">
        <w:rPr>
          <w:rFonts w:ascii="Arial" w:hAnsi="Arial" w:cs="Arial"/>
        </w:rPr>
        <w:t xml:space="preserve"> </w:t>
      </w:r>
      <w:r w:rsidR="003807B3">
        <w:rPr>
          <w:rFonts w:ascii="Arial" w:hAnsi="Arial" w:cs="Arial"/>
        </w:rPr>
        <w:t>W</w:t>
      </w:r>
      <w:r w:rsidR="00E02576" w:rsidRPr="00E02576">
        <w:rPr>
          <w:rFonts w:ascii="Arial" w:hAnsi="Arial" w:cs="Arial"/>
        </w:rPr>
        <w:t xml:space="preserve">ymiary ekranu zaproponowane przez wykonawcę </w:t>
      </w:r>
      <w:r w:rsidR="003807B3">
        <w:rPr>
          <w:rFonts w:ascii="Arial" w:hAnsi="Arial" w:cs="Arial"/>
        </w:rPr>
        <w:t xml:space="preserve">zamawiający </w:t>
      </w:r>
      <w:r w:rsidR="00E02576" w:rsidRPr="00E02576">
        <w:rPr>
          <w:rFonts w:ascii="Arial" w:hAnsi="Arial" w:cs="Arial"/>
        </w:rPr>
        <w:t>traktuje jak</w:t>
      </w:r>
      <w:r w:rsidR="003807B3">
        <w:rPr>
          <w:rFonts w:ascii="Arial" w:hAnsi="Arial" w:cs="Arial"/>
        </w:rPr>
        <w:t>o</w:t>
      </w:r>
      <w:r w:rsidR="00E02576" w:rsidRPr="00E02576">
        <w:rPr>
          <w:rFonts w:ascii="Arial" w:hAnsi="Arial" w:cs="Arial"/>
        </w:rPr>
        <w:t xml:space="preserve"> równorzędne.</w:t>
      </w:r>
    </w:p>
    <w:p w:rsidR="00EC1CFD" w:rsidRDefault="00EC1CFD" w:rsidP="003807B3">
      <w:pPr>
        <w:spacing w:after="0" w:line="240" w:lineRule="auto"/>
        <w:jc w:val="both"/>
        <w:rPr>
          <w:rFonts w:ascii="Arial" w:hAnsi="Arial" w:cs="Arial"/>
        </w:rPr>
      </w:pPr>
    </w:p>
    <w:p w:rsidR="00EC1CFD" w:rsidRPr="0062559A" w:rsidRDefault="00EC1CFD" w:rsidP="003807B3">
      <w:pPr>
        <w:jc w:val="both"/>
        <w:rPr>
          <w:rFonts w:ascii="Arial" w:hAnsi="Arial" w:cs="Arial"/>
        </w:rPr>
      </w:pPr>
    </w:p>
    <w:sectPr w:rsidR="00EC1CFD" w:rsidRPr="0062559A" w:rsidSect="00D2623E">
      <w:footerReference w:type="even" r:id="rId8"/>
      <w:footerReference w:type="default" r:id="rId9"/>
      <w:headerReference w:type="first" r:id="rId10"/>
      <w:footerReference w:type="first" r:id="rId11"/>
      <w:pgSz w:w="11906" w:h="16838"/>
      <w:pgMar w:top="1418"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871" w:rsidRDefault="007A1871">
      <w:pPr>
        <w:spacing w:after="0" w:line="240" w:lineRule="auto"/>
      </w:pPr>
      <w:r>
        <w:separator/>
      </w:r>
    </w:p>
  </w:endnote>
  <w:endnote w:type="continuationSeparator" w:id="0">
    <w:p w:rsidR="007A1871" w:rsidRDefault="007A1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369" w:rsidRDefault="00A73018">
    <w:pPr>
      <w:pStyle w:val="Stopka"/>
      <w:jc w:val="center"/>
    </w:pPr>
    <w:r>
      <w:fldChar w:fldCharType="begin"/>
    </w:r>
    <w:r w:rsidR="000C00A6">
      <w:instrText>PAGE   \* MERGEFORMAT</w:instrText>
    </w:r>
    <w:r>
      <w:fldChar w:fldCharType="separate"/>
    </w:r>
    <w:r w:rsidR="00F23962">
      <w:rPr>
        <w:noProof/>
      </w:rPr>
      <w:t>2</w:t>
    </w:r>
    <w:r>
      <w:fldChar w:fldCharType="end"/>
    </w:r>
  </w:p>
  <w:p w:rsidR="0043063F" w:rsidRDefault="00F2396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369" w:rsidRDefault="00A73018">
    <w:pPr>
      <w:pStyle w:val="Stopka"/>
      <w:jc w:val="center"/>
    </w:pPr>
    <w:r>
      <w:fldChar w:fldCharType="begin"/>
    </w:r>
    <w:r w:rsidR="000C00A6">
      <w:instrText>PAGE   \* MERGEFORMAT</w:instrText>
    </w:r>
    <w:r>
      <w:fldChar w:fldCharType="separate"/>
    </w:r>
    <w:r w:rsidR="00F23962">
      <w:rPr>
        <w:noProof/>
      </w:rPr>
      <w:t>3</w:t>
    </w:r>
    <w:r>
      <w:fldChar w:fldCharType="end"/>
    </w:r>
  </w:p>
  <w:p w:rsidR="0043063F" w:rsidRDefault="00F2396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5DC" w:rsidRDefault="000C00A6">
    <w:pPr>
      <w:pStyle w:val="Stopka"/>
    </w:pPr>
    <w:r w:rsidRPr="00191940">
      <w:rPr>
        <w:noProof/>
        <w:lang w:eastAsia="pl-PL"/>
      </w:rPr>
      <w:drawing>
        <wp:anchor distT="0" distB="0" distL="114300" distR="114300" simplePos="0" relativeHeight="251659264" behindDoc="1" locked="0" layoutInCell="1" allowOverlap="1">
          <wp:simplePos x="0" y="0"/>
          <wp:positionH relativeFrom="column">
            <wp:posOffset>-3810</wp:posOffset>
          </wp:positionH>
          <wp:positionV relativeFrom="paragraph">
            <wp:posOffset>-603250</wp:posOffset>
          </wp:positionV>
          <wp:extent cx="5400040" cy="658045"/>
          <wp:effectExtent l="0" t="0" r="0" b="8890"/>
          <wp:wrapNone/>
          <wp:docPr id="2" name="Obraz 2" descr="C:\Users\s.barycki\Documents\b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arycki\Documents\bdg.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400040" cy="65804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871" w:rsidRDefault="007A1871">
      <w:pPr>
        <w:spacing w:after="0" w:line="240" w:lineRule="auto"/>
      </w:pPr>
      <w:r>
        <w:separator/>
      </w:r>
    </w:p>
  </w:footnote>
  <w:footnote w:type="continuationSeparator" w:id="0">
    <w:p w:rsidR="007A1871" w:rsidRDefault="007A1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5DC" w:rsidRDefault="000C00A6">
    <w:pPr>
      <w:pStyle w:val="Nagwek"/>
    </w:pPr>
    <w:r w:rsidRPr="00E104F2">
      <w:rPr>
        <w:noProof/>
        <w:lang w:eastAsia="pl-PL"/>
      </w:rPr>
      <w:drawing>
        <wp:anchor distT="0" distB="0" distL="114300" distR="114300" simplePos="0" relativeHeight="251658240" behindDoc="0" locked="0" layoutInCell="1" allowOverlap="1">
          <wp:simplePos x="0" y="0"/>
          <wp:positionH relativeFrom="column">
            <wp:posOffset>-39259</wp:posOffset>
          </wp:positionH>
          <wp:positionV relativeFrom="paragraph">
            <wp:posOffset>91440</wp:posOffset>
          </wp:positionV>
          <wp:extent cx="1747280" cy="1044670"/>
          <wp:effectExtent l="0" t="0" r="0" b="0"/>
          <wp:wrapNone/>
          <wp:docPr id="3" name="Obraz 3" descr="G:\!!grafika MZ\bfg_fz-z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rafika MZ\bfg_fz-zew.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47280" cy="10446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950F1"/>
    <w:multiLevelType w:val="hybridMultilevel"/>
    <w:tmpl w:val="C4C0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7003C"/>
    <w:multiLevelType w:val="hybridMultilevel"/>
    <w:tmpl w:val="CAB658DC"/>
    <w:lvl w:ilvl="0" w:tplc="149634B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8B06CBC"/>
    <w:multiLevelType w:val="hybridMultilevel"/>
    <w:tmpl w:val="7D524F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E9793D"/>
    <w:multiLevelType w:val="hybridMultilevel"/>
    <w:tmpl w:val="A3B87BA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DF234C2"/>
    <w:multiLevelType w:val="hybridMultilevel"/>
    <w:tmpl w:val="6046F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2722A6"/>
    <w:multiLevelType w:val="hybridMultilevel"/>
    <w:tmpl w:val="060689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C7787C"/>
    <w:multiLevelType w:val="hybridMultilevel"/>
    <w:tmpl w:val="1EC4AD54"/>
    <w:lvl w:ilvl="0" w:tplc="BA5C100C">
      <w:start w:val="7"/>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5BB218B"/>
    <w:multiLevelType w:val="hybridMultilevel"/>
    <w:tmpl w:val="D62C0F9C"/>
    <w:lvl w:ilvl="0" w:tplc="36388F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CC703E3"/>
    <w:multiLevelType w:val="hybridMultilevel"/>
    <w:tmpl w:val="8C44A462"/>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 w15:restartNumberingAfterBreak="0">
    <w:nsid w:val="2F271D96"/>
    <w:multiLevelType w:val="hybridMultilevel"/>
    <w:tmpl w:val="2A9E7C1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3DF3A96"/>
    <w:multiLevelType w:val="hybridMultilevel"/>
    <w:tmpl w:val="A5F2C3F6"/>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90A6836"/>
    <w:multiLevelType w:val="hybridMultilevel"/>
    <w:tmpl w:val="E4FC17F2"/>
    <w:lvl w:ilvl="0" w:tplc="04150001">
      <w:start w:val="1"/>
      <w:numFmt w:val="bullet"/>
      <w:lvlText w:val=""/>
      <w:lvlJc w:val="left"/>
      <w:pPr>
        <w:ind w:left="360" w:hanging="360"/>
      </w:pPr>
      <w:rPr>
        <w:rFonts w:ascii="Symbol" w:hAnsi="Symbol" w:hint="default"/>
      </w:rPr>
    </w:lvl>
    <w:lvl w:ilvl="1" w:tplc="0068F5D4">
      <w:numFmt w:val="bullet"/>
      <w:lvlText w:val="·"/>
      <w:lvlJc w:val="left"/>
      <w:pPr>
        <w:ind w:left="1080" w:hanging="360"/>
      </w:pPr>
      <w:rPr>
        <w:rFonts w:ascii="Calibri" w:eastAsiaTheme="minorHAnsi" w:hAnsi="Calibri" w:cs="Calibri"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95115D2"/>
    <w:multiLevelType w:val="hybridMultilevel"/>
    <w:tmpl w:val="AC78E98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6C4351"/>
    <w:multiLevelType w:val="hybridMultilevel"/>
    <w:tmpl w:val="196CBD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6E3334F"/>
    <w:multiLevelType w:val="hybridMultilevel"/>
    <w:tmpl w:val="C0F4F096"/>
    <w:name w:val="WW8Num92"/>
    <w:lvl w:ilvl="0" w:tplc="9C304A5C">
      <w:start w:val="1"/>
      <w:numFmt w:val="upperRoman"/>
      <w:lvlText w:val="%1."/>
      <w:lvlJc w:val="right"/>
      <w:pPr>
        <w:ind w:left="360" w:hanging="360"/>
      </w:pPr>
      <w:rPr>
        <w:rFonts w:ascii="Arial" w:hAnsi="Arial" w:cs="Arial" w:hint="default"/>
        <w:b/>
        <w:bCs/>
        <w:i w:val="0"/>
        <w:color w:val="000000"/>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4A7F2858"/>
    <w:multiLevelType w:val="hybridMultilevel"/>
    <w:tmpl w:val="257C6334"/>
    <w:lvl w:ilvl="0" w:tplc="DA7204FE">
      <w:start w:val="1"/>
      <w:numFmt w:val="decimal"/>
      <w:lvlText w:val="%1."/>
      <w:lvlJc w:val="left"/>
      <w:pPr>
        <w:ind w:left="1065" w:hanging="705"/>
      </w:pPr>
      <w:rPr>
        <w:rFonts w:hint="default"/>
      </w:rPr>
    </w:lvl>
    <w:lvl w:ilvl="1" w:tplc="60FC13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0E1680"/>
    <w:multiLevelType w:val="hybridMultilevel"/>
    <w:tmpl w:val="AB1CC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7631D7"/>
    <w:multiLevelType w:val="hybridMultilevel"/>
    <w:tmpl w:val="883C0BEE"/>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8" w15:restartNumberingAfterBreak="0">
    <w:nsid w:val="54AF1004"/>
    <w:multiLevelType w:val="hybridMultilevel"/>
    <w:tmpl w:val="0E763A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D35797"/>
    <w:multiLevelType w:val="hybridMultilevel"/>
    <w:tmpl w:val="FA4A9FBE"/>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0" w15:restartNumberingAfterBreak="0">
    <w:nsid w:val="5C8E0EBD"/>
    <w:multiLevelType w:val="hybridMultilevel"/>
    <w:tmpl w:val="2A9E7C1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3B90234"/>
    <w:multiLevelType w:val="hybridMultilevel"/>
    <w:tmpl w:val="0ECC28C0"/>
    <w:lvl w:ilvl="0" w:tplc="D6425D3A">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2" w15:restartNumberingAfterBreak="0">
    <w:nsid w:val="65326D10"/>
    <w:multiLevelType w:val="hybridMultilevel"/>
    <w:tmpl w:val="E93E7258"/>
    <w:lvl w:ilvl="0" w:tplc="855213A0">
      <w:start w:val="1"/>
      <w:numFmt w:val="decimal"/>
      <w:lvlText w:val="%1."/>
      <w:lvlJc w:val="left"/>
      <w:pPr>
        <w:ind w:left="360" w:hanging="360"/>
      </w:pPr>
      <w:rPr>
        <w:rFonts w:hint="default"/>
      </w:rPr>
    </w:lvl>
    <w:lvl w:ilvl="1" w:tplc="04150019">
      <w:start w:val="1"/>
      <w:numFmt w:val="lowerLetter"/>
      <w:lvlText w:val="%2."/>
      <w:lvlJc w:val="left"/>
      <w:pPr>
        <w:ind w:left="993"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849128A"/>
    <w:multiLevelType w:val="hybridMultilevel"/>
    <w:tmpl w:val="DD0EE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121009"/>
    <w:multiLevelType w:val="hybridMultilevel"/>
    <w:tmpl w:val="2A9E7C1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769806DD"/>
    <w:multiLevelType w:val="hybridMultilevel"/>
    <w:tmpl w:val="C5B2BD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80C4839"/>
    <w:multiLevelType w:val="hybridMultilevel"/>
    <w:tmpl w:val="4404D4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02498D"/>
    <w:multiLevelType w:val="hybridMultilevel"/>
    <w:tmpl w:val="8FB0F77E"/>
    <w:lvl w:ilvl="0" w:tplc="6002B49E">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7"/>
  </w:num>
  <w:num w:numId="3">
    <w:abstractNumId w:val="18"/>
  </w:num>
  <w:num w:numId="4">
    <w:abstractNumId w:val="9"/>
  </w:num>
  <w:num w:numId="5">
    <w:abstractNumId w:val="26"/>
  </w:num>
  <w:num w:numId="6">
    <w:abstractNumId w:val="19"/>
  </w:num>
  <w:num w:numId="7">
    <w:abstractNumId w:val="7"/>
  </w:num>
  <w:num w:numId="8">
    <w:abstractNumId w:val="24"/>
  </w:num>
  <w:num w:numId="9">
    <w:abstractNumId w:val="20"/>
  </w:num>
  <w:num w:numId="10">
    <w:abstractNumId w:val="1"/>
  </w:num>
  <w:num w:numId="11">
    <w:abstractNumId w:val="23"/>
  </w:num>
  <w:num w:numId="12">
    <w:abstractNumId w:val="4"/>
  </w:num>
  <w:num w:numId="13">
    <w:abstractNumId w:val="8"/>
  </w:num>
  <w:num w:numId="14">
    <w:abstractNumId w:val="21"/>
  </w:num>
  <w:num w:numId="15">
    <w:abstractNumId w:val="11"/>
  </w:num>
  <w:num w:numId="16">
    <w:abstractNumId w:val="10"/>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5"/>
  </w:num>
  <w:num w:numId="22">
    <w:abstractNumId w:val="22"/>
  </w:num>
  <w:num w:numId="23">
    <w:abstractNumId w:val="12"/>
  </w:num>
  <w:num w:numId="24">
    <w:abstractNumId w:val="15"/>
  </w:num>
  <w:num w:numId="25">
    <w:abstractNumId w:val="19"/>
  </w:num>
  <w:num w:numId="26">
    <w:abstractNumId w:val="0"/>
  </w:num>
  <w:num w:numId="27">
    <w:abstractNumId w:val="16"/>
  </w:num>
  <w:num w:numId="28">
    <w:abstractNumId w:val="14"/>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A93"/>
    <w:rsid w:val="000162C0"/>
    <w:rsid w:val="000230DC"/>
    <w:rsid w:val="00025398"/>
    <w:rsid w:val="000611AA"/>
    <w:rsid w:val="000664A2"/>
    <w:rsid w:val="00094C26"/>
    <w:rsid w:val="000B6316"/>
    <w:rsid w:val="000C00A6"/>
    <w:rsid w:val="000C63AB"/>
    <w:rsid w:val="0012017B"/>
    <w:rsid w:val="00121C52"/>
    <w:rsid w:val="00124A93"/>
    <w:rsid w:val="00160EBD"/>
    <w:rsid w:val="001815F8"/>
    <w:rsid w:val="001D3E92"/>
    <w:rsid w:val="00211CD7"/>
    <w:rsid w:val="00237D49"/>
    <w:rsid w:val="002A48A8"/>
    <w:rsid w:val="002F30F0"/>
    <w:rsid w:val="00306004"/>
    <w:rsid w:val="00371C20"/>
    <w:rsid w:val="003807B3"/>
    <w:rsid w:val="003A6A1F"/>
    <w:rsid w:val="003E1C65"/>
    <w:rsid w:val="00402862"/>
    <w:rsid w:val="00480D41"/>
    <w:rsid w:val="00486F4C"/>
    <w:rsid w:val="004A1E0A"/>
    <w:rsid w:val="005315E8"/>
    <w:rsid w:val="005852D5"/>
    <w:rsid w:val="005B286D"/>
    <w:rsid w:val="005E3EAA"/>
    <w:rsid w:val="0062559A"/>
    <w:rsid w:val="006411F3"/>
    <w:rsid w:val="00644930"/>
    <w:rsid w:val="00653448"/>
    <w:rsid w:val="00677FB4"/>
    <w:rsid w:val="00682279"/>
    <w:rsid w:val="006A2BB1"/>
    <w:rsid w:val="00727267"/>
    <w:rsid w:val="00762F5C"/>
    <w:rsid w:val="007802E7"/>
    <w:rsid w:val="00784C10"/>
    <w:rsid w:val="007903C7"/>
    <w:rsid w:val="007A1871"/>
    <w:rsid w:val="007A29F7"/>
    <w:rsid w:val="007C03D1"/>
    <w:rsid w:val="007C5792"/>
    <w:rsid w:val="007D35D9"/>
    <w:rsid w:val="007E390C"/>
    <w:rsid w:val="0082102B"/>
    <w:rsid w:val="00831CC5"/>
    <w:rsid w:val="008501C5"/>
    <w:rsid w:val="00885C9D"/>
    <w:rsid w:val="008A7F43"/>
    <w:rsid w:val="008C243C"/>
    <w:rsid w:val="008C539A"/>
    <w:rsid w:val="008D4D5C"/>
    <w:rsid w:val="00942F3C"/>
    <w:rsid w:val="009A7AA7"/>
    <w:rsid w:val="009C64B7"/>
    <w:rsid w:val="00A00F6A"/>
    <w:rsid w:val="00A14B58"/>
    <w:rsid w:val="00A41DEB"/>
    <w:rsid w:val="00A73018"/>
    <w:rsid w:val="00A77D58"/>
    <w:rsid w:val="00AD7CC9"/>
    <w:rsid w:val="00BD500D"/>
    <w:rsid w:val="00C15D99"/>
    <w:rsid w:val="00CC2D1B"/>
    <w:rsid w:val="00D41DE1"/>
    <w:rsid w:val="00E02576"/>
    <w:rsid w:val="00E27974"/>
    <w:rsid w:val="00E751F3"/>
    <w:rsid w:val="00EB1E03"/>
    <w:rsid w:val="00EB41D1"/>
    <w:rsid w:val="00EC1CFD"/>
    <w:rsid w:val="00F23962"/>
    <w:rsid w:val="00F7479A"/>
    <w:rsid w:val="00F86F86"/>
    <w:rsid w:val="00F949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E98AB0-3632-446A-9E71-DAEF62BD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5AFC"/>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27BE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827BE3"/>
    <w:rPr>
      <w:rFonts w:ascii="Tahoma" w:hAnsi="Tahoma" w:cs="Tahoma"/>
      <w:sz w:val="16"/>
      <w:szCs w:val="16"/>
    </w:rPr>
  </w:style>
  <w:style w:type="character" w:styleId="Tekstzastpczy">
    <w:name w:val="Placeholder Text"/>
    <w:uiPriority w:val="99"/>
    <w:semiHidden/>
    <w:rsid w:val="002C05F4"/>
    <w:rPr>
      <w:color w:val="808080"/>
    </w:rPr>
  </w:style>
  <w:style w:type="paragraph" w:customStyle="1" w:styleId="adresat">
    <w:name w:val="adresat"/>
    <w:basedOn w:val="Normalny"/>
    <w:link w:val="adresatZnak"/>
    <w:rsid w:val="00E441AC"/>
    <w:pPr>
      <w:spacing w:after="120" w:line="360" w:lineRule="auto"/>
    </w:pPr>
  </w:style>
  <w:style w:type="paragraph" w:customStyle="1" w:styleId="pismamz">
    <w:name w:val="pisma_mz"/>
    <w:basedOn w:val="Normalny"/>
    <w:link w:val="pismamzZnak"/>
    <w:qFormat/>
    <w:rsid w:val="003F4345"/>
    <w:pPr>
      <w:spacing w:after="0" w:line="360" w:lineRule="auto"/>
      <w:contextualSpacing/>
      <w:jc w:val="both"/>
    </w:pPr>
    <w:rPr>
      <w:rFonts w:ascii="Arial" w:hAnsi="Arial"/>
    </w:rPr>
  </w:style>
  <w:style w:type="character" w:customStyle="1" w:styleId="adresatZnak">
    <w:name w:val="adresat Znak"/>
    <w:basedOn w:val="Domylnaczcionkaakapitu"/>
    <w:link w:val="adresat"/>
    <w:rsid w:val="00E441AC"/>
  </w:style>
  <w:style w:type="character" w:customStyle="1" w:styleId="pismamzZnak">
    <w:name w:val="pisma_mz Znak"/>
    <w:link w:val="pismamz"/>
    <w:rsid w:val="003F4345"/>
    <w:rPr>
      <w:rFonts w:ascii="Arial" w:hAnsi="Arial"/>
    </w:rPr>
  </w:style>
  <w:style w:type="paragraph" w:styleId="Nagwek">
    <w:name w:val="header"/>
    <w:basedOn w:val="Normalny"/>
    <w:link w:val="NagwekZnak"/>
    <w:uiPriority w:val="99"/>
    <w:unhideWhenUsed/>
    <w:rsid w:val="005179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7930"/>
  </w:style>
  <w:style w:type="paragraph" w:styleId="Stopka">
    <w:name w:val="footer"/>
    <w:basedOn w:val="Normalny"/>
    <w:link w:val="StopkaZnak"/>
    <w:uiPriority w:val="99"/>
    <w:unhideWhenUsed/>
    <w:rsid w:val="005179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7930"/>
  </w:style>
  <w:style w:type="paragraph" w:styleId="Akapitzlist">
    <w:name w:val="List Paragraph"/>
    <w:basedOn w:val="Normalny"/>
    <w:uiPriority w:val="34"/>
    <w:qFormat/>
    <w:rsid w:val="005E3EAA"/>
    <w:pPr>
      <w:ind w:left="720"/>
      <w:contextualSpacing/>
    </w:pPr>
  </w:style>
  <w:style w:type="character" w:styleId="Wyrnieniedelikatne">
    <w:name w:val="Subtle Emphasis"/>
    <w:basedOn w:val="Domylnaczcionkaakapitu"/>
    <w:uiPriority w:val="19"/>
    <w:qFormat/>
    <w:rsid w:val="00F7479A"/>
    <w:rPr>
      <w:i/>
      <w:iCs/>
      <w:color w:val="404040" w:themeColor="text1" w:themeTint="BF"/>
    </w:rPr>
  </w:style>
  <w:style w:type="paragraph" w:customStyle="1" w:styleId="Default">
    <w:name w:val="Default"/>
    <w:rsid w:val="00121C52"/>
    <w:pPr>
      <w:autoSpaceDE w:val="0"/>
      <w:autoSpaceDN w:val="0"/>
      <w:adjustRightInd w:val="0"/>
    </w:pPr>
    <w:rPr>
      <w:rFonts w:ascii="Garamond" w:eastAsiaTheme="minorHAnsi" w:hAnsi="Garamond" w:cs="Garamond"/>
      <w:color w:val="000000"/>
      <w:sz w:val="24"/>
      <w:szCs w:val="24"/>
      <w:lang w:eastAsia="en-US"/>
    </w:rPr>
  </w:style>
  <w:style w:type="paragraph" w:styleId="Tekstkomentarza">
    <w:name w:val="annotation text"/>
    <w:basedOn w:val="Normalny"/>
    <w:link w:val="TekstkomentarzaZnak"/>
    <w:uiPriority w:val="99"/>
    <w:unhideWhenUsed/>
    <w:rsid w:val="00121C52"/>
    <w:pPr>
      <w:spacing w:line="240" w:lineRule="auto"/>
    </w:pPr>
    <w:rPr>
      <w:sz w:val="20"/>
      <w:szCs w:val="20"/>
    </w:rPr>
  </w:style>
  <w:style w:type="character" w:customStyle="1" w:styleId="TekstkomentarzaZnak">
    <w:name w:val="Tekst komentarza Znak"/>
    <w:basedOn w:val="Domylnaczcionkaakapitu"/>
    <w:link w:val="Tekstkomentarza"/>
    <w:uiPriority w:val="99"/>
    <w:rsid w:val="00121C52"/>
    <w:rPr>
      <w:lang w:eastAsia="en-US"/>
    </w:rPr>
  </w:style>
  <w:style w:type="paragraph" w:customStyle="1" w:styleId="Domynie">
    <w:name w:val="Domy徑nie"/>
    <w:basedOn w:val="Normalny"/>
    <w:rsid w:val="007A29F7"/>
    <w:pPr>
      <w:autoSpaceDE w:val="0"/>
      <w:autoSpaceDN w:val="0"/>
      <w:spacing w:after="0" w:line="240" w:lineRule="auto"/>
    </w:pPr>
    <w:rPr>
      <w:rFonts w:ascii="Times New Roman" w:eastAsiaTheme="minorHAnsi" w:hAnsi="Times New Roman"/>
      <w:sz w:val="24"/>
      <w:szCs w:val="24"/>
      <w:lang w:eastAsia="da-DK"/>
    </w:rPr>
  </w:style>
  <w:style w:type="paragraph" w:styleId="NormalnyWeb">
    <w:name w:val="Normal (Web)"/>
    <w:basedOn w:val="Normalny"/>
    <w:uiPriority w:val="99"/>
    <w:semiHidden/>
    <w:unhideWhenUsed/>
    <w:rsid w:val="000611AA"/>
    <w:pPr>
      <w:spacing w:before="100" w:beforeAutospacing="1" w:after="100" w:afterAutospacing="1" w:line="240" w:lineRule="auto"/>
    </w:pPr>
    <w:rPr>
      <w:rFonts w:ascii="Times New Roman" w:eastAsiaTheme="minorHAnsi" w:hAnsi="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62559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2559A"/>
    <w:rPr>
      <w:lang w:eastAsia="en-US"/>
    </w:rPr>
  </w:style>
  <w:style w:type="character" w:styleId="Odwoanieprzypisukocowego">
    <w:name w:val="endnote reference"/>
    <w:basedOn w:val="Domylnaczcionkaakapitu"/>
    <w:uiPriority w:val="99"/>
    <w:semiHidden/>
    <w:unhideWhenUsed/>
    <w:rsid w:val="006255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4440">
      <w:bodyDiv w:val="1"/>
      <w:marLeft w:val="0"/>
      <w:marRight w:val="0"/>
      <w:marTop w:val="0"/>
      <w:marBottom w:val="0"/>
      <w:divBdr>
        <w:top w:val="none" w:sz="0" w:space="0" w:color="auto"/>
        <w:left w:val="none" w:sz="0" w:space="0" w:color="auto"/>
        <w:bottom w:val="none" w:sz="0" w:space="0" w:color="auto"/>
        <w:right w:val="none" w:sz="0" w:space="0" w:color="auto"/>
      </w:divBdr>
    </w:div>
    <w:div w:id="99420415">
      <w:bodyDiv w:val="1"/>
      <w:marLeft w:val="0"/>
      <w:marRight w:val="0"/>
      <w:marTop w:val="0"/>
      <w:marBottom w:val="0"/>
      <w:divBdr>
        <w:top w:val="none" w:sz="0" w:space="0" w:color="auto"/>
        <w:left w:val="none" w:sz="0" w:space="0" w:color="auto"/>
        <w:bottom w:val="none" w:sz="0" w:space="0" w:color="auto"/>
        <w:right w:val="none" w:sz="0" w:space="0" w:color="auto"/>
      </w:divBdr>
    </w:div>
    <w:div w:id="196697232">
      <w:bodyDiv w:val="1"/>
      <w:marLeft w:val="0"/>
      <w:marRight w:val="0"/>
      <w:marTop w:val="0"/>
      <w:marBottom w:val="0"/>
      <w:divBdr>
        <w:top w:val="none" w:sz="0" w:space="0" w:color="auto"/>
        <w:left w:val="none" w:sz="0" w:space="0" w:color="auto"/>
        <w:bottom w:val="none" w:sz="0" w:space="0" w:color="auto"/>
        <w:right w:val="none" w:sz="0" w:space="0" w:color="auto"/>
      </w:divBdr>
    </w:div>
    <w:div w:id="241524056">
      <w:bodyDiv w:val="1"/>
      <w:marLeft w:val="0"/>
      <w:marRight w:val="0"/>
      <w:marTop w:val="0"/>
      <w:marBottom w:val="0"/>
      <w:divBdr>
        <w:top w:val="none" w:sz="0" w:space="0" w:color="auto"/>
        <w:left w:val="none" w:sz="0" w:space="0" w:color="auto"/>
        <w:bottom w:val="none" w:sz="0" w:space="0" w:color="auto"/>
        <w:right w:val="none" w:sz="0" w:space="0" w:color="auto"/>
      </w:divBdr>
    </w:div>
    <w:div w:id="469058519">
      <w:bodyDiv w:val="1"/>
      <w:marLeft w:val="0"/>
      <w:marRight w:val="0"/>
      <w:marTop w:val="0"/>
      <w:marBottom w:val="0"/>
      <w:divBdr>
        <w:top w:val="none" w:sz="0" w:space="0" w:color="auto"/>
        <w:left w:val="none" w:sz="0" w:space="0" w:color="auto"/>
        <w:bottom w:val="none" w:sz="0" w:space="0" w:color="auto"/>
        <w:right w:val="none" w:sz="0" w:space="0" w:color="auto"/>
      </w:divBdr>
    </w:div>
    <w:div w:id="668600323">
      <w:bodyDiv w:val="1"/>
      <w:marLeft w:val="0"/>
      <w:marRight w:val="0"/>
      <w:marTop w:val="0"/>
      <w:marBottom w:val="0"/>
      <w:divBdr>
        <w:top w:val="none" w:sz="0" w:space="0" w:color="auto"/>
        <w:left w:val="none" w:sz="0" w:space="0" w:color="auto"/>
        <w:bottom w:val="none" w:sz="0" w:space="0" w:color="auto"/>
        <w:right w:val="none" w:sz="0" w:space="0" w:color="auto"/>
      </w:divBdr>
    </w:div>
    <w:div w:id="677928409">
      <w:bodyDiv w:val="1"/>
      <w:marLeft w:val="0"/>
      <w:marRight w:val="0"/>
      <w:marTop w:val="0"/>
      <w:marBottom w:val="0"/>
      <w:divBdr>
        <w:top w:val="none" w:sz="0" w:space="0" w:color="auto"/>
        <w:left w:val="none" w:sz="0" w:space="0" w:color="auto"/>
        <w:bottom w:val="none" w:sz="0" w:space="0" w:color="auto"/>
        <w:right w:val="none" w:sz="0" w:space="0" w:color="auto"/>
      </w:divBdr>
    </w:div>
    <w:div w:id="854198861">
      <w:bodyDiv w:val="1"/>
      <w:marLeft w:val="0"/>
      <w:marRight w:val="0"/>
      <w:marTop w:val="0"/>
      <w:marBottom w:val="0"/>
      <w:divBdr>
        <w:top w:val="none" w:sz="0" w:space="0" w:color="auto"/>
        <w:left w:val="none" w:sz="0" w:space="0" w:color="auto"/>
        <w:bottom w:val="none" w:sz="0" w:space="0" w:color="auto"/>
        <w:right w:val="none" w:sz="0" w:space="0" w:color="auto"/>
      </w:divBdr>
    </w:div>
    <w:div w:id="885143717">
      <w:bodyDiv w:val="1"/>
      <w:marLeft w:val="0"/>
      <w:marRight w:val="0"/>
      <w:marTop w:val="0"/>
      <w:marBottom w:val="0"/>
      <w:divBdr>
        <w:top w:val="none" w:sz="0" w:space="0" w:color="auto"/>
        <w:left w:val="none" w:sz="0" w:space="0" w:color="auto"/>
        <w:bottom w:val="none" w:sz="0" w:space="0" w:color="auto"/>
        <w:right w:val="none" w:sz="0" w:space="0" w:color="auto"/>
      </w:divBdr>
    </w:div>
    <w:div w:id="915629432">
      <w:bodyDiv w:val="1"/>
      <w:marLeft w:val="0"/>
      <w:marRight w:val="0"/>
      <w:marTop w:val="0"/>
      <w:marBottom w:val="0"/>
      <w:divBdr>
        <w:top w:val="none" w:sz="0" w:space="0" w:color="auto"/>
        <w:left w:val="none" w:sz="0" w:space="0" w:color="auto"/>
        <w:bottom w:val="none" w:sz="0" w:space="0" w:color="auto"/>
        <w:right w:val="none" w:sz="0" w:space="0" w:color="auto"/>
      </w:divBdr>
    </w:div>
    <w:div w:id="926571165">
      <w:bodyDiv w:val="1"/>
      <w:marLeft w:val="0"/>
      <w:marRight w:val="0"/>
      <w:marTop w:val="0"/>
      <w:marBottom w:val="0"/>
      <w:divBdr>
        <w:top w:val="none" w:sz="0" w:space="0" w:color="auto"/>
        <w:left w:val="none" w:sz="0" w:space="0" w:color="auto"/>
        <w:bottom w:val="none" w:sz="0" w:space="0" w:color="auto"/>
        <w:right w:val="none" w:sz="0" w:space="0" w:color="auto"/>
      </w:divBdr>
    </w:div>
    <w:div w:id="1081290657">
      <w:bodyDiv w:val="1"/>
      <w:marLeft w:val="0"/>
      <w:marRight w:val="0"/>
      <w:marTop w:val="0"/>
      <w:marBottom w:val="0"/>
      <w:divBdr>
        <w:top w:val="none" w:sz="0" w:space="0" w:color="auto"/>
        <w:left w:val="none" w:sz="0" w:space="0" w:color="auto"/>
        <w:bottom w:val="none" w:sz="0" w:space="0" w:color="auto"/>
        <w:right w:val="none" w:sz="0" w:space="0" w:color="auto"/>
      </w:divBdr>
    </w:div>
    <w:div w:id="1099446595">
      <w:bodyDiv w:val="1"/>
      <w:marLeft w:val="0"/>
      <w:marRight w:val="0"/>
      <w:marTop w:val="0"/>
      <w:marBottom w:val="0"/>
      <w:divBdr>
        <w:top w:val="none" w:sz="0" w:space="0" w:color="auto"/>
        <w:left w:val="none" w:sz="0" w:space="0" w:color="auto"/>
        <w:bottom w:val="none" w:sz="0" w:space="0" w:color="auto"/>
        <w:right w:val="none" w:sz="0" w:space="0" w:color="auto"/>
      </w:divBdr>
    </w:div>
    <w:div w:id="1120343521">
      <w:bodyDiv w:val="1"/>
      <w:marLeft w:val="0"/>
      <w:marRight w:val="0"/>
      <w:marTop w:val="0"/>
      <w:marBottom w:val="0"/>
      <w:divBdr>
        <w:top w:val="none" w:sz="0" w:space="0" w:color="auto"/>
        <w:left w:val="none" w:sz="0" w:space="0" w:color="auto"/>
        <w:bottom w:val="none" w:sz="0" w:space="0" w:color="auto"/>
        <w:right w:val="none" w:sz="0" w:space="0" w:color="auto"/>
      </w:divBdr>
    </w:div>
    <w:div w:id="1171482365">
      <w:bodyDiv w:val="1"/>
      <w:marLeft w:val="0"/>
      <w:marRight w:val="0"/>
      <w:marTop w:val="0"/>
      <w:marBottom w:val="0"/>
      <w:divBdr>
        <w:top w:val="none" w:sz="0" w:space="0" w:color="auto"/>
        <w:left w:val="none" w:sz="0" w:space="0" w:color="auto"/>
        <w:bottom w:val="none" w:sz="0" w:space="0" w:color="auto"/>
        <w:right w:val="none" w:sz="0" w:space="0" w:color="auto"/>
      </w:divBdr>
    </w:div>
    <w:div w:id="1437748575">
      <w:bodyDiv w:val="1"/>
      <w:marLeft w:val="0"/>
      <w:marRight w:val="0"/>
      <w:marTop w:val="0"/>
      <w:marBottom w:val="0"/>
      <w:divBdr>
        <w:top w:val="none" w:sz="0" w:space="0" w:color="auto"/>
        <w:left w:val="none" w:sz="0" w:space="0" w:color="auto"/>
        <w:bottom w:val="none" w:sz="0" w:space="0" w:color="auto"/>
        <w:right w:val="none" w:sz="0" w:space="0" w:color="auto"/>
      </w:divBdr>
    </w:div>
    <w:div w:id="1477843393">
      <w:bodyDiv w:val="1"/>
      <w:marLeft w:val="0"/>
      <w:marRight w:val="0"/>
      <w:marTop w:val="0"/>
      <w:marBottom w:val="0"/>
      <w:divBdr>
        <w:top w:val="none" w:sz="0" w:space="0" w:color="auto"/>
        <w:left w:val="none" w:sz="0" w:space="0" w:color="auto"/>
        <w:bottom w:val="none" w:sz="0" w:space="0" w:color="auto"/>
        <w:right w:val="none" w:sz="0" w:space="0" w:color="auto"/>
      </w:divBdr>
    </w:div>
    <w:div w:id="1649163279">
      <w:bodyDiv w:val="1"/>
      <w:marLeft w:val="0"/>
      <w:marRight w:val="0"/>
      <w:marTop w:val="0"/>
      <w:marBottom w:val="0"/>
      <w:divBdr>
        <w:top w:val="none" w:sz="0" w:space="0" w:color="auto"/>
        <w:left w:val="none" w:sz="0" w:space="0" w:color="auto"/>
        <w:bottom w:val="none" w:sz="0" w:space="0" w:color="auto"/>
        <w:right w:val="none" w:sz="0" w:space="0" w:color="auto"/>
      </w:divBdr>
    </w:div>
    <w:div w:id="1661035510">
      <w:bodyDiv w:val="1"/>
      <w:marLeft w:val="0"/>
      <w:marRight w:val="0"/>
      <w:marTop w:val="0"/>
      <w:marBottom w:val="0"/>
      <w:divBdr>
        <w:top w:val="none" w:sz="0" w:space="0" w:color="auto"/>
        <w:left w:val="none" w:sz="0" w:space="0" w:color="auto"/>
        <w:bottom w:val="none" w:sz="0" w:space="0" w:color="auto"/>
        <w:right w:val="none" w:sz="0" w:space="0" w:color="auto"/>
      </w:divBdr>
    </w:div>
    <w:div w:id="1684432699">
      <w:bodyDiv w:val="1"/>
      <w:marLeft w:val="0"/>
      <w:marRight w:val="0"/>
      <w:marTop w:val="0"/>
      <w:marBottom w:val="0"/>
      <w:divBdr>
        <w:top w:val="none" w:sz="0" w:space="0" w:color="auto"/>
        <w:left w:val="none" w:sz="0" w:space="0" w:color="auto"/>
        <w:bottom w:val="none" w:sz="0" w:space="0" w:color="auto"/>
        <w:right w:val="none" w:sz="0" w:space="0" w:color="auto"/>
      </w:divBdr>
    </w:div>
    <w:div w:id="1832677459">
      <w:bodyDiv w:val="1"/>
      <w:marLeft w:val="0"/>
      <w:marRight w:val="0"/>
      <w:marTop w:val="0"/>
      <w:marBottom w:val="0"/>
      <w:divBdr>
        <w:top w:val="none" w:sz="0" w:space="0" w:color="auto"/>
        <w:left w:val="none" w:sz="0" w:space="0" w:color="auto"/>
        <w:bottom w:val="none" w:sz="0" w:space="0" w:color="auto"/>
        <w:right w:val="none" w:sz="0" w:space="0" w:color="auto"/>
      </w:divBdr>
    </w:div>
    <w:div w:id="1878009650">
      <w:bodyDiv w:val="1"/>
      <w:marLeft w:val="0"/>
      <w:marRight w:val="0"/>
      <w:marTop w:val="0"/>
      <w:marBottom w:val="0"/>
      <w:divBdr>
        <w:top w:val="none" w:sz="0" w:space="0" w:color="auto"/>
        <w:left w:val="none" w:sz="0" w:space="0" w:color="auto"/>
        <w:bottom w:val="none" w:sz="0" w:space="0" w:color="auto"/>
        <w:right w:val="none" w:sz="0" w:space="0" w:color="auto"/>
      </w:divBdr>
    </w:div>
    <w:div w:id="1981764700">
      <w:bodyDiv w:val="1"/>
      <w:marLeft w:val="0"/>
      <w:marRight w:val="0"/>
      <w:marTop w:val="0"/>
      <w:marBottom w:val="0"/>
      <w:divBdr>
        <w:top w:val="none" w:sz="0" w:space="0" w:color="auto"/>
        <w:left w:val="none" w:sz="0" w:space="0" w:color="auto"/>
        <w:bottom w:val="none" w:sz="0" w:space="0" w:color="auto"/>
        <w:right w:val="none" w:sz="0" w:space="0" w:color="auto"/>
      </w:divBdr>
    </w:div>
    <w:div w:id="2019654410">
      <w:bodyDiv w:val="1"/>
      <w:marLeft w:val="0"/>
      <w:marRight w:val="0"/>
      <w:marTop w:val="0"/>
      <w:marBottom w:val="0"/>
      <w:divBdr>
        <w:top w:val="none" w:sz="0" w:space="0" w:color="auto"/>
        <w:left w:val="none" w:sz="0" w:space="0" w:color="auto"/>
        <w:bottom w:val="none" w:sz="0" w:space="0" w:color="auto"/>
        <w:right w:val="none" w:sz="0" w:space="0" w:color="auto"/>
      </w:divBdr>
    </w:div>
    <w:div w:id="2044282869">
      <w:bodyDiv w:val="1"/>
      <w:marLeft w:val="0"/>
      <w:marRight w:val="0"/>
      <w:marTop w:val="0"/>
      <w:marBottom w:val="0"/>
      <w:divBdr>
        <w:top w:val="none" w:sz="0" w:space="0" w:color="auto"/>
        <w:left w:val="none" w:sz="0" w:space="0" w:color="auto"/>
        <w:bottom w:val="none" w:sz="0" w:space="0" w:color="auto"/>
        <w:right w:val="none" w:sz="0" w:space="0" w:color="auto"/>
      </w:divBdr>
    </w:div>
    <w:div w:id="213432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A42AE-850F-49D0-8ACC-A926EB9D5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841</Words>
  <Characters>5052</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Barycki Sebastian</dc:creator>
  <cp:lastModifiedBy>Porębska Dorota</cp:lastModifiedBy>
  <cp:revision>5</cp:revision>
  <cp:lastPrinted>2018-11-26T12:45:00Z</cp:lastPrinted>
  <dcterms:created xsi:type="dcterms:W3CDTF">2018-11-26T12:07:00Z</dcterms:created>
  <dcterms:modified xsi:type="dcterms:W3CDTF">2018-11-26T12:52:00Z</dcterms:modified>
</cp:coreProperties>
</file>