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9712D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7E556FA0" w:rsidR="00DF00C3" w:rsidRPr="002D19BD" w:rsidRDefault="00DF00C3" w:rsidP="009712D3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917699">
        <w:rPr>
          <w:rFonts w:ascii="Arial" w:eastAsiaTheme="minorHAnsi" w:hAnsi="Arial" w:cs="Arial"/>
          <w:sz w:val="24"/>
          <w:szCs w:val="24"/>
          <w:lang w:eastAsia="en-US"/>
        </w:rPr>
        <w:t>7</w:t>
      </w:r>
      <w:r w:rsidR="00A92198">
        <w:rPr>
          <w:rFonts w:ascii="Arial" w:eastAsiaTheme="minorHAnsi" w:hAnsi="Arial" w:cs="Arial"/>
          <w:sz w:val="24"/>
          <w:szCs w:val="24"/>
          <w:lang w:eastAsia="en-US"/>
        </w:rPr>
        <w:t xml:space="preserve"> września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6E2BC526" w:rsidR="00BB6266" w:rsidRPr="002D19BD" w:rsidRDefault="00F31F0C" w:rsidP="009712D3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 </w:t>
      </w:r>
      <w:r w:rsidR="002D7A24">
        <w:rPr>
          <w:rFonts w:ascii="Arial" w:hAnsi="Arial" w:cs="Arial"/>
          <w:b/>
          <w:bCs/>
          <w:sz w:val="24"/>
          <w:szCs w:val="24"/>
        </w:rPr>
        <w:t xml:space="preserve">KR </w:t>
      </w:r>
      <w:r w:rsidR="00E227EC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510C56">
        <w:rPr>
          <w:rFonts w:ascii="Arial" w:hAnsi="Arial" w:cs="Arial"/>
          <w:b/>
          <w:bCs/>
          <w:sz w:val="24"/>
          <w:szCs w:val="24"/>
        </w:rPr>
        <w:t xml:space="preserve"> </w:t>
      </w:r>
      <w:r w:rsidR="002D7A24">
        <w:rPr>
          <w:rFonts w:ascii="Arial" w:hAnsi="Arial" w:cs="Arial"/>
          <w:b/>
          <w:bCs/>
          <w:sz w:val="24"/>
          <w:szCs w:val="24"/>
        </w:rPr>
        <w:t>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D0663E">
        <w:rPr>
          <w:rFonts w:ascii="Arial" w:hAnsi="Arial" w:cs="Arial"/>
          <w:b/>
          <w:bCs/>
          <w:sz w:val="24"/>
          <w:szCs w:val="24"/>
        </w:rPr>
        <w:t>2</w:t>
      </w:r>
      <w:r w:rsidR="00031B6A">
        <w:rPr>
          <w:rFonts w:ascii="Arial" w:hAnsi="Arial" w:cs="Arial"/>
          <w:b/>
          <w:bCs/>
          <w:sz w:val="24"/>
          <w:szCs w:val="24"/>
        </w:rPr>
        <w:t>3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E227EC">
        <w:rPr>
          <w:rFonts w:ascii="Arial" w:hAnsi="Arial" w:cs="Arial"/>
          <w:b/>
          <w:bCs/>
          <w:sz w:val="24"/>
          <w:szCs w:val="24"/>
        </w:rPr>
        <w:t>22</w:t>
      </w:r>
    </w:p>
    <w:p w14:paraId="713276E2" w14:textId="5970DCB7" w:rsidR="001A2FEF" w:rsidRPr="002D19BD" w:rsidRDefault="001A2FEF" w:rsidP="009712D3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4C79AC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="00E227EC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4C79AC">
        <w:rPr>
          <w:rFonts w:ascii="Arial" w:hAnsi="Arial" w:cs="Arial"/>
          <w:color w:val="000000"/>
          <w:sz w:val="24"/>
          <w:szCs w:val="24"/>
          <w:lang w:eastAsia="pl-PL"/>
        </w:rPr>
        <w:t>214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łamane na </w:t>
      </w:r>
      <w:r w:rsidR="004C79AC">
        <w:rPr>
          <w:rFonts w:ascii="Arial" w:hAnsi="Arial" w:cs="Arial"/>
          <w:color w:val="000000"/>
          <w:sz w:val="24"/>
          <w:szCs w:val="24"/>
          <w:lang w:eastAsia="pl-PL"/>
        </w:rPr>
        <w:t>18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3F3E6E77" w14:textId="738AAC87" w:rsidR="0046545D" w:rsidRPr="0046545D" w:rsidRDefault="0046545D" w:rsidP="009712D3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46545D">
        <w:rPr>
          <w:rFonts w:ascii="Arial" w:eastAsiaTheme="minorHAnsi" w:hAnsi="Arial" w:cs="Arial"/>
          <w:b/>
          <w:sz w:val="24"/>
          <w:szCs w:val="24"/>
          <w:lang w:eastAsia="en-US"/>
        </w:rPr>
        <w:t>DPA-IV.9140.</w:t>
      </w:r>
      <w:r w:rsidR="00BE325B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4C79AC">
        <w:rPr>
          <w:rFonts w:ascii="Arial" w:eastAsiaTheme="minorHAnsi" w:hAnsi="Arial" w:cs="Arial"/>
          <w:b/>
          <w:sz w:val="24"/>
          <w:szCs w:val="24"/>
          <w:lang w:eastAsia="en-US"/>
        </w:rPr>
        <w:t>40</w:t>
      </w:r>
      <w:r w:rsidRPr="0046545D">
        <w:rPr>
          <w:rFonts w:ascii="Arial" w:eastAsiaTheme="minorHAnsi" w:hAnsi="Arial" w:cs="Arial"/>
          <w:b/>
          <w:sz w:val="24"/>
          <w:szCs w:val="24"/>
          <w:lang w:eastAsia="en-US"/>
        </w:rPr>
        <w:t>.2022</w:t>
      </w:r>
    </w:p>
    <w:p w14:paraId="43F1D55F" w14:textId="77777777" w:rsidR="0046545D" w:rsidRDefault="0046545D" w:rsidP="009712D3">
      <w:pPr>
        <w:suppressAutoHyphens w:val="0"/>
        <w:spacing w:after="0" w:line="36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9712D3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9712D3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9712D3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9712D3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9712D3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1954865F" w14:textId="74BF48CE" w:rsidR="00F527DB" w:rsidRPr="00F527DB" w:rsidRDefault="00A266D2" w:rsidP="009712D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227EC">
        <w:rPr>
          <w:rFonts w:ascii="Arial" w:hAnsi="Arial" w:cs="Arial"/>
          <w:sz w:val="24"/>
          <w:szCs w:val="24"/>
        </w:rPr>
        <w:t xml:space="preserve">Wiktor </w:t>
      </w:r>
      <w:proofErr w:type="spellStart"/>
      <w:r w:rsidRPr="00E227EC">
        <w:rPr>
          <w:rFonts w:ascii="Arial" w:hAnsi="Arial" w:cs="Arial"/>
          <w:sz w:val="24"/>
          <w:szCs w:val="24"/>
        </w:rPr>
        <w:t>Klimiuk</w:t>
      </w:r>
      <w:proofErr w:type="spellEnd"/>
      <w:r w:rsidRPr="00E227EC">
        <w:rPr>
          <w:rFonts w:ascii="Arial" w:hAnsi="Arial" w:cs="Arial"/>
          <w:sz w:val="24"/>
          <w:szCs w:val="24"/>
        </w:rPr>
        <w:t xml:space="preserve">, </w:t>
      </w:r>
      <w:r w:rsidR="00615433" w:rsidRPr="00E227EC">
        <w:rPr>
          <w:rFonts w:ascii="Arial" w:hAnsi="Arial" w:cs="Arial"/>
          <w:sz w:val="24"/>
          <w:szCs w:val="24"/>
        </w:rPr>
        <w:t xml:space="preserve">Łukasz Kondratko, </w:t>
      </w:r>
      <w:r w:rsidR="00F527DB" w:rsidRPr="00E227EC">
        <w:rPr>
          <w:rFonts w:ascii="Arial" w:hAnsi="Arial" w:cs="Arial"/>
          <w:sz w:val="24"/>
          <w:szCs w:val="24"/>
        </w:rPr>
        <w:t>Bartłomiej Opaliński, Adam Zieliński</w:t>
      </w:r>
    </w:p>
    <w:p w14:paraId="59E40D17" w14:textId="458A5C9F" w:rsidR="00DF00C3" w:rsidRPr="002D19BD" w:rsidRDefault="00AC7B57" w:rsidP="009712D3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E227EC">
        <w:rPr>
          <w:rFonts w:ascii="Arial" w:eastAsiaTheme="minorHAnsi" w:hAnsi="Arial" w:cs="Arial"/>
          <w:sz w:val="24"/>
          <w:szCs w:val="24"/>
          <w:lang w:eastAsia="en-US"/>
        </w:rPr>
        <w:t>7</w:t>
      </w:r>
      <w:r w:rsidR="00BE325B">
        <w:rPr>
          <w:rFonts w:ascii="Arial" w:eastAsiaTheme="minorHAnsi" w:hAnsi="Arial" w:cs="Arial"/>
          <w:sz w:val="24"/>
          <w:szCs w:val="24"/>
          <w:lang w:eastAsia="en-US"/>
        </w:rPr>
        <w:t xml:space="preserve"> września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9712D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0BC152A" w14:textId="5A553714" w:rsidR="00D87CAA" w:rsidRDefault="00D87CAA" w:rsidP="009712D3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D87CAA">
        <w:rPr>
          <w:rFonts w:ascii="Arial" w:hAnsi="Arial" w:cs="Arial"/>
          <w:sz w:val="24"/>
          <w:szCs w:val="24"/>
        </w:rPr>
        <w:lastRenderedPageBreak/>
        <w:t xml:space="preserve">w przedmiocie </w:t>
      </w:r>
      <w:r w:rsidR="00E227EC">
        <w:rPr>
          <w:rFonts w:ascii="Arial" w:hAnsi="Arial" w:cs="Arial"/>
          <w:sz w:val="24"/>
          <w:szCs w:val="24"/>
        </w:rPr>
        <w:t xml:space="preserve">wpisu </w:t>
      </w:r>
      <w:r w:rsidRPr="00D87CAA">
        <w:rPr>
          <w:rFonts w:ascii="Arial" w:hAnsi="Arial" w:cs="Arial"/>
          <w:sz w:val="24"/>
          <w:szCs w:val="24"/>
        </w:rPr>
        <w:t xml:space="preserve">ostrzeżenia o podjęciu czynności sprawdzających </w:t>
      </w:r>
      <w:r w:rsidR="00E227EC">
        <w:rPr>
          <w:rFonts w:ascii="Arial" w:hAnsi="Arial" w:cs="Arial"/>
          <w:sz w:val="24"/>
          <w:szCs w:val="24"/>
        </w:rPr>
        <w:t>przez Komisję do spraw reprywatyzacji nieruchomości warszawskich</w:t>
      </w:r>
    </w:p>
    <w:p w14:paraId="23A7D4EF" w14:textId="77777777" w:rsidR="00D87CAA" w:rsidRPr="00D87CAA" w:rsidRDefault="00D87CAA" w:rsidP="009712D3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7A84D8E7" w14:textId="66134192" w:rsidR="00D87CAA" w:rsidRDefault="00D87CAA" w:rsidP="009712D3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D87CAA">
        <w:rPr>
          <w:rFonts w:ascii="Arial" w:hAnsi="Arial" w:cs="Arial"/>
          <w:sz w:val="24"/>
          <w:szCs w:val="24"/>
        </w:rPr>
        <w:t xml:space="preserve">na podstawie </w:t>
      </w:r>
      <w:r w:rsidRPr="00D87CAA">
        <w:rPr>
          <w:rFonts w:ascii="Arial" w:eastAsia="Calibri" w:hAnsi="Arial" w:cs="Arial"/>
          <w:sz w:val="24"/>
          <w:szCs w:val="24"/>
          <w:lang w:eastAsia="en-US"/>
        </w:rPr>
        <w:t xml:space="preserve">art. 24a ust. </w:t>
      </w:r>
      <w:r w:rsidR="00E227EC">
        <w:rPr>
          <w:rFonts w:ascii="Arial" w:eastAsia="Calibri" w:hAnsi="Arial" w:cs="Arial"/>
          <w:sz w:val="24"/>
          <w:szCs w:val="24"/>
          <w:lang w:eastAsia="en-US"/>
        </w:rPr>
        <w:t xml:space="preserve">1 i </w:t>
      </w:r>
      <w:r w:rsidRPr="00D87CAA">
        <w:rPr>
          <w:rFonts w:ascii="Arial" w:eastAsia="Calibri" w:hAnsi="Arial" w:cs="Arial"/>
          <w:sz w:val="24"/>
          <w:szCs w:val="24"/>
          <w:lang w:eastAsia="en-US"/>
        </w:rPr>
        <w:t>4 w zw</w:t>
      </w:r>
      <w:r w:rsidR="002D34E8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D87CAA">
        <w:rPr>
          <w:rFonts w:ascii="Arial" w:eastAsia="Calibri" w:hAnsi="Arial" w:cs="Arial"/>
          <w:sz w:val="24"/>
          <w:szCs w:val="24"/>
          <w:lang w:eastAsia="en-US"/>
        </w:rPr>
        <w:t xml:space="preserve"> z art. 16 ust. 3 ustawy z dnia 9 marca 2017</w:t>
      </w:r>
      <w:r w:rsidR="009712D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87CAA">
        <w:rPr>
          <w:rFonts w:ascii="Arial" w:eastAsia="Calibri" w:hAnsi="Arial" w:cs="Arial"/>
          <w:sz w:val="24"/>
          <w:szCs w:val="24"/>
          <w:lang w:eastAsia="en-US"/>
        </w:rPr>
        <w:t xml:space="preserve">r. o szczególnych zasadach usuwania skutków prawnych decyzji reprywatyzacyjnych dotyczących nieruchomości warszawskich, wydanych z naruszeniem prawa </w:t>
      </w:r>
      <w:bookmarkStart w:id="1" w:name="_Hlk71189960"/>
      <w:r w:rsidRPr="00D87CAA">
        <w:rPr>
          <w:rFonts w:ascii="Arial" w:hAnsi="Arial" w:cs="Arial"/>
          <w:sz w:val="24"/>
          <w:szCs w:val="24"/>
        </w:rPr>
        <w:t>(Dz. U. z 2021 r. poz. 795)</w:t>
      </w:r>
      <w:bookmarkEnd w:id="1"/>
    </w:p>
    <w:p w14:paraId="44AA8057" w14:textId="77777777" w:rsidR="00D87CAA" w:rsidRPr="00D87CAA" w:rsidRDefault="00D87CAA" w:rsidP="009712D3">
      <w:pPr>
        <w:suppressAutoHyphens w:val="0"/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14:paraId="72CB432F" w14:textId="4E0794C4" w:rsidR="00124D02" w:rsidRDefault="00124D02" w:rsidP="009712D3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7ADD4C9E" w14:textId="2E56B520" w:rsidR="00124D02" w:rsidRDefault="00124D02" w:rsidP="009712D3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bookmarkStart w:id="2" w:name="_Hlk85192358"/>
      <w:r w:rsidRPr="00FD49CA">
        <w:rPr>
          <w:rFonts w:ascii="Arial" w:hAnsi="Arial" w:cs="Arial"/>
          <w:sz w:val="24"/>
          <w:szCs w:val="24"/>
        </w:rPr>
        <w:t>zabezpiecz</w:t>
      </w:r>
      <w:r w:rsidR="00E227EC">
        <w:rPr>
          <w:rFonts w:ascii="Arial" w:hAnsi="Arial" w:cs="Arial"/>
          <w:sz w:val="24"/>
          <w:szCs w:val="24"/>
        </w:rPr>
        <w:t>yć</w:t>
      </w:r>
      <w:r w:rsidRPr="00FD49CA">
        <w:rPr>
          <w:rFonts w:ascii="Arial" w:hAnsi="Arial" w:cs="Arial"/>
          <w:sz w:val="24"/>
          <w:szCs w:val="24"/>
        </w:rPr>
        <w:t xml:space="preserve"> </w:t>
      </w:r>
      <w:r w:rsidR="00E227EC">
        <w:rPr>
          <w:rFonts w:ascii="Arial" w:hAnsi="Arial" w:cs="Arial"/>
          <w:sz w:val="24"/>
          <w:szCs w:val="24"/>
        </w:rPr>
        <w:t xml:space="preserve">czynności sprawdzające przed </w:t>
      </w:r>
      <w:r w:rsidRPr="00FD49CA">
        <w:rPr>
          <w:rFonts w:ascii="Arial" w:hAnsi="Arial" w:cs="Arial"/>
          <w:sz w:val="24"/>
          <w:szCs w:val="24"/>
        </w:rPr>
        <w:t>Komisj</w:t>
      </w:r>
      <w:r w:rsidR="00E227EC">
        <w:rPr>
          <w:rFonts w:ascii="Arial" w:hAnsi="Arial" w:cs="Arial"/>
          <w:sz w:val="24"/>
          <w:szCs w:val="24"/>
        </w:rPr>
        <w:t>ą</w:t>
      </w:r>
      <w:r w:rsidRPr="00FD49CA">
        <w:rPr>
          <w:rFonts w:ascii="Arial" w:hAnsi="Arial" w:cs="Arial"/>
          <w:sz w:val="24"/>
          <w:szCs w:val="24"/>
        </w:rPr>
        <w:t xml:space="preserve"> do spraw reprywatyzacji nieruchomości warszawskic</w:t>
      </w:r>
      <w:r w:rsidR="009712D3">
        <w:rPr>
          <w:rFonts w:ascii="Arial" w:hAnsi="Arial" w:cs="Arial"/>
          <w:sz w:val="24"/>
          <w:szCs w:val="24"/>
        </w:rPr>
        <w:t>h w sprawie</w:t>
      </w:r>
      <w:r w:rsidR="00E227EC">
        <w:rPr>
          <w:rFonts w:ascii="Arial" w:hAnsi="Arial" w:cs="Arial"/>
          <w:sz w:val="24"/>
          <w:szCs w:val="24"/>
        </w:rPr>
        <w:t xml:space="preserve"> nieruchomości </w:t>
      </w:r>
      <w:r w:rsidRPr="00FD49CA">
        <w:rPr>
          <w:rFonts w:ascii="Arial" w:hAnsi="Arial" w:cs="Arial"/>
          <w:sz w:val="24"/>
          <w:szCs w:val="24"/>
        </w:rPr>
        <w:t xml:space="preserve"> </w:t>
      </w:r>
      <w:r w:rsidR="00E227EC" w:rsidRPr="00216F8C">
        <w:rPr>
          <w:rFonts w:ascii="Arial" w:hAnsi="Arial" w:cs="Arial"/>
          <w:sz w:val="24"/>
          <w:szCs w:val="24"/>
        </w:rPr>
        <w:t>położonej w Warszawie przy</w:t>
      </w:r>
      <w:r w:rsidR="00E227EC" w:rsidRPr="00216F8C">
        <w:rPr>
          <w:rFonts w:ascii="Arial" w:hAnsi="Arial" w:cs="Arial"/>
          <w:b/>
          <w:sz w:val="24"/>
          <w:szCs w:val="24"/>
        </w:rPr>
        <w:t xml:space="preserve"> </w:t>
      </w:r>
      <w:r w:rsidR="00E227EC">
        <w:rPr>
          <w:rFonts w:ascii="Arial" w:hAnsi="Arial" w:cs="Arial"/>
          <w:b/>
          <w:sz w:val="24"/>
          <w:szCs w:val="24"/>
        </w:rPr>
        <w:t xml:space="preserve">ul. </w:t>
      </w:r>
      <w:r w:rsidR="004C79AC">
        <w:rPr>
          <w:rFonts w:ascii="Arial" w:hAnsi="Arial" w:cs="Arial"/>
          <w:b/>
          <w:sz w:val="24"/>
          <w:szCs w:val="24"/>
        </w:rPr>
        <w:t>Brackiej 20</w:t>
      </w:r>
      <w:r w:rsidR="00E227EC">
        <w:rPr>
          <w:rFonts w:ascii="Arial" w:hAnsi="Arial" w:cs="Arial"/>
          <w:b/>
          <w:sz w:val="24"/>
          <w:szCs w:val="24"/>
        </w:rPr>
        <w:t xml:space="preserve">, </w:t>
      </w:r>
      <w:r w:rsidR="00E227EC" w:rsidRPr="00E227EC">
        <w:rPr>
          <w:rFonts w:ascii="Arial" w:hAnsi="Arial" w:cs="Arial"/>
          <w:bCs/>
          <w:sz w:val="24"/>
          <w:szCs w:val="24"/>
        </w:rPr>
        <w:t>poprzez nakazanie wpisu w księdze wieczystej nr</w:t>
      </w:r>
      <w:r w:rsidR="00E227EC">
        <w:rPr>
          <w:rFonts w:ascii="Arial" w:hAnsi="Arial" w:cs="Arial"/>
          <w:b/>
          <w:sz w:val="24"/>
          <w:szCs w:val="24"/>
        </w:rPr>
        <w:t xml:space="preserve"> </w:t>
      </w:r>
      <w:bookmarkEnd w:id="2"/>
      <w:r w:rsidR="006D4E80" w:rsidRPr="006D4E80">
        <w:rPr>
          <w:rFonts w:ascii="Arial" w:hAnsi="Arial" w:cs="Arial"/>
          <w:bCs/>
          <w:sz w:val="24"/>
          <w:szCs w:val="24"/>
        </w:rPr>
        <w:t>prowadzonej przez</w:t>
      </w:r>
      <w:r w:rsidR="006D4E80">
        <w:rPr>
          <w:rFonts w:ascii="Arial" w:hAnsi="Arial" w:cs="Arial"/>
          <w:b/>
          <w:sz w:val="24"/>
          <w:szCs w:val="24"/>
        </w:rPr>
        <w:t xml:space="preserve"> </w:t>
      </w:r>
      <w:r w:rsidR="006D4E80" w:rsidRPr="00216F8C"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 w:rsidR="006D4E80" w:rsidRPr="00216F8C">
        <w:rPr>
          <w:rFonts w:ascii="Arial" w:hAnsi="Arial" w:cs="Arial"/>
          <w:sz w:val="24"/>
          <w:szCs w:val="24"/>
        </w:rPr>
        <w:t>W</w:t>
      </w:r>
      <w:proofErr w:type="spellEnd"/>
      <w:r w:rsidR="006D4E80" w:rsidRPr="00216F8C">
        <w:rPr>
          <w:rFonts w:ascii="Arial" w:hAnsi="Arial" w:cs="Arial"/>
          <w:sz w:val="24"/>
          <w:szCs w:val="24"/>
        </w:rPr>
        <w:t xml:space="preserve"> Wydział Ksiąg Wieczystych</w:t>
      </w:r>
      <w:r w:rsidR="006D4E80">
        <w:rPr>
          <w:rFonts w:ascii="Arial" w:hAnsi="Arial" w:cs="Arial"/>
          <w:sz w:val="24"/>
          <w:szCs w:val="24"/>
        </w:rPr>
        <w:t xml:space="preserve"> </w:t>
      </w:r>
      <w:r w:rsidR="00216F8C" w:rsidRPr="00216F8C">
        <w:rPr>
          <w:rFonts w:ascii="Arial" w:hAnsi="Arial" w:cs="Arial"/>
          <w:sz w:val="24"/>
          <w:szCs w:val="24"/>
        </w:rPr>
        <w:t xml:space="preserve">ostrzeżenia o podjęciu czynności sprawdzających </w:t>
      </w:r>
      <w:r w:rsidR="006D4E80">
        <w:rPr>
          <w:rFonts w:ascii="Arial" w:hAnsi="Arial" w:cs="Arial"/>
          <w:sz w:val="24"/>
          <w:szCs w:val="24"/>
        </w:rPr>
        <w:t xml:space="preserve">przez </w:t>
      </w:r>
      <w:r w:rsidR="006D4E80" w:rsidRPr="00FD49CA">
        <w:rPr>
          <w:rFonts w:ascii="Arial" w:hAnsi="Arial" w:cs="Arial"/>
          <w:sz w:val="24"/>
          <w:szCs w:val="24"/>
        </w:rPr>
        <w:t>Komisj</w:t>
      </w:r>
      <w:r w:rsidR="006D4E80">
        <w:rPr>
          <w:rFonts w:ascii="Arial" w:hAnsi="Arial" w:cs="Arial"/>
          <w:sz w:val="24"/>
          <w:szCs w:val="24"/>
        </w:rPr>
        <w:t>ę</w:t>
      </w:r>
      <w:r w:rsidR="006D4E80" w:rsidRPr="00FD49CA">
        <w:rPr>
          <w:rFonts w:ascii="Arial" w:hAnsi="Arial" w:cs="Arial"/>
          <w:sz w:val="24"/>
          <w:szCs w:val="24"/>
        </w:rPr>
        <w:t xml:space="preserve"> do spraw reprywatyzacji nieruchomości warszawskich</w:t>
      </w:r>
      <w:r w:rsidR="00216F8C" w:rsidRPr="00216F8C">
        <w:rPr>
          <w:rFonts w:ascii="Arial" w:hAnsi="Arial" w:cs="Arial"/>
          <w:sz w:val="24"/>
          <w:szCs w:val="24"/>
        </w:rPr>
        <w:t>;</w:t>
      </w:r>
    </w:p>
    <w:p w14:paraId="5D84B75B" w14:textId="77777777" w:rsidR="007F55A0" w:rsidRDefault="007F55A0" w:rsidP="009712D3">
      <w:pPr>
        <w:pStyle w:val="Akapitzlist"/>
        <w:spacing w:after="0"/>
        <w:ind w:left="420"/>
        <w:jc w:val="left"/>
        <w:rPr>
          <w:rFonts w:ascii="Arial" w:hAnsi="Arial" w:cs="Arial"/>
          <w:sz w:val="24"/>
          <w:szCs w:val="24"/>
        </w:rPr>
      </w:pPr>
    </w:p>
    <w:p w14:paraId="4385D010" w14:textId="477AFAF8" w:rsidR="00124D02" w:rsidRDefault="00124D02" w:rsidP="009712D3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7F55A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5A46F3FA" w14:textId="77777777" w:rsidR="007F55A0" w:rsidRPr="007F55A0" w:rsidRDefault="007F55A0" w:rsidP="009712D3">
      <w:pPr>
        <w:pStyle w:val="Akapitzlist"/>
        <w:jc w:val="left"/>
        <w:rPr>
          <w:rFonts w:ascii="Arial" w:hAnsi="Arial" w:cs="Arial"/>
          <w:sz w:val="24"/>
          <w:szCs w:val="24"/>
        </w:rPr>
      </w:pPr>
    </w:p>
    <w:p w14:paraId="7F8BBFD7" w14:textId="77777777" w:rsidR="00124D02" w:rsidRPr="002D19BD" w:rsidRDefault="00124D02" w:rsidP="009712D3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9712D3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9712D3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9712D3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025E8248" w:rsidR="00124D02" w:rsidRPr="00BE325B" w:rsidRDefault="00124D02" w:rsidP="009712D3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BE325B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945078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4217206">
    <w:abstractNumId w:val="4"/>
  </w:num>
  <w:num w:numId="2" w16cid:durableId="1181894486">
    <w:abstractNumId w:val="1"/>
  </w:num>
  <w:num w:numId="3" w16cid:durableId="379256885">
    <w:abstractNumId w:val="2"/>
  </w:num>
  <w:num w:numId="4" w16cid:durableId="13719969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6993719">
    <w:abstractNumId w:val="7"/>
  </w:num>
  <w:num w:numId="6" w16cid:durableId="1368486525">
    <w:abstractNumId w:val="6"/>
  </w:num>
  <w:num w:numId="7" w16cid:durableId="659967628">
    <w:abstractNumId w:val="0"/>
  </w:num>
  <w:num w:numId="8" w16cid:durableId="1297416690">
    <w:abstractNumId w:val="5"/>
  </w:num>
  <w:num w:numId="9" w16cid:durableId="575744653">
    <w:abstractNumId w:val="5"/>
  </w:num>
  <w:num w:numId="10" w16cid:durableId="136337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31B6A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1D65"/>
    <w:rsid w:val="001E4216"/>
    <w:rsid w:val="002034EF"/>
    <w:rsid w:val="00204120"/>
    <w:rsid w:val="002045BE"/>
    <w:rsid w:val="00212F44"/>
    <w:rsid w:val="00216F8C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34E8"/>
    <w:rsid w:val="002D5D37"/>
    <w:rsid w:val="002D6A51"/>
    <w:rsid w:val="002D7A24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157A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45D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C79AC"/>
    <w:rsid w:val="004D18C1"/>
    <w:rsid w:val="004D36AA"/>
    <w:rsid w:val="004E3FF6"/>
    <w:rsid w:val="004F021D"/>
    <w:rsid w:val="004F6C92"/>
    <w:rsid w:val="004F7AAF"/>
    <w:rsid w:val="00503CD7"/>
    <w:rsid w:val="005042F4"/>
    <w:rsid w:val="00505183"/>
    <w:rsid w:val="00507780"/>
    <w:rsid w:val="00510A72"/>
    <w:rsid w:val="00510C56"/>
    <w:rsid w:val="005119D8"/>
    <w:rsid w:val="00514A2C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1119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06F18"/>
    <w:rsid w:val="00611B18"/>
    <w:rsid w:val="00615433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2E69"/>
    <w:rsid w:val="006D4E80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5A0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17699"/>
    <w:rsid w:val="00923819"/>
    <w:rsid w:val="00932A92"/>
    <w:rsid w:val="00941506"/>
    <w:rsid w:val="009418B1"/>
    <w:rsid w:val="00945078"/>
    <w:rsid w:val="009453DF"/>
    <w:rsid w:val="009479AF"/>
    <w:rsid w:val="00954B46"/>
    <w:rsid w:val="00957234"/>
    <w:rsid w:val="0096429F"/>
    <w:rsid w:val="009712D3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66D2"/>
    <w:rsid w:val="00A271EC"/>
    <w:rsid w:val="00A330BD"/>
    <w:rsid w:val="00A3492B"/>
    <w:rsid w:val="00A372DB"/>
    <w:rsid w:val="00A37901"/>
    <w:rsid w:val="00A40F18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92198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325B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376E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63E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A80"/>
    <w:rsid w:val="00D67BD4"/>
    <w:rsid w:val="00D7045E"/>
    <w:rsid w:val="00D801E3"/>
    <w:rsid w:val="00D86C90"/>
    <w:rsid w:val="00D87CAA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227EC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7DB"/>
    <w:rsid w:val="00F528A8"/>
    <w:rsid w:val="00F53D14"/>
    <w:rsid w:val="00F60763"/>
    <w:rsid w:val="00F63058"/>
    <w:rsid w:val="00F70AC5"/>
    <w:rsid w:val="00F70FAC"/>
    <w:rsid w:val="00F803EA"/>
    <w:rsid w:val="00F8343B"/>
    <w:rsid w:val="00F927E6"/>
    <w:rsid w:val="00FA00F2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47/19  o uchyleniu zabezpieczenia ul. Żytnia 10</vt:lpstr>
    </vt:vector>
  </TitlesOfParts>
  <Company>MS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23/22 o ustanowieniu zabezpieczenia ul. Bracka 20 - wersja dostępna cyfrowo</dc:title>
  <dc:creator>Dalkowska Anna  (DWOiP)</dc:creator>
  <cp:lastModifiedBy>Styś Katarzyna  (DPA)</cp:lastModifiedBy>
  <cp:revision>31</cp:revision>
  <cp:lastPrinted>2019-01-30T15:24:00Z</cp:lastPrinted>
  <dcterms:created xsi:type="dcterms:W3CDTF">2021-11-19T09:23:00Z</dcterms:created>
  <dcterms:modified xsi:type="dcterms:W3CDTF">2022-09-16T08:26:00Z</dcterms:modified>
</cp:coreProperties>
</file>