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4CFC" w14:textId="213EEE2F" w:rsidR="00445739" w:rsidRPr="0003021C" w:rsidRDefault="00743B6D" w:rsidP="0003021C">
      <w:pPr>
        <w:tabs>
          <w:tab w:val="left" w:pos="0"/>
        </w:tabs>
        <w:spacing w:line="276" w:lineRule="auto"/>
        <w:jc w:val="center"/>
        <w:rPr>
          <w:rFonts w:ascii="Lato" w:hAnsi="Lato" w:cs="Arial"/>
          <w:sz w:val="22"/>
          <w:szCs w:val="22"/>
        </w:rPr>
      </w:pPr>
      <w:r w:rsidRPr="0003021C">
        <w:rPr>
          <w:rFonts w:ascii="Lato" w:hAnsi="Lato" w:cs="Arial"/>
          <w:b/>
          <w:sz w:val="22"/>
          <w:szCs w:val="22"/>
        </w:rPr>
        <w:t>U</w:t>
      </w:r>
      <w:r w:rsidR="00445739" w:rsidRPr="0003021C">
        <w:rPr>
          <w:rFonts w:ascii="Lato" w:hAnsi="Lato" w:cs="Arial"/>
          <w:b/>
          <w:sz w:val="22"/>
          <w:szCs w:val="22"/>
        </w:rPr>
        <w:t>mowa Nr ………</w:t>
      </w:r>
    </w:p>
    <w:p w14:paraId="0A54A4F8" w14:textId="77777777" w:rsidR="005C4E2B" w:rsidRPr="0003021C" w:rsidRDefault="005C4E2B" w:rsidP="0003021C">
      <w:pPr>
        <w:spacing w:line="276" w:lineRule="auto"/>
        <w:contextualSpacing/>
        <w:rPr>
          <w:rFonts w:ascii="Lato" w:hAnsi="Lato" w:cs="Arial"/>
          <w:bCs/>
          <w:sz w:val="22"/>
          <w:szCs w:val="22"/>
        </w:rPr>
      </w:pPr>
    </w:p>
    <w:p w14:paraId="45F63BB5" w14:textId="5E4B504E" w:rsidR="00445739" w:rsidRPr="0003021C" w:rsidRDefault="00445739" w:rsidP="0003021C">
      <w:pPr>
        <w:spacing w:line="276" w:lineRule="auto"/>
        <w:contextualSpacing/>
        <w:rPr>
          <w:rFonts w:ascii="Lato" w:hAnsi="Lato" w:cs="Arial"/>
          <w:bCs/>
          <w:sz w:val="22"/>
          <w:szCs w:val="22"/>
        </w:rPr>
      </w:pPr>
      <w:r w:rsidRPr="0003021C">
        <w:rPr>
          <w:rFonts w:ascii="Lato" w:hAnsi="Lato" w:cs="Arial"/>
          <w:bCs/>
          <w:sz w:val="22"/>
          <w:szCs w:val="22"/>
        </w:rPr>
        <w:t>zawarta w dniu …</w:t>
      </w:r>
      <w:r w:rsidR="009967D1" w:rsidRPr="0003021C">
        <w:rPr>
          <w:rFonts w:ascii="Lato" w:hAnsi="Lato" w:cs="Arial"/>
          <w:bCs/>
          <w:sz w:val="22"/>
          <w:szCs w:val="22"/>
        </w:rPr>
        <w:t>…</w:t>
      </w:r>
      <w:r w:rsidRPr="0003021C">
        <w:rPr>
          <w:rFonts w:ascii="Lato" w:hAnsi="Lato" w:cs="Arial"/>
          <w:bCs/>
          <w:sz w:val="22"/>
          <w:szCs w:val="22"/>
        </w:rPr>
        <w:t>………..  w Warszawie, pomiędzy</w:t>
      </w:r>
    </w:p>
    <w:p w14:paraId="125D78A1" w14:textId="77777777" w:rsidR="00445739" w:rsidRPr="0003021C" w:rsidRDefault="00445739" w:rsidP="0003021C">
      <w:pPr>
        <w:spacing w:line="276" w:lineRule="auto"/>
        <w:contextualSpacing/>
        <w:rPr>
          <w:rFonts w:ascii="Lato" w:hAnsi="Lato" w:cs="Arial"/>
          <w:bCs/>
          <w:sz w:val="22"/>
          <w:szCs w:val="22"/>
        </w:rPr>
      </w:pPr>
    </w:p>
    <w:p w14:paraId="26E98537" w14:textId="37FDE5AE" w:rsidR="00445739" w:rsidRPr="0003021C" w:rsidRDefault="00445739" w:rsidP="0003021C">
      <w:pPr>
        <w:pStyle w:val="Tekstpodstawowy"/>
        <w:spacing w:line="276" w:lineRule="auto"/>
        <w:rPr>
          <w:rFonts w:ascii="Lato" w:hAnsi="Lato"/>
          <w:szCs w:val="22"/>
        </w:rPr>
      </w:pPr>
      <w:r w:rsidRPr="0003021C">
        <w:rPr>
          <w:rFonts w:ascii="Lato" w:hAnsi="Lato"/>
          <w:b/>
          <w:szCs w:val="22"/>
        </w:rPr>
        <w:t xml:space="preserve">Skarbem Państwa </w:t>
      </w:r>
      <w:r w:rsidR="00420039" w:rsidRPr="0003021C">
        <w:rPr>
          <w:rFonts w:ascii="Lato" w:hAnsi="Lato"/>
          <w:b/>
          <w:szCs w:val="22"/>
        </w:rPr>
        <w:t xml:space="preserve">- </w:t>
      </w:r>
      <w:r w:rsidRPr="0003021C">
        <w:rPr>
          <w:rFonts w:ascii="Lato" w:hAnsi="Lato"/>
          <w:b/>
          <w:szCs w:val="22"/>
        </w:rPr>
        <w:t>Ministerstwem Zdrowia</w:t>
      </w:r>
      <w:r w:rsidRPr="0003021C">
        <w:rPr>
          <w:rFonts w:ascii="Lato" w:hAnsi="Lato"/>
          <w:szCs w:val="22"/>
        </w:rPr>
        <w:t xml:space="preserve"> z siedzibą w Warszawie </w:t>
      </w:r>
      <w:r w:rsidR="006322AF" w:rsidRPr="0003021C">
        <w:rPr>
          <w:rFonts w:ascii="Lato" w:hAnsi="Lato"/>
          <w:szCs w:val="22"/>
        </w:rPr>
        <w:t>(</w:t>
      </w:r>
      <w:r w:rsidRPr="0003021C">
        <w:rPr>
          <w:rFonts w:ascii="Lato" w:hAnsi="Lato"/>
          <w:szCs w:val="22"/>
        </w:rPr>
        <w:t>00-952</w:t>
      </w:r>
      <w:r w:rsidR="006322AF" w:rsidRPr="0003021C">
        <w:rPr>
          <w:rFonts w:ascii="Lato" w:hAnsi="Lato"/>
          <w:szCs w:val="22"/>
        </w:rPr>
        <w:t>)</w:t>
      </w:r>
      <w:r w:rsidRPr="0003021C">
        <w:rPr>
          <w:rFonts w:ascii="Lato" w:hAnsi="Lato"/>
          <w:szCs w:val="22"/>
        </w:rPr>
        <w:t>, ul. Miodowa 15, NIP 525-19-18-554, reprezentowanym przez</w:t>
      </w:r>
      <w:r w:rsidR="00C67F61" w:rsidRPr="0003021C">
        <w:rPr>
          <w:rFonts w:ascii="Lato" w:hAnsi="Lato"/>
          <w:szCs w:val="22"/>
        </w:rPr>
        <w:t xml:space="preserve"> ……….</w:t>
      </w:r>
      <w:r w:rsidRPr="0003021C">
        <w:rPr>
          <w:rFonts w:ascii="Lato" w:hAnsi="Lato"/>
          <w:szCs w:val="22"/>
        </w:rPr>
        <w:t xml:space="preserve">, zwanym dalej „Wynajmującym”, </w:t>
      </w:r>
    </w:p>
    <w:p w14:paraId="67A868D1" w14:textId="77777777" w:rsidR="00445739" w:rsidRPr="0003021C" w:rsidRDefault="00445739" w:rsidP="0003021C">
      <w:pPr>
        <w:spacing w:line="276" w:lineRule="auto"/>
        <w:rPr>
          <w:rFonts w:ascii="Lato" w:hAnsi="Lato" w:cs="Arial"/>
          <w:sz w:val="22"/>
          <w:szCs w:val="22"/>
        </w:rPr>
      </w:pPr>
      <w:r w:rsidRPr="0003021C">
        <w:rPr>
          <w:rFonts w:ascii="Lato" w:hAnsi="Lato" w:cs="Arial"/>
          <w:sz w:val="22"/>
          <w:szCs w:val="22"/>
        </w:rPr>
        <w:t>a</w:t>
      </w:r>
    </w:p>
    <w:p w14:paraId="57A51792" w14:textId="144B1BD0" w:rsidR="000479EF" w:rsidRPr="00CC26E4" w:rsidRDefault="000479EF" w:rsidP="0003021C">
      <w:pPr>
        <w:pStyle w:val="Teksttreci0"/>
        <w:shd w:val="clear" w:color="auto" w:fill="auto"/>
        <w:tabs>
          <w:tab w:val="center" w:pos="2670"/>
          <w:tab w:val="center" w:pos="2670"/>
          <w:tab w:val="right" w:pos="3491"/>
          <w:tab w:val="right" w:leader="dot" w:pos="5190"/>
          <w:tab w:val="right" w:pos="5488"/>
          <w:tab w:val="center" w:leader="dot" w:pos="7197"/>
          <w:tab w:val="center" w:pos="7811"/>
          <w:tab w:val="right" w:pos="9155"/>
        </w:tabs>
        <w:spacing w:after="0" w:line="276" w:lineRule="auto"/>
        <w:ind w:firstLine="0"/>
        <w:jc w:val="both"/>
        <w:rPr>
          <w:rFonts w:ascii="Lato" w:hAnsi="Lato"/>
          <w:sz w:val="22"/>
          <w:szCs w:val="22"/>
        </w:rPr>
      </w:pPr>
      <w:r w:rsidRPr="00CC26E4">
        <w:rPr>
          <w:rFonts w:ascii="Lato" w:hAnsi="Lato"/>
          <w:sz w:val="22"/>
          <w:szCs w:val="22"/>
        </w:rPr>
        <w:t>…………………………………. z siedzibą w …………………………...  przy ul</w:t>
      </w:r>
      <w:r w:rsidRPr="00CC26E4">
        <w:rPr>
          <w:rFonts w:ascii="Lato" w:hAnsi="Lato"/>
          <w:sz w:val="22"/>
          <w:szCs w:val="22"/>
        </w:rPr>
        <w:tab/>
        <w:t>………………………………………. wpisaną do Krajowego Rejestru Sądowego Rejestru Przedsiębiorców prowadzonego przez Sąd Rejonowy w …  Wydział Gospodarczy pod numerem KRS NIP………………………………………………</w:t>
      </w:r>
    </w:p>
    <w:p w14:paraId="738632F3" w14:textId="77777777" w:rsidR="000479EF" w:rsidRPr="00CC26E4" w:rsidRDefault="000479EF" w:rsidP="0003021C">
      <w:pPr>
        <w:pStyle w:val="Teksttreci0"/>
        <w:shd w:val="clear" w:color="auto" w:fill="auto"/>
        <w:tabs>
          <w:tab w:val="right" w:leader="dot" w:pos="7350"/>
          <w:tab w:val="left" w:leader="dot" w:pos="7936"/>
        </w:tabs>
        <w:spacing w:after="0" w:line="276" w:lineRule="auto"/>
        <w:ind w:firstLine="0"/>
        <w:jc w:val="both"/>
        <w:rPr>
          <w:rFonts w:ascii="Lato" w:hAnsi="Lato"/>
          <w:sz w:val="22"/>
          <w:szCs w:val="22"/>
        </w:rPr>
      </w:pPr>
      <w:r w:rsidRPr="00CC26E4">
        <w:rPr>
          <w:rFonts w:ascii="Lato" w:hAnsi="Lato"/>
          <w:sz w:val="22"/>
          <w:szCs w:val="22"/>
        </w:rPr>
        <w:t>REGON...………………., kapitał zakładowy ………………………</w:t>
      </w:r>
    </w:p>
    <w:p w14:paraId="7E5D783A" w14:textId="0741046B" w:rsidR="000479EF" w:rsidRPr="00CC26E4" w:rsidRDefault="000479EF" w:rsidP="0003021C">
      <w:pPr>
        <w:pStyle w:val="Teksttreci0"/>
        <w:shd w:val="clear" w:color="auto" w:fill="auto"/>
        <w:tabs>
          <w:tab w:val="right" w:leader="dot" w:pos="7350"/>
          <w:tab w:val="left" w:leader="dot" w:pos="7936"/>
        </w:tabs>
        <w:spacing w:after="0" w:line="276" w:lineRule="auto"/>
        <w:ind w:firstLine="0"/>
        <w:jc w:val="both"/>
        <w:rPr>
          <w:rFonts w:ascii="Lato" w:hAnsi="Lato"/>
          <w:sz w:val="22"/>
          <w:szCs w:val="22"/>
        </w:rPr>
      </w:pPr>
      <w:r w:rsidRPr="00CC26E4">
        <w:rPr>
          <w:rFonts w:ascii="Lato" w:hAnsi="Lato"/>
          <w:sz w:val="22"/>
          <w:szCs w:val="22"/>
        </w:rPr>
        <w:t>zwaną dalej „Najemcą”, w imieniu której działa: ……………………………………….</w:t>
      </w:r>
    </w:p>
    <w:p w14:paraId="62DA5542" w14:textId="77777777" w:rsidR="000479EF" w:rsidRPr="00CC26E4" w:rsidRDefault="000479EF" w:rsidP="0003021C">
      <w:pPr>
        <w:pStyle w:val="Teksttreci0"/>
        <w:shd w:val="clear" w:color="auto" w:fill="auto"/>
        <w:tabs>
          <w:tab w:val="right" w:leader="dot" w:pos="7350"/>
          <w:tab w:val="left" w:leader="dot" w:pos="7936"/>
        </w:tabs>
        <w:spacing w:after="0" w:line="276" w:lineRule="auto"/>
        <w:ind w:firstLine="0"/>
        <w:jc w:val="both"/>
        <w:rPr>
          <w:rFonts w:ascii="Lato" w:hAnsi="Lato"/>
          <w:sz w:val="22"/>
          <w:szCs w:val="22"/>
        </w:rPr>
      </w:pPr>
      <w:r w:rsidRPr="00CC26E4">
        <w:rPr>
          <w:rFonts w:ascii="Lato" w:hAnsi="Lato"/>
          <w:sz w:val="22"/>
          <w:szCs w:val="22"/>
        </w:rPr>
        <w:t>lub (opcjonalnie)</w:t>
      </w:r>
    </w:p>
    <w:p w14:paraId="6D05BF7B" w14:textId="77777777" w:rsidR="000479EF" w:rsidRPr="00CC26E4" w:rsidRDefault="000479EF" w:rsidP="0003021C">
      <w:pPr>
        <w:pStyle w:val="Teksttreci0"/>
        <w:shd w:val="clear" w:color="auto" w:fill="auto"/>
        <w:spacing w:after="0" w:line="276" w:lineRule="auto"/>
        <w:ind w:firstLine="0"/>
        <w:jc w:val="both"/>
        <w:rPr>
          <w:rFonts w:ascii="Lato" w:hAnsi="Lato"/>
          <w:sz w:val="22"/>
          <w:szCs w:val="22"/>
        </w:rPr>
      </w:pPr>
      <w:r w:rsidRPr="00CC26E4">
        <w:rPr>
          <w:rFonts w:ascii="Lato" w:hAnsi="Lato"/>
          <w:sz w:val="22"/>
          <w:szCs w:val="22"/>
        </w:rPr>
        <w:t>a</w:t>
      </w:r>
    </w:p>
    <w:p w14:paraId="108FD137" w14:textId="3E29970E" w:rsidR="000479EF" w:rsidRPr="00CC26E4" w:rsidRDefault="000479EF" w:rsidP="0003021C">
      <w:pPr>
        <w:pStyle w:val="Teksttreci0"/>
        <w:shd w:val="clear" w:color="auto" w:fill="auto"/>
        <w:tabs>
          <w:tab w:val="left" w:leader="dot" w:pos="981"/>
          <w:tab w:val="right" w:pos="8243"/>
          <w:tab w:val="right" w:pos="8243"/>
          <w:tab w:val="right" w:pos="9072"/>
        </w:tabs>
        <w:spacing w:after="0" w:line="276" w:lineRule="auto"/>
        <w:ind w:firstLine="0"/>
        <w:jc w:val="both"/>
        <w:rPr>
          <w:rFonts w:ascii="Lato" w:hAnsi="Lato"/>
          <w:sz w:val="22"/>
          <w:szCs w:val="22"/>
        </w:rPr>
      </w:pPr>
      <w:r w:rsidRPr="00CC26E4">
        <w:rPr>
          <w:rFonts w:ascii="Lato" w:hAnsi="Lato"/>
          <w:sz w:val="22"/>
          <w:szCs w:val="22"/>
        </w:rPr>
        <w:t>prowadzącym/ą działalność gospodarczą pod nazwą………………………………………………………………, pod</w:t>
      </w:r>
    </w:p>
    <w:p w14:paraId="7859E473" w14:textId="54C0AECF" w:rsidR="000479EF" w:rsidRPr="00CC26E4" w:rsidRDefault="000479EF" w:rsidP="0003021C">
      <w:pPr>
        <w:pStyle w:val="Teksttreci0"/>
        <w:shd w:val="clear" w:color="auto" w:fill="auto"/>
        <w:tabs>
          <w:tab w:val="left" w:leader="dot" w:pos="981"/>
          <w:tab w:val="right" w:pos="8243"/>
          <w:tab w:val="right" w:pos="8243"/>
          <w:tab w:val="right" w:pos="9072"/>
        </w:tabs>
        <w:spacing w:after="0" w:line="276" w:lineRule="auto"/>
        <w:ind w:firstLine="0"/>
        <w:jc w:val="both"/>
        <w:rPr>
          <w:rFonts w:ascii="Lato" w:hAnsi="Lato"/>
          <w:sz w:val="22"/>
          <w:szCs w:val="22"/>
        </w:rPr>
      </w:pPr>
      <w:r w:rsidRPr="00CC26E4">
        <w:rPr>
          <w:rFonts w:ascii="Lato" w:hAnsi="Lato"/>
          <w:sz w:val="22"/>
          <w:szCs w:val="22"/>
        </w:rPr>
        <w:t>adresem………………………………………, wpisanym/ą</w:t>
      </w:r>
      <w:r w:rsidRPr="00CC26E4">
        <w:rPr>
          <w:rFonts w:ascii="Lato" w:hAnsi="Lato"/>
          <w:sz w:val="22"/>
          <w:szCs w:val="22"/>
        </w:rPr>
        <w:tab/>
        <w:t xml:space="preserve"> do Centralnej Ewidencji Działalności Gospodarczej</w:t>
      </w:r>
    </w:p>
    <w:p w14:paraId="2B9DF5D5" w14:textId="2837BA9E" w:rsidR="000479EF" w:rsidRPr="00CC26E4" w:rsidRDefault="000479EF" w:rsidP="0003021C">
      <w:pPr>
        <w:pStyle w:val="Teksttreci0"/>
        <w:shd w:val="clear" w:color="auto" w:fill="auto"/>
        <w:tabs>
          <w:tab w:val="right" w:leader="dot" w:pos="2598"/>
          <w:tab w:val="right" w:pos="3491"/>
          <w:tab w:val="right" w:pos="4566"/>
          <w:tab w:val="left" w:pos="4806"/>
          <w:tab w:val="right" w:pos="9072"/>
        </w:tabs>
        <w:spacing w:after="0" w:line="276" w:lineRule="auto"/>
        <w:ind w:firstLine="0"/>
        <w:jc w:val="both"/>
        <w:rPr>
          <w:rFonts w:ascii="Lato" w:hAnsi="Lato"/>
          <w:sz w:val="22"/>
          <w:szCs w:val="22"/>
        </w:rPr>
      </w:pPr>
      <w:r w:rsidRPr="00CC26E4">
        <w:rPr>
          <w:rFonts w:ascii="Lato" w:hAnsi="Lato"/>
          <w:sz w:val="22"/>
          <w:szCs w:val="22"/>
        </w:rPr>
        <w:t>NIP:</w:t>
      </w:r>
      <w:r w:rsidRPr="00CC26E4">
        <w:rPr>
          <w:rFonts w:ascii="Lato" w:hAnsi="Lato"/>
          <w:sz w:val="22"/>
          <w:szCs w:val="22"/>
        </w:rPr>
        <w:tab/>
        <w:t xml:space="preserve"> Regon:</w:t>
      </w:r>
      <w:r w:rsidRPr="00CC26E4">
        <w:rPr>
          <w:rFonts w:ascii="Lato" w:hAnsi="Lato"/>
          <w:sz w:val="22"/>
          <w:szCs w:val="22"/>
        </w:rPr>
        <w:tab/>
        <w:t>…………………, zwanym/ą dalej „Najemcą”, działający/ą osobiście/w imieniu, którego/ej działa:</w:t>
      </w:r>
    </w:p>
    <w:p w14:paraId="6D1B1782" w14:textId="77777777" w:rsidR="000479EF" w:rsidRPr="00CC26E4" w:rsidRDefault="000479EF" w:rsidP="0003021C">
      <w:pPr>
        <w:pStyle w:val="Teksttreci0"/>
        <w:shd w:val="clear" w:color="auto" w:fill="auto"/>
        <w:tabs>
          <w:tab w:val="right" w:leader="dot" w:pos="2598"/>
          <w:tab w:val="right" w:pos="3491"/>
          <w:tab w:val="right" w:pos="4566"/>
          <w:tab w:val="left" w:pos="4806"/>
          <w:tab w:val="right" w:pos="9072"/>
        </w:tabs>
        <w:spacing w:after="0" w:line="276" w:lineRule="auto"/>
        <w:ind w:firstLine="0"/>
        <w:jc w:val="both"/>
        <w:rPr>
          <w:rFonts w:ascii="Lato" w:hAnsi="Lato"/>
          <w:sz w:val="22"/>
          <w:szCs w:val="22"/>
        </w:rPr>
      </w:pPr>
      <w:r w:rsidRPr="00CC26E4">
        <w:rPr>
          <w:rFonts w:ascii="Lato" w:hAnsi="Lato"/>
          <w:sz w:val="22"/>
          <w:szCs w:val="22"/>
        </w:rPr>
        <w:t>……………………………………………………………………………………………………………………………………………………</w:t>
      </w:r>
    </w:p>
    <w:p w14:paraId="5D1FE3C1" w14:textId="77777777" w:rsidR="00445739" w:rsidRPr="0003021C" w:rsidRDefault="00445739" w:rsidP="0003021C">
      <w:pPr>
        <w:spacing w:line="276" w:lineRule="auto"/>
        <w:jc w:val="both"/>
        <w:rPr>
          <w:rFonts w:ascii="Lato" w:hAnsi="Lato" w:cs="Arial"/>
          <w:sz w:val="22"/>
          <w:szCs w:val="22"/>
        </w:rPr>
      </w:pPr>
    </w:p>
    <w:p w14:paraId="2B7157B4" w14:textId="5DDBDA35" w:rsidR="00445739" w:rsidRPr="0003021C" w:rsidRDefault="00445739" w:rsidP="0003021C">
      <w:pPr>
        <w:spacing w:line="276" w:lineRule="auto"/>
        <w:jc w:val="both"/>
        <w:rPr>
          <w:rFonts w:ascii="Lato" w:hAnsi="Lato" w:cs="Arial"/>
          <w:color w:val="000000"/>
          <w:sz w:val="22"/>
          <w:szCs w:val="22"/>
        </w:rPr>
      </w:pPr>
      <w:r w:rsidRPr="0003021C">
        <w:rPr>
          <w:rFonts w:ascii="Lato" w:hAnsi="Lato" w:cs="Arial"/>
          <w:color w:val="000000"/>
          <w:sz w:val="22"/>
          <w:szCs w:val="22"/>
        </w:rPr>
        <w:t xml:space="preserve">zwanymi dalej łącznie „Stronami” lub </w:t>
      </w:r>
      <w:r w:rsidR="000479EF" w:rsidRPr="0003021C">
        <w:rPr>
          <w:rFonts w:ascii="Lato" w:hAnsi="Lato" w:cs="Arial"/>
          <w:color w:val="000000"/>
          <w:sz w:val="22"/>
          <w:szCs w:val="22"/>
        </w:rPr>
        <w:t xml:space="preserve">indywidualnie </w:t>
      </w:r>
      <w:r w:rsidRPr="0003021C">
        <w:rPr>
          <w:rFonts w:ascii="Lato" w:hAnsi="Lato" w:cs="Arial"/>
          <w:color w:val="000000"/>
          <w:sz w:val="22"/>
          <w:szCs w:val="22"/>
        </w:rPr>
        <w:t>„Stroną”.</w:t>
      </w:r>
    </w:p>
    <w:p w14:paraId="363E6025" w14:textId="77777777" w:rsidR="00445739" w:rsidRPr="0003021C" w:rsidRDefault="00445739" w:rsidP="0003021C">
      <w:pPr>
        <w:spacing w:line="276" w:lineRule="auto"/>
        <w:rPr>
          <w:rFonts w:ascii="Lato" w:hAnsi="Lato" w:cs="Arial"/>
          <w:b/>
          <w:bCs/>
          <w:color w:val="000000"/>
          <w:sz w:val="22"/>
          <w:szCs w:val="22"/>
        </w:rPr>
      </w:pPr>
    </w:p>
    <w:p w14:paraId="11FB376C" w14:textId="77777777" w:rsidR="00445739" w:rsidRPr="0003021C" w:rsidRDefault="00445739" w:rsidP="0003021C">
      <w:pPr>
        <w:tabs>
          <w:tab w:val="left" w:pos="1560"/>
          <w:tab w:val="left" w:pos="2835"/>
          <w:tab w:val="left" w:pos="6804"/>
        </w:tabs>
        <w:spacing w:line="276" w:lineRule="auto"/>
        <w:jc w:val="center"/>
        <w:outlineLvl w:val="0"/>
        <w:rPr>
          <w:rFonts w:ascii="Lato" w:hAnsi="Lato" w:cs="Arial"/>
          <w:b/>
          <w:sz w:val="22"/>
          <w:szCs w:val="22"/>
        </w:rPr>
      </w:pPr>
      <w:r w:rsidRPr="0003021C">
        <w:rPr>
          <w:rFonts w:ascii="Lato" w:hAnsi="Lato" w:cs="Arial"/>
          <w:b/>
          <w:sz w:val="22"/>
          <w:szCs w:val="22"/>
        </w:rPr>
        <w:t>§ 1</w:t>
      </w:r>
    </w:p>
    <w:p w14:paraId="6D89E4C0" w14:textId="34217BE9" w:rsidR="00445739" w:rsidRPr="0003021C" w:rsidRDefault="00445739" w:rsidP="0003021C">
      <w:pPr>
        <w:pStyle w:val="Akapitzlist"/>
        <w:numPr>
          <w:ilvl w:val="0"/>
          <w:numId w:val="1"/>
        </w:numPr>
        <w:spacing w:line="276" w:lineRule="auto"/>
        <w:ind w:left="426"/>
        <w:jc w:val="both"/>
        <w:rPr>
          <w:rFonts w:ascii="Lato" w:hAnsi="Lato" w:cs="Arial"/>
          <w:sz w:val="22"/>
          <w:szCs w:val="22"/>
        </w:rPr>
      </w:pPr>
      <w:r w:rsidRPr="0003021C">
        <w:rPr>
          <w:rFonts w:ascii="Lato" w:hAnsi="Lato" w:cs="Arial"/>
          <w:sz w:val="22"/>
          <w:szCs w:val="22"/>
        </w:rPr>
        <w:t xml:space="preserve">Wynajmujący oddaje Najemcy w najem, a Najemca bierze do używania, lokal użytkowy nr </w:t>
      </w:r>
      <w:r w:rsidR="00A209C5" w:rsidRPr="0003021C">
        <w:rPr>
          <w:rFonts w:ascii="Lato" w:hAnsi="Lato" w:cs="Arial"/>
          <w:sz w:val="22"/>
          <w:szCs w:val="22"/>
        </w:rPr>
        <w:t>059</w:t>
      </w:r>
      <w:r w:rsidRPr="0003021C">
        <w:rPr>
          <w:rFonts w:ascii="Lato" w:hAnsi="Lato" w:cs="Arial"/>
          <w:sz w:val="22"/>
          <w:szCs w:val="22"/>
        </w:rPr>
        <w:t>, o powierzchni 50,40 m</w:t>
      </w:r>
      <w:r w:rsidRPr="0003021C">
        <w:rPr>
          <w:rFonts w:ascii="Lato" w:hAnsi="Lato" w:cs="Arial"/>
          <w:sz w:val="22"/>
          <w:szCs w:val="22"/>
          <w:vertAlign w:val="superscript"/>
        </w:rPr>
        <w:t>2</w:t>
      </w:r>
      <w:r w:rsidRPr="0003021C">
        <w:rPr>
          <w:rFonts w:ascii="Lato" w:hAnsi="Lato" w:cs="Arial"/>
          <w:sz w:val="22"/>
          <w:szCs w:val="22"/>
        </w:rPr>
        <w:t xml:space="preserve"> znajdujący się w budynku posadowionym na nieruchomości położonej w Warszawie przy ul. Miodowej 15, składający się z bufetu </w:t>
      </w:r>
      <w:r w:rsidR="006322AF" w:rsidRPr="0003021C">
        <w:rPr>
          <w:rFonts w:ascii="Lato" w:hAnsi="Lato" w:cs="Arial"/>
          <w:sz w:val="22"/>
          <w:szCs w:val="22"/>
        </w:rPr>
        <w:br/>
      </w:r>
      <w:r w:rsidRPr="0003021C">
        <w:rPr>
          <w:rFonts w:ascii="Lato" w:hAnsi="Lato" w:cs="Arial"/>
          <w:sz w:val="22"/>
          <w:szCs w:val="22"/>
        </w:rPr>
        <w:t xml:space="preserve">z salą jadalną (dalej jako: „Lokal”) wraz z wyposażeniem określonym w </w:t>
      </w:r>
      <w:r w:rsidR="00EA41AF" w:rsidRPr="0003021C">
        <w:rPr>
          <w:rFonts w:ascii="Lato" w:hAnsi="Lato" w:cs="Arial"/>
          <w:sz w:val="22"/>
          <w:szCs w:val="22"/>
        </w:rPr>
        <w:t>Z</w:t>
      </w:r>
      <w:r w:rsidRPr="0003021C">
        <w:rPr>
          <w:rFonts w:ascii="Lato" w:hAnsi="Lato" w:cs="Arial"/>
          <w:sz w:val="22"/>
          <w:szCs w:val="22"/>
        </w:rPr>
        <w:t xml:space="preserve">ałączniku </w:t>
      </w:r>
      <w:r w:rsidR="005C4E2B" w:rsidRPr="0003021C">
        <w:rPr>
          <w:rFonts w:ascii="Lato" w:hAnsi="Lato" w:cs="Arial"/>
          <w:sz w:val="22"/>
          <w:szCs w:val="22"/>
        </w:rPr>
        <w:br/>
      </w:r>
      <w:r w:rsidRPr="0003021C">
        <w:rPr>
          <w:rFonts w:ascii="Lato" w:hAnsi="Lato" w:cs="Arial"/>
          <w:sz w:val="22"/>
          <w:szCs w:val="22"/>
        </w:rPr>
        <w:t>nr 1 do umowy, w celu świadczenia usług gastronomicznych dla pracowników Wynajmującego</w:t>
      </w:r>
      <w:r w:rsidR="0014325A" w:rsidRPr="0003021C">
        <w:rPr>
          <w:rFonts w:ascii="Lato" w:hAnsi="Lato" w:cs="Arial"/>
          <w:sz w:val="22"/>
          <w:szCs w:val="22"/>
        </w:rPr>
        <w:t xml:space="preserve"> </w:t>
      </w:r>
      <w:r w:rsidR="00382998" w:rsidRPr="0003021C">
        <w:rPr>
          <w:rFonts w:ascii="Lato" w:hAnsi="Lato" w:cs="Arial"/>
          <w:sz w:val="22"/>
          <w:szCs w:val="22"/>
        </w:rPr>
        <w:t xml:space="preserve">(bufet pracowniczy) i </w:t>
      </w:r>
      <w:r w:rsidR="0014325A" w:rsidRPr="0003021C">
        <w:rPr>
          <w:rFonts w:ascii="Lato" w:hAnsi="Lato" w:cs="Arial"/>
          <w:sz w:val="22"/>
          <w:szCs w:val="22"/>
        </w:rPr>
        <w:t>osób spoza Ministerstwa</w:t>
      </w:r>
      <w:r w:rsidRPr="0003021C">
        <w:rPr>
          <w:rFonts w:ascii="Lato" w:hAnsi="Lato" w:cs="Arial"/>
          <w:sz w:val="22"/>
          <w:szCs w:val="22"/>
        </w:rPr>
        <w:t xml:space="preserve"> oraz zezwala na korzystanie z nieruchomości, której częścią składową jest Lokal w zakresie niezbędnym do prowadzenia ww. działalności.</w:t>
      </w:r>
    </w:p>
    <w:p w14:paraId="5E1994A2" w14:textId="77777777" w:rsidR="00445739" w:rsidRPr="0003021C" w:rsidRDefault="00445739" w:rsidP="0003021C">
      <w:pPr>
        <w:pStyle w:val="Akapitzlist"/>
        <w:numPr>
          <w:ilvl w:val="0"/>
          <w:numId w:val="1"/>
        </w:numPr>
        <w:spacing w:line="276" w:lineRule="auto"/>
        <w:ind w:left="426"/>
        <w:jc w:val="both"/>
        <w:rPr>
          <w:rFonts w:ascii="Lato" w:hAnsi="Lato" w:cs="Arial"/>
          <w:sz w:val="22"/>
          <w:szCs w:val="22"/>
        </w:rPr>
      </w:pPr>
      <w:r w:rsidRPr="0003021C">
        <w:rPr>
          <w:rFonts w:ascii="Lato" w:hAnsi="Lato" w:cs="Arial"/>
          <w:sz w:val="22"/>
          <w:szCs w:val="22"/>
        </w:rPr>
        <w:t xml:space="preserve">Wynajmujący informuje, że Lokal znajduje się w budynku wpisanym do rejestru zabytków pod numerem A-301 z 01.07.1965 r. </w:t>
      </w:r>
    </w:p>
    <w:p w14:paraId="1667E07F" w14:textId="26312923" w:rsidR="00445739" w:rsidRPr="0003021C" w:rsidRDefault="00445739" w:rsidP="0003021C">
      <w:pPr>
        <w:pStyle w:val="Akapitzlist"/>
        <w:numPr>
          <w:ilvl w:val="0"/>
          <w:numId w:val="1"/>
        </w:numPr>
        <w:spacing w:line="276" w:lineRule="auto"/>
        <w:ind w:left="426"/>
        <w:jc w:val="both"/>
        <w:rPr>
          <w:rFonts w:ascii="Lato" w:hAnsi="Lato" w:cs="Arial"/>
          <w:sz w:val="22"/>
          <w:szCs w:val="22"/>
        </w:rPr>
      </w:pPr>
      <w:r w:rsidRPr="0003021C">
        <w:rPr>
          <w:rFonts w:ascii="Lato" w:hAnsi="Lato" w:cs="Arial"/>
          <w:sz w:val="22"/>
          <w:szCs w:val="22"/>
        </w:rPr>
        <w:t xml:space="preserve">Przekazanie Lokalu Najemcy przez Wynajmującego nastąpi na podstawie protokołu zdawczo-odbiorczego. Wzór protokołu zdawczo-odbiorczego stanowi </w:t>
      </w:r>
      <w:r w:rsidR="00EA41AF" w:rsidRPr="0003021C">
        <w:rPr>
          <w:rFonts w:ascii="Lato" w:hAnsi="Lato" w:cs="Arial"/>
          <w:sz w:val="22"/>
          <w:szCs w:val="22"/>
        </w:rPr>
        <w:t>Z</w:t>
      </w:r>
      <w:r w:rsidRPr="0003021C">
        <w:rPr>
          <w:rFonts w:ascii="Lato" w:hAnsi="Lato" w:cs="Arial"/>
          <w:sz w:val="22"/>
          <w:szCs w:val="22"/>
        </w:rPr>
        <w:t>ałącznik nr 2 do umowy.</w:t>
      </w:r>
    </w:p>
    <w:p w14:paraId="2A1C3337" w14:textId="2967A5D3" w:rsidR="00445739" w:rsidRPr="0003021C" w:rsidRDefault="00445739" w:rsidP="0003021C">
      <w:pPr>
        <w:pStyle w:val="Akapitzlist"/>
        <w:numPr>
          <w:ilvl w:val="0"/>
          <w:numId w:val="1"/>
        </w:numPr>
        <w:spacing w:line="276" w:lineRule="auto"/>
        <w:ind w:left="426"/>
        <w:jc w:val="both"/>
        <w:rPr>
          <w:rFonts w:ascii="Lato" w:hAnsi="Lato" w:cs="Arial"/>
          <w:sz w:val="22"/>
          <w:szCs w:val="22"/>
        </w:rPr>
      </w:pPr>
      <w:r w:rsidRPr="0003021C">
        <w:rPr>
          <w:rFonts w:ascii="Lato" w:hAnsi="Lato" w:cs="Arial"/>
          <w:sz w:val="22"/>
          <w:szCs w:val="22"/>
        </w:rPr>
        <w:t xml:space="preserve">Wydanie przedmiotu najmu nastąpi w terminie do </w:t>
      </w:r>
      <w:r w:rsidR="00226DAF" w:rsidRPr="0003021C">
        <w:rPr>
          <w:rFonts w:ascii="Lato" w:hAnsi="Lato" w:cs="Arial"/>
          <w:sz w:val="22"/>
          <w:szCs w:val="22"/>
        </w:rPr>
        <w:t>30</w:t>
      </w:r>
      <w:r w:rsidRPr="0003021C">
        <w:rPr>
          <w:rFonts w:ascii="Lato" w:hAnsi="Lato" w:cs="Arial"/>
          <w:sz w:val="22"/>
          <w:szCs w:val="22"/>
        </w:rPr>
        <w:t xml:space="preserve"> dni </w:t>
      </w:r>
      <w:r w:rsidR="00226DAF" w:rsidRPr="0003021C">
        <w:rPr>
          <w:rFonts w:ascii="Lato" w:hAnsi="Lato" w:cs="Arial"/>
          <w:sz w:val="22"/>
          <w:szCs w:val="22"/>
        </w:rPr>
        <w:t xml:space="preserve">kalendarzowych </w:t>
      </w:r>
      <w:r w:rsidRPr="0003021C">
        <w:rPr>
          <w:rFonts w:ascii="Lato" w:hAnsi="Lato" w:cs="Arial"/>
          <w:sz w:val="22"/>
          <w:szCs w:val="22"/>
        </w:rPr>
        <w:t>od dnia podpisania umowy</w:t>
      </w:r>
      <w:r w:rsidR="007A7087" w:rsidRPr="0003021C">
        <w:rPr>
          <w:rFonts w:ascii="Lato" w:hAnsi="Lato" w:cs="Arial"/>
          <w:sz w:val="22"/>
          <w:szCs w:val="22"/>
        </w:rPr>
        <w:t xml:space="preserve"> jednak n</w:t>
      </w:r>
      <w:r w:rsidR="00226DAF" w:rsidRPr="0003021C">
        <w:rPr>
          <w:rFonts w:ascii="Lato" w:hAnsi="Lato" w:cs="Arial"/>
          <w:sz w:val="22"/>
          <w:szCs w:val="22"/>
        </w:rPr>
        <w:t xml:space="preserve">ie wcześniej niż od dnia </w:t>
      </w:r>
      <w:r w:rsidR="007C69C8" w:rsidRPr="0003021C">
        <w:rPr>
          <w:rFonts w:ascii="Lato" w:hAnsi="Lato" w:cs="Arial"/>
          <w:sz w:val="22"/>
          <w:szCs w:val="22"/>
        </w:rPr>
        <w:t>……</w:t>
      </w:r>
      <w:r w:rsidR="00226DAF" w:rsidRPr="0003021C">
        <w:rPr>
          <w:rFonts w:ascii="Lato" w:hAnsi="Lato" w:cs="Arial"/>
          <w:sz w:val="22"/>
          <w:szCs w:val="22"/>
        </w:rPr>
        <w:t xml:space="preserve"> </w:t>
      </w:r>
      <w:r w:rsidR="007C69C8" w:rsidRPr="0003021C">
        <w:rPr>
          <w:rFonts w:ascii="Lato" w:hAnsi="Lato" w:cs="Arial"/>
          <w:sz w:val="22"/>
          <w:szCs w:val="22"/>
        </w:rPr>
        <w:t>202</w:t>
      </w:r>
      <w:r w:rsidR="00EB4E3A">
        <w:rPr>
          <w:rFonts w:ascii="Lato" w:hAnsi="Lato" w:cs="Arial"/>
          <w:sz w:val="22"/>
          <w:szCs w:val="22"/>
        </w:rPr>
        <w:t>5</w:t>
      </w:r>
      <w:r w:rsidR="007C69C8" w:rsidRPr="0003021C">
        <w:rPr>
          <w:rFonts w:ascii="Lato" w:hAnsi="Lato" w:cs="Arial"/>
          <w:sz w:val="22"/>
          <w:szCs w:val="22"/>
        </w:rPr>
        <w:t xml:space="preserve"> </w:t>
      </w:r>
      <w:r w:rsidR="00226DAF" w:rsidRPr="0003021C">
        <w:rPr>
          <w:rFonts w:ascii="Lato" w:hAnsi="Lato" w:cs="Arial"/>
          <w:sz w:val="22"/>
          <w:szCs w:val="22"/>
        </w:rPr>
        <w:t xml:space="preserve">r. </w:t>
      </w:r>
    </w:p>
    <w:p w14:paraId="1D4F7D3B" w14:textId="77777777" w:rsidR="005C4E2B" w:rsidRPr="0003021C" w:rsidRDefault="005C4E2B" w:rsidP="0003021C">
      <w:pPr>
        <w:spacing w:line="276" w:lineRule="auto"/>
        <w:ind w:left="426"/>
        <w:jc w:val="center"/>
        <w:rPr>
          <w:rFonts w:ascii="Lato" w:hAnsi="Lato" w:cs="Arial"/>
          <w:b/>
          <w:sz w:val="22"/>
          <w:szCs w:val="22"/>
        </w:rPr>
      </w:pPr>
    </w:p>
    <w:p w14:paraId="16E59EF9" w14:textId="5B566AE3" w:rsidR="00445739" w:rsidRPr="0003021C" w:rsidRDefault="00445739" w:rsidP="0003021C">
      <w:pPr>
        <w:spacing w:line="276" w:lineRule="auto"/>
        <w:ind w:left="426"/>
        <w:jc w:val="center"/>
        <w:rPr>
          <w:rFonts w:ascii="Lato" w:hAnsi="Lato" w:cs="Arial"/>
          <w:b/>
          <w:sz w:val="22"/>
          <w:szCs w:val="22"/>
        </w:rPr>
      </w:pPr>
      <w:r w:rsidRPr="0003021C">
        <w:rPr>
          <w:rFonts w:ascii="Lato" w:hAnsi="Lato" w:cs="Arial"/>
          <w:b/>
          <w:sz w:val="22"/>
          <w:szCs w:val="22"/>
        </w:rPr>
        <w:t>§ 2</w:t>
      </w:r>
    </w:p>
    <w:p w14:paraId="02106FB5"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Najemca zobowiązuje się:</w:t>
      </w:r>
    </w:p>
    <w:p w14:paraId="4B9A1D8A" w14:textId="53BE0016"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 xml:space="preserve">używać Lokal z należytą starannością i zgodnie z jego przeznaczeniem wynikającym </w:t>
      </w:r>
      <w:r w:rsidR="005C4E2B" w:rsidRPr="0003021C">
        <w:rPr>
          <w:rFonts w:ascii="Lato" w:hAnsi="Lato" w:cs="Arial"/>
          <w:sz w:val="22"/>
          <w:szCs w:val="22"/>
        </w:rPr>
        <w:br/>
      </w:r>
      <w:r w:rsidRPr="0003021C">
        <w:rPr>
          <w:rFonts w:ascii="Lato" w:hAnsi="Lato" w:cs="Arial"/>
          <w:sz w:val="22"/>
          <w:szCs w:val="22"/>
        </w:rPr>
        <w:t>z niniejszej umowy,</w:t>
      </w:r>
    </w:p>
    <w:p w14:paraId="726C061B"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lastRenderedPageBreak/>
        <w:t>prowadzić działalność w Lokalu zgodnie z przepisami prawa (w tym przepisami sanitarnymi, standardami przygotowania i podawania posiłków), w sposób niezakłócający działalności Wynajmującego,</w:t>
      </w:r>
    </w:p>
    <w:p w14:paraId="35333BE3" w14:textId="3B163711"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 xml:space="preserve">utrzymywać Lokal w należytym stanie technicznym, a także do wykonywania </w:t>
      </w:r>
      <w:r w:rsidR="006322AF" w:rsidRPr="0003021C">
        <w:rPr>
          <w:rFonts w:ascii="Lato" w:hAnsi="Lato" w:cs="Arial"/>
          <w:sz w:val="22"/>
          <w:szCs w:val="22"/>
        </w:rPr>
        <w:br/>
      </w:r>
      <w:r w:rsidRPr="0003021C">
        <w:rPr>
          <w:rFonts w:ascii="Lato" w:hAnsi="Lato" w:cs="Arial"/>
          <w:sz w:val="22"/>
          <w:szCs w:val="22"/>
        </w:rPr>
        <w:t xml:space="preserve">na własny koszt wszelkich napraw i remontów niezbędnych do zachowania Lokalu </w:t>
      </w:r>
      <w:r w:rsidR="005C4E2B" w:rsidRPr="0003021C">
        <w:rPr>
          <w:rFonts w:ascii="Lato" w:hAnsi="Lato" w:cs="Arial"/>
          <w:sz w:val="22"/>
          <w:szCs w:val="22"/>
        </w:rPr>
        <w:br/>
      </w:r>
      <w:r w:rsidRPr="0003021C">
        <w:rPr>
          <w:rFonts w:ascii="Lato" w:hAnsi="Lato" w:cs="Arial"/>
          <w:sz w:val="22"/>
          <w:szCs w:val="22"/>
        </w:rPr>
        <w:t xml:space="preserve">w stanie niepogorszonym, w tym napraw związanych z używaniem Lokalu, naprawienia szkód, jakie powstały po stronie Wynajmującego z przyczyn leżących po stronie Najemcy, </w:t>
      </w:r>
    </w:p>
    <w:p w14:paraId="098D3388"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utrzymywać czystość i porządek Lokalu, w szczególności poprzez codzienne sprzątanie pomieszczeń, usuwanie odpadów organicznych i odpowiednie przechowywanie produktów spożywczych,</w:t>
      </w:r>
    </w:p>
    <w:p w14:paraId="08FEA780" w14:textId="05AEF07B"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niezwłocznie informować Wynajmującego o wszelkich zakłóceniach i awariach, których usunięcie lub naprawa należy do obowiązków Wynajmującego, pod rygorem ponoszenia odpowiedzialności za szkodę, a także do natychmiastowego podejmowania niezbędnych działań celem uniknięcia dalszych szkód w przedmiocie najmu,</w:t>
      </w:r>
    </w:p>
    <w:p w14:paraId="2C6C8ABB"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przestrzegać przepisów BHP, przepisów przeciwpożarowych i porządkowych,</w:t>
      </w:r>
    </w:p>
    <w:p w14:paraId="5B12E85F"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zabezpieczać i chronić mienie będące jego własnością na swój koszt,</w:t>
      </w:r>
    </w:p>
    <w:p w14:paraId="7F696670"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przestrzegać bezwzględnego zakazu sprzedaży, podawania i spożywania napojów alkoholowych oraz sprzedaży wyrobów tytoniowych,</w:t>
      </w:r>
    </w:p>
    <w:p w14:paraId="098BE667" w14:textId="234C5336"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 xml:space="preserve">zaopatrzenia Lokalu w urządzenia niezbędne do prowadzenia działalności wskazanej </w:t>
      </w:r>
      <w:r w:rsidR="00EA41AF" w:rsidRPr="0003021C">
        <w:rPr>
          <w:rFonts w:ascii="Lato" w:hAnsi="Lato" w:cs="Arial"/>
          <w:sz w:val="22"/>
          <w:szCs w:val="22"/>
        </w:rPr>
        <w:br/>
      </w:r>
      <w:r w:rsidRPr="0003021C">
        <w:rPr>
          <w:rFonts w:ascii="Lato" w:hAnsi="Lato" w:cs="Arial"/>
          <w:sz w:val="22"/>
          <w:szCs w:val="22"/>
        </w:rPr>
        <w:t>w § 1 umowy,</w:t>
      </w:r>
    </w:p>
    <w:p w14:paraId="5712BFE1" w14:textId="77777777" w:rsidR="00445739" w:rsidRPr="0003021C" w:rsidRDefault="00445739" w:rsidP="0003021C">
      <w:pPr>
        <w:pStyle w:val="Akapitzlist"/>
        <w:numPr>
          <w:ilvl w:val="0"/>
          <w:numId w:val="3"/>
        </w:numPr>
        <w:spacing w:line="276" w:lineRule="auto"/>
        <w:ind w:left="426" w:hanging="284"/>
        <w:jc w:val="both"/>
        <w:rPr>
          <w:rFonts w:ascii="Lato" w:hAnsi="Lato" w:cs="Arial"/>
          <w:sz w:val="22"/>
          <w:szCs w:val="22"/>
        </w:rPr>
      </w:pPr>
      <w:r w:rsidRPr="0003021C">
        <w:rPr>
          <w:rFonts w:ascii="Lato" w:hAnsi="Lato" w:cs="Arial"/>
          <w:sz w:val="22"/>
          <w:szCs w:val="22"/>
        </w:rPr>
        <w:t>dbałości o estetykę Lokalu i podawanych posiłków.</w:t>
      </w:r>
    </w:p>
    <w:p w14:paraId="0557F901" w14:textId="749F8C2A"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 xml:space="preserve">Najemca zobowiązuje się do posiadania w czasie trwania umowy ważnej umowy  ubezpieczenia od odpowiedzialności cywilnej w zakresie prowadzonej działalności, </w:t>
      </w:r>
      <w:r w:rsidR="006322AF" w:rsidRPr="0003021C">
        <w:rPr>
          <w:rFonts w:ascii="Lato" w:hAnsi="Lato" w:cs="Arial"/>
          <w:sz w:val="22"/>
          <w:szCs w:val="22"/>
        </w:rPr>
        <w:br/>
      </w:r>
      <w:r w:rsidRPr="0003021C">
        <w:rPr>
          <w:rFonts w:ascii="Lato" w:hAnsi="Lato" w:cs="Arial"/>
          <w:sz w:val="22"/>
          <w:szCs w:val="22"/>
        </w:rPr>
        <w:t xml:space="preserve">a </w:t>
      </w:r>
      <w:bookmarkStart w:id="0" w:name="_Hlk41033803"/>
      <w:r w:rsidRPr="0003021C">
        <w:rPr>
          <w:rFonts w:ascii="Lato" w:hAnsi="Lato" w:cs="Arial"/>
          <w:sz w:val="22"/>
          <w:szCs w:val="22"/>
        </w:rPr>
        <w:t>wymagana suma gwarancyjna winna wynosić nie mniej niż</w:t>
      </w:r>
      <w:r w:rsidR="006002F1" w:rsidRPr="0003021C">
        <w:rPr>
          <w:rFonts w:ascii="Lato" w:hAnsi="Lato" w:cs="Arial"/>
          <w:sz w:val="22"/>
          <w:szCs w:val="22"/>
        </w:rPr>
        <w:t xml:space="preserve"> </w:t>
      </w:r>
      <w:r w:rsidR="000470BB">
        <w:rPr>
          <w:rFonts w:ascii="Lato" w:hAnsi="Lato" w:cs="Arial"/>
          <w:sz w:val="22"/>
          <w:szCs w:val="22"/>
        </w:rPr>
        <w:t xml:space="preserve">50 </w:t>
      </w:r>
      <w:r w:rsidR="006002F1" w:rsidRPr="0003021C">
        <w:rPr>
          <w:rFonts w:ascii="Lato" w:hAnsi="Lato" w:cs="Arial"/>
          <w:sz w:val="22"/>
          <w:szCs w:val="22"/>
        </w:rPr>
        <w:t>000 zł</w:t>
      </w:r>
      <w:r w:rsidR="00377C28" w:rsidRPr="0003021C">
        <w:rPr>
          <w:rFonts w:ascii="Lato" w:hAnsi="Lato" w:cs="Arial"/>
          <w:sz w:val="22"/>
          <w:szCs w:val="22"/>
        </w:rPr>
        <w:t xml:space="preserve"> brutto</w:t>
      </w:r>
      <w:r w:rsidRPr="0003021C">
        <w:rPr>
          <w:rFonts w:ascii="Lato" w:hAnsi="Lato" w:cs="Arial"/>
          <w:sz w:val="22"/>
          <w:szCs w:val="22"/>
        </w:rPr>
        <w:t xml:space="preserve"> (słownie: </w:t>
      </w:r>
      <w:r w:rsidR="00EA41AF" w:rsidRPr="0003021C">
        <w:rPr>
          <w:rFonts w:ascii="Lato" w:hAnsi="Lato" w:cs="Arial"/>
          <w:sz w:val="22"/>
          <w:szCs w:val="22"/>
        </w:rPr>
        <w:t xml:space="preserve"> pięćdziesiąt</w:t>
      </w:r>
      <w:r w:rsidR="006002F1" w:rsidRPr="0003021C">
        <w:rPr>
          <w:rFonts w:ascii="Lato" w:hAnsi="Lato" w:cs="Arial"/>
          <w:sz w:val="22"/>
          <w:szCs w:val="22"/>
        </w:rPr>
        <w:t xml:space="preserve"> tysięcy złotych 00/100</w:t>
      </w:r>
      <w:r w:rsidR="00977A70">
        <w:rPr>
          <w:rFonts w:ascii="Lato" w:hAnsi="Lato" w:cs="Arial"/>
          <w:sz w:val="22"/>
          <w:szCs w:val="22"/>
        </w:rPr>
        <w:t xml:space="preserve"> zł brutto</w:t>
      </w:r>
      <w:r w:rsidRPr="0003021C">
        <w:rPr>
          <w:rFonts w:ascii="Lato" w:hAnsi="Lato" w:cs="Arial"/>
          <w:sz w:val="22"/>
          <w:szCs w:val="22"/>
        </w:rPr>
        <w:t>).</w:t>
      </w:r>
      <w:bookmarkEnd w:id="0"/>
      <w:r w:rsidRPr="0003021C">
        <w:rPr>
          <w:rFonts w:ascii="Lato" w:hAnsi="Lato" w:cs="Arial"/>
          <w:sz w:val="22"/>
          <w:szCs w:val="22"/>
        </w:rPr>
        <w:t xml:space="preserve"> Najemca przedstawi polisę najpóźniej w dniu podpisania umowy. Polisa ubezpieczeniowa stanowi </w:t>
      </w:r>
      <w:r w:rsidR="00EA41AF" w:rsidRPr="0003021C">
        <w:rPr>
          <w:rFonts w:ascii="Lato" w:hAnsi="Lato" w:cs="Arial"/>
          <w:sz w:val="22"/>
          <w:szCs w:val="22"/>
        </w:rPr>
        <w:t>Z</w:t>
      </w:r>
      <w:r w:rsidRPr="0003021C">
        <w:rPr>
          <w:rFonts w:ascii="Lato" w:hAnsi="Lato" w:cs="Arial"/>
          <w:sz w:val="22"/>
          <w:szCs w:val="22"/>
        </w:rPr>
        <w:t>ałącznik nr 3 do umowy. Najemca zobowiązuje się do przekazywania każdorazowo aktualnego dokumentu</w:t>
      </w:r>
      <w:r w:rsidR="00EA41AF" w:rsidRPr="0003021C">
        <w:rPr>
          <w:rFonts w:ascii="Lato" w:hAnsi="Lato" w:cs="Arial"/>
          <w:sz w:val="22"/>
          <w:szCs w:val="22"/>
        </w:rPr>
        <w:t xml:space="preserve"> </w:t>
      </w:r>
      <w:r w:rsidRPr="0003021C">
        <w:rPr>
          <w:rFonts w:ascii="Lato" w:hAnsi="Lato" w:cs="Arial"/>
          <w:sz w:val="22"/>
          <w:szCs w:val="22"/>
        </w:rPr>
        <w:t>potwierdzającego ww. ubezpieczenie.</w:t>
      </w:r>
    </w:p>
    <w:p w14:paraId="1AF83BCF"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Najemca ubezpiecza Lokal od ognia i innych zdarzeń losowych.</w:t>
      </w:r>
      <w:r w:rsidRPr="0003021C" w:rsidDel="00D03273">
        <w:rPr>
          <w:rFonts w:ascii="Lato" w:hAnsi="Lato" w:cs="Arial"/>
          <w:sz w:val="22"/>
          <w:szCs w:val="22"/>
        </w:rPr>
        <w:t xml:space="preserve"> </w:t>
      </w:r>
    </w:p>
    <w:p w14:paraId="401B40A0"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 xml:space="preserve">Wszelkie przeróbki i prace adaptacyjne w Lokalu mogą odbywać się po uzyskaniu pisemnej, pod rygorem nieważności, zgody Wynajmującego. Najemca oświadcza, </w:t>
      </w:r>
      <w:r w:rsidR="006322AF" w:rsidRPr="0003021C">
        <w:rPr>
          <w:rFonts w:ascii="Lato" w:hAnsi="Lato" w:cs="Arial"/>
          <w:sz w:val="22"/>
          <w:szCs w:val="22"/>
        </w:rPr>
        <w:br/>
      </w:r>
      <w:r w:rsidRPr="0003021C">
        <w:rPr>
          <w:rFonts w:ascii="Lato" w:hAnsi="Lato" w:cs="Arial"/>
          <w:sz w:val="22"/>
          <w:szCs w:val="22"/>
        </w:rPr>
        <w:t>że zrzeka się zwrotu nakładów i ulepszeń poczynionych na przedmiot najmu.</w:t>
      </w:r>
    </w:p>
    <w:p w14:paraId="708B1E74"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Jeżeli w czasie trwania najmu zajdzie potrzeba wykonania napraw obciążających Wynajmującego, Najemca obowiązany jest:</w:t>
      </w:r>
    </w:p>
    <w:p w14:paraId="241C2A4C" w14:textId="77777777" w:rsidR="00445739" w:rsidRPr="0003021C" w:rsidRDefault="00445739" w:rsidP="0003021C">
      <w:pPr>
        <w:numPr>
          <w:ilvl w:val="0"/>
          <w:numId w:val="14"/>
        </w:numPr>
        <w:tabs>
          <w:tab w:val="left" w:pos="792"/>
        </w:tabs>
        <w:autoSpaceDE w:val="0"/>
        <w:autoSpaceDN w:val="0"/>
        <w:adjustRightInd w:val="0"/>
        <w:spacing w:after="120" w:line="276" w:lineRule="auto"/>
        <w:ind w:left="426"/>
        <w:contextualSpacing/>
        <w:jc w:val="both"/>
        <w:rPr>
          <w:rFonts w:ascii="Lato" w:hAnsi="Lato" w:cs="Arial"/>
          <w:sz w:val="22"/>
          <w:szCs w:val="22"/>
        </w:rPr>
      </w:pPr>
      <w:r w:rsidRPr="0003021C">
        <w:rPr>
          <w:rFonts w:ascii="Lato" w:hAnsi="Lato" w:cs="Arial"/>
          <w:sz w:val="22"/>
          <w:szCs w:val="22"/>
        </w:rPr>
        <w:t>niezwłocznie powiadomić o tym Wynajmującego na piśmie,</w:t>
      </w:r>
    </w:p>
    <w:p w14:paraId="678F7DA6" w14:textId="217F5BD6" w:rsidR="00445739" w:rsidRPr="0003021C" w:rsidRDefault="00445739" w:rsidP="0003021C">
      <w:pPr>
        <w:numPr>
          <w:ilvl w:val="0"/>
          <w:numId w:val="14"/>
        </w:numPr>
        <w:tabs>
          <w:tab w:val="left" w:pos="792"/>
        </w:tabs>
        <w:autoSpaceDE w:val="0"/>
        <w:autoSpaceDN w:val="0"/>
        <w:adjustRightInd w:val="0"/>
        <w:spacing w:after="120" w:line="276" w:lineRule="auto"/>
        <w:ind w:left="426"/>
        <w:contextualSpacing/>
        <w:jc w:val="both"/>
        <w:rPr>
          <w:rFonts w:ascii="Lato" w:hAnsi="Lato" w:cs="Arial"/>
          <w:sz w:val="22"/>
          <w:szCs w:val="22"/>
        </w:rPr>
      </w:pPr>
      <w:r w:rsidRPr="0003021C">
        <w:rPr>
          <w:rFonts w:ascii="Lato" w:hAnsi="Lato" w:cs="Arial"/>
          <w:sz w:val="22"/>
          <w:szCs w:val="22"/>
        </w:rPr>
        <w:t xml:space="preserve">udostępnić Wynajmującemu swobodny dostęp do lokalu w zakresie umożliwiającym dokonanie napraw lub remontu </w:t>
      </w:r>
      <w:r w:rsidR="00EA41AF" w:rsidRPr="0003021C">
        <w:rPr>
          <w:rFonts w:ascii="Lato" w:hAnsi="Lato" w:cs="Arial"/>
          <w:sz w:val="22"/>
          <w:szCs w:val="22"/>
        </w:rPr>
        <w:t>-</w:t>
      </w:r>
      <w:r w:rsidRPr="0003021C">
        <w:rPr>
          <w:rFonts w:ascii="Lato" w:hAnsi="Lato" w:cs="Arial"/>
          <w:sz w:val="22"/>
          <w:szCs w:val="22"/>
        </w:rPr>
        <w:t xml:space="preserve"> najpóźniej </w:t>
      </w:r>
      <w:r w:rsidR="007F4C3F" w:rsidRPr="0003021C">
        <w:rPr>
          <w:rFonts w:ascii="Lato" w:hAnsi="Lato" w:cs="Arial"/>
          <w:sz w:val="22"/>
          <w:szCs w:val="22"/>
        </w:rPr>
        <w:t>5</w:t>
      </w:r>
      <w:r w:rsidRPr="0003021C">
        <w:rPr>
          <w:rFonts w:ascii="Lato" w:hAnsi="Lato" w:cs="Arial"/>
          <w:sz w:val="22"/>
          <w:szCs w:val="22"/>
        </w:rPr>
        <w:t xml:space="preserve"> dni </w:t>
      </w:r>
      <w:r w:rsidR="00FA1C6E" w:rsidRPr="0003021C">
        <w:rPr>
          <w:rFonts w:ascii="Lato" w:hAnsi="Lato" w:cs="Arial"/>
          <w:sz w:val="22"/>
          <w:szCs w:val="22"/>
        </w:rPr>
        <w:t xml:space="preserve">kalendarzowych </w:t>
      </w:r>
      <w:r w:rsidRPr="0003021C">
        <w:rPr>
          <w:rFonts w:ascii="Lato" w:hAnsi="Lato" w:cs="Arial"/>
          <w:sz w:val="22"/>
          <w:szCs w:val="22"/>
        </w:rPr>
        <w:t>po zawiadomieniu, a w przypadku awarii niezwłocznie.</w:t>
      </w:r>
    </w:p>
    <w:p w14:paraId="06D4338F" w14:textId="52D33ECD" w:rsidR="00445739" w:rsidRPr="0003021C" w:rsidRDefault="00445739" w:rsidP="0003021C">
      <w:pPr>
        <w:tabs>
          <w:tab w:val="left" w:pos="792"/>
        </w:tabs>
        <w:spacing w:after="120" w:line="276" w:lineRule="auto"/>
        <w:ind w:left="426"/>
        <w:contextualSpacing/>
        <w:jc w:val="both"/>
        <w:rPr>
          <w:rFonts w:ascii="Lato" w:hAnsi="Lato" w:cs="Arial"/>
          <w:sz w:val="22"/>
          <w:szCs w:val="22"/>
        </w:rPr>
      </w:pPr>
      <w:r w:rsidRPr="0003021C">
        <w:rPr>
          <w:rFonts w:ascii="Lato" w:hAnsi="Lato" w:cs="Arial"/>
          <w:sz w:val="22"/>
          <w:szCs w:val="22"/>
        </w:rPr>
        <w:t>W przypadku niedopełnienia przez Najemcę obowiązków wskazanych w niniejszym ustępie, Wynajmujący może żądać naprawienia szkody powstałej wskutek działania lub zaniechania Najemcy.</w:t>
      </w:r>
    </w:p>
    <w:p w14:paraId="0D1D164B" w14:textId="77777777" w:rsidR="00EA41AF" w:rsidRPr="0003021C" w:rsidRDefault="00EA41AF" w:rsidP="0003021C">
      <w:pPr>
        <w:tabs>
          <w:tab w:val="left" w:pos="792"/>
        </w:tabs>
        <w:spacing w:after="120" w:line="276" w:lineRule="auto"/>
        <w:ind w:left="426"/>
        <w:contextualSpacing/>
        <w:jc w:val="both"/>
        <w:rPr>
          <w:rFonts w:ascii="Lato" w:hAnsi="Lato" w:cs="Arial"/>
          <w:sz w:val="22"/>
          <w:szCs w:val="22"/>
        </w:rPr>
      </w:pPr>
    </w:p>
    <w:p w14:paraId="15CA97CB"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 xml:space="preserve">Najemca nie może rozporządzać przedmiotem najmu bez pisemnej pod rygorem nieważności zgody Wynajmującego, w szczególności nie może oddawać go w całości lub w </w:t>
      </w:r>
      <w:r w:rsidRPr="0003021C">
        <w:rPr>
          <w:rFonts w:ascii="Lato" w:hAnsi="Lato" w:cs="Arial"/>
          <w:sz w:val="22"/>
          <w:szCs w:val="22"/>
        </w:rPr>
        <w:lastRenderedPageBreak/>
        <w:t>części w podnajem lub do korzystania osobom trzecim na podstawie innych tytułów prawnych.</w:t>
      </w:r>
    </w:p>
    <w:p w14:paraId="182E0BFC" w14:textId="692E809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 xml:space="preserve">Dostęp do Lokalu </w:t>
      </w:r>
      <w:r w:rsidR="00420039" w:rsidRPr="0003021C">
        <w:rPr>
          <w:rFonts w:ascii="Lato" w:hAnsi="Lato" w:cs="Arial"/>
          <w:sz w:val="22"/>
          <w:szCs w:val="22"/>
        </w:rPr>
        <w:t xml:space="preserve">ze strony Najemcy </w:t>
      </w:r>
      <w:r w:rsidRPr="0003021C">
        <w:rPr>
          <w:rFonts w:ascii="Lato" w:hAnsi="Lato" w:cs="Arial"/>
          <w:sz w:val="22"/>
          <w:szCs w:val="22"/>
        </w:rPr>
        <w:t xml:space="preserve">będą miały wyłącznie osoby legitymujące się przepustką wystawioną przez Wynajmującego lub wskazane przez Najemcę na piśmie pod rygorem nieważności. Najemca oświadcza, iż osoba posiadającą klucze do Lokalu oraz obowiązaną do stawienia się w Lokalu w każdym czasie w sytuacji nadzwyczajnej </w:t>
      </w:r>
      <w:r w:rsidR="00EF777F" w:rsidRPr="0003021C">
        <w:rPr>
          <w:rFonts w:ascii="Lato" w:hAnsi="Lato" w:cs="Arial"/>
          <w:sz w:val="22"/>
          <w:szCs w:val="22"/>
        </w:rPr>
        <w:br/>
      </w:r>
      <w:r w:rsidRPr="0003021C">
        <w:rPr>
          <w:rFonts w:ascii="Lato" w:hAnsi="Lato" w:cs="Arial"/>
          <w:sz w:val="22"/>
          <w:szCs w:val="22"/>
        </w:rPr>
        <w:t>(tj. awaria, pożar, zalanie itp.) jest</w:t>
      </w:r>
      <w:r w:rsidR="00AF5EBA" w:rsidRPr="0003021C">
        <w:rPr>
          <w:rFonts w:ascii="Lato" w:hAnsi="Lato" w:cs="Arial"/>
          <w:sz w:val="22"/>
          <w:szCs w:val="22"/>
        </w:rPr>
        <w:t xml:space="preserve"> </w:t>
      </w:r>
      <w:r w:rsidR="00AF5EBA" w:rsidRPr="0003021C">
        <w:rPr>
          <w:rFonts w:ascii="Lato" w:hAnsi="Lato" w:cs="Arial"/>
          <w:color w:val="000000" w:themeColor="text1"/>
          <w:sz w:val="22"/>
          <w:szCs w:val="22"/>
        </w:rPr>
        <w:t>Pani/Pan ………</w:t>
      </w:r>
      <w:r w:rsidR="00C20AB5" w:rsidRPr="0003021C">
        <w:rPr>
          <w:rFonts w:ascii="Lato" w:hAnsi="Lato" w:cs="Arial"/>
          <w:color w:val="000000" w:themeColor="text1"/>
          <w:sz w:val="22"/>
          <w:szCs w:val="22"/>
        </w:rPr>
        <w:t>……..</w:t>
      </w:r>
      <w:r w:rsidR="00AF5EBA" w:rsidRPr="0003021C">
        <w:rPr>
          <w:rFonts w:ascii="Lato" w:hAnsi="Lato" w:cs="Arial"/>
          <w:color w:val="000000" w:themeColor="text1"/>
          <w:sz w:val="22"/>
          <w:szCs w:val="22"/>
        </w:rPr>
        <w:t>…</w:t>
      </w:r>
      <w:r w:rsidR="00EF777F" w:rsidRPr="0003021C">
        <w:rPr>
          <w:rFonts w:ascii="Lato" w:hAnsi="Lato" w:cs="Arial"/>
          <w:color w:val="000000" w:themeColor="text1"/>
          <w:sz w:val="22"/>
          <w:szCs w:val="22"/>
        </w:rPr>
        <w:t>, tel.</w:t>
      </w:r>
      <w:r w:rsidR="00AF5EBA" w:rsidRPr="0003021C">
        <w:rPr>
          <w:rFonts w:ascii="Lato" w:hAnsi="Lato" w:cs="Arial"/>
          <w:color w:val="000000" w:themeColor="text1"/>
          <w:sz w:val="22"/>
          <w:szCs w:val="22"/>
        </w:rPr>
        <w:t xml:space="preserve"> ………</w:t>
      </w:r>
      <w:r w:rsidR="00C20AB5" w:rsidRPr="0003021C">
        <w:rPr>
          <w:rFonts w:ascii="Lato" w:hAnsi="Lato" w:cs="Arial"/>
          <w:color w:val="000000" w:themeColor="text1"/>
          <w:sz w:val="22"/>
          <w:szCs w:val="22"/>
        </w:rPr>
        <w:t>…….</w:t>
      </w:r>
      <w:r w:rsidR="00AF5EBA" w:rsidRPr="0003021C">
        <w:rPr>
          <w:rFonts w:ascii="Lato" w:hAnsi="Lato" w:cs="Arial"/>
          <w:color w:val="000000" w:themeColor="text1"/>
          <w:sz w:val="22"/>
          <w:szCs w:val="22"/>
        </w:rPr>
        <w:t>……</w:t>
      </w:r>
      <w:r w:rsidR="00EF777F" w:rsidRPr="0003021C">
        <w:rPr>
          <w:rFonts w:ascii="Lato" w:hAnsi="Lato" w:cs="Arial"/>
          <w:color w:val="000000" w:themeColor="text1"/>
          <w:sz w:val="22"/>
          <w:szCs w:val="22"/>
        </w:rPr>
        <w:t xml:space="preserve"> </w:t>
      </w:r>
      <w:r w:rsidRPr="0003021C">
        <w:rPr>
          <w:rFonts w:ascii="Lato" w:hAnsi="Lato" w:cs="Arial"/>
          <w:sz w:val="22"/>
          <w:szCs w:val="22"/>
        </w:rPr>
        <w:t>. W przypadku prawidłowego powiadomienia ww. osoby na podany nr telefonu i niestawienia się tej osoby niezwłocznie w Lokalu, Wynajmujący zastrzega sobie prawo dochodzenia odszkodowania za straty wynikłe z braku dostępu do Lokalu.</w:t>
      </w:r>
    </w:p>
    <w:p w14:paraId="398E6FBB"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Wynajmujący zastrzega sobie możliwość niedopuszczenia do Lokalu osób, których wstęp na teren obiektu Wynajmujący uzna za niepożądany bez podania uzasadnienia. Z tego tytułu Najemcy nie będzie przysługiwało odszkodowanie od Wynajmującego.</w:t>
      </w:r>
    </w:p>
    <w:p w14:paraId="286120B7" w14:textId="77777777" w:rsidR="00445739" w:rsidRPr="0003021C" w:rsidRDefault="00445739" w:rsidP="0003021C">
      <w:pPr>
        <w:pStyle w:val="Akapitzlist"/>
        <w:numPr>
          <w:ilvl w:val="0"/>
          <w:numId w:val="2"/>
        </w:numPr>
        <w:spacing w:line="276" w:lineRule="auto"/>
        <w:ind w:left="426"/>
        <w:jc w:val="both"/>
        <w:rPr>
          <w:rFonts w:ascii="Lato" w:hAnsi="Lato" w:cs="Arial"/>
          <w:sz w:val="22"/>
          <w:szCs w:val="22"/>
        </w:rPr>
      </w:pPr>
      <w:r w:rsidRPr="0003021C">
        <w:rPr>
          <w:rFonts w:ascii="Lato" w:hAnsi="Lato" w:cs="Arial"/>
          <w:sz w:val="22"/>
          <w:szCs w:val="22"/>
        </w:rPr>
        <w:t xml:space="preserve">Najemca zobowiązuje się po zakończeniu najmu zwrócić Lokal Wynajmującemu </w:t>
      </w:r>
      <w:r w:rsidR="006322AF" w:rsidRPr="0003021C">
        <w:rPr>
          <w:rFonts w:ascii="Lato" w:hAnsi="Lato" w:cs="Arial"/>
          <w:sz w:val="22"/>
          <w:szCs w:val="22"/>
        </w:rPr>
        <w:br/>
      </w:r>
      <w:r w:rsidRPr="0003021C">
        <w:rPr>
          <w:rFonts w:ascii="Lato" w:hAnsi="Lato" w:cs="Arial"/>
          <w:sz w:val="22"/>
          <w:szCs w:val="22"/>
        </w:rPr>
        <w:t>w niepogorszonym stanie technicznym i sanitarnym, uwzględniającym zużycie, wynikające z normalnej eksploatacji. Zwrot Lokalu nastąpi na podstawie protokołu przekazania określającego stan Lokalu.</w:t>
      </w:r>
    </w:p>
    <w:p w14:paraId="3130E6C5" w14:textId="77777777" w:rsidR="00445739" w:rsidRPr="0003021C" w:rsidRDefault="00445739" w:rsidP="0003021C">
      <w:pPr>
        <w:numPr>
          <w:ilvl w:val="0"/>
          <w:numId w:val="2"/>
        </w:numPr>
        <w:tabs>
          <w:tab w:val="left" w:pos="1073"/>
        </w:tabs>
        <w:autoSpaceDE w:val="0"/>
        <w:autoSpaceDN w:val="0"/>
        <w:adjustRightInd w:val="0"/>
        <w:spacing w:after="120" w:line="276" w:lineRule="auto"/>
        <w:ind w:left="426"/>
        <w:contextualSpacing/>
        <w:jc w:val="both"/>
        <w:rPr>
          <w:rFonts w:ascii="Lato" w:hAnsi="Lato" w:cs="Arial"/>
          <w:sz w:val="22"/>
          <w:szCs w:val="22"/>
        </w:rPr>
      </w:pPr>
      <w:r w:rsidRPr="0003021C">
        <w:rPr>
          <w:rFonts w:ascii="Lato" w:hAnsi="Lato" w:cs="Arial"/>
          <w:sz w:val="22"/>
          <w:szCs w:val="22"/>
        </w:rPr>
        <w:t>Wynajmujący może żądać przywrócenia przedmiotu najmu do stanu poprzedniego jeżeli Najemca poczynił w nim zmiany bez pisemnej zgody Wynajmującego. Koszt przywrócenia przedmiotu najmu do stanu poprzedniego obciąża Najemcę.</w:t>
      </w:r>
    </w:p>
    <w:p w14:paraId="3C11E8AF" w14:textId="77777777" w:rsidR="00445739" w:rsidRPr="0003021C" w:rsidRDefault="00445739" w:rsidP="0003021C">
      <w:pPr>
        <w:pStyle w:val="Akapitzlist"/>
        <w:spacing w:line="276" w:lineRule="auto"/>
        <w:jc w:val="both"/>
        <w:rPr>
          <w:rFonts w:ascii="Lato" w:hAnsi="Lato" w:cs="Arial"/>
          <w:sz w:val="22"/>
          <w:szCs w:val="22"/>
        </w:rPr>
      </w:pPr>
    </w:p>
    <w:p w14:paraId="1618689A" w14:textId="77777777" w:rsidR="00445739" w:rsidRPr="0003021C" w:rsidRDefault="00445739" w:rsidP="0003021C">
      <w:pPr>
        <w:spacing w:line="276" w:lineRule="auto"/>
        <w:jc w:val="center"/>
        <w:rPr>
          <w:rFonts w:ascii="Lato" w:hAnsi="Lato" w:cs="Arial"/>
          <w:b/>
          <w:sz w:val="22"/>
          <w:szCs w:val="22"/>
        </w:rPr>
      </w:pPr>
      <w:r w:rsidRPr="0003021C">
        <w:rPr>
          <w:rFonts w:ascii="Lato" w:hAnsi="Lato" w:cs="Arial"/>
          <w:b/>
          <w:sz w:val="22"/>
          <w:szCs w:val="22"/>
        </w:rPr>
        <w:t>§ 3</w:t>
      </w:r>
    </w:p>
    <w:p w14:paraId="4171AC6B" w14:textId="77777777" w:rsidR="00445739" w:rsidRPr="0003021C" w:rsidRDefault="00445739" w:rsidP="0003021C">
      <w:pPr>
        <w:pStyle w:val="Akapitzlist"/>
        <w:numPr>
          <w:ilvl w:val="0"/>
          <w:numId w:val="4"/>
        </w:numPr>
        <w:spacing w:line="276" w:lineRule="auto"/>
        <w:ind w:left="426"/>
        <w:jc w:val="both"/>
        <w:rPr>
          <w:rFonts w:ascii="Lato" w:hAnsi="Lato" w:cs="Arial"/>
          <w:sz w:val="22"/>
          <w:szCs w:val="22"/>
        </w:rPr>
      </w:pPr>
      <w:r w:rsidRPr="0003021C">
        <w:rPr>
          <w:rFonts w:ascii="Lato" w:hAnsi="Lato" w:cs="Arial"/>
          <w:sz w:val="22"/>
          <w:szCs w:val="22"/>
        </w:rPr>
        <w:t>Wynajmujący zobowiązuje się do:</w:t>
      </w:r>
    </w:p>
    <w:p w14:paraId="40F061DB" w14:textId="5D8286D0" w:rsidR="00445739" w:rsidRPr="0003021C" w:rsidRDefault="00445739" w:rsidP="0003021C">
      <w:pPr>
        <w:pStyle w:val="Akapitzlist"/>
        <w:numPr>
          <w:ilvl w:val="0"/>
          <w:numId w:val="5"/>
        </w:numPr>
        <w:spacing w:line="276" w:lineRule="auto"/>
        <w:ind w:left="426" w:hanging="284"/>
        <w:jc w:val="both"/>
        <w:rPr>
          <w:rFonts w:ascii="Lato" w:hAnsi="Lato" w:cs="Arial"/>
          <w:sz w:val="22"/>
          <w:szCs w:val="22"/>
        </w:rPr>
      </w:pPr>
      <w:r w:rsidRPr="0003021C">
        <w:rPr>
          <w:rFonts w:ascii="Lato" w:hAnsi="Lato" w:cs="Arial"/>
          <w:sz w:val="22"/>
          <w:szCs w:val="22"/>
        </w:rPr>
        <w:t xml:space="preserve">zapewnienia dostępu do Lokalu 5 dni w tygodniu od poniedziałku do piątku, </w:t>
      </w:r>
      <w:r w:rsidR="00B81C88" w:rsidRPr="0003021C">
        <w:rPr>
          <w:rFonts w:ascii="Lato" w:hAnsi="Lato" w:cs="Arial"/>
          <w:sz w:val="22"/>
          <w:szCs w:val="22"/>
        </w:rPr>
        <w:br/>
      </w:r>
      <w:r w:rsidRPr="0003021C">
        <w:rPr>
          <w:rFonts w:ascii="Lato" w:hAnsi="Lato" w:cs="Arial"/>
          <w:sz w:val="22"/>
          <w:szCs w:val="22"/>
        </w:rPr>
        <w:t xml:space="preserve">z wyłączeniem dni ustawowo wolnych od pracy, w godz. </w:t>
      </w:r>
      <w:r w:rsidR="0030633E" w:rsidRPr="0003021C">
        <w:rPr>
          <w:rFonts w:ascii="Lato" w:hAnsi="Lato" w:cs="Arial"/>
          <w:sz w:val="22"/>
          <w:szCs w:val="22"/>
        </w:rPr>
        <w:t>7</w:t>
      </w:r>
      <w:r w:rsidR="0030633E" w:rsidRPr="0003021C">
        <w:rPr>
          <w:rFonts w:ascii="Lato" w:hAnsi="Lato" w:cs="Arial"/>
          <w:sz w:val="22"/>
          <w:szCs w:val="22"/>
          <w:vertAlign w:val="superscript"/>
        </w:rPr>
        <w:t>00</w:t>
      </w:r>
      <w:r w:rsidR="00EA41AF" w:rsidRPr="0003021C">
        <w:rPr>
          <w:rFonts w:ascii="Lato" w:hAnsi="Lato" w:cs="Arial"/>
          <w:sz w:val="22"/>
          <w:szCs w:val="22"/>
          <w:vertAlign w:val="superscript"/>
        </w:rPr>
        <w:t xml:space="preserve"> </w:t>
      </w:r>
      <w:r w:rsidR="00EA41AF" w:rsidRPr="0003021C">
        <w:rPr>
          <w:rFonts w:ascii="Lato" w:hAnsi="Lato" w:cs="Arial"/>
          <w:sz w:val="22"/>
          <w:szCs w:val="22"/>
        </w:rPr>
        <w:t xml:space="preserve">- </w:t>
      </w:r>
      <w:r w:rsidR="0030633E" w:rsidRPr="0003021C">
        <w:rPr>
          <w:rFonts w:ascii="Lato" w:hAnsi="Lato" w:cs="Arial"/>
          <w:sz w:val="22"/>
          <w:szCs w:val="22"/>
        </w:rPr>
        <w:t>1</w:t>
      </w:r>
      <w:r w:rsidR="00EA41AF" w:rsidRPr="0003021C">
        <w:rPr>
          <w:rFonts w:ascii="Lato" w:hAnsi="Lato" w:cs="Arial"/>
          <w:sz w:val="22"/>
          <w:szCs w:val="22"/>
        </w:rPr>
        <w:t>8</w:t>
      </w:r>
      <w:r w:rsidR="0030633E" w:rsidRPr="0003021C">
        <w:rPr>
          <w:rFonts w:ascii="Lato" w:hAnsi="Lato" w:cs="Arial"/>
          <w:sz w:val="22"/>
          <w:szCs w:val="22"/>
          <w:vertAlign w:val="superscript"/>
        </w:rPr>
        <w:t xml:space="preserve">00 </w:t>
      </w:r>
      <w:r w:rsidRPr="0003021C">
        <w:rPr>
          <w:rFonts w:ascii="Lato" w:hAnsi="Lato" w:cs="Arial"/>
          <w:sz w:val="22"/>
          <w:szCs w:val="22"/>
        </w:rPr>
        <w:t>na zasadach określonych w niniejszej umowie,</w:t>
      </w:r>
    </w:p>
    <w:p w14:paraId="60E6F85B" w14:textId="737AB832" w:rsidR="00445739" w:rsidRPr="0003021C" w:rsidRDefault="00445739" w:rsidP="0003021C">
      <w:pPr>
        <w:pStyle w:val="Akapitzlist"/>
        <w:numPr>
          <w:ilvl w:val="0"/>
          <w:numId w:val="5"/>
        </w:numPr>
        <w:spacing w:line="276" w:lineRule="auto"/>
        <w:ind w:left="426" w:hanging="284"/>
        <w:jc w:val="both"/>
        <w:rPr>
          <w:rFonts w:ascii="Lato" w:hAnsi="Lato" w:cs="Arial"/>
          <w:sz w:val="22"/>
          <w:szCs w:val="22"/>
        </w:rPr>
      </w:pPr>
      <w:r w:rsidRPr="0003021C">
        <w:rPr>
          <w:rFonts w:ascii="Lato" w:hAnsi="Lato" w:cs="Arial"/>
          <w:sz w:val="22"/>
          <w:szCs w:val="22"/>
        </w:rPr>
        <w:t>umożliwienia Najemcy i jego kontrahentom (wskazanym przez Najemcę w oddzielnym piśmie) wwozu i wywozu z terenu należącego do Wynajmującego towarów stanowiących własność Najemcy lub jego kontrahentów, potrzebnych do prowadzenia działalności przewidzianej niniejszą umową,</w:t>
      </w:r>
    </w:p>
    <w:p w14:paraId="17D2A72F" w14:textId="77777777" w:rsidR="00445739" w:rsidRPr="0003021C" w:rsidRDefault="00445739" w:rsidP="0003021C">
      <w:pPr>
        <w:pStyle w:val="Akapitzlist"/>
        <w:numPr>
          <w:ilvl w:val="0"/>
          <w:numId w:val="5"/>
        </w:numPr>
        <w:spacing w:line="276" w:lineRule="auto"/>
        <w:ind w:left="426" w:hanging="284"/>
        <w:jc w:val="both"/>
        <w:rPr>
          <w:rFonts w:ascii="Lato" w:hAnsi="Lato" w:cs="Arial"/>
          <w:sz w:val="22"/>
          <w:szCs w:val="22"/>
        </w:rPr>
      </w:pPr>
      <w:r w:rsidRPr="0003021C">
        <w:rPr>
          <w:rFonts w:ascii="Lato" w:hAnsi="Lato" w:cs="Arial"/>
          <w:sz w:val="22"/>
          <w:szCs w:val="22"/>
        </w:rPr>
        <w:t xml:space="preserve">utrzymywania budynku, w którym znajduje się Lokal oraz przyległego terenu </w:t>
      </w:r>
      <w:r w:rsidR="00B81C88" w:rsidRPr="0003021C">
        <w:rPr>
          <w:rFonts w:ascii="Lato" w:hAnsi="Lato" w:cs="Arial"/>
          <w:sz w:val="22"/>
          <w:szCs w:val="22"/>
        </w:rPr>
        <w:br/>
      </w:r>
      <w:r w:rsidRPr="0003021C">
        <w:rPr>
          <w:rFonts w:ascii="Lato" w:hAnsi="Lato" w:cs="Arial"/>
          <w:sz w:val="22"/>
          <w:szCs w:val="22"/>
        </w:rPr>
        <w:t xml:space="preserve">w należytym stanie technicznym i estetycznym. </w:t>
      </w:r>
    </w:p>
    <w:p w14:paraId="07646DAD" w14:textId="77777777" w:rsidR="00445739" w:rsidRPr="0003021C" w:rsidRDefault="00445739" w:rsidP="0003021C">
      <w:pPr>
        <w:pStyle w:val="Akapitzlist"/>
        <w:numPr>
          <w:ilvl w:val="0"/>
          <w:numId w:val="4"/>
        </w:numPr>
        <w:spacing w:line="276" w:lineRule="auto"/>
        <w:ind w:left="426"/>
        <w:jc w:val="both"/>
        <w:rPr>
          <w:rFonts w:ascii="Lato" w:hAnsi="Lato" w:cs="Arial"/>
          <w:sz w:val="22"/>
          <w:szCs w:val="22"/>
        </w:rPr>
      </w:pPr>
      <w:r w:rsidRPr="0003021C">
        <w:rPr>
          <w:rFonts w:ascii="Lato" w:hAnsi="Lato" w:cs="Arial"/>
          <w:sz w:val="22"/>
          <w:szCs w:val="22"/>
        </w:rPr>
        <w:t>Wynajmujący ma prawo przeprowadzenia inspekcji Lokalu nie częściej niż raz na kwartał w terminie uzgodnionym z Najemcą i w jego obecności.</w:t>
      </w:r>
    </w:p>
    <w:p w14:paraId="32D030C8" w14:textId="75A9F8F6" w:rsidR="00445739" w:rsidRPr="0003021C" w:rsidRDefault="00445739" w:rsidP="0003021C">
      <w:pPr>
        <w:pStyle w:val="Akapitzlist"/>
        <w:numPr>
          <w:ilvl w:val="0"/>
          <w:numId w:val="4"/>
        </w:numPr>
        <w:spacing w:line="276" w:lineRule="auto"/>
        <w:ind w:left="426"/>
        <w:jc w:val="both"/>
        <w:rPr>
          <w:rFonts w:ascii="Lato" w:hAnsi="Lato" w:cs="Arial"/>
          <w:sz w:val="22"/>
          <w:szCs w:val="22"/>
        </w:rPr>
      </w:pPr>
      <w:r w:rsidRPr="0003021C">
        <w:rPr>
          <w:rFonts w:ascii="Lato" w:hAnsi="Lato" w:cs="Arial"/>
          <w:sz w:val="22"/>
          <w:szCs w:val="22"/>
        </w:rPr>
        <w:t xml:space="preserve">Wynajmujący zastrzega sobie prawo dostępu do zajmowanego przez Najemcę Lokalu </w:t>
      </w:r>
      <w:r w:rsidR="005C4E2B" w:rsidRPr="0003021C">
        <w:rPr>
          <w:rFonts w:ascii="Lato" w:hAnsi="Lato" w:cs="Arial"/>
          <w:sz w:val="22"/>
          <w:szCs w:val="22"/>
        </w:rPr>
        <w:br/>
      </w:r>
      <w:r w:rsidRPr="0003021C">
        <w:rPr>
          <w:rFonts w:ascii="Lato" w:hAnsi="Lato" w:cs="Arial"/>
          <w:sz w:val="22"/>
          <w:szCs w:val="22"/>
        </w:rPr>
        <w:t>w przypadku zdarzeń losowych mogących w istotny sposób zakłócić normalne funkcjonowanie nieruchomości, w której znajduje się Lokal lub stworzyć zagrożenie dla użytkowników nieruchomości.</w:t>
      </w:r>
    </w:p>
    <w:p w14:paraId="77EC4590" w14:textId="0D83F017" w:rsidR="00445739" w:rsidRPr="0003021C" w:rsidRDefault="00445739" w:rsidP="0003021C">
      <w:pPr>
        <w:spacing w:line="276" w:lineRule="auto"/>
        <w:ind w:left="426"/>
        <w:jc w:val="center"/>
        <w:rPr>
          <w:rFonts w:ascii="Lato" w:hAnsi="Lato" w:cs="Arial"/>
          <w:b/>
          <w:sz w:val="22"/>
          <w:szCs w:val="22"/>
        </w:rPr>
      </w:pPr>
      <w:r w:rsidRPr="0003021C">
        <w:rPr>
          <w:rFonts w:ascii="Lato" w:hAnsi="Lato" w:cs="Arial"/>
          <w:b/>
          <w:sz w:val="22"/>
          <w:szCs w:val="22"/>
        </w:rPr>
        <w:t xml:space="preserve">§ 4 </w:t>
      </w:r>
    </w:p>
    <w:p w14:paraId="3E35AE82" w14:textId="6B9C7166" w:rsidR="00445739" w:rsidRPr="0003021C" w:rsidRDefault="00445739" w:rsidP="0003021C">
      <w:pPr>
        <w:pStyle w:val="Akapitzlist"/>
        <w:numPr>
          <w:ilvl w:val="0"/>
          <w:numId w:val="6"/>
        </w:numPr>
        <w:spacing w:line="276" w:lineRule="auto"/>
        <w:ind w:left="426"/>
        <w:jc w:val="both"/>
        <w:rPr>
          <w:rFonts w:ascii="Lato" w:hAnsi="Lato" w:cs="Arial"/>
          <w:sz w:val="22"/>
          <w:szCs w:val="22"/>
        </w:rPr>
      </w:pPr>
      <w:r w:rsidRPr="0003021C">
        <w:rPr>
          <w:rFonts w:ascii="Lato" w:hAnsi="Lato" w:cs="Arial"/>
          <w:sz w:val="22"/>
          <w:szCs w:val="22"/>
        </w:rPr>
        <w:t xml:space="preserve">Usługi gastronomiczne będą świadczone przez Najemcę 5 dni w tygodniu </w:t>
      </w:r>
      <w:r w:rsidR="00B81C88" w:rsidRPr="0003021C">
        <w:rPr>
          <w:rFonts w:ascii="Lato" w:hAnsi="Lato" w:cs="Arial"/>
          <w:sz w:val="22"/>
          <w:szCs w:val="22"/>
        </w:rPr>
        <w:br/>
      </w:r>
      <w:r w:rsidRPr="0003021C">
        <w:rPr>
          <w:rFonts w:ascii="Lato" w:hAnsi="Lato" w:cs="Arial"/>
          <w:sz w:val="22"/>
          <w:szCs w:val="22"/>
        </w:rPr>
        <w:t>(od ponie</w:t>
      </w:r>
      <w:r w:rsidR="00211DDD" w:rsidRPr="0003021C">
        <w:rPr>
          <w:rFonts w:ascii="Lato" w:hAnsi="Lato" w:cs="Arial"/>
          <w:sz w:val="22"/>
          <w:szCs w:val="22"/>
        </w:rPr>
        <w:t xml:space="preserve">działku do piątku) w godzinach </w:t>
      </w:r>
      <w:r w:rsidR="00EB4E3A">
        <w:rPr>
          <w:rFonts w:ascii="Lato" w:hAnsi="Lato" w:cs="Arial"/>
          <w:sz w:val="22"/>
          <w:szCs w:val="22"/>
        </w:rPr>
        <w:t>9</w:t>
      </w:r>
      <w:r w:rsidR="00EB4E3A">
        <w:rPr>
          <w:rFonts w:ascii="Lato" w:hAnsi="Lato" w:cs="Arial"/>
          <w:sz w:val="22"/>
          <w:szCs w:val="22"/>
          <w:vertAlign w:val="superscript"/>
        </w:rPr>
        <w:t>0</w:t>
      </w:r>
      <w:r w:rsidRPr="0003021C">
        <w:rPr>
          <w:rFonts w:ascii="Lato" w:hAnsi="Lato" w:cs="Arial"/>
          <w:sz w:val="22"/>
          <w:szCs w:val="22"/>
          <w:vertAlign w:val="superscript"/>
        </w:rPr>
        <w:t>0</w:t>
      </w:r>
      <w:r w:rsidR="00AF5EBA" w:rsidRPr="0003021C">
        <w:rPr>
          <w:rFonts w:ascii="Lato" w:hAnsi="Lato" w:cs="Arial"/>
          <w:sz w:val="22"/>
          <w:szCs w:val="22"/>
          <w:vertAlign w:val="superscript"/>
        </w:rPr>
        <w:t xml:space="preserve"> </w:t>
      </w:r>
      <w:r w:rsidR="00EB4E3A">
        <w:rPr>
          <w:rFonts w:ascii="Lato" w:hAnsi="Lato" w:cs="Arial"/>
          <w:sz w:val="22"/>
          <w:szCs w:val="22"/>
        </w:rPr>
        <w:t>–</w:t>
      </w:r>
      <w:r w:rsidR="00AF5EBA" w:rsidRPr="0003021C">
        <w:rPr>
          <w:rFonts w:ascii="Lato" w:hAnsi="Lato" w:cs="Arial"/>
          <w:sz w:val="22"/>
          <w:szCs w:val="22"/>
        </w:rPr>
        <w:t xml:space="preserve"> </w:t>
      </w:r>
      <w:r w:rsidR="00211DDD" w:rsidRPr="0003021C">
        <w:rPr>
          <w:rFonts w:ascii="Lato" w:hAnsi="Lato" w:cs="Arial"/>
          <w:sz w:val="22"/>
          <w:szCs w:val="22"/>
        </w:rPr>
        <w:t>1</w:t>
      </w:r>
      <w:r w:rsidR="00EB4E3A">
        <w:rPr>
          <w:rFonts w:ascii="Lato" w:hAnsi="Lato" w:cs="Arial"/>
          <w:sz w:val="22"/>
          <w:szCs w:val="22"/>
        </w:rPr>
        <w:t>5</w:t>
      </w:r>
      <w:r w:rsidR="00EB4E3A">
        <w:rPr>
          <w:rFonts w:ascii="Lato" w:hAnsi="Lato" w:cs="Arial"/>
          <w:sz w:val="22"/>
          <w:szCs w:val="22"/>
          <w:vertAlign w:val="superscript"/>
        </w:rPr>
        <w:t>0</w:t>
      </w:r>
      <w:r w:rsidRPr="0003021C">
        <w:rPr>
          <w:rFonts w:ascii="Lato" w:hAnsi="Lato" w:cs="Arial"/>
          <w:sz w:val="22"/>
          <w:szCs w:val="22"/>
          <w:vertAlign w:val="superscript"/>
        </w:rPr>
        <w:t>0</w:t>
      </w:r>
      <w:r w:rsidRPr="0003021C">
        <w:rPr>
          <w:rFonts w:ascii="Lato" w:hAnsi="Lato" w:cs="Arial"/>
          <w:sz w:val="22"/>
          <w:szCs w:val="22"/>
        </w:rPr>
        <w:t>, z wyłączeniem dni ustawowo wolnych od pracy.</w:t>
      </w:r>
      <w:r w:rsidR="00D35D18" w:rsidRPr="0003021C">
        <w:rPr>
          <w:rFonts w:ascii="Lato" w:hAnsi="Lato" w:cs="Arial"/>
          <w:sz w:val="22"/>
          <w:szCs w:val="22"/>
        </w:rPr>
        <w:t xml:space="preserve"> Wynajmujący przewiduje możliwość zawieszenia świadczenia usług w okresie wakacyjnym na czas maksymalnie dwóch tygodni (Najemca powiadomi Wynajmującego na co najmniej 5 dni kalendarzowych o zawieszeniu świadczenia usług w okresie wakacyjnym).</w:t>
      </w:r>
    </w:p>
    <w:p w14:paraId="0FE4CD2A" w14:textId="0DF2851E" w:rsidR="009366A5" w:rsidRPr="0003021C" w:rsidRDefault="009366A5" w:rsidP="0003021C">
      <w:pPr>
        <w:pStyle w:val="Akapitzlist"/>
        <w:numPr>
          <w:ilvl w:val="0"/>
          <w:numId w:val="6"/>
        </w:numPr>
        <w:spacing w:line="276" w:lineRule="auto"/>
        <w:ind w:left="426"/>
        <w:jc w:val="both"/>
        <w:rPr>
          <w:rFonts w:ascii="Lato" w:hAnsi="Lato" w:cs="Arial"/>
          <w:sz w:val="22"/>
          <w:szCs w:val="22"/>
        </w:rPr>
      </w:pPr>
      <w:r w:rsidRPr="0003021C">
        <w:rPr>
          <w:rFonts w:ascii="Lato" w:hAnsi="Lato" w:cs="Arial"/>
          <w:sz w:val="22"/>
          <w:szCs w:val="22"/>
        </w:rPr>
        <w:lastRenderedPageBreak/>
        <w:t>Najemca</w:t>
      </w:r>
      <w:r w:rsidR="00A829FC" w:rsidRPr="0003021C">
        <w:rPr>
          <w:rFonts w:ascii="Lato" w:hAnsi="Lato" w:cs="Arial"/>
          <w:sz w:val="22"/>
          <w:szCs w:val="22"/>
        </w:rPr>
        <w:t xml:space="preserve"> zobowiązuje się </w:t>
      </w:r>
      <w:r w:rsidRPr="0003021C">
        <w:rPr>
          <w:rFonts w:ascii="Lato" w:hAnsi="Lato" w:cs="Arial"/>
          <w:sz w:val="22"/>
          <w:szCs w:val="22"/>
        </w:rPr>
        <w:t xml:space="preserve">zapewniać posiłki śniadaniowe </w:t>
      </w:r>
      <w:r w:rsidR="00EB4E3A">
        <w:rPr>
          <w:rFonts w:ascii="Lato" w:hAnsi="Lato" w:cs="Arial"/>
          <w:sz w:val="22"/>
          <w:szCs w:val="22"/>
        </w:rPr>
        <w:t xml:space="preserve">oraz obiadowe; zupa, dania mięsne (co najmniej 2 rodzaje), dania wegetariańskie (co najmniej 2 rodzaje), surówki, sałatki, dodatki w postaci: ziemniaków, ryżu, kaszy, kopytek, klusek, frytek itp. </w:t>
      </w:r>
    </w:p>
    <w:p w14:paraId="70E9CFF1" w14:textId="77777777" w:rsidR="00445739" w:rsidRPr="0003021C" w:rsidRDefault="00445739" w:rsidP="0003021C">
      <w:pPr>
        <w:pStyle w:val="Akapitzlist"/>
        <w:numPr>
          <w:ilvl w:val="0"/>
          <w:numId w:val="6"/>
        </w:numPr>
        <w:spacing w:line="276" w:lineRule="auto"/>
        <w:ind w:left="426"/>
        <w:jc w:val="both"/>
        <w:rPr>
          <w:rFonts w:ascii="Lato" w:hAnsi="Lato" w:cs="Arial"/>
          <w:sz w:val="22"/>
          <w:szCs w:val="22"/>
        </w:rPr>
      </w:pPr>
      <w:r w:rsidRPr="0003021C">
        <w:rPr>
          <w:rFonts w:ascii="Lato" w:hAnsi="Lato" w:cs="Arial"/>
          <w:sz w:val="22"/>
          <w:szCs w:val="22"/>
        </w:rPr>
        <w:t>Usługi gastronomiczne powinny być świadczone zgodnie z polskimi normami określającymi reżimy sanitarne i technologiczne obowiązujące dla tego typu działalności.</w:t>
      </w:r>
    </w:p>
    <w:p w14:paraId="54DB5459" w14:textId="2CC29C69" w:rsidR="00445739" w:rsidRPr="0003021C" w:rsidRDefault="00445739" w:rsidP="0003021C">
      <w:pPr>
        <w:pStyle w:val="Akapitzlist"/>
        <w:numPr>
          <w:ilvl w:val="0"/>
          <w:numId w:val="6"/>
        </w:numPr>
        <w:spacing w:line="276" w:lineRule="auto"/>
        <w:ind w:left="426"/>
        <w:jc w:val="both"/>
        <w:rPr>
          <w:rFonts w:ascii="Lato" w:hAnsi="Lato" w:cs="Arial"/>
          <w:sz w:val="22"/>
          <w:szCs w:val="22"/>
        </w:rPr>
      </w:pPr>
      <w:r w:rsidRPr="0003021C">
        <w:rPr>
          <w:rFonts w:ascii="Lato" w:hAnsi="Lato" w:cs="Arial"/>
          <w:sz w:val="22"/>
          <w:szCs w:val="22"/>
        </w:rPr>
        <w:t>Posiłki nie mogą być wydawane w naczynia</w:t>
      </w:r>
      <w:r w:rsidR="005C4E2B" w:rsidRPr="0003021C">
        <w:rPr>
          <w:rFonts w:ascii="Lato" w:hAnsi="Lato" w:cs="Arial"/>
          <w:sz w:val="22"/>
          <w:szCs w:val="22"/>
        </w:rPr>
        <w:t>ch</w:t>
      </w:r>
      <w:r w:rsidRPr="0003021C">
        <w:rPr>
          <w:rFonts w:ascii="Lato" w:hAnsi="Lato" w:cs="Arial"/>
          <w:sz w:val="22"/>
          <w:szCs w:val="22"/>
        </w:rPr>
        <w:t xml:space="preserve"> jednorazowego użytku, z wyjątkiem dań zamawianych na wynos.</w:t>
      </w:r>
    </w:p>
    <w:p w14:paraId="7D3FC7A6" w14:textId="77777777" w:rsidR="00445739" w:rsidRPr="0003021C" w:rsidRDefault="00445739" w:rsidP="0003021C">
      <w:pPr>
        <w:spacing w:line="276" w:lineRule="auto"/>
        <w:ind w:left="66"/>
        <w:jc w:val="center"/>
        <w:rPr>
          <w:rFonts w:ascii="Lato" w:hAnsi="Lato" w:cs="Arial"/>
          <w:b/>
          <w:sz w:val="22"/>
          <w:szCs w:val="22"/>
        </w:rPr>
      </w:pPr>
      <w:r w:rsidRPr="0003021C">
        <w:rPr>
          <w:rFonts w:ascii="Lato" w:hAnsi="Lato" w:cs="Arial"/>
          <w:b/>
          <w:sz w:val="22"/>
          <w:szCs w:val="22"/>
        </w:rPr>
        <w:t>§ 5</w:t>
      </w:r>
    </w:p>
    <w:p w14:paraId="76F954EB" w14:textId="046E4ACE" w:rsidR="00445739" w:rsidRPr="0003021C" w:rsidRDefault="00420039" w:rsidP="0003021C">
      <w:pPr>
        <w:spacing w:line="276" w:lineRule="auto"/>
        <w:jc w:val="both"/>
        <w:rPr>
          <w:rFonts w:ascii="Lato" w:hAnsi="Lato" w:cs="Arial"/>
          <w:sz w:val="22"/>
          <w:szCs w:val="22"/>
        </w:rPr>
      </w:pPr>
      <w:r w:rsidRPr="0003021C">
        <w:rPr>
          <w:rFonts w:ascii="Lato" w:hAnsi="Lato" w:cs="Arial"/>
          <w:sz w:val="22"/>
          <w:szCs w:val="22"/>
        </w:rPr>
        <w:t xml:space="preserve">Najemca </w:t>
      </w:r>
      <w:r w:rsidR="00A5340E" w:rsidRPr="0003021C">
        <w:rPr>
          <w:rFonts w:ascii="Lato" w:hAnsi="Lato" w:cs="Arial"/>
          <w:sz w:val="22"/>
          <w:szCs w:val="22"/>
        </w:rPr>
        <w:t xml:space="preserve">udziela </w:t>
      </w:r>
      <w:r w:rsidR="00A5340E" w:rsidRPr="0003021C">
        <w:rPr>
          <w:rFonts w:ascii="Lato" w:hAnsi="Lato" w:cs="Arial"/>
          <w:color w:val="FF0000"/>
          <w:sz w:val="22"/>
          <w:szCs w:val="22"/>
        </w:rPr>
        <w:t xml:space="preserve">……. % </w:t>
      </w:r>
      <w:r w:rsidR="00A5340E" w:rsidRPr="0003021C">
        <w:rPr>
          <w:rFonts w:ascii="Lato" w:hAnsi="Lato" w:cs="Arial"/>
          <w:sz w:val="22"/>
          <w:szCs w:val="22"/>
        </w:rPr>
        <w:t xml:space="preserve">upustu cenowego od rachunku końcowego dla pracowników Ministerstwa Zdrowia (po okazaniu imiennej karty przez pracownika Ministerstwa Zdrowia) dla usług gastronomicznych świadczonych przez </w:t>
      </w:r>
      <w:r w:rsidRPr="0003021C">
        <w:rPr>
          <w:rFonts w:ascii="Lato" w:hAnsi="Lato" w:cs="Arial"/>
          <w:sz w:val="22"/>
          <w:szCs w:val="22"/>
        </w:rPr>
        <w:t xml:space="preserve">Najemcę </w:t>
      </w:r>
      <w:r w:rsidR="00A5340E" w:rsidRPr="0003021C">
        <w:rPr>
          <w:rFonts w:ascii="Lato" w:hAnsi="Lato" w:cs="Arial"/>
          <w:sz w:val="22"/>
          <w:szCs w:val="22"/>
        </w:rPr>
        <w:t xml:space="preserve">w wynajmowanym Lokalu (dla dań zakupionych na wynos </w:t>
      </w:r>
      <w:r w:rsidRPr="0003021C">
        <w:rPr>
          <w:rFonts w:ascii="Lato" w:hAnsi="Lato" w:cs="Arial"/>
          <w:sz w:val="22"/>
          <w:szCs w:val="22"/>
        </w:rPr>
        <w:t xml:space="preserve">Najemca </w:t>
      </w:r>
      <w:r w:rsidR="00A5340E" w:rsidRPr="0003021C">
        <w:rPr>
          <w:rFonts w:ascii="Lato" w:hAnsi="Lato" w:cs="Arial"/>
          <w:sz w:val="22"/>
          <w:szCs w:val="22"/>
        </w:rPr>
        <w:t xml:space="preserve">nie udziela upustu).  </w:t>
      </w:r>
    </w:p>
    <w:p w14:paraId="563BAA7D" w14:textId="77777777" w:rsidR="00445739" w:rsidRPr="0003021C" w:rsidRDefault="00445739" w:rsidP="0003021C">
      <w:pPr>
        <w:spacing w:line="276" w:lineRule="auto"/>
        <w:jc w:val="center"/>
        <w:rPr>
          <w:rFonts w:ascii="Lato" w:hAnsi="Lato" w:cs="Arial"/>
          <w:b/>
          <w:sz w:val="22"/>
          <w:szCs w:val="22"/>
        </w:rPr>
      </w:pPr>
    </w:p>
    <w:p w14:paraId="4A0865A3" w14:textId="77777777" w:rsidR="00445739" w:rsidRPr="0003021C" w:rsidRDefault="00445739" w:rsidP="0003021C">
      <w:pPr>
        <w:spacing w:line="276" w:lineRule="auto"/>
        <w:jc w:val="center"/>
        <w:rPr>
          <w:rFonts w:ascii="Lato" w:hAnsi="Lato" w:cs="Arial"/>
          <w:b/>
          <w:sz w:val="22"/>
          <w:szCs w:val="22"/>
        </w:rPr>
      </w:pPr>
      <w:r w:rsidRPr="0003021C">
        <w:rPr>
          <w:rFonts w:ascii="Lato" w:hAnsi="Lato" w:cs="Arial"/>
          <w:b/>
          <w:sz w:val="22"/>
          <w:szCs w:val="22"/>
        </w:rPr>
        <w:t xml:space="preserve">§ 6 </w:t>
      </w:r>
    </w:p>
    <w:p w14:paraId="2C5AB922" w14:textId="6D51FB64" w:rsidR="00445739" w:rsidRPr="0003021C" w:rsidRDefault="00445739" w:rsidP="0003021C">
      <w:pPr>
        <w:spacing w:line="276" w:lineRule="auto"/>
        <w:jc w:val="both"/>
        <w:rPr>
          <w:rFonts w:ascii="Lato" w:hAnsi="Lato" w:cs="Arial"/>
          <w:sz w:val="22"/>
          <w:szCs w:val="22"/>
        </w:rPr>
      </w:pPr>
      <w:r w:rsidRPr="0003021C">
        <w:rPr>
          <w:rFonts w:ascii="Lato" w:hAnsi="Lato" w:cs="Arial"/>
          <w:sz w:val="22"/>
          <w:szCs w:val="22"/>
        </w:rPr>
        <w:t xml:space="preserve">Najemca oświadcza, że stan techniczny Lokalu nie budzi zastrzeżeń i opisany jest szczegółowo w Protokole zdawczo-odbiorczym. Stan Lokalu opisany w protokole zdawczo </w:t>
      </w:r>
      <w:r w:rsidR="00B81C88" w:rsidRPr="0003021C">
        <w:rPr>
          <w:rFonts w:ascii="Lato" w:hAnsi="Lato" w:cs="Arial"/>
          <w:sz w:val="22"/>
          <w:szCs w:val="22"/>
        </w:rPr>
        <w:br/>
      </w:r>
      <w:r w:rsidRPr="0003021C">
        <w:rPr>
          <w:rFonts w:ascii="Lato" w:hAnsi="Lato" w:cs="Arial"/>
          <w:sz w:val="22"/>
          <w:szCs w:val="22"/>
        </w:rPr>
        <w:t>- odbiorczym, o którym mowa w § 1 będzie stanowił podstawę do rozliczenia Najemcy po zakończeniu umowy najmu.</w:t>
      </w:r>
    </w:p>
    <w:p w14:paraId="2F7D16C8" w14:textId="77777777" w:rsidR="00445739" w:rsidRPr="0003021C" w:rsidRDefault="00445739" w:rsidP="0003021C">
      <w:pPr>
        <w:spacing w:line="276" w:lineRule="auto"/>
        <w:jc w:val="center"/>
        <w:rPr>
          <w:rFonts w:ascii="Lato" w:hAnsi="Lato" w:cs="Arial"/>
          <w:b/>
          <w:sz w:val="22"/>
          <w:szCs w:val="22"/>
        </w:rPr>
      </w:pPr>
      <w:r w:rsidRPr="0003021C">
        <w:rPr>
          <w:rFonts w:ascii="Lato" w:hAnsi="Lato" w:cs="Arial"/>
          <w:b/>
          <w:sz w:val="22"/>
          <w:szCs w:val="22"/>
        </w:rPr>
        <w:t>§ 7</w:t>
      </w:r>
    </w:p>
    <w:p w14:paraId="6CDFD0CB" w14:textId="266B41DA"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 xml:space="preserve">Z tytułu najmu Najemca zobowiązuje się płacić Wynajmującemu miesięczny czynsz </w:t>
      </w:r>
      <w:r w:rsidR="00B81C88" w:rsidRPr="0003021C">
        <w:rPr>
          <w:rFonts w:ascii="Lato" w:hAnsi="Lato" w:cs="Arial"/>
          <w:sz w:val="22"/>
          <w:szCs w:val="22"/>
        </w:rPr>
        <w:br/>
      </w:r>
      <w:r w:rsidRPr="0003021C">
        <w:rPr>
          <w:rFonts w:ascii="Lato" w:hAnsi="Lato" w:cs="Arial"/>
          <w:sz w:val="22"/>
          <w:szCs w:val="22"/>
        </w:rPr>
        <w:t xml:space="preserve">w kwocie </w:t>
      </w:r>
      <w:r w:rsidR="00AF5EBA" w:rsidRPr="0003021C">
        <w:rPr>
          <w:rFonts w:ascii="Lato" w:hAnsi="Lato" w:cs="Arial"/>
          <w:sz w:val="22"/>
          <w:szCs w:val="22"/>
        </w:rPr>
        <w:t>……..</w:t>
      </w:r>
      <w:r w:rsidR="009E7211" w:rsidRPr="0003021C">
        <w:rPr>
          <w:rFonts w:ascii="Lato" w:hAnsi="Lato" w:cs="Arial"/>
          <w:sz w:val="22"/>
          <w:szCs w:val="22"/>
        </w:rPr>
        <w:t xml:space="preserve"> zł brutto (słownie: </w:t>
      </w:r>
      <w:r w:rsidR="00AF5EBA" w:rsidRPr="0003021C">
        <w:rPr>
          <w:rFonts w:ascii="Lato" w:hAnsi="Lato" w:cs="Arial"/>
          <w:sz w:val="22"/>
          <w:szCs w:val="22"/>
        </w:rPr>
        <w:t>…………….</w:t>
      </w:r>
      <w:r w:rsidR="009E7211" w:rsidRPr="0003021C">
        <w:rPr>
          <w:rFonts w:ascii="Lato" w:hAnsi="Lato" w:cs="Arial"/>
          <w:sz w:val="22"/>
          <w:szCs w:val="22"/>
        </w:rPr>
        <w:t>) za 1 m</w:t>
      </w:r>
      <w:r w:rsidR="009E7211" w:rsidRPr="0003021C">
        <w:rPr>
          <w:rFonts w:ascii="Lato" w:hAnsi="Lato" w:cs="Arial"/>
          <w:sz w:val="22"/>
          <w:szCs w:val="22"/>
          <w:vertAlign w:val="superscript"/>
        </w:rPr>
        <w:t>2</w:t>
      </w:r>
      <w:r w:rsidR="009E7211" w:rsidRPr="0003021C">
        <w:rPr>
          <w:rFonts w:ascii="Lato" w:hAnsi="Lato" w:cs="Arial"/>
          <w:sz w:val="22"/>
          <w:szCs w:val="22"/>
        </w:rPr>
        <w:t xml:space="preserve"> przedmiotu najmu, </w:t>
      </w:r>
      <w:r w:rsidR="005C4E2B" w:rsidRPr="0003021C">
        <w:rPr>
          <w:rFonts w:ascii="Lato" w:hAnsi="Lato" w:cs="Arial"/>
          <w:sz w:val="22"/>
          <w:szCs w:val="22"/>
        </w:rPr>
        <w:br/>
      </w:r>
      <w:r w:rsidR="009E7211" w:rsidRPr="0003021C">
        <w:rPr>
          <w:rFonts w:ascii="Lato" w:hAnsi="Lato" w:cs="Arial"/>
          <w:sz w:val="22"/>
          <w:szCs w:val="22"/>
        </w:rPr>
        <w:t xml:space="preserve">tj. łącznie: </w:t>
      </w:r>
      <w:r w:rsidR="00652E7A" w:rsidRPr="0003021C">
        <w:rPr>
          <w:rFonts w:ascii="Lato" w:hAnsi="Lato" w:cs="Arial"/>
          <w:sz w:val="22"/>
          <w:szCs w:val="22"/>
        </w:rPr>
        <w:t>………..</w:t>
      </w:r>
      <w:r w:rsidR="009E7211" w:rsidRPr="0003021C">
        <w:rPr>
          <w:rFonts w:ascii="Lato" w:hAnsi="Lato" w:cs="Arial"/>
          <w:sz w:val="22"/>
          <w:szCs w:val="22"/>
        </w:rPr>
        <w:t xml:space="preserve"> zł brutto (słownie: </w:t>
      </w:r>
      <w:r w:rsidR="00652E7A" w:rsidRPr="0003021C">
        <w:rPr>
          <w:rFonts w:ascii="Lato" w:hAnsi="Lato" w:cs="Arial"/>
          <w:sz w:val="22"/>
          <w:szCs w:val="22"/>
        </w:rPr>
        <w:t>…………..</w:t>
      </w:r>
      <w:r w:rsidRPr="0003021C">
        <w:rPr>
          <w:rFonts w:ascii="Lato" w:hAnsi="Lato" w:cs="Arial"/>
          <w:sz w:val="22"/>
          <w:szCs w:val="22"/>
        </w:rPr>
        <w:t>)</w:t>
      </w:r>
      <w:r w:rsidR="00824221" w:rsidRPr="0003021C">
        <w:rPr>
          <w:rFonts w:ascii="Lato" w:hAnsi="Lato" w:cs="Arial"/>
          <w:sz w:val="22"/>
          <w:szCs w:val="22"/>
        </w:rPr>
        <w:t>, przy czym kwota łączna jest dalej zwana również „czynszem najmu”</w:t>
      </w:r>
      <w:r w:rsidRPr="0003021C">
        <w:rPr>
          <w:rFonts w:ascii="Lato" w:hAnsi="Lato" w:cs="Arial"/>
          <w:sz w:val="22"/>
          <w:szCs w:val="22"/>
        </w:rPr>
        <w:t>. Wartość czynszu najmu nie zawiera w sobie opłat z tytułu eksploatacji Lokalu, o których mowa w § 8 niniejszej umowy.</w:t>
      </w:r>
      <w:r w:rsidR="00AB34A3" w:rsidRPr="0003021C">
        <w:rPr>
          <w:rFonts w:ascii="Lato" w:hAnsi="Lato"/>
          <w:sz w:val="22"/>
          <w:szCs w:val="22"/>
        </w:rPr>
        <w:t xml:space="preserve"> </w:t>
      </w:r>
    </w:p>
    <w:p w14:paraId="6159E94A" w14:textId="76543E3F"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 xml:space="preserve">Najemca zobowiązuje się do regulowania, co miesiąc na rzecz Wynajmującego czynszu najmu na podstawie odpowiedniego dokumentu księgowego, wystawionego </w:t>
      </w:r>
      <w:r w:rsidR="00B81C88" w:rsidRPr="0003021C">
        <w:rPr>
          <w:rFonts w:ascii="Lato" w:hAnsi="Lato" w:cs="Arial"/>
          <w:sz w:val="22"/>
          <w:szCs w:val="22"/>
        </w:rPr>
        <w:br/>
      </w:r>
      <w:r w:rsidRPr="0003021C">
        <w:rPr>
          <w:rFonts w:ascii="Lato" w:hAnsi="Lato" w:cs="Arial"/>
          <w:sz w:val="22"/>
          <w:szCs w:val="22"/>
        </w:rPr>
        <w:t>z góry do 10</w:t>
      </w:r>
      <w:r w:rsidR="00B737A3" w:rsidRPr="0003021C">
        <w:rPr>
          <w:rFonts w:ascii="Lato" w:hAnsi="Lato" w:cs="Arial"/>
          <w:sz w:val="22"/>
          <w:szCs w:val="22"/>
        </w:rPr>
        <w:t>-go</w:t>
      </w:r>
      <w:r w:rsidRPr="0003021C">
        <w:rPr>
          <w:rFonts w:ascii="Lato" w:hAnsi="Lato" w:cs="Arial"/>
          <w:sz w:val="22"/>
          <w:szCs w:val="22"/>
        </w:rPr>
        <w:t xml:space="preserve"> każdego miesiąca kalendarzowego, przelewem na rachunek bankowy Wynajmującego wskazany w tym rachunku, w terminie 14 dni</w:t>
      </w:r>
      <w:r w:rsidR="00B737A3" w:rsidRPr="0003021C">
        <w:rPr>
          <w:rFonts w:ascii="Lato" w:hAnsi="Lato" w:cs="Arial"/>
          <w:sz w:val="22"/>
          <w:szCs w:val="22"/>
        </w:rPr>
        <w:t xml:space="preserve"> kalendarzowych</w:t>
      </w:r>
      <w:r w:rsidRPr="0003021C">
        <w:rPr>
          <w:rFonts w:ascii="Lato" w:hAnsi="Lato" w:cs="Arial"/>
          <w:sz w:val="22"/>
          <w:szCs w:val="22"/>
        </w:rPr>
        <w:t xml:space="preserve"> od daty je</w:t>
      </w:r>
      <w:r w:rsidR="00175E73" w:rsidRPr="0003021C">
        <w:rPr>
          <w:rFonts w:ascii="Lato" w:hAnsi="Lato" w:cs="Arial"/>
          <w:sz w:val="22"/>
          <w:szCs w:val="22"/>
        </w:rPr>
        <w:t>go</w:t>
      </w:r>
      <w:r w:rsidRPr="0003021C">
        <w:rPr>
          <w:rFonts w:ascii="Lato" w:hAnsi="Lato" w:cs="Arial"/>
          <w:sz w:val="22"/>
          <w:szCs w:val="22"/>
        </w:rPr>
        <w:t xml:space="preserve"> otrzymania prze</w:t>
      </w:r>
      <w:r w:rsidR="00B737A3" w:rsidRPr="0003021C">
        <w:rPr>
          <w:rFonts w:ascii="Lato" w:hAnsi="Lato" w:cs="Arial"/>
          <w:sz w:val="22"/>
          <w:szCs w:val="22"/>
        </w:rPr>
        <w:t>z</w:t>
      </w:r>
      <w:r w:rsidRPr="0003021C">
        <w:rPr>
          <w:rFonts w:ascii="Lato" w:hAnsi="Lato" w:cs="Arial"/>
          <w:sz w:val="22"/>
          <w:szCs w:val="22"/>
        </w:rPr>
        <w:t xml:space="preserve"> Najemcę.</w:t>
      </w:r>
    </w:p>
    <w:p w14:paraId="5157AB4D" w14:textId="77777777"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Za dzień dokonania płatności uznaje się dzień uznania rachunku bankowego Wynajmującego.</w:t>
      </w:r>
    </w:p>
    <w:p w14:paraId="2B5386A2" w14:textId="77777777"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W przypadku opóźnień w płatności czynszu, Wynajmujący naliczy odsetki ustawowe za każdy dzień opóźnienia.</w:t>
      </w:r>
    </w:p>
    <w:p w14:paraId="3E60D0A4" w14:textId="1AD05366"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 xml:space="preserve">Wysokość czynszu </w:t>
      </w:r>
      <w:r w:rsidR="00824221" w:rsidRPr="0003021C">
        <w:rPr>
          <w:rFonts w:ascii="Lato" w:hAnsi="Lato" w:cs="Arial"/>
          <w:sz w:val="22"/>
          <w:szCs w:val="22"/>
        </w:rPr>
        <w:t xml:space="preserve">najmu </w:t>
      </w:r>
      <w:r w:rsidRPr="0003021C">
        <w:rPr>
          <w:rFonts w:ascii="Lato" w:hAnsi="Lato" w:cs="Arial"/>
          <w:sz w:val="22"/>
          <w:szCs w:val="22"/>
        </w:rPr>
        <w:t>będzie waloryzowana</w:t>
      </w:r>
      <w:r w:rsidR="00997758" w:rsidRPr="0003021C">
        <w:rPr>
          <w:rFonts w:ascii="Lato" w:hAnsi="Lato" w:cs="Arial"/>
          <w:sz w:val="22"/>
          <w:szCs w:val="22"/>
        </w:rPr>
        <w:t xml:space="preserve"> raz w roku</w:t>
      </w:r>
      <w:r w:rsidR="003B58E0" w:rsidRPr="0003021C">
        <w:rPr>
          <w:rFonts w:ascii="Lato" w:hAnsi="Lato" w:cs="Arial"/>
          <w:sz w:val="22"/>
          <w:szCs w:val="22"/>
        </w:rPr>
        <w:t xml:space="preserve"> kalendarzowym</w:t>
      </w:r>
      <w:r w:rsidR="00997758" w:rsidRPr="0003021C">
        <w:rPr>
          <w:rFonts w:ascii="Lato" w:hAnsi="Lato" w:cs="Arial"/>
          <w:sz w:val="22"/>
          <w:szCs w:val="22"/>
        </w:rPr>
        <w:t>, nie</w:t>
      </w:r>
      <w:r w:rsidR="003B58E0" w:rsidRPr="0003021C">
        <w:rPr>
          <w:rFonts w:ascii="Lato" w:hAnsi="Lato" w:cs="Arial"/>
          <w:sz w:val="22"/>
          <w:szCs w:val="22"/>
        </w:rPr>
        <w:t xml:space="preserve"> wcześniej niż po 6 miesiącach od dnia zawarcia Umowy</w:t>
      </w:r>
      <w:r w:rsidRPr="0003021C">
        <w:rPr>
          <w:rFonts w:ascii="Lato" w:hAnsi="Lato" w:cs="Arial"/>
          <w:sz w:val="22"/>
          <w:szCs w:val="22"/>
        </w:rPr>
        <w:t>, zgodnie ze wskaźnikiem wzrostu cen, towarów i usług konsumpcyjnych za poprzedni rok, obwieszczonym przez Prezesa Głównego Urzędu Statystycznego</w:t>
      </w:r>
      <w:r w:rsidR="003B58E0" w:rsidRPr="0003021C">
        <w:rPr>
          <w:rFonts w:ascii="Lato" w:hAnsi="Lato" w:cs="Arial"/>
          <w:sz w:val="22"/>
          <w:szCs w:val="22"/>
        </w:rPr>
        <w:t xml:space="preserve"> w Monitorze Polski</w:t>
      </w:r>
      <w:r w:rsidRPr="0003021C">
        <w:rPr>
          <w:rFonts w:ascii="Lato" w:hAnsi="Lato" w:cs="Arial"/>
          <w:sz w:val="22"/>
          <w:szCs w:val="22"/>
        </w:rPr>
        <w:t xml:space="preserve">. </w:t>
      </w:r>
      <w:r w:rsidR="003B58E0" w:rsidRPr="0003021C">
        <w:rPr>
          <w:rFonts w:ascii="Lato" w:hAnsi="Lato" w:cs="Arial"/>
          <w:sz w:val="22"/>
          <w:szCs w:val="22"/>
        </w:rPr>
        <w:t xml:space="preserve">W przypadku, gdy ww. wskaźnik ogłoszony za poprzedni rok będzie ujemny (deflacja),  czynsz najmu nie ulega zmianie. </w:t>
      </w:r>
      <w:r w:rsidRPr="0003021C">
        <w:rPr>
          <w:rFonts w:ascii="Lato" w:hAnsi="Lato" w:cs="Arial"/>
          <w:sz w:val="22"/>
          <w:szCs w:val="22"/>
        </w:rPr>
        <w:t>Zmiana wysokości stawki czynszu najmu, o której mowa wyżej, nie stanowi zmiany umowy, i dokonywana będzie na podstawie oświadczenia Wynajmującego.</w:t>
      </w:r>
      <w:r w:rsidR="003B58E0" w:rsidRPr="0003021C">
        <w:rPr>
          <w:rFonts w:ascii="Lato" w:hAnsi="Lato" w:cs="Arial"/>
          <w:sz w:val="22"/>
          <w:szCs w:val="22"/>
        </w:rPr>
        <w:t xml:space="preserve"> Ilekroć w umowie jest mowa o czynszu najmu (np. w § 9 i 10), należy przez to rozumieć czynsz najmu po ww. waloryzacji, o ile taka nastąpiła.</w:t>
      </w:r>
    </w:p>
    <w:p w14:paraId="2330EA9D" w14:textId="77777777" w:rsidR="00445739" w:rsidRPr="0003021C" w:rsidRDefault="00445739" w:rsidP="0003021C">
      <w:pPr>
        <w:pStyle w:val="Akapitzlist"/>
        <w:numPr>
          <w:ilvl w:val="0"/>
          <w:numId w:val="8"/>
        </w:numPr>
        <w:spacing w:line="276" w:lineRule="auto"/>
        <w:ind w:left="426"/>
        <w:jc w:val="both"/>
        <w:rPr>
          <w:rFonts w:ascii="Lato" w:hAnsi="Lato" w:cs="Arial"/>
          <w:sz w:val="22"/>
          <w:szCs w:val="22"/>
        </w:rPr>
      </w:pPr>
      <w:r w:rsidRPr="0003021C">
        <w:rPr>
          <w:rFonts w:ascii="Lato" w:hAnsi="Lato" w:cs="Arial"/>
          <w:sz w:val="22"/>
          <w:szCs w:val="22"/>
        </w:rPr>
        <w:t xml:space="preserve">W przypadku gdy okres najmu nie obejmuje pełnego miesiąca kalendarzowego, wysokość czynszu ulega proporcjonalnemu pomniejszeniu. </w:t>
      </w:r>
    </w:p>
    <w:p w14:paraId="37C6472D" w14:textId="77777777" w:rsidR="005C4E2B" w:rsidRPr="0003021C" w:rsidRDefault="005C4E2B" w:rsidP="0003021C">
      <w:pPr>
        <w:spacing w:line="276" w:lineRule="auto"/>
        <w:ind w:left="426"/>
        <w:jc w:val="center"/>
        <w:rPr>
          <w:rFonts w:ascii="Lato" w:hAnsi="Lato" w:cs="Arial"/>
          <w:b/>
          <w:sz w:val="22"/>
          <w:szCs w:val="22"/>
        </w:rPr>
      </w:pPr>
    </w:p>
    <w:p w14:paraId="26A54401" w14:textId="7D260CCE" w:rsidR="00445739" w:rsidRPr="0003021C" w:rsidRDefault="00445739" w:rsidP="0003021C">
      <w:pPr>
        <w:spacing w:line="276" w:lineRule="auto"/>
        <w:ind w:left="426"/>
        <w:jc w:val="center"/>
        <w:rPr>
          <w:rFonts w:ascii="Lato" w:hAnsi="Lato" w:cs="Arial"/>
          <w:b/>
          <w:sz w:val="22"/>
          <w:szCs w:val="22"/>
        </w:rPr>
      </w:pPr>
      <w:r w:rsidRPr="0003021C">
        <w:rPr>
          <w:rFonts w:ascii="Lato" w:hAnsi="Lato" w:cs="Arial"/>
          <w:b/>
          <w:sz w:val="22"/>
          <w:szCs w:val="22"/>
        </w:rPr>
        <w:t>§ 8</w:t>
      </w:r>
    </w:p>
    <w:p w14:paraId="2D2EB255" w14:textId="451C27BA"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lastRenderedPageBreak/>
        <w:t xml:space="preserve">Najemca zobowiązuje się uiszczać na rzecz </w:t>
      </w:r>
      <w:r w:rsidR="000B0128" w:rsidRPr="0003021C">
        <w:rPr>
          <w:rFonts w:ascii="Lato" w:hAnsi="Lato" w:cs="Arial"/>
          <w:sz w:val="22"/>
          <w:szCs w:val="22"/>
        </w:rPr>
        <w:t>Wynajmującego opłatę</w:t>
      </w:r>
      <w:r w:rsidRPr="0003021C">
        <w:rPr>
          <w:rFonts w:ascii="Lato" w:hAnsi="Lato" w:cs="Arial"/>
          <w:sz w:val="22"/>
          <w:szCs w:val="22"/>
        </w:rPr>
        <w:t xml:space="preserve"> stanowiącą zwrot kosztów eksploatacyjnych, związanych z użytkowaniem Lokalu - opłaty za centralne ogrzewanie, dostawy ciepłej i zimnej wody, kanalizacji, usuwania nieczystości stałych, koszty ochrony obiektu, podatku od nieruchomości proporcjonalnie do zajmowanej powierzchni i w cenach jednostkowych dostawców tych mediów.</w:t>
      </w:r>
    </w:p>
    <w:p w14:paraId="58436376" w14:textId="77777777" w:rsidR="005C4E2B"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 xml:space="preserve">Wysokość opłat eksploatacyjnych, o których mowa w ust. 1 powyżej, ustala się </w:t>
      </w:r>
      <w:r w:rsidR="00B81C88" w:rsidRPr="0003021C">
        <w:rPr>
          <w:rFonts w:ascii="Lato" w:hAnsi="Lato" w:cs="Arial"/>
          <w:sz w:val="22"/>
          <w:szCs w:val="22"/>
        </w:rPr>
        <w:br/>
      </w:r>
      <w:r w:rsidRPr="0003021C">
        <w:rPr>
          <w:rFonts w:ascii="Lato" w:hAnsi="Lato" w:cs="Arial"/>
          <w:sz w:val="22"/>
          <w:szCs w:val="22"/>
        </w:rPr>
        <w:t xml:space="preserve">w oparciu o dokumenty, w tym faktury, wystawione na Wynajmującego, dokumentujące koszty przypadające proporcjonalnie na </w:t>
      </w:r>
      <w:smartTag w:uri="urn:schemas-microsoft-com:office:smarttags" w:element="metricconverter">
        <w:smartTagPr>
          <w:attr w:name="ProductID" w:val="1 m2"/>
        </w:smartTagPr>
        <w:r w:rsidRPr="0003021C">
          <w:rPr>
            <w:rFonts w:ascii="Lato" w:hAnsi="Lato" w:cs="Arial"/>
            <w:sz w:val="22"/>
            <w:szCs w:val="22"/>
          </w:rPr>
          <w:t>1 m</w:t>
        </w:r>
        <w:r w:rsidRPr="0003021C">
          <w:rPr>
            <w:rFonts w:ascii="Lato" w:hAnsi="Lato" w:cs="Arial"/>
            <w:sz w:val="22"/>
            <w:szCs w:val="22"/>
            <w:vertAlign w:val="superscript"/>
          </w:rPr>
          <w:t>2</w:t>
        </w:r>
      </w:smartTag>
      <w:r w:rsidRPr="0003021C">
        <w:rPr>
          <w:rFonts w:ascii="Lato" w:hAnsi="Lato" w:cs="Arial"/>
          <w:sz w:val="22"/>
          <w:szCs w:val="22"/>
        </w:rPr>
        <w:t xml:space="preserve"> powierzchni najmowanej. </w:t>
      </w:r>
    </w:p>
    <w:p w14:paraId="737C23CB" w14:textId="6C496F65" w:rsidR="00445739" w:rsidRPr="0003021C" w:rsidRDefault="00445739" w:rsidP="0003021C">
      <w:pPr>
        <w:pStyle w:val="Akapitzlist"/>
        <w:spacing w:line="276" w:lineRule="auto"/>
        <w:ind w:left="426"/>
        <w:jc w:val="both"/>
        <w:rPr>
          <w:rFonts w:ascii="Lato" w:hAnsi="Lato" w:cs="Arial"/>
          <w:sz w:val="22"/>
          <w:szCs w:val="22"/>
        </w:rPr>
      </w:pPr>
      <w:r w:rsidRPr="0003021C">
        <w:rPr>
          <w:rFonts w:ascii="Lato" w:hAnsi="Lato" w:cs="Arial"/>
          <w:sz w:val="22"/>
          <w:szCs w:val="22"/>
        </w:rPr>
        <w:t>Podstawą ustalenia proporcji jest procentowy udział powierzchni najmowanej przez Najemcę do ogólnej powierzchni, do której odnoszą się dokumenty kosztowe wystawione na Wynajmującego.</w:t>
      </w:r>
    </w:p>
    <w:p w14:paraId="7C76166F" w14:textId="77777777"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W przypadku zmiany opłat eksploatacyjnych, o których mowa w ust. 1 w okresie trwania umowy, Wynajmujący powiad</w:t>
      </w:r>
      <w:r w:rsidR="000B0B95" w:rsidRPr="0003021C">
        <w:rPr>
          <w:rFonts w:ascii="Lato" w:hAnsi="Lato" w:cs="Arial"/>
          <w:sz w:val="22"/>
          <w:szCs w:val="22"/>
        </w:rPr>
        <w:t>omi</w:t>
      </w:r>
      <w:r w:rsidRPr="0003021C">
        <w:rPr>
          <w:rFonts w:ascii="Lato" w:hAnsi="Lato" w:cs="Arial"/>
          <w:sz w:val="22"/>
          <w:szCs w:val="22"/>
        </w:rPr>
        <w:t xml:space="preserve"> o tym Najemcę na piśmie przedstawiając kalkulację wysokości opłat związanych z eksploatacją najmowanego lokalu </w:t>
      </w:r>
      <w:r w:rsidR="00B81C88" w:rsidRPr="0003021C">
        <w:rPr>
          <w:rFonts w:ascii="Lato" w:hAnsi="Lato" w:cs="Arial"/>
          <w:sz w:val="22"/>
          <w:szCs w:val="22"/>
        </w:rPr>
        <w:br/>
      </w:r>
      <w:r w:rsidRPr="0003021C">
        <w:rPr>
          <w:rFonts w:ascii="Lato" w:hAnsi="Lato" w:cs="Arial"/>
          <w:sz w:val="22"/>
          <w:szCs w:val="22"/>
        </w:rPr>
        <w:t>wraz z dokumentem rozliczającym wystawionym wg nowej kalkulacji</w:t>
      </w:r>
      <w:r w:rsidR="000B0B95" w:rsidRPr="0003021C">
        <w:rPr>
          <w:rFonts w:ascii="Lato" w:hAnsi="Lato" w:cs="Arial"/>
          <w:sz w:val="22"/>
          <w:szCs w:val="22"/>
        </w:rPr>
        <w:t>.</w:t>
      </w:r>
      <w:r w:rsidRPr="0003021C">
        <w:rPr>
          <w:rFonts w:ascii="Lato" w:hAnsi="Lato" w:cs="Arial"/>
          <w:sz w:val="22"/>
          <w:szCs w:val="22"/>
        </w:rPr>
        <w:t xml:space="preserve"> </w:t>
      </w:r>
    </w:p>
    <w:p w14:paraId="59478B8C" w14:textId="77777777"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Najemca ponosi opłaty za dostawy energii elektrycznej zgodnie z podlicznikiem znajdującym się Lokalu.</w:t>
      </w:r>
    </w:p>
    <w:p w14:paraId="28C15101" w14:textId="77777777"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Opłaty, o których mowa w niniejszym paragrafie, będą płatne na podstawie odpowiedniego dokumentu księgowego wystawionego przez Wynajmującego.</w:t>
      </w:r>
    </w:p>
    <w:p w14:paraId="1B4D505C" w14:textId="21827D6E"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 xml:space="preserve">Opłaty, Najemca wpłaca na rachunek Wynajmującego, w terminie </w:t>
      </w:r>
      <w:r w:rsidR="00B81C88" w:rsidRPr="0003021C">
        <w:rPr>
          <w:rFonts w:ascii="Lato" w:hAnsi="Lato" w:cs="Arial"/>
          <w:sz w:val="22"/>
          <w:szCs w:val="22"/>
        </w:rPr>
        <w:t xml:space="preserve">do </w:t>
      </w:r>
      <w:r w:rsidRPr="0003021C">
        <w:rPr>
          <w:rFonts w:ascii="Lato" w:hAnsi="Lato" w:cs="Arial"/>
          <w:sz w:val="22"/>
          <w:szCs w:val="22"/>
        </w:rPr>
        <w:t xml:space="preserve">14 dni </w:t>
      </w:r>
      <w:r w:rsidR="00852708" w:rsidRPr="0003021C">
        <w:rPr>
          <w:rFonts w:ascii="Lato" w:hAnsi="Lato" w:cs="Arial"/>
          <w:sz w:val="22"/>
          <w:szCs w:val="22"/>
        </w:rPr>
        <w:t xml:space="preserve">kalendarzowych </w:t>
      </w:r>
      <w:r w:rsidRPr="0003021C">
        <w:rPr>
          <w:rFonts w:ascii="Lato" w:hAnsi="Lato" w:cs="Arial"/>
          <w:sz w:val="22"/>
          <w:szCs w:val="22"/>
        </w:rPr>
        <w:t>od otrzymania dokumentu płatności (rachunku lub noty księgowej).</w:t>
      </w:r>
    </w:p>
    <w:p w14:paraId="0010875B" w14:textId="77777777"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W przypadku opóźnienia Najemcy w zapłacie należności, Wynajmującemu przysługuje prawo naliczenia odsetek ustawowych.</w:t>
      </w:r>
    </w:p>
    <w:p w14:paraId="15256ECD" w14:textId="77777777" w:rsidR="00445739" w:rsidRPr="0003021C" w:rsidRDefault="00445739" w:rsidP="0003021C">
      <w:pPr>
        <w:pStyle w:val="Akapitzlist"/>
        <w:numPr>
          <w:ilvl w:val="0"/>
          <w:numId w:val="9"/>
        </w:numPr>
        <w:spacing w:line="276" w:lineRule="auto"/>
        <w:ind w:left="426"/>
        <w:jc w:val="both"/>
        <w:rPr>
          <w:rFonts w:ascii="Lato" w:hAnsi="Lato" w:cs="Arial"/>
          <w:sz w:val="22"/>
          <w:szCs w:val="22"/>
        </w:rPr>
      </w:pPr>
      <w:r w:rsidRPr="0003021C">
        <w:rPr>
          <w:rFonts w:ascii="Lato" w:hAnsi="Lato" w:cs="Arial"/>
          <w:sz w:val="22"/>
          <w:szCs w:val="22"/>
        </w:rPr>
        <w:t>Czynsz najmu oraz pozostałe opłaty Najemca zobowiązany jest uiszczać od dnia wydania mu przedmiotu umowy, tj. od dnia podpisania protokołu zdawczo-odbiorczego.</w:t>
      </w:r>
    </w:p>
    <w:p w14:paraId="58185F8D" w14:textId="77777777" w:rsidR="00445739" w:rsidRPr="0003021C" w:rsidRDefault="00445739" w:rsidP="0003021C">
      <w:pPr>
        <w:pStyle w:val="Akapitzlist"/>
        <w:spacing w:line="276" w:lineRule="auto"/>
        <w:jc w:val="both"/>
        <w:rPr>
          <w:rFonts w:ascii="Lato" w:hAnsi="Lato" w:cs="Arial"/>
          <w:sz w:val="22"/>
          <w:szCs w:val="22"/>
        </w:rPr>
      </w:pPr>
    </w:p>
    <w:p w14:paraId="3A168ABE" w14:textId="77777777" w:rsidR="00445739" w:rsidRPr="0003021C" w:rsidRDefault="00445739" w:rsidP="0003021C">
      <w:pPr>
        <w:spacing w:line="276" w:lineRule="auto"/>
        <w:jc w:val="center"/>
        <w:rPr>
          <w:rFonts w:ascii="Lato" w:hAnsi="Lato" w:cs="Arial"/>
          <w:b/>
          <w:sz w:val="22"/>
          <w:szCs w:val="22"/>
        </w:rPr>
      </w:pPr>
      <w:r w:rsidRPr="0003021C">
        <w:rPr>
          <w:rFonts w:ascii="Lato" w:hAnsi="Lato" w:cs="Arial"/>
          <w:b/>
          <w:sz w:val="22"/>
          <w:szCs w:val="22"/>
        </w:rPr>
        <w:t>§ 9</w:t>
      </w:r>
    </w:p>
    <w:p w14:paraId="0DD57F95" w14:textId="4004060A"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 xml:space="preserve">Umowa </w:t>
      </w:r>
      <w:r w:rsidR="0021311F" w:rsidRPr="0003021C">
        <w:rPr>
          <w:rFonts w:ascii="Lato" w:hAnsi="Lato" w:cs="Arial"/>
          <w:sz w:val="22"/>
          <w:szCs w:val="22"/>
        </w:rPr>
        <w:t xml:space="preserve">najmu </w:t>
      </w:r>
      <w:r w:rsidRPr="0003021C">
        <w:rPr>
          <w:rFonts w:ascii="Lato" w:hAnsi="Lato" w:cs="Arial"/>
          <w:sz w:val="22"/>
          <w:szCs w:val="22"/>
        </w:rPr>
        <w:t>zostaje zawarta na czas o</w:t>
      </w:r>
      <w:r w:rsidR="0003518E" w:rsidRPr="0003021C">
        <w:rPr>
          <w:rFonts w:ascii="Lato" w:hAnsi="Lato" w:cs="Arial"/>
          <w:sz w:val="22"/>
          <w:szCs w:val="22"/>
        </w:rPr>
        <w:t>kreślon</w:t>
      </w:r>
      <w:r w:rsidRPr="0003021C">
        <w:rPr>
          <w:rFonts w:ascii="Lato" w:hAnsi="Lato" w:cs="Arial"/>
          <w:sz w:val="22"/>
          <w:szCs w:val="22"/>
        </w:rPr>
        <w:t xml:space="preserve">y, </w:t>
      </w:r>
      <w:r w:rsidR="00D5274C" w:rsidRPr="0003021C">
        <w:rPr>
          <w:rFonts w:ascii="Lato" w:hAnsi="Lato" w:cs="Arial"/>
          <w:sz w:val="22"/>
          <w:szCs w:val="22"/>
        </w:rPr>
        <w:t>na okres 24 miesięcy od dnia przekazania Lokalu Najemcy przez Wynajmującego</w:t>
      </w:r>
      <w:r w:rsidR="0003518E" w:rsidRPr="0003021C">
        <w:rPr>
          <w:rFonts w:ascii="Lato" w:hAnsi="Lato" w:cs="Arial"/>
          <w:sz w:val="22"/>
          <w:szCs w:val="22"/>
        </w:rPr>
        <w:t xml:space="preserve"> zgodnie z załącznikiem nr 2</w:t>
      </w:r>
      <w:r w:rsidR="00D5274C" w:rsidRPr="0003021C">
        <w:rPr>
          <w:rFonts w:ascii="Lato" w:hAnsi="Lato" w:cs="Arial"/>
          <w:sz w:val="22"/>
          <w:szCs w:val="22"/>
        </w:rPr>
        <w:t xml:space="preserve">, </w:t>
      </w:r>
      <w:r w:rsidR="005C5F12" w:rsidRPr="0003021C">
        <w:rPr>
          <w:rFonts w:ascii="Lato" w:hAnsi="Lato" w:cs="Arial"/>
          <w:sz w:val="22"/>
          <w:szCs w:val="22"/>
        </w:rPr>
        <w:t>z możliwością jej przedłużenia.</w:t>
      </w:r>
    </w:p>
    <w:p w14:paraId="37397526" w14:textId="49BD5F66" w:rsidR="00B95897" w:rsidRPr="0003021C" w:rsidRDefault="00445739" w:rsidP="0003021C">
      <w:pPr>
        <w:numPr>
          <w:ilvl w:val="0"/>
          <w:numId w:val="10"/>
        </w:numPr>
        <w:tabs>
          <w:tab w:val="left" w:pos="426"/>
        </w:tabs>
        <w:autoSpaceDE w:val="0"/>
        <w:autoSpaceDN w:val="0"/>
        <w:adjustRightInd w:val="0"/>
        <w:spacing w:after="120" w:line="276" w:lineRule="auto"/>
        <w:ind w:left="426"/>
        <w:contextualSpacing/>
        <w:jc w:val="both"/>
        <w:rPr>
          <w:rFonts w:ascii="Lato" w:hAnsi="Lato" w:cs="Arial"/>
          <w:sz w:val="22"/>
          <w:szCs w:val="22"/>
        </w:rPr>
      </w:pPr>
      <w:r w:rsidRPr="0003021C">
        <w:rPr>
          <w:rFonts w:ascii="Lato" w:hAnsi="Lato" w:cs="Arial"/>
          <w:sz w:val="22"/>
          <w:szCs w:val="22"/>
        </w:rPr>
        <w:t xml:space="preserve">Najemca zobowiązany będzie do rozpoczęcia działalności w zakresie wskazanym </w:t>
      </w:r>
      <w:r w:rsidR="00B81C88" w:rsidRPr="0003021C">
        <w:rPr>
          <w:rFonts w:ascii="Lato" w:hAnsi="Lato" w:cs="Arial"/>
          <w:sz w:val="22"/>
          <w:szCs w:val="22"/>
        </w:rPr>
        <w:br/>
      </w:r>
      <w:r w:rsidRPr="0003021C">
        <w:rPr>
          <w:rFonts w:ascii="Lato" w:hAnsi="Lato" w:cs="Arial"/>
          <w:sz w:val="22"/>
          <w:szCs w:val="22"/>
        </w:rPr>
        <w:t xml:space="preserve">w § 1 umowy w terminie do </w:t>
      </w:r>
      <w:r w:rsidR="00797F99" w:rsidRPr="0003021C">
        <w:rPr>
          <w:rFonts w:ascii="Lato" w:hAnsi="Lato" w:cs="Arial"/>
          <w:sz w:val="22"/>
          <w:szCs w:val="22"/>
        </w:rPr>
        <w:t>10</w:t>
      </w:r>
      <w:r w:rsidRPr="0003021C">
        <w:rPr>
          <w:rFonts w:ascii="Lato" w:hAnsi="Lato" w:cs="Arial"/>
          <w:sz w:val="22"/>
          <w:szCs w:val="22"/>
        </w:rPr>
        <w:t xml:space="preserve"> dni </w:t>
      </w:r>
      <w:r w:rsidR="00797F99" w:rsidRPr="0003021C">
        <w:rPr>
          <w:rFonts w:ascii="Lato" w:hAnsi="Lato" w:cs="Arial"/>
          <w:sz w:val="22"/>
          <w:szCs w:val="22"/>
        </w:rPr>
        <w:t xml:space="preserve">kalendarzowych </w:t>
      </w:r>
      <w:r w:rsidRPr="0003021C">
        <w:rPr>
          <w:rFonts w:ascii="Lato" w:hAnsi="Lato" w:cs="Arial"/>
          <w:sz w:val="22"/>
          <w:szCs w:val="22"/>
        </w:rPr>
        <w:t>od daty przekazania Lokalu i w tym celu zobowiązuje się podjąć wszelkie niezbędne działania zmierzające do dochowania tego terminu, w szczególności do uzyskania wszelkich niezbędnych zgód i zezwoleń. Wynajmujący zobowiązuje się do współpracy z Najemcą w celu umożliwienia mu rozpoczęcia prowadzenia działalności w przedmiotowym Lokalu</w:t>
      </w:r>
      <w:r w:rsidR="00B95897" w:rsidRPr="0003021C">
        <w:rPr>
          <w:rFonts w:ascii="Lato" w:hAnsi="Lato" w:cs="Arial"/>
          <w:sz w:val="22"/>
          <w:szCs w:val="22"/>
        </w:rPr>
        <w:t>, w tym Wynajmujący zobowiązuje się do przedstawienia Najemcy wyniku badania mikrobiologicznego wody oraz skuteczności instalacji wentylacyjnej.</w:t>
      </w:r>
    </w:p>
    <w:p w14:paraId="528C2176" w14:textId="40841A9D" w:rsidR="00445739" w:rsidRPr="0003021C" w:rsidRDefault="00B95897" w:rsidP="0003021C">
      <w:pPr>
        <w:tabs>
          <w:tab w:val="left" w:pos="426"/>
        </w:tabs>
        <w:autoSpaceDE w:val="0"/>
        <w:autoSpaceDN w:val="0"/>
        <w:adjustRightInd w:val="0"/>
        <w:spacing w:after="120" w:line="276" w:lineRule="auto"/>
        <w:ind w:left="426"/>
        <w:contextualSpacing/>
        <w:jc w:val="both"/>
        <w:rPr>
          <w:rFonts w:ascii="Lato" w:hAnsi="Lato" w:cs="Arial"/>
          <w:sz w:val="22"/>
          <w:szCs w:val="22"/>
        </w:rPr>
      </w:pPr>
      <w:r w:rsidRPr="0003021C">
        <w:rPr>
          <w:rFonts w:ascii="Lato" w:hAnsi="Lato" w:cs="Arial"/>
          <w:sz w:val="22"/>
          <w:szCs w:val="22"/>
        </w:rPr>
        <w:t xml:space="preserve">Termin wskazany w zdaniu pierwszym ulega zawieszeniu na okres od momentu wystąpienia przez Najemcę do Wojewódzkiej Stacji </w:t>
      </w:r>
      <w:proofErr w:type="spellStart"/>
      <w:r w:rsidRPr="0003021C">
        <w:rPr>
          <w:rFonts w:ascii="Lato" w:hAnsi="Lato" w:cs="Arial"/>
          <w:sz w:val="22"/>
          <w:szCs w:val="22"/>
        </w:rPr>
        <w:t>Sanitarno</w:t>
      </w:r>
      <w:proofErr w:type="spellEnd"/>
      <w:r w:rsidRPr="0003021C">
        <w:rPr>
          <w:rFonts w:ascii="Lato" w:hAnsi="Lato" w:cs="Arial"/>
          <w:sz w:val="22"/>
          <w:szCs w:val="22"/>
        </w:rPr>
        <w:t xml:space="preserve"> – Epidemiologicznej </w:t>
      </w:r>
      <w:r w:rsidRPr="0003021C">
        <w:rPr>
          <w:rFonts w:ascii="Lato" w:hAnsi="Lato" w:cs="Arial"/>
          <w:sz w:val="22"/>
          <w:szCs w:val="22"/>
        </w:rPr>
        <w:br/>
        <w:t>o przeprowadzenie stosowej kontroli w Lokalu do czasu jej przeprowadzenia i wydania stosow</w:t>
      </w:r>
      <w:r w:rsidR="00A07F92" w:rsidRPr="0003021C">
        <w:rPr>
          <w:rFonts w:ascii="Lato" w:hAnsi="Lato" w:cs="Arial"/>
          <w:sz w:val="22"/>
          <w:szCs w:val="22"/>
        </w:rPr>
        <w:t xml:space="preserve">nej zgody/pozwolenia, z tym zastrzeżeniem, że postanowienie to nie uprawnia do zawieszenia terminu w przypadku, gdy brak właściwej zgody/pozwolenia Wojewódzkiej Stacji </w:t>
      </w:r>
      <w:proofErr w:type="spellStart"/>
      <w:r w:rsidR="00A07F92" w:rsidRPr="0003021C">
        <w:rPr>
          <w:rFonts w:ascii="Lato" w:hAnsi="Lato" w:cs="Arial"/>
          <w:sz w:val="22"/>
          <w:szCs w:val="22"/>
        </w:rPr>
        <w:t>Sanitarno</w:t>
      </w:r>
      <w:proofErr w:type="spellEnd"/>
      <w:r w:rsidR="00A07F92" w:rsidRPr="0003021C">
        <w:rPr>
          <w:rFonts w:ascii="Lato" w:hAnsi="Lato" w:cs="Arial"/>
          <w:sz w:val="22"/>
          <w:szCs w:val="22"/>
        </w:rPr>
        <w:t xml:space="preserve"> – Epidemiologicznej jest spowodowany działaniem Najemcy.</w:t>
      </w:r>
    </w:p>
    <w:p w14:paraId="64EC9DC2" w14:textId="77777777"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lastRenderedPageBreak/>
        <w:t xml:space="preserve">Każda ze stron może rozwiązać umowę bez podania przyczyny z zachowaniem </w:t>
      </w:r>
      <w:r w:rsidR="004B62D3" w:rsidRPr="0003021C">
        <w:rPr>
          <w:rFonts w:ascii="Lato" w:hAnsi="Lato" w:cs="Arial"/>
          <w:sz w:val="22"/>
          <w:szCs w:val="22"/>
        </w:rPr>
        <w:br/>
      </w:r>
      <w:r w:rsidRPr="0003021C">
        <w:rPr>
          <w:rFonts w:ascii="Lato" w:hAnsi="Lato" w:cs="Arial"/>
          <w:sz w:val="22"/>
          <w:szCs w:val="22"/>
        </w:rPr>
        <w:t>2-miesięcznego okresu wypowiedzenia w formie pisemnej pod rygorem nieważności.</w:t>
      </w:r>
    </w:p>
    <w:p w14:paraId="646CF8E9" w14:textId="77777777"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Wynajmujący może rozwiązać umowę jednostronnym oświadczeniem woli ze skutkiem natychmiastowym, bez okresu wypowiedzenia, jeżeli:</w:t>
      </w:r>
    </w:p>
    <w:p w14:paraId="4395EFE4" w14:textId="1A3FF874"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 xml:space="preserve">Najemca używa pomieszczenia w sposób sprzeczny z umową lub z jego przeznaczeniem, określonym w umowie, w tym dopuszcza do powstania szkód, niszczy urządzenia </w:t>
      </w:r>
      <w:r w:rsidR="005C4E2B" w:rsidRPr="0003021C">
        <w:rPr>
          <w:rFonts w:ascii="Lato" w:hAnsi="Lato" w:cs="Arial"/>
          <w:sz w:val="22"/>
          <w:szCs w:val="22"/>
        </w:rPr>
        <w:br/>
      </w:r>
      <w:r w:rsidRPr="0003021C">
        <w:rPr>
          <w:rFonts w:ascii="Lato" w:hAnsi="Lato" w:cs="Arial"/>
          <w:sz w:val="22"/>
          <w:szCs w:val="22"/>
        </w:rPr>
        <w:t>w budynku przeznaczone do wspólnego korzystania lub w jakikolwiek sposób zakłóca działalność prowadzoną przez Wynajmującego,</w:t>
      </w:r>
    </w:p>
    <w:p w14:paraId="6A20D139" w14:textId="77777777"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kwota zaległości za zapłatę czynszu i opłat dodatkowych przekracza wysokość dwóch okresów płatności i nie została zapłacona w całości w dodatkowym terminie wskazanym na piśmie przez Wynajmującego,</w:t>
      </w:r>
    </w:p>
    <w:p w14:paraId="080757EB" w14:textId="77777777"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Najemca oddał pomieszczenia w podnajem lub do bezpłatnego używania w całości lub części bez wymaganej zgody Wynajmującego,</w:t>
      </w:r>
    </w:p>
    <w:p w14:paraId="1CC48E8A" w14:textId="57C78EDB"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Najemca nie dochował obowiązku uzyskania pisemnej zgody Wynajmującego na: przeprowadzenie prac remontowych, wprowadzenia zmian w godzinach działania bufetu,</w:t>
      </w:r>
    </w:p>
    <w:p w14:paraId="3B9D1881" w14:textId="7898650C"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gdy suma kar umownych nałożonych na Najemcę zgodnie z § 10 w okresie 2 miesięcy przekroczy równowartość dwumiesięcznego czynszu</w:t>
      </w:r>
      <w:r w:rsidR="00824221" w:rsidRPr="0003021C">
        <w:rPr>
          <w:rFonts w:ascii="Lato" w:hAnsi="Lato" w:cs="Arial"/>
          <w:sz w:val="22"/>
          <w:szCs w:val="22"/>
        </w:rPr>
        <w:t xml:space="preserve"> najmu brutto</w:t>
      </w:r>
      <w:r w:rsidRPr="0003021C">
        <w:rPr>
          <w:rFonts w:ascii="Lato" w:hAnsi="Lato" w:cs="Arial"/>
          <w:sz w:val="22"/>
          <w:szCs w:val="22"/>
        </w:rPr>
        <w:t>,</w:t>
      </w:r>
    </w:p>
    <w:p w14:paraId="14C1D493" w14:textId="14428390"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gdy Wynajmujący narusza procedury obowiązujące w Ministerstw</w:t>
      </w:r>
      <w:r w:rsidR="002453FE" w:rsidRPr="0003021C">
        <w:rPr>
          <w:rFonts w:ascii="Lato" w:hAnsi="Lato" w:cs="Arial"/>
          <w:sz w:val="22"/>
          <w:szCs w:val="22"/>
        </w:rPr>
        <w:t>ie</w:t>
      </w:r>
      <w:r w:rsidRPr="0003021C">
        <w:rPr>
          <w:rFonts w:ascii="Lato" w:hAnsi="Lato" w:cs="Arial"/>
          <w:sz w:val="22"/>
          <w:szCs w:val="22"/>
        </w:rPr>
        <w:t xml:space="preserve"> Zdrowia,</w:t>
      </w:r>
    </w:p>
    <w:p w14:paraId="6B04B85B" w14:textId="77777777"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gdy Wynajmujący prowadzi w Lokalu inną działalność niż dopuszczoną umową,</w:t>
      </w:r>
    </w:p>
    <w:p w14:paraId="2F217AAA" w14:textId="485EBCA2"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 xml:space="preserve">Wynajmujący odmawia podpisania protokołu zdawczo – odbiorczego, o którym mowa </w:t>
      </w:r>
      <w:r w:rsidR="005C4E2B" w:rsidRPr="0003021C">
        <w:rPr>
          <w:rFonts w:ascii="Lato" w:hAnsi="Lato" w:cs="Arial"/>
          <w:sz w:val="22"/>
          <w:szCs w:val="22"/>
        </w:rPr>
        <w:br/>
      </w:r>
      <w:r w:rsidRPr="0003021C">
        <w:rPr>
          <w:rFonts w:ascii="Lato" w:hAnsi="Lato" w:cs="Arial"/>
          <w:sz w:val="22"/>
          <w:szCs w:val="22"/>
        </w:rPr>
        <w:t xml:space="preserve">w § 1 ust. 3 umowy, a zwłoka w jego podpisaniu przekracza </w:t>
      </w:r>
      <w:r w:rsidR="00826125" w:rsidRPr="0003021C">
        <w:rPr>
          <w:rFonts w:ascii="Lato" w:hAnsi="Lato" w:cs="Arial"/>
          <w:sz w:val="22"/>
          <w:szCs w:val="22"/>
        </w:rPr>
        <w:t>5</w:t>
      </w:r>
      <w:r w:rsidRPr="0003021C">
        <w:rPr>
          <w:rFonts w:ascii="Lato" w:hAnsi="Lato" w:cs="Arial"/>
          <w:sz w:val="22"/>
          <w:szCs w:val="22"/>
        </w:rPr>
        <w:t xml:space="preserve"> dni</w:t>
      </w:r>
      <w:r w:rsidR="00CC7CF6" w:rsidRPr="0003021C">
        <w:rPr>
          <w:rFonts w:ascii="Lato" w:hAnsi="Lato" w:cs="Arial"/>
          <w:sz w:val="22"/>
          <w:szCs w:val="22"/>
        </w:rPr>
        <w:t xml:space="preserve"> </w:t>
      </w:r>
      <w:r w:rsidR="00826125" w:rsidRPr="0003021C">
        <w:rPr>
          <w:rFonts w:ascii="Lato" w:hAnsi="Lato" w:cs="Arial"/>
          <w:sz w:val="22"/>
          <w:szCs w:val="22"/>
        </w:rPr>
        <w:t>kalendarzowych</w:t>
      </w:r>
      <w:r w:rsidRPr="0003021C">
        <w:rPr>
          <w:rFonts w:ascii="Lato" w:hAnsi="Lato" w:cs="Arial"/>
          <w:sz w:val="22"/>
          <w:szCs w:val="22"/>
        </w:rPr>
        <w:t>,</w:t>
      </w:r>
    </w:p>
    <w:p w14:paraId="326B8C1F" w14:textId="77777777" w:rsidR="00445739" w:rsidRPr="0003021C" w:rsidRDefault="00445739" w:rsidP="0003021C">
      <w:pPr>
        <w:pStyle w:val="Akapitzlist"/>
        <w:numPr>
          <w:ilvl w:val="0"/>
          <w:numId w:val="11"/>
        </w:numPr>
        <w:spacing w:line="276" w:lineRule="auto"/>
        <w:ind w:left="426" w:hanging="284"/>
        <w:jc w:val="both"/>
        <w:rPr>
          <w:rFonts w:ascii="Lato" w:hAnsi="Lato" w:cs="Arial"/>
          <w:sz w:val="22"/>
          <w:szCs w:val="22"/>
        </w:rPr>
      </w:pPr>
      <w:r w:rsidRPr="0003021C">
        <w:rPr>
          <w:rFonts w:ascii="Lato" w:hAnsi="Lato" w:cs="Arial"/>
          <w:sz w:val="22"/>
          <w:szCs w:val="22"/>
        </w:rPr>
        <w:t>w przypadku braku polisy ubezpieczeniowej, o której mowa w § 2 umowy.</w:t>
      </w:r>
    </w:p>
    <w:p w14:paraId="62EB5C39" w14:textId="2095B92F"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 xml:space="preserve">Rozwiązanie umowy z przyczyn określonych w ust. 4 może nastąpić po udzieleniu </w:t>
      </w:r>
      <w:r w:rsidR="004B62D3" w:rsidRPr="0003021C">
        <w:rPr>
          <w:rFonts w:ascii="Lato" w:hAnsi="Lato" w:cs="Arial"/>
          <w:sz w:val="22"/>
          <w:szCs w:val="22"/>
        </w:rPr>
        <w:br/>
      </w:r>
      <w:r w:rsidRPr="0003021C">
        <w:rPr>
          <w:rFonts w:ascii="Lato" w:hAnsi="Lato" w:cs="Arial"/>
          <w:sz w:val="22"/>
          <w:szCs w:val="22"/>
        </w:rPr>
        <w:t xml:space="preserve">co najmniej </w:t>
      </w:r>
      <w:r w:rsidR="00175E73" w:rsidRPr="0003021C">
        <w:rPr>
          <w:rFonts w:ascii="Lato" w:hAnsi="Lato" w:cs="Arial"/>
          <w:sz w:val="22"/>
          <w:szCs w:val="22"/>
        </w:rPr>
        <w:t xml:space="preserve">terminu </w:t>
      </w:r>
      <w:r w:rsidRPr="0003021C">
        <w:rPr>
          <w:rFonts w:ascii="Lato" w:hAnsi="Lato" w:cs="Arial"/>
          <w:sz w:val="22"/>
          <w:szCs w:val="22"/>
        </w:rPr>
        <w:t xml:space="preserve">7 dni </w:t>
      </w:r>
      <w:r w:rsidR="006B54A0" w:rsidRPr="0003021C">
        <w:rPr>
          <w:rFonts w:ascii="Lato" w:hAnsi="Lato" w:cs="Arial"/>
          <w:sz w:val="22"/>
          <w:szCs w:val="22"/>
        </w:rPr>
        <w:t>kalendarzow</w:t>
      </w:r>
      <w:r w:rsidR="00175E73" w:rsidRPr="0003021C">
        <w:rPr>
          <w:rFonts w:ascii="Lato" w:hAnsi="Lato" w:cs="Arial"/>
          <w:sz w:val="22"/>
          <w:szCs w:val="22"/>
        </w:rPr>
        <w:t>ych</w:t>
      </w:r>
      <w:r w:rsidR="006B54A0" w:rsidRPr="0003021C">
        <w:rPr>
          <w:rFonts w:ascii="Lato" w:hAnsi="Lato" w:cs="Arial"/>
          <w:sz w:val="22"/>
          <w:szCs w:val="22"/>
        </w:rPr>
        <w:t xml:space="preserve"> </w:t>
      </w:r>
      <w:r w:rsidRPr="0003021C">
        <w:rPr>
          <w:rFonts w:ascii="Lato" w:hAnsi="Lato" w:cs="Arial"/>
          <w:sz w:val="22"/>
          <w:szCs w:val="22"/>
        </w:rPr>
        <w:t>na usunięcie naruszenia warunków umowy.</w:t>
      </w:r>
    </w:p>
    <w:p w14:paraId="7A3DE42D" w14:textId="77777777"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Wypowiedzenie umowy w przypadkach określonych w ust. 3 i 4 wymaga zachowania – pod rygorem nieważności – formy pisemnej.</w:t>
      </w:r>
    </w:p>
    <w:p w14:paraId="33677AA6" w14:textId="29070489" w:rsidR="00445739"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W przypadku rozwiązania umowy</w:t>
      </w:r>
      <w:r w:rsidR="00175E73" w:rsidRPr="0003021C">
        <w:rPr>
          <w:rFonts w:ascii="Lato" w:hAnsi="Lato" w:cs="Arial"/>
          <w:sz w:val="22"/>
          <w:szCs w:val="22"/>
        </w:rPr>
        <w:t>, wygaśnięcia umowy</w:t>
      </w:r>
      <w:r w:rsidRPr="0003021C">
        <w:rPr>
          <w:rFonts w:ascii="Lato" w:hAnsi="Lato" w:cs="Arial"/>
          <w:sz w:val="22"/>
          <w:szCs w:val="22"/>
        </w:rPr>
        <w:t xml:space="preserve"> lub jednostronnego wypowiedzenia umowy przez Wynajmującego, Najemca jest zobowiązany do zwrotu przedmiotu najmu ostatniego dnia obowiązywania niniejszej umowy. W przeciwnym razie z tytułu bezumownego używania Lokalu Najemca zapłaci Wynajmującemu odszkodowanie w wysokości </w:t>
      </w:r>
      <w:r w:rsidR="00172DEF" w:rsidRPr="0003021C">
        <w:rPr>
          <w:rFonts w:ascii="Lato" w:hAnsi="Lato" w:cs="Arial"/>
          <w:sz w:val="22"/>
          <w:szCs w:val="22"/>
        </w:rPr>
        <w:t xml:space="preserve">10 </w:t>
      </w:r>
      <w:r w:rsidRPr="0003021C">
        <w:rPr>
          <w:rFonts w:ascii="Lato" w:hAnsi="Lato" w:cs="Arial"/>
          <w:sz w:val="22"/>
          <w:szCs w:val="22"/>
        </w:rPr>
        <w:t>% miesięcznej stawki czynszu</w:t>
      </w:r>
      <w:r w:rsidR="00824221" w:rsidRPr="0003021C">
        <w:rPr>
          <w:rFonts w:ascii="Lato" w:hAnsi="Lato" w:cs="Arial"/>
          <w:sz w:val="22"/>
          <w:szCs w:val="22"/>
        </w:rPr>
        <w:t xml:space="preserve"> najmu</w:t>
      </w:r>
      <w:r w:rsidRPr="0003021C">
        <w:rPr>
          <w:rFonts w:ascii="Lato" w:hAnsi="Lato" w:cs="Arial"/>
          <w:sz w:val="22"/>
          <w:szCs w:val="22"/>
        </w:rPr>
        <w:t>, za każdy</w:t>
      </w:r>
      <w:r w:rsidR="00824221" w:rsidRPr="0003021C">
        <w:rPr>
          <w:rFonts w:ascii="Lato" w:hAnsi="Lato" w:cs="Arial"/>
          <w:sz w:val="22"/>
          <w:szCs w:val="22"/>
        </w:rPr>
        <w:t xml:space="preserve"> rozpoczęty</w:t>
      </w:r>
      <w:r w:rsidRPr="0003021C">
        <w:rPr>
          <w:rFonts w:ascii="Lato" w:hAnsi="Lato" w:cs="Arial"/>
          <w:sz w:val="22"/>
          <w:szCs w:val="22"/>
        </w:rPr>
        <w:t xml:space="preserve"> dzień zwłoki. W przypadku rozwiązania umowy lub jednostronnego wypowiedzenia umowy przez Wynajmującego zastosowanie ma § 2 ust. </w:t>
      </w:r>
      <w:r w:rsidR="00B4366F" w:rsidRPr="0003021C">
        <w:rPr>
          <w:rFonts w:ascii="Lato" w:hAnsi="Lato" w:cs="Arial"/>
          <w:sz w:val="22"/>
          <w:szCs w:val="22"/>
        </w:rPr>
        <w:t>8</w:t>
      </w:r>
      <w:r w:rsidRPr="0003021C">
        <w:rPr>
          <w:rFonts w:ascii="Lato" w:hAnsi="Lato" w:cs="Arial"/>
          <w:sz w:val="22"/>
          <w:szCs w:val="22"/>
        </w:rPr>
        <w:t xml:space="preserve"> umowy.</w:t>
      </w:r>
    </w:p>
    <w:p w14:paraId="1A0799FD" w14:textId="77777777" w:rsidR="000B0128" w:rsidRPr="0003021C" w:rsidRDefault="00445739" w:rsidP="0003021C">
      <w:pPr>
        <w:pStyle w:val="Akapitzlist"/>
        <w:numPr>
          <w:ilvl w:val="0"/>
          <w:numId w:val="10"/>
        </w:numPr>
        <w:spacing w:line="276" w:lineRule="auto"/>
        <w:ind w:left="426"/>
        <w:jc w:val="both"/>
        <w:rPr>
          <w:rFonts w:ascii="Lato" w:hAnsi="Lato" w:cs="Arial"/>
          <w:sz w:val="22"/>
          <w:szCs w:val="22"/>
        </w:rPr>
      </w:pPr>
      <w:r w:rsidRPr="0003021C">
        <w:rPr>
          <w:rFonts w:ascii="Lato" w:hAnsi="Lato" w:cs="Arial"/>
          <w:sz w:val="22"/>
          <w:szCs w:val="22"/>
        </w:rPr>
        <w:t>Jeżeli po opuszczeniu przedmiotu najmu przez Najemcę w pomieszczeniu tym pozostaną rzeczy wniesione przez Najemcę, Wynajmujący ma prawo przenieść je w inne miejsce na koszt i ryzyko Najemcy.</w:t>
      </w:r>
    </w:p>
    <w:p w14:paraId="0BD04FAD" w14:textId="3FCF9804" w:rsidR="00445739" w:rsidRPr="0003021C" w:rsidRDefault="00445739" w:rsidP="0003021C">
      <w:pPr>
        <w:pStyle w:val="Akapitzlist"/>
        <w:spacing w:line="276" w:lineRule="auto"/>
        <w:ind w:left="426"/>
        <w:jc w:val="center"/>
        <w:rPr>
          <w:rFonts w:ascii="Lato" w:hAnsi="Lato" w:cs="Arial"/>
          <w:sz w:val="22"/>
          <w:szCs w:val="22"/>
        </w:rPr>
      </w:pPr>
      <w:r w:rsidRPr="0003021C">
        <w:rPr>
          <w:rFonts w:ascii="Lato" w:hAnsi="Lato" w:cs="Arial"/>
          <w:b/>
          <w:sz w:val="22"/>
          <w:szCs w:val="22"/>
        </w:rPr>
        <w:t>§ 10</w:t>
      </w:r>
    </w:p>
    <w:p w14:paraId="518D501A" w14:textId="77777777" w:rsidR="00445739" w:rsidRPr="0003021C" w:rsidRDefault="00445739" w:rsidP="0003021C">
      <w:pPr>
        <w:pStyle w:val="Akapitzlist"/>
        <w:numPr>
          <w:ilvl w:val="0"/>
          <w:numId w:val="13"/>
        </w:numPr>
        <w:spacing w:after="120" w:line="276" w:lineRule="auto"/>
        <w:ind w:left="426"/>
        <w:jc w:val="both"/>
        <w:rPr>
          <w:rFonts w:ascii="Lato" w:hAnsi="Lato" w:cs="Arial"/>
          <w:sz w:val="22"/>
          <w:szCs w:val="22"/>
        </w:rPr>
      </w:pPr>
      <w:r w:rsidRPr="0003021C">
        <w:rPr>
          <w:rFonts w:ascii="Lato" w:hAnsi="Lato" w:cs="Arial"/>
          <w:sz w:val="22"/>
          <w:szCs w:val="22"/>
        </w:rPr>
        <w:t>Wynajmujący może żądać od Najemcy zapłaty kary umownej w następujących przypadkach:</w:t>
      </w:r>
    </w:p>
    <w:p w14:paraId="3546CE63" w14:textId="0DBFB9C7" w:rsidR="00445739" w:rsidRPr="0003021C" w:rsidRDefault="00445739" w:rsidP="0003021C">
      <w:pPr>
        <w:numPr>
          <w:ilvl w:val="1"/>
          <w:numId w:val="13"/>
        </w:numPr>
        <w:spacing w:after="120" w:line="276" w:lineRule="auto"/>
        <w:ind w:left="426"/>
        <w:contextualSpacing/>
        <w:jc w:val="both"/>
        <w:rPr>
          <w:rFonts w:ascii="Lato" w:hAnsi="Lato" w:cs="Arial"/>
          <w:sz w:val="22"/>
          <w:szCs w:val="22"/>
        </w:rPr>
      </w:pPr>
      <w:r w:rsidRPr="0003021C">
        <w:rPr>
          <w:rFonts w:ascii="Lato" w:hAnsi="Lato" w:cs="Arial"/>
          <w:sz w:val="22"/>
          <w:szCs w:val="22"/>
        </w:rPr>
        <w:t xml:space="preserve">gdy Najemca odmówi podpisania protokołu zdawczo-odbiorczego, o którym mowa </w:t>
      </w:r>
      <w:r w:rsidR="005C4E2B" w:rsidRPr="0003021C">
        <w:rPr>
          <w:rFonts w:ascii="Lato" w:hAnsi="Lato" w:cs="Arial"/>
          <w:sz w:val="22"/>
          <w:szCs w:val="22"/>
        </w:rPr>
        <w:br/>
      </w:r>
      <w:r w:rsidRPr="0003021C">
        <w:rPr>
          <w:rFonts w:ascii="Lato" w:hAnsi="Lato" w:cs="Arial"/>
          <w:sz w:val="22"/>
          <w:szCs w:val="22"/>
        </w:rPr>
        <w:t xml:space="preserve">w § 1 – kara umowna wynosić będzie </w:t>
      </w:r>
      <w:r w:rsidR="0030633E" w:rsidRPr="0003021C">
        <w:rPr>
          <w:rFonts w:ascii="Lato" w:hAnsi="Lato" w:cs="Arial"/>
          <w:sz w:val="22"/>
          <w:szCs w:val="22"/>
        </w:rPr>
        <w:t>1000</w:t>
      </w:r>
      <w:r w:rsidRPr="0003021C">
        <w:rPr>
          <w:rFonts w:ascii="Lato" w:hAnsi="Lato" w:cs="Arial"/>
          <w:sz w:val="22"/>
          <w:szCs w:val="22"/>
        </w:rPr>
        <w:t xml:space="preserve"> zł </w:t>
      </w:r>
      <w:r w:rsidR="002E1A46" w:rsidRPr="0003021C">
        <w:rPr>
          <w:rFonts w:ascii="Lato" w:hAnsi="Lato" w:cs="Arial"/>
          <w:sz w:val="22"/>
          <w:szCs w:val="22"/>
        </w:rPr>
        <w:t xml:space="preserve">brutto </w:t>
      </w:r>
      <w:r w:rsidRPr="0003021C">
        <w:rPr>
          <w:rFonts w:ascii="Lato" w:hAnsi="Lato" w:cs="Arial"/>
          <w:sz w:val="22"/>
          <w:szCs w:val="22"/>
        </w:rPr>
        <w:t xml:space="preserve">(słownie: </w:t>
      </w:r>
      <w:r w:rsidR="0030633E" w:rsidRPr="0003021C">
        <w:rPr>
          <w:rFonts w:ascii="Lato" w:hAnsi="Lato" w:cs="Arial"/>
          <w:sz w:val="22"/>
          <w:szCs w:val="22"/>
        </w:rPr>
        <w:t>jeden tysiąc złotych 00/100</w:t>
      </w:r>
      <w:r w:rsidRPr="0003021C">
        <w:rPr>
          <w:rFonts w:ascii="Lato" w:hAnsi="Lato" w:cs="Arial"/>
          <w:sz w:val="22"/>
          <w:szCs w:val="22"/>
        </w:rPr>
        <w:t>) za każde wezwanie Najemcy do podpisania protokołu,</w:t>
      </w:r>
    </w:p>
    <w:p w14:paraId="786876BD" w14:textId="68FF7E04" w:rsidR="00445739" w:rsidRPr="0003021C" w:rsidRDefault="00445739" w:rsidP="0003021C">
      <w:pPr>
        <w:numPr>
          <w:ilvl w:val="1"/>
          <w:numId w:val="13"/>
        </w:numPr>
        <w:spacing w:after="120" w:line="276" w:lineRule="auto"/>
        <w:ind w:left="426"/>
        <w:contextualSpacing/>
        <w:jc w:val="both"/>
        <w:rPr>
          <w:rFonts w:ascii="Lato" w:hAnsi="Lato" w:cs="Arial"/>
          <w:sz w:val="22"/>
          <w:szCs w:val="22"/>
        </w:rPr>
      </w:pPr>
      <w:r w:rsidRPr="0003021C">
        <w:rPr>
          <w:rFonts w:ascii="Lato" w:hAnsi="Lato" w:cs="Arial"/>
          <w:sz w:val="22"/>
          <w:szCs w:val="22"/>
        </w:rPr>
        <w:t>gdy Najemca nie rozpocznie działalności w terminie określonym w § 9</w:t>
      </w:r>
      <w:r w:rsidR="004B62D3" w:rsidRPr="0003021C">
        <w:rPr>
          <w:rFonts w:ascii="Lato" w:hAnsi="Lato" w:cs="Arial"/>
          <w:sz w:val="22"/>
          <w:szCs w:val="22"/>
        </w:rPr>
        <w:t xml:space="preserve"> ust. 2</w:t>
      </w:r>
      <w:r w:rsidRPr="0003021C">
        <w:rPr>
          <w:rFonts w:ascii="Lato" w:hAnsi="Lato" w:cs="Arial"/>
          <w:sz w:val="22"/>
          <w:szCs w:val="22"/>
        </w:rPr>
        <w:t xml:space="preserve"> – kara umowna wynosić będzie </w:t>
      </w:r>
      <w:r w:rsidR="0030633E" w:rsidRPr="0003021C">
        <w:rPr>
          <w:rFonts w:ascii="Lato" w:hAnsi="Lato" w:cs="Arial"/>
          <w:sz w:val="22"/>
          <w:szCs w:val="22"/>
        </w:rPr>
        <w:t>100</w:t>
      </w:r>
      <w:r w:rsidRPr="0003021C">
        <w:rPr>
          <w:rFonts w:ascii="Lato" w:hAnsi="Lato" w:cs="Arial"/>
          <w:sz w:val="22"/>
          <w:szCs w:val="22"/>
        </w:rPr>
        <w:t xml:space="preserve"> zł</w:t>
      </w:r>
      <w:r w:rsidR="003A2311" w:rsidRPr="0003021C">
        <w:rPr>
          <w:rFonts w:ascii="Lato" w:hAnsi="Lato" w:cs="Arial"/>
          <w:sz w:val="22"/>
          <w:szCs w:val="22"/>
        </w:rPr>
        <w:t xml:space="preserve"> brutto</w:t>
      </w:r>
      <w:r w:rsidRPr="0003021C">
        <w:rPr>
          <w:rFonts w:ascii="Lato" w:hAnsi="Lato" w:cs="Arial"/>
          <w:sz w:val="22"/>
          <w:szCs w:val="22"/>
        </w:rPr>
        <w:t xml:space="preserve"> (słownie: </w:t>
      </w:r>
      <w:r w:rsidR="0030633E" w:rsidRPr="0003021C">
        <w:rPr>
          <w:rFonts w:ascii="Lato" w:hAnsi="Lato" w:cs="Arial"/>
          <w:sz w:val="22"/>
          <w:szCs w:val="22"/>
        </w:rPr>
        <w:t>sto złotych 00/100</w:t>
      </w:r>
      <w:r w:rsidRPr="0003021C">
        <w:rPr>
          <w:rFonts w:ascii="Lato" w:hAnsi="Lato" w:cs="Arial"/>
          <w:sz w:val="22"/>
          <w:szCs w:val="22"/>
        </w:rPr>
        <w:t>) za każdy rozpoczęty dzień zwłoki,</w:t>
      </w:r>
    </w:p>
    <w:p w14:paraId="5AA03B80" w14:textId="054CE8B6" w:rsidR="00445739" w:rsidRPr="0003021C" w:rsidRDefault="00445739" w:rsidP="0003021C">
      <w:pPr>
        <w:numPr>
          <w:ilvl w:val="1"/>
          <w:numId w:val="13"/>
        </w:numPr>
        <w:spacing w:after="120" w:line="276" w:lineRule="auto"/>
        <w:ind w:left="426"/>
        <w:contextualSpacing/>
        <w:jc w:val="both"/>
        <w:rPr>
          <w:rFonts w:ascii="Lato" w:hAnsi="Lato" w:cs="Arial"/>
          <w:sz w:val="22"/>
          <w:szCs w:val="22"/>
        </w:rPr>
      </w:pPr>
      <w:r w:rsidRPr="0003021C">
        <w:rPr>
          <w:rFonts w:ascii="Lato" w:hAnsi="Lato" w:cs="Arial"/>
          <w:sz w:val="22"/>
          <w:szCs w:val="22"/>
        </w:rPr>
        <w:lastRenderedPageBreak/>
        <w:t xml:space="preserve">gdy Najemca nie będzie przestrzegał warunków prowadzenia bufetu pracowniczego określonych w umowie – kara umowna wynosić będzie równowartość </w:t>
      </w:r>
      <w:r w:rsidR="003A2311" w:rsidRPr="0003021C">
        <w:rPr>
          <w:rFonts w:ascii="Lato" w:hAnsi="Lato" w:cs="Arial"/>
          <w:sz w:val="22"/>
          <w:szCs w:val="22"/>
        </w:rPr>
        <w:t>50</w:t>
      </w:r>
      <w:r w:rsidRPr="0003021C">
        <w:rPr>
          <w:rFonts w:ascii="Lato" w:hAnsi="Lato" w:cs="Arial"/>
          <w:sz w:val="22"/>
          <w:szCs w:val="22"/>
        </w:rPr>
        <w:t xml:space="preserve"> %</w:t>
      </w:r>
      <w:r w:rsidR="005C4E2B" w:rsidRPr="0003021C">
        <w:rPr>
          <w:rFonts w:ascii="Lato" w:hAnsi="Lato" w:cs="Arial"/>
          <w:sz w:val="22"/>
          <w:szCs w:val="22"/>
        </w:rPr>
        <w:t xml:space="preserve"> </w:t>
      </w:r>
      <w:r w:rsidRPr="0003021C">
        <w:rPr>
          <w:rFonts w:ascii="Lato" w:hAnsi="Lato" w:cs="Arial"/>
          <w:sz w:val="22"/>
          <w:szCs w:val="22"/>
        </w:rPr>
        <w:t>jednomiesięcznego czynszu</w:t>
      </w:r>
      <w:r w:rsidR="00824221" w:rsidRPr="0003021C">
        <w:rPr>
          <w:rFonts w:ascii="Lato" w:hAnsi="Lato" w:cs="Arial"/>
          <w:sz w:val="22"/>
          <w:szCs w:val="22"/>
        </w:rPr>
        <w:t xml:space="preserve"> najmu</w:t>
      </w:r>
      <w:r w:rsidRPr="0003021C">
        <w:rPr>
          <w:rFonts w:ascii="Lato" w:hAnsi="Lato" w:cs="Arial"/>
          <w:sz w:val="22"/>
          <w:szCs w:val="22"/>
        </w:rPr>
        <w:t xml:space="preserve"> </w:t>
      </w:r>
      <w:r w:rsidR="00B122E9" w:rsidRPr="0003021C">
        <w:rPr>
          <w:rFonts w:ascii="Lato" w:hAnsi="Lato" w:cs="Arial"/>
          <w:sz w:val="22"/>
          <w:szCs w:val="22"/>
        </w:rPr>
        <w:t xml:space="preserve">brutto </w:t>
      </w:r>
      <w:r w:rsidRPr="0003021C">
        <w:rPr>
          <w:rFonts w:ascii="Lato" w:hAnsi="Lato" w:cs="Arial"/>
          <w:sz w:val="22"/>
          <w:szCs w:val="22"/>
        </w:rPr>
        <w:t>za każdy jeden przypadek naruszenia,</w:t>
      </w:r>
    </w:p>
    <w:p w14:paraId="50178DAB" w14:textId="48743A71" w:rsidR="00445739" w:rsidRPr="0003021C" w:rsidRDefault="00445739" w:rsidP="0003021C">
      <w:pPr>
        <w:numPr>
          <w:ilvl w:val="1"/>
          <w:numId w:val="13"/>
        </w:numPr>
        <w:spacing w:after="120" w:line="276" w:lineRule="auto"/>
        <w:ind w:left="426"/>
        <w:contextualSpacing/>
        <w:jc w:val="both"/>
        <w:rPr>
          <w:rFonts w:ascii="Lato" w:hAnsi="Lato" w:cs="Arial"/>
          <w:sz w:val="22"/>
          <w:szCs w:val="22"/>
        </w:rPr>
      </w:pPr>
      <w:r w:rsidRPr="0003021C">
        <w:rPr>
          <w:rFonts w:ascii="Lato" w:hAnsi="Lato" w:cs="Arial"/>
          <w:sz w:val="22"/>
          <w:szCs w:val="22"/>
        </w:rPr>
        <w:t xml:space="preserve">gdy Wynajmujący rozwiąże umowę z przyczyn leżących po stronie Najemcy zgodnie </w:t>
      </w:r>
      <w:r w:rsidR="005C4E2B" w:rsidRPr="0003021C">
        <w:rPr>
          <w:rFonts w:ascii="Lato" w:hAnsi="Lato" w:cs="Arial"/>
          <w:sz w:val="22"/>
          <w:szCs w:val="22"/>
        </w:rPr>
        <w:br/>
      </w:r>
      <w:r w:rsidRPr="0003021C">
        <w:rPr>
          <w:rFonts w:ascii="Lato" w:hAnsi="Lato" w:cs="Arial"/>
          <w:sz w:val="22"/>
          <w:szCs w:val="22"/>
        </w:rPr>
        <w:t xml:space="preserve">z § 9 – kara umowna wynosić będzie równowartość </w:t>
      </w:r>
      <w:r w:rsidR="00A54A15" w:rsidRPr="0003021C">
        <w:rPr>
          <w:rFonts w:ascii="Lato" w:hAnsi="Lato" w:cs="Arial"/>
          <w:sz w:val="22"/>
          <w:szCs w:val="22"/>
        </w:rPr>
        <w:t>1</w:t>
      </w:r>
      <w:r w:rsidR="0030633E" w:rsidRPr="0003021C">
        <w:rPr>
          <w:rFonts w:ascii="Lato" w:hAnsi="Lato" w:cs="Arial"/>
          <w:sz w:val="22"/>
          <w:szCs w:val="22"/>
        </w:rPr>
        <w:t>50%</w:t>
      </w:r>
      <w:r w:rsidRPr="0003021C">
        <w:rPr>
          <w:rFonts w:ascii="Lato" w:hAnsi="Lato" w:cs="Arial"/>
          <w:sz w:val="22"/>
          <w:szCs w:val="22"/>
        </w:rPr>
        <w:t xml:space="preserve"> miesięcznego czynszu</w:t>
      </w:r>
      <w:r w:rsidR="006D14F0" w:rsidRPr="0003021C">
        <w:rPr>
          <w:rFonts w:ascii="Lato" w:hAnsi="Lato" w:cs="Arial"/>
          <w:sz w:val="22"/>
          <w:szCs w:val="22"/>
        </w:rPr>
        <w:t xml:space="preserve"> </w:t>
      </w:r>
      <w:r w:rsidR="00824221" w:rsidRPr="0003021C">
        <w:rPr>
          <w:rFonts w:ascii="Lato" w:hAnsi="Lato" w:cs="Arial"/>
          <w:sz w:val="22"/>
          <w:szCs w:val="22"/>
        </w:rPr>
        <w:t xml:space="preserve">najmu </w:t>
      </w:r>
      <w:r w:rsidR="006D14F0" w:rsidRPr="0003021C">
        <w:rPr>
          <w:rFonts w:ascii="Lato" w:hAnsi="Lato" w:cs="Arial"/>
          <w:sz w:val="22"/>
          <w:szCs w:val="22"/>
        </w:rPr>
        <w:t>brutto</w:t>
      </w:r>
      <w:r w:rsidRPr="0003021C">
        <w:rPr>
          <w:rFonts w:ascii="Lato" w:hAnsi="Lato" w:cs="Arial"/>
          <w:sz w:val="22"/>
          <w:szCs w:val="22"/>
        </w:rPr>
        <w:t>,</w:t>
      </w:r>
    </w:p>
    <w:p w14:paraId="783CB4B2" w14:textId="46C82565" w:rsidR="00CE0826" w:rsidRPr="0003021C" w:rsidRDefault="00CE0826" w:rsidP="0003021C">
      <w:pPr>
        <w:numPr>
          <w:ilvl w:val="1"/>
          <w:numId w:val="13"/>
        </w:numPr>
        <w:spacing w:after="120" w:line="276" w:lineRule="auto"/>
        <w:ind w:left="426"/>
        <w:contextualSpacing/>
        <w:jc w:val="both"/>
        <w:rPr>
          <w:rFonts w:ascii="Lato" w:hAnsi="Lato" w:cs="Arial"/>
          <w:sz w:val="22"/>
          <w:szCs w:val="22"/>
        </w:rPr>
      </w:pPr>
      <w:r w:rsidRPr="0003021C">
        <w:rPr>
          <w:rFonts w:ascii="Lato" w:hAnsi="Lato" w:cs="Arial"/>
          <w:sz w:val="22"/>
          <w:szCs w:val="22"/>
        </w:rPr>
        <w:t xml:space="preserve">nieprzedstawienia </w:t>
      </w:r>
      <w:r w:rsidR="000479EF" w:rsidRPr="0003021C">
        <w:rPr>
          <w:rFonts w:ascii="Lato" w:hAnsi="Lato" w:cs="Arial"/>
          <w:sz w:val="22"/>
          <w:szCs w:val="22"/>
        </w:rPr>
        <w:t xml:space="preserve">Wynajmującemu </w:t>
      </w:r>
      <w:r w:rsidRPr="0003021C">
        <w:rPr>
          <w:rFonts w:ascii="Lato" w:hAnsi="Lato" w:cs="Arial"/>
          <w:sz w:val="22"/>
          <w:szCs w:val="22"/>
        </w:rPr>
        <w:t>nowej ważnej polisy ubezpieczeniowej OC przed wygaśnięciem dotychczasowego ubezpieczenia zachowującej jego ciągłość przez okres wykonywania umowy określony w § 9 ust 1, w wysokości 500 zł</w:t>
      </w:r>
      <w:r w:rsidR="006D14F0" w:rsidRPr="0003021C">
        <w:rPr>
          <w:rFonts w:ascii="Lato" w:hAnsi="Lato" w:cs="Arial"/>
          <w:sz w:val="22"/>
          <w:szCs w:val="22"/>
        </w:rPr>
        <w:t xml:space="preserve"> brutto</w:t>
      </w:r>
      <w:r w:rsidRPr="0003021C">
        <w:rPr>
          <w:rFonts w:ascii="Lato" w:hAnsi="Lato" w:cs="Arial"/>
          <w:sz w:val="22"/>
          <w:szCs w:val="22"/>
        </w:rPr>
        <w:t xml:space="preserve">, za każdy </w:t>
      </w:r>
      <w:r w:rsidR="00600ADE" w:rsidRPr="0003021C">
        <w:rPr>
          <w:rFonts w:ascii="Lato" w:hAnsi="Lato" w:cs="Arial"/>
          <w:sz w:val="22"/>
          <w:szCs w:val="22"/>
        </w:rPr>
        <w:t xml:space="preserve">rozpoczęty </w:t>
      </w:r>
      <w:r w:rsidRPr="0003021C">
        <w:rPr>
          <w:rFonts w:ascii="Lato" w:hAnsi="Lato" w:cs="Arial"/>
          <w:sz w:val="22"/>
          <w:szCs w:val="22"/>
        </w:rPr>
        <w:t xml:space="preserve">dzień zwłoki liczony od wygaśnięcia dotychczasowego ubezpieczenia. </w:t>
      </w:r>
    </w:p>
    <w:p w14:paraId="32A2AFBD" w14:textId="146255A4" w:rsidR="00445739" w:rsidRPr="0003021C" w:rsidRDefault="00445739" w:rsidP="0003021C">
      <w:pPr>
        <w:numPr>
          <w:ilvl w:val="1"/>
          <w:numId w:val="13"/>
        </w:numPr>
        <w:spacing w:after="120" w:line="276" w:lineRule="auto"/>
        <w:ind w:left="426"/>
        <w:contextualSpacing/>
        <w:jc w:val="both"/>
        <w:rPr>
          <w:rFonts w:ascii="Lato" w:hAnsi="Lato"/>
          <w:sz w:val="22"/>
          <w:szCs w:val="22"/>
        </w:rPr>
      </w:pPr>
      <w:r w:rsidRPr="0003021C">
        <w:rPr>
          <w:rFonts w:ascii="Lato" w:hAnsi="Lato" w:cs="Arial"/>
          <w:sz w:val="22"/>
          <w:szCs w:val="22"/>
        </w:rPr>
        <w:t xml:space="preserve">gdy Najemca nie będzie przestrzegał innych niż wymienione w lit. a – </w:t>
      </w:r>
      <w:r w:rsidR="00F50212" w:rsidRPr="0003021C">
        <w:rPr>
          <w:rFonts w:ascii="Lato" w:hAnsi="Lato" w:cs="Arial"/>
          <w:sz w:val="22"/>
          <w:szCs w:val="22"/>
        </w:rPr>
        <w:t>e</w:t>
      </w:r>
      <w:r w:rsidRPr="0003021C">
        <w:rPr>
          <w:rFonts w:ascii="Lato" w:hAnsi="Lato" w:cs="Arial"/>
          <w:sz w:val="22"/>
          <w:szCs w:val="22"/>
        </w:rPr>
        <w:t xml:space="preserve"> warunków umowy, pomimo wezwania go przez Wynajmującego do zastosowania warunków umowy – kara umowna wynosić będzie równowartość </w:t>
      </w:r>
      <w:r w:rsidR="0030633E" w:rsidRPr="0003021C">
        <w:rPr>
          <w:rFonts w:ascii="Lato" w:hAnsi="Lato" w:cs="Arial"/>
          <w:sz w:val="22"/>
          <w:szCs w:val="22"/>
        </w:rPr>
        <w:t>50</w:t>
      </w:r>
      <w:r w:rsidRPr="0003021C">
        <w:rPr>
          <w:rFonts w:ascii="Lato" w:hAnsi="Lato" w:cs="Arial"/>
          <w:sz w:val="22"/>
          <w:szCs w:val="22"/>
        </w:rPr>
        <w:t xml:space="preserve"> % miesięcznego czynszu </w:t>
      </w:r>
      <w:r w:rsidR="00824221" w:rsidRPr="0003021C">
        <w:rPr>
          <w:rFonts w:ascii="Lato" w:hAnsi="Lato" w:cs="Arial"/>
          <w:sz w:val="22"/>
          <w:szCs w:val="22"/>
        </w:rPr>
        <w:t xml:space="preserve">najmu </w:t>
      </w:r>
      <w:r w:rsidR="006D14F0" w:rsidRPr="0003021C">
        <w:rPr>
          <w:rFonts w:ascii="Lato" w:hAnsi="Lato" w:cs="Arial"/>
          <w:sz w:val="22"/>
          <w:szCs w:val="22"/>
        </w:rPr>
        <w:t xml:space="preserve">brutto </w:t>
      </w:r>
      <w:r w:rsidRPr="0003021C">
        <w:rPr>
          <w:rFonts w:ascii="Lato" w:hAnsi="Lato" w:cs="Arial"/>
          <w:sz w:val="22"/>
          <w:szCs w:val="22"/>
        </w:rPr>
        <w:t>za każdy przypadek naruszenia postanowień umowy.</w:t>
      </w:r>
    </w:p>
    <w:p w14:paraId="717DB400" w14:textId="77777777" w:rsidR="00824221" w:rsidRPr="0003021C" w:rsidRDefault="00445739" w:rsidP="0003021C">
      <w:pPr>
        <w:pStyle w:val="Akapitzlist"/>
        <w:numPr>
          <w:ilvl w:val="0"/>
          <w:numId w:val="13"/>
        </w:numPr>
        <w:overflowPunct/>
        <w:autoSpaceDE/>
        <w:autoSpaceDN/>
        <w:adjustRightInd/>
        <w:spacing w:after="120" w:line="276" w:lineRule="auto"/>
        <w:ind w:left="426"/>
        <w:jc w:val="both"/>
        <w:rPr>
          <w:rFonts w:ascii="Lato" w:hAnsi="Lato" w:cs="Arial"/>
          <w:sz w:val="22"/>
          <w:szCs w:val="22"/>
        </w:rPr>
      </w:pPr>
      <w:r w:rsidRPr="0003021C">
        <w:rPr>
          <w:rFonts w:ascii="Lato" w:hAnsi="Lato" w:cs="Arial"/>
          <w:sz w:val="22"/>
          <w:szCs w:val="22"/>
        </w:rPr>
        <w:t>Wynajmujący nie ponosi odpowiedzialności za szkody powstałe w wyniku działalności Najemcy oraz awarii instalacji wodno-kanalizacyjnej, c</w:t>
      </w:r>
      <w:r w:rsidR="00C80CBF" w:rsidRPr="0003021C">
        <w:rPr>
          <w:rFonts w:ascii="Lato" w:hAnsi="Lato" w:cs="Arial"/>
          <w:sz w:val="22"/>
          <w:szCs w:val="22"/>
        </w:rPr>
        <w:t>entralnego ogrzewania</w:t>
      </w:r>
      <w:r w:rsidRPr="0003021C">
        <w:rPr>
          <w:rFonts w:ascii="Lato" w:hAnsi="Lato" w:cs="Arial"/>
          <w:sz w:val="22"/>
          <w:szCs w:val="22"/>
        </w:rPr>
        <w:t xml:space="preserve"> i </w:t>
      </w:r>
      <w:r w:rsidR="00B120F4" w:rsidRPr="0003021C">
        <w:rPr>
          <w:rFonts w:ascii="Lato" w:hAnsi="Lato" w:cs="Arial"/>
          <w:sz w:val="22"/>
          <w:szCs w:val="22"/>
        </w:rPr>
        <w:t>i</w:t>
      </w:r>
      <w:r w:rsidR="00175E73" w:rsidRPr="0003021C">
        <w:rPr>
          <w:rFonts w:ascii="Lato" w:hAnsi="Lato" w:cs="Arial"/>
          <w:sz w:val="22"/>
          <w:szCs w:val="22"/>
        </w:rPr>
        <w:t>n</w:t>
      </w:r>
      <w:r w:rsidR="00B120F4" w:rsidRPr="0003021C">
        <w:rPr>
          <w:rFonts w:ascii="Lato" w:hAnsi="Lato" w:cs="Arial"/>
          <w:sz w:val="22"/>
          <w:szCs w:val="22"/>
        </w:rPr>
        <w:t xml:space="preserve">stalacji </w:t>
      </w:r>
      <w:r w:rsidRPr="0003021C">
        <w:rPr>
          <w:rFonts w:ascii="Lato" w:hAnsi="Lato" w:cs="Arial"/>
          <w:sz w:val="22"/>
          <w:szCs w:val="22"/>
        </w:rPr>
        <w:t>elektrycznej spowodowanej działaniem Najemcy, osoby trzeciej lub siły wyższej.</w:t>
      </w:r>
    </w:p>
    <w:p w14:paraId="36DF467D" w14:textId="2E79FE0F" w:rsidR="00824221" w:rsidRPr="0003021C" w:rsidRDefault="00824221" w:rsidP="0003021C">
      <w:pPr>
        <w:pStyle w:val="Akapitzlist"/>
        <w:numPr>
          <w:ilvl w:val="0"/>
          <w:numId w:val="13"/>
        </w:numPr>
        <w:overflowPunct/>
        <w:autoSpaceDE/>
        <w:autoSpaceDN/>
        <w:adjustRightInd/>
        <w:spacing w:after="120" w:line="276" w:lineRule="auto"/>
        <w:ind w:left="426"/>
        <w:jc w:val="both"/>
        <w:rPr>
          <w:rFonts w:ascii="Lato" w:hAnsi="Lato" w:cs="Arial"/>
          <w:sz w:val="22"/>
          <w:szCs w:val="22"/>
        </w:rPr>
      </w:pPr>
      <w:r w:rsidRPr="0003021C">
        <w:rPr>
          <w:rFonts w:ascii="Lato" w:hAnsi="Lato" w:cs="Arial"/>
          <w:sz w:val="22"/>
          <w:szCs w:val="22"/>
        </w:rPr>
        <w:t>Kary umowne naliczane są osobno. Naliczenie kar umownych nie zwalnia Najemcy ze zobowiązań wynikających z Umowy.</w:t>
      </w:r>
    </w:p>
    <w:p w14:paraId="6D330E44" w14:textId="65621361" w:rsidR="00824221" w:rsidRPr="0003021C" w:rsidRDefault="00824221" w:rsidP="0003021C">
      <w:pPr>
        <w:pStyle w:val="Akapitzlist"/>
        <w:numPr>
          <w:ilvl w:val="0"/>
          <w:numId w:val="13"/>
        </w:numPr>
        <w:overflowPunct/>
        <w:autoSpaceDE/>
        <w:autoSpaceDN/>
        <w:adjustRightInd/>
        <w:spacing w:after="120" w:line="276" w:lineRule="auto"/>
        <w:ind w:left="426"/>
        <w:jc w:val="both"/>
        <w:rPr>
          <w:rFonts w:ascii="Lato" w:hAnsi="Lato" w:cs="Arial"/>
          <w:sz w:val="22"/>
          <w:szCs w:val="22"/>
        </w:rPr>
      </w:pPr>
      <w:r w:rsidRPr="0003021C">
        <w:rPr>
          <w:rFonts w:ascii="Lato" w:hAnsi="Lato" w:cs="Arial"/>
          <w:sz w:val="22"/>
          <w:szCs w:val="22"/>
        </w:rPr>
        <w:t>Łączna kwota kar umownych nie może przekroczyć równowartości 3 (trzech)  miesięcznych czynszu najmu brutto.</w:t>
      </w:r>
    </w:p>
    <w:p w14:paraId="0368E4BA" w14:textId="77777777" w:rsidR="00445739" w:rsidRPr="0003021C" w:rsidRDefault="00445739" w:rsidP="0003021C">
      <w:pPr>
        <w:pStyle w:val="Akapitzlist"/>
        <w:numPr>
          <w:ilvl w:val="0"/>
          <w:numId w:val="13"/>
        </w:numPr>
        <w:overflowPunct/>
        <w:autoSpaceDE/>
        <w:autoSpaceDN/>
        <w:adjustRightInd/>
        <w:spacing w:after="120" w:line="276" w:lineRule="auto"/>
        <w:ind w:left="426"/>
        <w:jc w:val="both"/>
        <w:rPr>
          <w:rFonts w:ascii="Lato" w:hAnsi="Lato" w:cs="Arial"/>
          <w:sz w:val="22"/>
          <w:szCs w:val="22"/>
        </w:rPr>
      </w:pPr>
      <w:r w:rsidRPr="0003021C">
        <w:rPr>
          <w:rFonts w:ascii="Lato" w:hAnsi="Lato" w:cs="Arial"/>
          <w:sz w:val="22"/>
          <w:szCs w:val="22"/>
        </w:rPr>
        <w:t>Wynajmujący jest uprawniony do dochodzenia naprawienia skody na zasadach ogólnych określonych w Kodeksie cywilnym, gdy jej wysokość przekracza wysokość zastrzeżonych w niniejszej umowie kar umownych.</w:t>
      </w:r>
    </w:p>
    <w:p w14:paraId="24CE82B0" w14:textId="77777777" w:rsidR="00EF26D3" w:rsidRPr="0003021C" w:rsidRDefault="00EF26D3" w:rsidP="0003021C">
      <w:pPr>
        <w:spacing w:line="276" w:lineRule="auto"/>
        <w:jc w:val="center"/>
        <w:rPr>
          <w:rFonts w:ascii="Lato" w:hAnsi="Lato" w:cs="Arial"/>
          <w:b/>
          <w:sz w:val="22"/>
          <w:szCs w:val="22"/>
        </w:rPr>
      </w:pPr>
    </w:p>
    <w:p w14:paraId="6A1B71AF" w14:textId="77777777" w:rsidR="00445739" w:rsidRPr="0003021C" w:rsidRDefault="00445739" w:rsidP="0003021C">
      <w:pPr>
        <w:spacing w:line="276" w:lineRule="auto"/>
        <w:jc w:val="center"/>
        <w:rPr>
          <w:rFonts w:ascii="Lato" w:hAnsi="Lato" w:cs="Arial"/>
          <w:b/>
          <w:sz w:val="22"/>
          <w:szCs w:val="22"/>
        </w:rPr>
      </w:pPr>
      <w:r w:rsidRPr="0003021C">
        <w:rPr>
          <w:rFonts w:ascii="Lato" w:hAnsi="Lato" w:cs="Arial"/>
          <w:b/>
          <w:sz w:val="22"/>
          <w:szCs w:val="22"/>
        </w:rPr>
        <w:t>§ 11</w:t>
      </w:r>
    </w:p>
    <w:p w14:paraId="39E536AB" w14:textId="77777777" w:rsidR="00445739" w:rsidRPr="0003021C" w:rsidRDefault="00445739" w:rsidP="0003021C">
      <w:pPr>
        <w:widowControl w:val="0"/>
        <w:numPr>
          <w:ilvl w:val="0"/>
          <w:numId w:val="12"/>
        </w:numPr>
        <w:autoSpaceDE w:val="0"/>
        <w:autoSpaceDN w:val="0"/>
        <w:adjustRightInd w:val="0"/>
        <w:spacing w:line="276" w:lineRule="auto"/>
        <w:ind w:left="284" w:hanging="284"/>
        <w:contextualSpacing/>
        <w:jc w:val="both"/>
        <w:rPr>
          <w:rFonts w:ascii="Lato" w:hAnsi="Lato" w:cs="Arial"/>
          <w:sz w:val="22"/>
          <w:szCs w:val="22"/>
        </w:rPr>
      </w:pPr>
      <w:r w:rsidRPr="0003021C">
        <w:rPr>
          <w:rFonts w:ascii="Lato" w:hAnsi="Lato" w:cs="Arial"/>
          <w:sz w:val="22"/>
          <w:szCs w:val="22"/>
        </w:rPr>
        <w:t>Osobą odpowiedzialna za merytoryczny nadzór nad realizacją Umowy, w tym do podpisywania protokołu odbioru jest:</w:t>
      </w:r>
    </w:p>
    <w:p w14:paraId="296F0DC6" w14:textId="691B680D" w:rsidR="00445739" w:rsidRPr="0003021C" w:rsidRDefault="00445739" w:rsidP="0003021C">
      <w:pPr>
        <w:spacing w:line="276" w:lineRule="auto"/>
        <w:ind w:left="284"/>
        <w:rPr>
          <w:rFonts w:ascii="Lato" w:hAnsi="Lato" w:cs="Arial"/>
          <w:sz w:val="22"/>
          <w:szCs w:val="22"/>
        </w:rPr>
      </w:pPr>
      <w:r w:rsidRPr="0003021C">
        <w:rPr>
          <w:rFonts w:ascii="Lato" w:hAnsi="Lato" w:cs="Arial"/>
          <w:sz w:val="22"/>
          <w:szCs w:val="22"/>
        </w:rPr>
        <w:t xml:space="preserve">- po stronie </w:t>
      </w:r>
      <w:r w:rsidR="000479EF" w:rsidRPr="0003021C">
        <w:rPr>
          <w:rFonts w:ascii="Lato" w:hAnsi="Lato" w:cs="Arial"/>
          <w:sz w:val="22"/>
          <w:szCs w:val="22"/>
        </w:rPr>
        <w:t>Wynajmującego</w:t>
      </w:r>
      <w:r w:rsidRPr="0003021C">
        <w:rPr>
          <w:rFonts w:ascii="Lato" w:hAnsi="Lato" w:cs="Arial"/>
          <w:sz w:val="22"/>
          <w:szCs w:val="22"/>
        </w:rPr>
        <w:t xml:space="preserve">: </w:t>
      </w:r>
      <w:r w:rsidR="00743B6D" w:rsidRPr="0003021C">
        <w:rPr>
          <w:rFonts w:ascii="Lato" w:hAnsi="Lato" w:cs="Arial"/>
          <w:sz w:val="22"/>
          <w:szCs w:val="22"/>
        </w:rPr>
        <w:t>……………………..</w:t>
      </w:r>
      <w:r w:rsidRPr="0003021C">
        <w:rPr>
          <w:rFonts w:ascii="Lato" w:hAnsi="Lato" w:cs="Arial"/>
          <w:sz w:val="22"/>
          <w:szCs w:val="22"/>
        </w:rPr>
        <w:t xml:space="preserve"> tel. </w:t>
      </w:r>
      <w:r w:rsidR="00743B6D" w:rsidRPr="0003021C">
        <w:rPr>
          <w:rFonts w:ascii="Lato" w:hAnsi="Lato" w:cs="Arial"/>
          <w:sz w:val="22"/>
          <w:szCs w:val="22"/>
        </w:rPr>
        <w:t>………………..</w:t>
      </w:r>
      <w:r w:rsidRPr="0003021C">
        <w:rPr>
          <w:rFonts w:ascii="Lato" w:hAnsi="Lato" w:cs="Arial"/>
          <w:sz w:val="22"/>
          <w:szCs w:val="22"/>
        </w:rPr>
        <w:t>,</w:t>
      </w:r>
      <w:r w:rsidR="005C4E2B" w:rsidRPr="0003021C">
        <w:rPr>
          <w:rFonts w:ascii="Lato" w:hAnsi="Lato" w:cs="Arial"/>
          <w:sz w:val="22"/>
          <w:szCs w:val="22"/>
        </w:rPr>
        <w:t xml:space="preserve"> e-mail:</w:t>
      </w:r>
      <w:r w:rsidR="00743B6D" w:rsidRPr="0003021C">
        <w:rPr>
          <w:rFonts w:ascii="Lato" w:hAnsi="Lato" w:cs="Arial"/>
          <w:sz w:val="22"/>
          <w:szCs w:val="22"/>
        </w:rPr>
        <w:t>……………</w:t>
      </w:r>
      <w:r w:rsidR="002E6401">
        <w:rPr>
          <w:rFonts w:ascii="Lato" w:hAnsi="Lato" w:cs="Arial"/>
          <w:sz w:val="22"/>
          <w:szCs w:val="22"/>
        </w:rPr>
        <w:t>@</w:t>
      </w:r>
      <w:r w:rsidR="00743B6D" w:rsidRPr="0003021C">
        <w:rPr>
          <w:rFonts w:ascii="Lato" w:hAnsi="Lato" w:cs="Arial"/>
          <w:sz w:val="22"/>
          <w:szCs w:val="22"/>
        </w:rPr>
        <w:t>…………………….</w:t>
      </w:r>
      <w:r w:rsidR="005C4E2B" w:rsidRPr="0003021C">
        <w:rPr>
          <w:rFonts w:ascii="Lato" w:hAnsi="Lato" w:cs="Arial"/>
          <w:sz w:val="22"/>
          <w:szCs w:val="22"/>
        </w:rPr>
        <w:t>,</w:t>
      </w:r>
    </w:p>
    <w:p w14:paraId="24701BA1" w14:textId="7EB20BFA" w:rsidR="00445739" w:rsidRPr="0003021C" w:rsidRDefault="00445739" w:rsidP="0003021C">
      <w:pPr>
        <w:spacing w:line="276" w:lineRule="auto"/>
        <w:ind w:left="284"/>
        <w:rPr>
          <w:rFonts w:ascii="Lato" w:hAnsi="Lato" w:cs="Arial"/>
          <w:sz w:val="22"/>
          <w:szCs w:val="22"/>
        </w:rPr>
      </w:pPr>
      <w:r w:rsidRPr="0003021C">
        <w:rPr>
          <w:rFonts w:ascii="Lato" w:hAnsi="Lato" w:cs="Arial"/>
          <w:sz w:val="22"/>
          <w:szCs w:val="22"/>
        </w:rPr>
        <w:t xml:space="preserve">- po </w:t>
      </w:r>
      <w:r w:rsidR="007067E7" w:rsidRPr="0003021C">
        <w:rPr>
          <w:rFonts w:ascii="Lato" w:hAnsi="Lato" w:cs="Arial"/>
          <w:sz w:val="22"/>
          <w:szCs w:val="22"/>
        </w:rPr>
        <w:t xml:space="preserve"> stronie </w:t>
      </w:r>
      <w:r w:rsidR="000479EF" w:rsidRPr="0003021C">
        <w:rPr>
          <w:rFonts w:ascii="Lato" w:hAnsi="Lato" w:cs="Arial"/>
          <w:sz w:val="22"/>
          <w:szCs w:val="22"/>
        </w:rPr>
        <w:t>Najemcy</w:t>
      </w:r>
      <w:r w:rsidR="007067E7" w:rsidRPr="0003021C">
        <w:rPr>
          <w:rFonts w:ascii="Lato" w:hAnsi="Lato" w:cs="Arial"/>
          <w:sz w:val="22"/>
          <w:szCs w:val="22"/>
        </w:rPr>
        <w:t xml:space="preserve">: </w:t>
      </w:r>
      <w:r w:rsidR="00E6147D" w:rsidRPr="0003021C">
        <w:rPr>
          <w:rFonts w:ascii="Lato" w:hAnsi="Lato" w:cs="Arial"/>
          <w:sz w:val="22"/>
          <w:szCs w:val="22"/>
        </w:rPr>
        <w:t>……………..</w:t>
      </w:r>
      <w:r w:rsidR="007067E7" w:rsidRPr="0003021C">
        <w:rPr>
          <w:rFonts w:ascii="Lato" w:hAnsi="Lato" w:cs="Arial"/>
          <w:sz w:val="22"/>
          <w:szCs w:val="22"/>
        </w:rPr>
        <w:t xml:space="preserve"> tel. </w:t>
      </w:r>
      <w:r w:rsidR="00EB4E3A">
        <w:rPr>
          <w:rFonts w:ascii="Lato" w:hAnsi="Lato" w:cs="Arial"/>
          <w:sz w:val="22"/>
          <w:szCs w:val="22"/>
        </w:rPr>
        <w:t>………………………..</w:t>
      </w:r>
      <w:r w:rsidR="005C4E2B" w:rsidRPr="0003021C">
        <w:rPr>
          <w:rFonts w:ascii="Lato" w:hAnsi="Lato" w:cs="Arial"/>
          <w:sz w:val="22"/>
          <w:szCs w:val="22"/>
        </w:rPr>
        <w:t>, e-mail: …….@.......</w:t>
      </w:r>
      <w:r w:rsidR="002E6401">
        <w:rPr>
          <w:rFonts w:ascii="Lato" w:hAnsi="Lato" w:cs="Arial"/>
          <w:sz w:val="22"/>
          <w:szCs w:val="22"/>
        </w:rPr>
        <w:t xml:space="preserve"> .</w:t>
      </w:r>
    </w:p>
    <w:p w14:paraId="1BE65B1E" w14:textId="390BC2B3" w:rsidR="00175E73" w:rsidRPr="0003021C" w:rsidRDefault="00445739" w:rsidP="0003021C">
      <w:pPr>
        <w:spacing w:line="276" w:lineRule="auto"/>
        <w:rPr>
          <w:rFonts w:ascii="Lato" w:hAnsi="Lato" w:cs="Arial"/>
          <w:sz w:val="22"/>
          <w:szCs w:val="22"/>
        </w:rPr>
      </w:pPr>
      <w:r w:rsidRPr="0003021C">
        <w:rPr>
          <w:rFonts w:ascii="Lato" w:hAnsi="Lato" w:cs="Arial"/>
          <w:sz w:val="22"/>
          <w:szCs w:val="22"/>
        </w:rPr>
        <w:t>Zmiana osób, o których mowa w niniejszym ustępie nie wymaga zmiany umowy w formie aneksu, a poinformowania druga stronę na piśmie pod rygorem nieważności.</w:t>
      </w:r>
    </w:p>
    <w:p w14:paraId="65BA4A72" w14:textId="406B9E44" w:rsidR="00175E73" w:rsidRPr="0003021C" w:rsidRDefault="00175E73" w:rsidP="0003021C">
      <w:pPr>
        <w:pStyle w:val="Akapitzlist"/>
        <w:numPr>
          <w:ilvl w:val="0"/>
          <w:numId w:val="12"/>
        </w:numPr>
        <w:spacing w:line="276" w:lineRule="auto"/>
        <w:ind w:left="284"/>
        <w:jc w:val="both"/>
        <w:rPr>
          <w:rFonts w:ascii="Lato" w:hAnsi="Lato" w:cs="Arial"/>
          <w:sz w:val="22"/>
          <w:szCs w:val="22"/>
        </w:rPr>
      </w:pPr>
      <w:r w:rsidRPr="0003021C">
        <w:rPr>
          <w:rFonts w:ascii="Lato" w:hAnsi="Lato" w:cs="Arial"/>
          <w:sz w:val="22"/>
          <w:szCs w:val="22"/>
        </w:rPr>
        <w:t>Najemca oświadcza, że zapoznał się z klauzulą informacyjną stanowiącą załącznik nr 4 do umowy. W przypadku wyznaczenia przez Najemcę osób do kontaktu i innych osób odpowiedzialnych za wykonanie niniejszej umowy oraz przekazania ich danych osobowych do Wynajmującego, Najemca zobowiązuje się poinformować te osoby, że ich dane osobowe zostały pozyskane przez Wynajmującego od Najemcy, a także przekazać im treść klauzuli informacyjnej stanowiącej załącznik nr 4 do umowy.</w:t>
      </w:r>
      <w:r w:rsidR="00172DEF" w:rsidRPr="0003021C">
        <w:rPr>
          <w:rFonts w:ascii="Lato" w:hAnsi="Lato" w:cs="Arial"/>
          <w:sz w:val="22"/>
          <w:szCs w:val="22"/>
        </w:rPr>
        <w:t xml:space="preserve"> Klauzula informacyjna Najemcy stanowi załącznik nr 5 do umowy.</w:t>
      </w:r>
    </w:p>
    <w:p w14:paraId="65832FA8" w14:textId="6EE128B4" w:rsidR="005C4E2B" w:rsidRPr="0003021C" w:rsidRDefault="00445739" w:rsidP="0003021C">
      <w:pPr>
        <w:pStyle w:val="Akapitzlist"/>
        <w:numPr>
          <w:ilvl w:val="0"/>
          <w:numId w:val="12"/>
        </w:numPr>
        <w:spacing w:line="276" w:lineRule="auto"/>
        <w:ind w:left="284"/>
        <w:jc w:val="both"/>
        <w:rPr>
          <w:rFonts w:ascii="Lato" w:hAnsi="Lato" w:cs="Arial"/>
          <w:sz w:val="22"/>
          <w:szCs w:val="22"/>
        </w:rPr>
      </w:pPr>
      <w:r w:rsidRPr="0003021C">
        <w:rPr>
          <w:rFonts w:ascii="Lato" w:hAnsi="Lato" w:cs="Arial"/>
          <w:sz w:val="22"/>
          <w:szCs w:val="22"/>
        </w:rPr>
        <w:t xml:space="preserve">Wszelkie zmiany i uzupełnienia niniejszej umowy wymagają </w:t>
      </w:r>
      <w:r w:rsidR="00172DEF" w:rsidRPr="0003021C">
        <w:rPr>
          <w:rFonts w:ascii="Lato" w:hAnsi="Lato" w:cs="Arial"/>
          <w:sz w:val="22"/>
          <w:szCs w:val="22"/>
        </w:rPr>
        <w:t>aneksu w</w:t>
      </w:r>
      <w:r w:rsidRPr="0003021C">
        <w:rPr>
          <w:rFonts w:ascii="Lato" w:hAnsi="Lato" w:cs="Arial"/>
          <w:sz w:val="22"/>
          <w:szCs w:val="22"/>
        </w:rPr>
        <w:t xml:space="preserve"> form</w:t>
      </w:r>
      <w:r w:rsidR="00172DEF" w:rsidRPr="0003021C">
        <w:rPr>
          <w:rFonts w:ascii="Lato" w:hAnsi="Lato" w:cs="Arial"/>
          <w:sz w:val="22"/>
          <w:szCs w:val="22"/>
        </w:rPr>
        <w:t>ie</w:t>
      </w:r>
      <w:r w:rsidRPr="0003021C">
        <w:rPr>
          <w:rFonts w:ascii="Lato" w:hAnsi="Lato" w:cs="Arial"/>
          <w:sz w:val="22"/>
          <w:szCs w:val="22"/>
        </w:rPr>
        <w:t xml:space="preserve"> pisemnej</w:t>
      </w:r>
      <w:r w:rsidR="00172DEF" w:rsidRPr="0003021C">
        <w:rPr>
          <w:rFonts w:ascii="Lato" w:hAnsi="Lato" w:cs="Arial"/>
          <w:sz w:val="22"/>
          <w:szCs w:val="22"/>
        </w:rPr>
        <w:t xml:space="preserve"> (lub równoważnej)</w:t>
      </w:r>
      <w:r w:rsidRPr="0003021C">
        <w:rPr>
          <w:rFonts w:ascii="Lato" w:hAnsi="Lato" w:cs="Arial"/>
          <w:sz w:val="22"/>
          <w:szCs w:val="22"/>
        </w:rPr>
        <w:t xml:space="preserve"> pod rygorem nieważności. </w:t>
      </w:r>
    </w:p>
    <w:p w14:paraId="487BF4AA" w14:textId="5A0FA88F" w:rsidR="00427C68" w:rsidRDefault="00445739" w:rsidP="00427C68">
      <w:pPr>
        <w:pStyle w:val="Akapitzlist"/>
        <w:numPr>
          <w:ilvl w:val="0"/>
          <w:numId w:val="12"/>
        </w:numPr>
        <w:spacing w:line="276" w:lineRule="auto"/>
        <w:ind w:left="284"/>
        <w:jc w:val="both"/>
        <w:rPr>
          <w:rFonts w:ascii="Lato" w:hAnsi="Lato" w:cs="Arial"/>
          <w:sz w:val="22"/>
          <w:szCs w:val="22"/>
        </w:rPr>
      </w:pPr>
      <w:r w:rsidRPr="0003021C">
        <w:rPr>
          <w:rFonts w:ascii="Lato" w:hAnsi="Lato" w:cs="Arial"/>
          <w:sz w:val="22"/>
          <w:szCs w:val="22"/>
        </w:rPr>
        <w:t>Wszelka korespondencja, dokumenty i oświadczenia Stron w związku z realizacją niniejszej Umowy prowadzona będzie pisemnie w języku polskim i przesyłana listem poleconym albo pocztą kurierską na adres drugiej Strony</w:t>
      </w:r>
      <w:r w:rsidR="00427C68">
        <w:rPr>
          <w:rFonts w:ascii="Lato" w:hAnsi="Lato" w:cs="Arial"/>
          <w:sz w:val="22"/>
          <w:szCs w:val="22"/>
        </w:rPr>
        <w:t>, z zastrzeżeniem ust. 5</w:t>
      </w:r>
      <w:r w:rsidRPr="0003021C">
        <w:rPr>
          <w:rFonts w:ascii="Lato" w:hAnsi="Lato" w:cs="Arial"/>
          <w:sz w:val="22"/>
          <w:szCs w:val="22"/>
        </w:rPr>
        <w:t>.</w:t>
      </w:r>
    </w:p>
    <w:p w14:paraId="2D13CC2F" w14:textId="213B0710" w:rsidR="00427C68" w:rsidRDefault="00427C68" w:rsidP="00427C68">
      <w:pPr>
        <w:pStyle w:val="Akapitzlist"/>
        <w:numPr>
          <w:ilvl w:val="0"/>
          <w:numId w:val="12"/>
        </w:numPr>
        <w:spacing w:line="276" w:lineRule="auto"/>
        <w:ind w:left="284"/>
        <w:jc w:val="both"/>
        <w:rPr>
          <w:rFonts w:ascii="Lato" w:hAnsi="Lato" w:cs="Arial"/>
          <w:sz w:val="22"/>
          <w:szCs w:val="22"/>
        </w:rPr>
      </w:pPr>
      <w:r w:rsidRPr="00427C68">
        <w:rPr>
          <w:rFonts w:ascii="Lato" w:hAnsi="Lato" w:cs="Arial"/>
          <w:sz w:val="22"/>
          <w:szCs w:val="22"/>
        </w:rPr>
        <w:lastRenderedPageBreak/>
        <w:t xml:space="preserve">Dokumenty opatrzone kwalifikowanym podpisem elektronicznym Wykonawca może doręczać Zamawiającemu z wykorzystaniem publicznej usługi rejestrowanego doręczenia elektronicznego w rozumieniu ustawy z dnia 18 listopada 2020 r. o doręczeniach elektronicznych (Dz. U. z 2024 r. poz. 1045 i 1841, dalej – „systemu e-Doręczeń”) lub, do 31 grudnia 2025 r., na adres elektronicznej skrzynki podawczej – </w:t>
      </w:r>
      <w:proofErr w:type="spellStart"/>
      <w:r w:rsidRPr="00427C68">
        <w:rPr>
          <w:rFonts w:ascii="Lato" w:hAnsi="Lato" w:cs="Arial"/>
          <w:sz w:val="22"/>
          <w:szCs w:val="22"/>
        </w:rPr>
        <w:t>ePUAP</w:t>
      </w:r>
      <w:proofErr w:type="spellEnd"/>
      <w:r w:rsidRPr="00427C68">
        <w:rPr>
          <w:rFonts w:ascii="Lato" w:hAnsi="Lato" w:cs="Arial"/>
          <w:sz w:val="22"/>
          <w:szCs w:val="22"/>
        </w:rPr>
        <w:t xml:space="preserve"> Ministerstwa Zdrowia, dalej, „</w:t>
      </w:r>
      <w:proofErr w:type="spellStart"/>
      <w:r w:rsidRPr="00427C68">
        <w:rPr>
          <w:rFonts w:ascii="Lato" w:hAnsi="Lato" w:cs="Arial"/>
          <w:sz w:val="22"/>
          <w:szCs w:val="22"/>
        </w:rPr>
        <w:t>ePUAP</w:t>
      </w:r>
      <w:proofErr w:type="spellEnd"/>
      <w:r w:rsidRPr="00427C68">
        <w:rPr>
          <w:rFonts w:ascii="Lato" w:hAnsi="Lato" w:cs="Arial"/>
          <w:sz w:val="22"/>
          <w:szCs w:val="22"/>
        </w:rPr>
        <w:t xml:space="preserve">”, z podaniem numeru umowy, której dotyczą oraz wskazaniem Biura Administracyjnego jako ich odbiorcy. O terminowym przedłożeniu Zamawiającemu dokumentów o których mowa w umowie, decyduje data wpływu na adres do doręczeń elektronicznych lub </w:t>
      </w:r>
      <w:proofErr w:type="spellStart"/>
      <w:r w:rsidRPr="00427C68">
        <w:rPr>
          <w:rFonts w:ascii="Lato" w:hAnsi="Lato" w:cs="Arial"/>
          <w:sz w:val="22"/>
          <w:szCs w:val="22"/>
        </w:rPr>
        <w:t>ePUAP</w:t>
      </w:r>
      <w:proofErr w:type="spellEnd"/>
      <w:r w:rsidRPr="00427C68">
        <w:rPr>
          <w:rFonts w:ascii="Lato" w:hAnsi="Lato" w:cs="Arial"/>
          <w:sz w:val="22"/>
          <w:szCs w:val="22"/>
        </w:rPr>
        <w:t xml:space="preserve"> Ministerstwa Zdrowia. Potwierdzeniem złożenia dokumentów będzie potwierdzenie otrzymania lub urzędowe poświadczenie odbioru, na którym znajduje się data doręczenia dokumentów do urzędu Zamawiającego, gdzie znajduje się data wpłynięcia korespondencji na adres do doręczeń. W przypadku awarii systemu e-Doręczeń trwającej dłużej niż godzinę, uniemożliwiającej dokonanie danej czynności, termin przewidziany na wykonanie tych czynności przedłuża się o czas trwania awarii. Wykonawca jest zobowiązany poinformować Zamawiającego o zaistniałej awarii.</w:t>
      </w:r>
    </w:p>
    <w:p w14:paraId="6CB85F26" w14:textId="0889E0C2" w:rsidR="00427C68" w:rsidRPr="00427C68" w:rsidRDefault="00427C68" w:rsidP="00427C68">
      <w:pPr>
        <w:pStyle w:val="Akapitzlist"/>
        <w:numPr>
          <w:ilvl w:val="0"/>
          <w:numId w:val="12"/>
        </w:numPr>
        <w:spacing w:line="276" w:lineRule="auto"/>
        <w:ind w:left="284"/>
        <w:jc w:val="both"/>
        <w:rPr>
          <w:rFonts w:ascii="Lato" w:hAnsi="Lato" w:cs="Arial"/>
          <w:sz w:val="22"/>
          <w:szCs w:val="22"/>
        </w:rPr>
      </w:pPr>
      <w:r w:rsidRPr="00427C68">
        <w:rPr>
          <w:rFonts w:ascii="Lato" w:hAnsi="Lato" w:cs="Arial"/>
          <w:sz w:val="22"/>
          <w:szCs w:val="22"/>
        </w:rPr>
        <w:t xml:space="preserve">Zleceniodawca informuje Zleceniobiorcę, że na podstawie art. 24 ust. 1 ustawy z dnia </w:t>
      </w:r>
      <w:r>
        <w:rPr>
          <w:rFonts w:ascii="Lato" w:hAnsi="Lato" w:cs="Arial"/>
          <w:sz w:val="22"/>
          <w:szCs w:val="22"/>
        </w:rPr>
        <w:t xml:space="preserve"> </w:t>
      </w:r>
      <w:r w:rsidRPr="00427C68">
        <w:rPr>
          <w:rFonts w:ascii="Lato" w:hAnsi="Lato" w:cs="Arial"/>
          <w:sz w:val="22"/>
          <w:szCs w:val="22"/>
        </w:rPr>
        <w:t xml:space="preserve">14 czerwca 2024 r. o ochronie sygnalistów (Dz. U. 2024 poz.928), w Ministerstwie Zdrowia ustanowiono wewnętrzne procedury dokonywania zgłoszeń naruszeń prawa i podejmowania działań następczych. Procedury te są dostępne na stronie internetowej Zleceniodawcy, pod adresem </w:t>
      </w:r>
      <w:hyperlink r:id="rId7" w:history="1">
        <w:r w:rsidRPr="0045228A">
          <w:rPr>
            <w:rStyle w:val="Hipercze"/>
            <w:rFonts w:ascii="Lato" w:hAnsi="Lato" w:cs="Arial"/>
            <w:sz w:val="22"/>
            <w:szCs w:val="22"/>
          </w:rPr>
          <w:t>https://www.gov.pl/web/zdrowie/procedura-zgloszen-wewnetrznych</w:t>
        </w:r>
      </w:hyperlink>
      <w:r>
        <w:rPr>
          <w:rFonts w:ascii="Lato" w:hAnsi="Lato" w:cs="Arial"/>
          <w:sz w:val="22"/>
          <w:szCs w:val="22"/>
        </w:rPr>
        <w:t xml:space="preserve"> </w:t>
      </w:r>
      <w:r w:rsidRPr="00427C68">
        <w:rPr>
          <w:rFonts w:ascii="Lato" w:hAnsi="Lato" w:cs="Arial"/>
          <w:sz w:val="22"/>
          <w:szCs w:val="22"/>
        </w:rPr>
        <w:t xml:space="preserve"> oraz </w:t>
      </w:r>
      <w:hyperlink r:id="rId8" w:history="1">
        <w:r w:rsidRPr="0045228A">
          <w:rPr>
            <w:rStyle w:val="Hipercze"/>
            <w:rFonts w:ascii="Lato" w:hAnsi="Lato" w:cs="Arial"/>
            <w:sz w:val="22"/>
            <w:szCs w:val="22"/>
          </w:rPr>
          <w:t>https://www.gov.pl/web/zdrowie/procedura-zgloszen-zewnetrznych</w:t>
        </w:r>
      </w:hyperlink>
      <w:r w:rsidRPr="00427C68">
        <w:rPr>
          <w:rFonts w:ascii="Lato" w:hAnsi="Lato" w:cs="Arial"/>
          <w:sz w:val="22"/>
          <w:szCs w:val="22"/>
        </w:rPr>
        <w:t>.</w:t>
      </w:r>
    </w:p>
    <w:p w14:paraId="17AE408C" w14:textId="711ECAD2"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Ewentualne spory wynikłe na tle realizacji niniejszej Umowy będą rozstrzygane przez sąd właściwy miejscowo dla siedziby Wynajmującego.</w:t>
      </w:r>
    </w:p>
    <w:p w14:paraId="12EF0A23" w14:textId="4EE36DF6"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Wszelkie wierzytelności Najemcy powstałe w związku z Umową lub w wyniku jej realizacji nie mogą być bez uprzedniej pisemnej</w:t>
      </w:r>
      <w:r w:rsidR="00175E73" w:rsidRPr="0003021C">
        <w:rPr>
          <w:rFonts w:ascii="Lato" w:hAnsi="Lato" w:cs="Arial"/>
          <w:sz w:val="22"/>
          <w:szCs w:val="22"/>
        </w:rPr>
        <w:t>, pod rygorem nieważności,</w:t>
      </w:r>
      <w:r w:rsidRPr="0003021C">
        <w:rPr>
          <w:rFonts w:ascii="Lato" w:hAnsi="Lato" w:cs="Arial"/>
          <w:sz w:val="22"/>
          <w:szCs w:val="22"/>
        </w:rPr>
        <w:t xml:space="preserve"> zgody Wynajmującego przeniesione przez Najemcę na osoby trzecie (art. 509 §1 Kodeksu cywilnego) ani uregulowane w drodze potrącenia (art. 498 Kodeksu cywilnego)</w:t>
      </w:r>
      <w:r w:rsidR="00175E73" w:rsidRPr="0003021C">
        <w:rPr>
          <w:rFonts w:ascii="Lato" w:hAnsi="Lato" w:cs="Arial"/>
          <w:sz w:val="22"/>
          <w:szCs w:val="22"/>
        </w:rPr>
        <w:t>, jak też w jakikolwiek sposób obciążone</w:t>
      </w:r>
      <w:r w:rsidRPr="0003021C">
        <w:rPr>
          <w:rFonts w:ascii="Lato" w:hAnsi="Lato" w:cs="Arial"/>
          <w:sz w:val="22"/>
          <w:szCs w:val="22"/>
        </w:rPr>
        <w:t>.</w:t>
      </w:r>
    </w:p>
    <w:p w14:paraId="77649AEE" w14:textId="77777777"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 xml:space="preserve">Zmiana adresu wymaga poinformowania o tym drugiej Strony w formie pisemnej pod rygorem uznania oświadczenia złożonego na poprzedni adres za doręczone. </w:t>
      </w:r>
    </w:p>
    <w:p w14:paraId="6998A1D5" w14:textId="77777777"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W sprawach nieuregulowanych niniejszą Umową, mają zastosowanie przepisy Kodeksu Cywilnego.</w:t>
      </w:r>
    </w:p>
    <w:p w14:paraId="1F854E82" w14:textId="77777777"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Załączniki do umowy stanowią jej integralną część.</w:t>
      </w:r>
    </w:p>
    <w:p w14:paraId="58219ACE" w14:textId="3103A4E5" w:rsidR="00445739" w:rsidRPr="0003021C" w:rsidRDefault="00445739" w:rsidP="0003021C">
      <w:pPr>
        <w:widowControl w:val="0"/>
        <w:numPr>
          <w:ilvl w:val="0"/>
          <w:numId w:val="12"/>
        </w:numPr>
        <w:autoSpaceDE w:val="0"/>
        <w:autoSpaceDN w:val="0"/>
        <w:adjustRightInd w:val="0"/>
        <w:spacing w:line="276" w:lineRule="auto"/>
        <w:ind w:left="284"/>
        <w:contextualSpacing/>
        <w:jc w:val="both"/>
        <w:rPr>
          <w:rFonts w:ascii="Lato" w:hAnsi="Lato" w:cs="Arial"/>
          <w:sz w:val="22"/>
          <w:szCs w:val="22"/>
        </w:rPr>
      </w:pPr>
      <w:r w:rsidRPr="0003021C">
        <w:rPr>
          <w:rFonts w:ascii="Lato" w:hAnsi="Lato" w:cs="Arial"/>
          <w:sz w:val="22"/>
          <w:szCs w:val="22"/>
        </w:rPr>
        <w:t xml:space="preserve">Umowę sporządzono w </w:t>
      </w:r>
      <w:r w:rsidR="00376946" w:rsidRPr="0003021C">
        <w:rPr>
          <w:rFonts w:ascii="Lato" w:hAnsi="Lato" w:cs="Arial"/>
          <w:sz w:val="22"/>
          <w:szCs w:val="22"/>
        </w:rPr>
        <w:t xml:space="preserve">dwóch </w:t>
      </w:r>
      <w:r w:rsidRPr="0003021C">
        <w:rPr>
          <w:rFonts w:ascii="Lato" w:hAnsi="Lato" w:cs="Arial"/>
          <w:sz w:val="22"/>
          <w:szCs w:val="22"/>
        </w:rPr>
        <w:t xml:space="preserve">jednobrzmiących egzemplarzach, </w:t>
      </w:r>
      <w:r w:rsidR="00376946" w:rsidRPr="0003021C">
        <w:rPr>
          <w:rFonts w:ascii="Lato" w:hAnsi="Lato" w:cs="Arial"/>
          <w:sz w:val="22"/>
          <w:szCs w:val="22"/>
        </w:rPr>
        <w:t>po jednym dla każdej ze Stron</w:t>
      </w:r>
      <w:r w:rsidRPr="0003021C">
        <w:rPr>
          <w:rFonts w:ascii="Lato" w:hAnsi="Lato" w:cs="Arial"/>
          <w:sz w:val="22"/>
          <w:szCs w:val="22"/>
        </w:rPr>
        <w:t>.</w:t>
      </w:r>
      <w:r w:rsidR="003E62CA">
        <w:rPr>
          <w:rFonts w:ascii="Lato" w:hAnsi="Lato" w:cs="Arial"/>
          <w:sz w:val="22"/>
          <w:szCs w:val="22"/>
        </w:rPr>
        <w:t xml:space="preserve"> </w:t>
      </w:r>
    </w:p>
    <w:p w14:paraId="1C3CB8EA" w14:textId="513566F5" w:rsidR="00445739" w:rsidRPr="0003021C" w:rsidRDefault="00445739" w:rsidP="0003021C">
      <w:pPr>
        <w:spacing w:line="276" w:lineRule="auto"/>
        <w:jc w:val="both"/>
        <w:rPr>
          <w:rFonts w:ascii="Lato" w:hAnsi="Lato" w:cs="Arial"/>
          <w:sz w:val="22"/>
          <w:szCs w:val="22"/>
        </w:rPr>
      </w:pPr>
    </w:p>
    <w:p w14:paraId="08BBB374" w14:textId="77777777" w:rsidR="00E6147D" w:rsidRPr="0003021C" w:rsidRDefault="00E6147D" w:rsidP="0003021C">
      <w:pPr>
        <w:spacing w:line="276" w:lineRule="auto"/>
        <w:jc w:val="both"/>
        <w:rPr>
          <w:rFonts w:ascii="Lato" w:hAnsi="Lato" w:cs="Arial"/>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147D" w:rsidRPr="00CC26E4" w14:paraId="175CB0CE" w14:textId="77777777" w:rsidTr="00E6147D">
        <w:tc>
          <w:tcPr>
            <w:tcW w:w="4531" w:type="dxa"/>
            <w:vAlign w:val="center"/>
          </w:tcPr>
          <w:p w14:paraId="56D1934C" w14:textId="1C51D856" w:rsidR="00E6147D" w:rsidRPr="0003021C" w:rsidRDefault="000479EF" w:rsidP="0003021C">
            <w:pPr>
              <w:spacing w:line="276" w:lineRule="auto"/>
              <w:jc w:val="center"/>
              <w:rPr>
                <w:rFonts w:ascii="Lato" w:hAnsi="Lato" w:cs="Arial"/>
                <w:b/>
                <w:bCs/>
                <w:sz w:val="22"/>
                <w:szCs w:val="22"/>
              </w:rPr>
            </w:pPr>
            <w:r w:rsidRPr="0003021C">
              <w:rPr>
                <w:rFonts w:ascii="Lato" w:hAnsi="Lato" w:cs="Arial"/>
                <w:b/>
                <w:bCs/>
                <w:sz w:val="22"/>
                <w:szCs w:val="22"/>
              </w:rPr>
              <w:t>Najemca</w:t>
            </w:r>
          </w:p>
          <w:p w14:paraId="1B415136" w14:textId="5A00412F" w:rsidR="00E6147D" w:rsidRPr="0003021C" w:rsidRDefault="00E6147D" w:rsidP="0003021C">
            <w:pPr>
              <w:spacing w:line="276" w:lineRule="auto"/>
              <w:jc w:val="center"/>
              <w:rPr>
                <w:rFonts w:ascii="Lato" w:hAnsi="Lato" w:cs="Arial"/>
                <w:b/>
                <w:bCs/>
                <w:sz w:val="22"/>
                <w:szCs w:val="22"/>
              </w:rPr>
            </w:pPr>
          </w:p>
        </w:tc>
        <w:tc>
          <w:tcPr>
            <w:tcW w:w="4531" w:type="dxa"/>
            <w:vAlign w:val="center"/>
          </w:tcPr>
          <w:p w14:paraId="1CA3463D" w14:textId="0AE52952" w:rsidR="00E6147D" w:rsidRPr="0003021C" w:rsidRDefault="000479EF" w:rsidP="0003021C">
            <w:pPr>
              <w:spacing w:line="276" w:lineRule="auto"/>
              <w:jc w:val="center"/>
              <w:rPr>
                <w:rFonts w:ascii="Lato" w:hAnsi="Lato" w:cs="Arial"/>
                <w:b/>
                <w:bCs/>
                <w:sz w:val="22"/>
                <w:szCs w:val="22"/>
              </w:rPr>
            </w:pPr>
            <w:r w:rsidRPr="0003021C">
              <w:rPr>
                <w:rFonts w:ascii="Lato" w:hAnsi="Lato" w:cs="Arial"/>
                <w:b/>
                <w:bCs/>
                <w:sz w:val="22"/>
                <w:szCs w:val="22"/>
              </w:rPr>
              <w:t>Wynajmujący</w:t>
            </w:r>
          </w:p>
          <w:p w14:paraId="33D54249" w14:textId="410CA1AD" w:rsidR="00E6147D" w:rsidRPr="0003021C" w:rsidRDefault="00E6147D" w:rsidP="0003021C">
            <w:pPr>
              <w:spacing w:line="276" w:lineRule="auto"/>
              <w:jc w:val="center"/>
              <w:rPr>
                <w:rFonts w:ascii="Lato" w:hAnsi="Lato" w:cs="Arial"/>
                <w:b/>
                <w:bCs/>
                <w:sz w:val="22"/>
                <w:szCs w:val="22"/>
              </w:rPr>
            </w:pPr>
          </w:p>
        </w:tc>
      </w:tr>
      <w:tr w:rsidR="00E6147D" w:rsidRPr="00CC26E4" w14:paraId="0F6B2C7A" w14:textId="77777777" w:rsidTr="00E6147D">
        <w:tc>
          <w:tcPr>
            <w:tcW w:w="4531" w:type="dxa"/>
            <w:vAlign w:val="center"/>
          </w:tcPr>
          <w:p w14:paraId="59F790D9" w14:textId="6EFE70ED" w:rsidR="00E6147D" w:rsidRPr="0003021C" w:rsidRDefault="00E6147D" w:rsidP="0003021C">
            <w:pPr>
              <w:spacing w:line="276" w:lineRule="auto"/>
              <w:jc w:val="center"/>
              <w:rPr>
                <w:rFonts w:ascii="Lato" w:hAnsi="Lato" w:cs="Arial"/>
                <w:sz w:val="22"/>
                <w:szCs w:val="22"/>
              </w:rPr>
            </w:pPr>
            <w:r w:rsidRPr="0003021C">
              <w:rPr>
                <w:rFonts w:ascii="Lato" w:hAnsi="Lato" w:cs="Arial"/>
                <w:sz w:val="22"/>
                <w:szCs w:val="22"/>
              </w:rPr>
              <w:t>…………………………………</w:t>
            </w:r>
          </w:p>
        </w:tc>
        <w:tc>
          <w:tcPr>
            <w:tcW w:w="4531" w:type="dxa"/>
            <w:vAlign w:val="center"/>
          </w:tcPr>
          <w:p w14:paraId="097CAFA6" w14:textId="6F34DC9C" w:rsidR="00E6147D" w:rsidRPr="0003021C" w:rsidRDefault="00E6147D" w:rsidP="0003021C">
            <w:pPr>
              <w:spacing w:line="276" w:lineRule="auto"/>
              <w:jc w:val="center"/>
              <w:rPr>
                <w:rFonts w:ascii="Lato" w:hAnsi="Lato" w:cs="Arial"/>
                <w:sz w:val="22"/>
                <w:szCs w:val="22"/>
              </w:rPr>
            </w:pPr>
            <w:r w:rsidRPr="0003021C">
              <w:rPr>
                <w:rFonts w:ascii="Lato" w:hAnsi="Lato" w:cs="Arial"/>
                <w:sz w:val="22"/>
                <w:szCs w:val="22"/>
              </w:rPr>
              <w:t>…………………………………</w:t>
            </w:r>
          </w:p>
        </w:tc>
      </w:tr>
    </w:tbl>
    <w:p w14:paraId="608EA7F2" w14:textId="77777777" w:rsidR="00445739" w:rsidRPr="0003021C" w:rsidRDefault="00445739" w:rsidP="0003021C">
      <w:pPr>
        <w:spacing w:line="276" w:lineRule="auto"/>
        <w:jc w:val="both"/>
        <w:rPr>
          <w:rFonts w:ascii="Lato" w:hAnsi="Lato" w:cs="Arial"/>
          <w:sz w:val="22"/>
          <w:szCs w:val="22"/>
        </w:rPr>
      </w:pPr>
    </w:p>
    <w:p w14:paraId="5BCDDEEE" w14:textId="77777777" w:rsidR="00445739" w:rsidRPr="0003021C" w:rsidRDefault="00445739" w:rsidP="0003021C">
      <w:pPr>
        <w:spacing w:line="276" w:lineRule="auto"/>
        <w:jc w:val="both"/>
        <w:rPr>
          <w:rFonts w:ascii="Lato" w:hAnsi="Lato" w:cs="Arial"/>
          <w:sz w:val="22"/>
          <w:szCs w:val="22"/>
        </w:rPr>
      </w:pPr>
    </w:p>
    <w:p w14:paraId="03EE3F82" w14:textId="4C24D100" w:rsidR="00445739" w:rsidRPr="0003021C" w:rsidRDefault="00445739" w:rsidP="0003021C">
      <w:pPr>
        <w:spacing w:line="276" w:lineRule="auto"/>
        <w:rPr>
          <w:rFonts w:ascii="Lato" w:hAnsi="Lato" w:cs="Arial"/>
          <w:b/>
          <w:sz w:val="22"/>
          <w:szCs w:val="22"/>
        </w:rPr>
      </w:pP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r w:rsidRPr="0003021C">
        <w:rPr>
          <w:rFonts w:ascii="Lato" w:hAnsi="Lato" w:cs="Arial"/>
          <w:b/>
          <w:sz w:val="22"/>
          <w:szCs w:val="22"/>
        </w:rPr>
        <w:tab/>
      </w:r>
    </w:p>
    <w:p w14:paraId="6607190B" w14:textId="77777777" w:rsidR="00445739" w:rsidRPr="0003021C" w:rsidRDefault="00445739" w:rsidP="0003021C">
      <w:pPr>
        <w:spacing w:line="276" w:lineRule="auto"/>
        <w:rPr>
          <w:rFonts w:ascii="Lato" w:hAnsi="Lato" w:cs="Arial"/>
          <w:b/>
          <w:sz w:val="22"/>
          <w:szCs w:val="22"/>
        </w:rPr>
      </w:pPr>
    </w:p>
    <w:p w14:paraId="3958AB64" w14:textId="77777777" w:rsidR="00445739" w:rsidRPr="0003021C" w:rsidRDefault="00445739" w:rsidP="0003021C">
      <w:pPr>
        <w:spacing w:line="276" w:lineRule="auto"/>
        <w:rPr>
          <w:rFonts w:ascii="Lato" w:hAnsi="Lato" w:cs="Arial"/>
          <w:sz w:val="22"/>
          <w:szCs w:val="22"/>
        </w:rPr>
      </w:pPr>
    </w:p>
    <w:p w14:paraId="19B3E07D" w14:textId="77777777" w:rsidR="00445739" w:rsidRPr="0003021C" w:rsidRDefault="00445739" w:rsidP="0003021C">
      <w:pPr>
        <w:spacing w:line="276" w:lineRule="auto"/>
        <w:rPr>
          <w:rFonts w:ascii="Lato" w:hAnsi="Lato" w:cs="Arial"/>
          <w:sz w:val="22"/>
          <w:szCs w:val="22"/>
        </w:rPr>
      </w:pPr>
    </w:p>
    <w:p w14:paraId="24B7E7FD" w14:textId="1D2F9EFB" w:rsidR="00445739" w:rsidRPr="0003021C" w:rsidRDefault="00445739" w:rsidP="0003021C">
      <w:pPr>
        <w:spacing w:line="276" w:lineRule="auto"/>
        <w:rPr>
          <w:rFonts w:ascii="Lato" w:hAnsi="Lato" w:cs="Arial"/>
          <w:sz w:val="22"/>
          <w:szCs w:val="22"/>
        </w:rPr>
      </w:pPr>
      <w:r w:rsidRPr="0003021C">
        <w:rPr>
          <w:rFonts w:ascii="Lato" w:hAnsi="Lato" w:cs="Arial"/>
          <w:sz w:val="22"/>
          <w:szCs w:val="22"/>
        </w:rPr>
        <w:lastRenderedPageBreak/>
        <w:t>Załącznik nr 1</w:t>
      </w:r>
      <w:r w:rsidR="005D54B6" w:rsidRPr="0003021C">
        <w:rPr>
          <w:rFonts w:ascii="Lato" w:hAnsi="Lato" w:cs="Arial"/>
          <w:sz w:val="22"/>
          <w:szCs w:val="22"/>
        </w:rPr>
        <w:t xml:space="preserve"> </w:t>
      </w:r>
      <w:r w:rsidRPr="0003021C">
        <w:rPr>
          <w:rFonts w:ascii="Lato" w:hAnsi="Lato" w:cs="Arial"/>
          <w:sz w:val="22"/>
          <w:szCs w:val="22"/>
        </w:rPr>
        <w:t xml:space="preserve">– </w:t>
      </w:r>
      <w:r w:rsidR="00E6147D" w:rsidRPr="0003021C">
        <w:rPr>
          <w:rFonts w:ascii="Lato" w:hAnsi="Lato" w:cs="Arial"/>
          <w:sz w:val="22"/>
          <w:szCs w:val="22"/>
        </w:rPr>
        <w:t>W</w:t>
      </w:r>
      <w:r w:rsidRPr="0003021C">
        <w:rPr>
          <w:rFonts w:ascii="Lato" w:hAnsi="Lato" w:cs="Arial"/>
          <w:sz w:val="22"/>
          <w:szCs w:val="22"/>
        </w:rPr>
        <w:t>ykaz wyposażenia Lokalu;</w:t>
      </w:r>
    </w:p>
    <w:p w14:paraId="3E4BA0D0" w14:textId="05E111D3" w:rsidR="00445739" w:rsidRPr="0003021C" w:rsidRDefault="00445739" w:rsidP="0003021C">
      <w:pPr>
        <w:spacing w:line="276" w:lineRule="auto"/>
        <w:rPr>
          <w:rFonts w:ascii="Lato" w:hAnsi="Lato" w:cs="Arial"/>
          <w:sz w:val="22"/>
          <w:szCs w:val="22"/>
        </w:rPr>
      </w:pPr>
      <w:r w:rsidRPr="0003021C">
        <w:rPr>
          <w:rFonts w:ascii="Lato" w:hAnsi="Lato" w:cs="Arial"/>
          <w:sz w:val="22"/>
          <w:szCs w:val="22"/>
        </w:rPr>
        <w:t xml:space="preserve">Załącznik nr 2 – </w:t>
      </w:r>
      <w:r w:rsidR="00857800" w:rsidRPr="0003021C">
        <w:rPr>
          <w:rFonts w:ascii="Lato" w:hAnsi="Lato" w:cs="Arial"/>
          <w:sz w:val="22"/>
          <w:szCs w:val="22"/>
        </w:rPr>
        <w:t>P</w:t>
      </w:r>
      <w:r w:rsidRPr="0003021C">
        <w:rPr>
          <w:rFonts w:ascii="Lato" w:hAnsi="Lato" w:cs="Arial"/>
          <w:sz w:val="22"/>
          <w:szCs w:val="22"/>
        </w:rPr>
        <w:t>rotok</w:t>
      </w:r>
      <w:r w:rsidR="00857800" w:rsidRPr="0003021C">
        <w:rPr>
          <w:rFonts w:ascii="Lato" w:hAnsi="Lato" w:cs="Arial"/>
          <w:sz w:val="22"/>
          <w:szCs w:val="22"/>
        </w:rPr>
        <w:t>ół</w:t>
      </w:r>
      <w:r w:rsidRPr="0003021C">
        <w:rPr>
          <w:rFonts w:ascii="Lato" w:hAnsi="Lato" w:cs="Arial"/>
          <w:sz w:val="22"/>
          <w:szCs w:val="22"/>
        </w:rPr>
        <w:t xml:space="preserve"> zdawczo-odbiorcz</w:t>
      </w:r>
      <w:r w:rsidR="00857800" w:rsidRPr="0003021C">
        <w:rPr>
          <w:rFonts w:ascii="Lato" w:hAnsi="Lato" w:cs="Arial"/>
          <w:sz w:val="22"/>
          <w:szCs w:val="22"/>
        </w:rPr>
        <w:t>y</w:t>
      </w:r>
      <w:r w:rsidRPr="0003021C">
        <w:rPr>
          <w:rFonts w:ascii="Lato" w:hAnsi="Lato" w:cs="Arial"/>
          <w:sz w:val="22"/>
          <w:szCs w:val="22"/>
        </w:rPr>
        <w:t>;</w:t>
      </w:r>
    </w:p>
    <w:p w14:paraId="76652579" w14:textId="146EEC9C" w:rsidR="00445739" w:rsidRPr="0003021C" w:rsidRDefault="00445739" w:rsidP="0003021C">
      <w:pPr>
        <w:spacing w:line="276" w:lineRule="auto"/>
        <w:rPr>
          <w:rFonts w:ascii="Lato" w:hAnsi="Lato" w:cs="Arial"/>
          <w:sz w:val="22"/>
          <w:szCs w:val="22"/>
        </w:rPr>
      </w:pPr>
      <w:r w:rsidRPr="0003021C">
        <w:rPr>
          <w:rFonts w:ascii="Lato" w:hAnsi="Lato" w:cs="Arial"/>
          <w:sz w:val="22"/>
          <w:szCs w:val="22"/>
        </w:rPr>
        <w:t>Załącznik nr 3 –</w:t>
      </w:r>
      <w:r w:rsidR="0030633E" w:rsidRPr="0003021C">
        <w:rPr>
          <w:rFonts w:ascii="Lato" w:hAnsi="Lato" w:cs="Arial"/>
          <w:sz w:val="22"/>
          <w:szCs w:val="22"/>
        </w:rPr>
        <w:t xml:space="preserve"> </w:t>
      </w:r>
      <w:r w:rsidR="00E6147D" w:rsidRPr="0003021C">
        <w:rPr>
          <w:rFonts w:ascii="Lato" w:hAnsi="Lato" w:cs="Arial"/>
          <w:sz w:val="22"/>
          <w:szCs w:val="22"/>
        </w:rPr>
        <w:t>P</w:t>
      </w:r>
      <w:r w:rsidR="0030633E" w:rsidRPr="0003021C">
        <w:rPr>
          <w:rFonts w:ascii="Lato" w:hAnsi="Lato" w:cs="Arial"/>
          <w:sz w:val="22"/>
          <w:szCs w:val="22"/>
        </w:rPr>
        <w:t>olisa ubezpieczeniowa Najemcy</w:t>
      </w:r>
      <w:r w:rsidR="00172DEF" w:rsidRPr="0003021C">
        <w:rPr>
          <w:rFonts w:ascii="Lato" w:hAnsi="Lato" w:cs="Arial"/>
          <w:sz w:val="22"/>
          <w:szCs w:val="22"/>
        </w:rPr>
        <w:t>;</w:t>
      </w:r>
    </w:p>
    <w:p w14:paraId="2D287922" w14:textId="7E77CA86" w:rsidR="00191E43" w:rsidRPr="0003021C" w:rsidRDefault="00191E43" w:rsidP="0003021C">
      <w:pPr>
        <w:spacing w:line="276" w:lineRule="auto"/>
        <w:rPr>
          <w:rFonts w:ascii="Lato" w:hAnsi="Lato" w:cs="Arial"/>
          <w:sz w:val="22"/>
          <w:szCs w:val="22"/>
        </w:rPr>
      </w:pPr>
      <w:r w:rsidRPr="0003021C">
        <w:rPr>
          <w:rFonts w:ascii="Lato" w:hAnsi="Lato" w:cs="Arial"/>
          <w:sz w:val="22"/>
          <w:szCs w:val="22"/>
        </w:rPr>
        <w:t>Załącznik nr 4 – Klauzula informacyjna</w:t>
      </w:r>
      <w:r w:rsidR="00172DEF" w:rsidRPr="0003021C">
        <w:rPr>
          <w:rFonts w:ascii="Lato" w:hAnsi="Lato" w:cs="Arial"/>
          <w:sz w:val="22"/>
          <w:szCs w:val="22"/>
        </w:rPr>
        <w:t xml:space="preserve"> Wynajmującego;</w:t>
      </w:r>
    </w:p>
    <w:p w14:paraId="7D2B59FB" w14:textId="287124DC" w:rsidR="00172DEF" w:rsidRPr="0003021C" w:rsidRDefault="00172DEF" w:rsidP="0003021C">
      <w:pPr>
        <w:spacing w:line="276" w:lineRule="auto"/>
        <w:rPr>
          <w:rFonts w:ascii="Lato" w:hAnsi="Lato" w:cs="Arial"/>
          <w:sz w:val="22"/>
          <w:szCs w:val="22"/>
        </w:rPr>
      </w:pPr>
      <w:r w:rsidRPr="0003021C">
        <w:rPr>
          <w:rFonts w:ascii="Lato" w:hAnsi="Lato" w:cs="Arial"/>
          <w:sz w:val="22"/>
          <w:szCs w:val="22"/>
        </w:rPr>
        <w:t>Załącznik nr 5 – Klauzula informacyjna Najemcy.</w:t>
      </w:r>
    </w:p>
    <w:p w14:paraId="75B773B3" w14:textId="77777777" w:rsidR="00172DEF" w:rsidRPr="0003021C" w:rsidRDefault="00172DEF" w:rsidP="0003021C">
      <w:pPr>
        <w:spacing w:line="276" w:lineRule="auto"/>
        <w:rPr>
          <w:rFonts w:ascii="Lato" w:hAnsi="Lato" w:cs="Arial"/>
          <w:sz w:val="22"/>
          <w:szCs w:val="22"/>
        </w:rPr>
      </w:pPr>
    </w:p>
    <w:p w14:paraId="648F39B7" w14:textId="77777777" w:rsidR="00191E43" w:rsidRPr="0003021C" w:rsidRDefault="00191E43" w:rsidP="0003021C">
      <w:pPr>
        <w:spacing w:line="276" w:lineRule="auto"/>
        <w:rPr>
          <w:rFonts w:ascii="Lato" w:hAnsi="Lato" w:cs="Arial"/>
          <w:sz w:val="22"/>
          <w:szCs w:val="22"/>
        </w:rPr>
      </w:pPr>
    </w:p>
    <w:p w14:paraId="215B91F6" w14:textId="77777777" w:rsidR="00445739" w:rsidRPr="0003021C" w:rsidRDefault="00445739" w:rsidP="0003021C">
      <w:pPr>
        <w:spacing w:line="276" w:lineRule="auto"/>
        <w:rPr>
          <w:rFonts w:ascii="Lato" w:hAnsi="Lato"/>
          <w:sz w:val="22"/>
          <w:szCs w:val="22"/>
        </w:rPr>
      </w:pPr>
    </w:p>
    <w:p w14:paraId="50FB5FB6" w14:textId="77777777" w:rsidR="00445739" w:rsidRPr="0003021C" w:rsidRDefault="00445739" w:rsidP="0003021C">
      <w:pPr>
        <w:spacing w:line="276" w:lineRule="auto"/>
        <w:rPr>
          <w:rFonts w:ascii="Lato" w:hAnsi="Lato"/>
          <w:sz w:val="22"/>
          <w:szCs w:val="22"/>
        </w:rPr>
      </w:pPr>
    </w:p>
    <w:p w14:paraId="56939EAF" w14:textId="77777777" w:rsidR="00445739" w:rsidRPr="0003021C" w:rsidRDefault="00445739" w:rsidP="0003021C">
      <w:pPr>
        <w:spacing w:line="276" w:lineRule="auto"/>
        <w:rPr>
          <w:rFonts w:ascii="Lato" w:hAnsi="Lato"/>
          <w:sz w:val="22"/>
          <w:szCs w:val="22"/>
        </w:rPr>
      </w:pPr>
    </w:p>
    <w:p w14:paraId="6E4FF6D3" w14:textId="77777777" w:rsidR="00445739" w:rsidRPr="0003021C" w:rsidRDefault="00445739" w:rsidP="0003021C">
      <w:pPr>
        <w:spacing w:line="276" w:lineRule="auto"/>
        <w:rPr>
          <w:rFonts w:ascii="Lato" w:hAnsi="Lato" w:cs="Arial"/>
          <w:sz w:val="22"/>
          <w:szCs w:val="22"/>
        </w:rPr>
      </w:pPr>
    </w:p>
    <w:p w14:paraId="0CBCF7B0" w14:textId="77777777" w:rsidR="005B196E" w:rsidRPr="0003021C" w:rsidRDefault="00445739" w:rsidP="0003021C">
      <w:pPr>
        <w:spacing w:line="276" w:lineRule="auto"/>
        <w:rPr>
          <w:rFonts w:ascii="Lato" w:hAnsi="Lato" w:cs="Arial"/>
          <w:sz w:val="22"/>
          <w:szCs w:val="22"/>
        </w:rPr>
      </w:pPr>
      <w:r w:rsidRPr="0003021C">
        <w:rPr>
          <w:rFonts w:ascii="Lato" w:hAnsi="Lato" w:cs="Arial"/>
          <w:sz w:val="22"/>
          <w:szCs w:val="22"/>
        </w:rPr>
        <w:t xml:space="preserve">        </w:t>
      </w:r>
    </w:p>
    <w:sectPr w:rsidR="005B196E" w:rsidRPr="0003021C" w:rsidSect="00CB773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42D1" w14:textId="77777777" w:rsidR="00DA6AEC" w:rsidRDefault="00DA6AEC" w:rsidP="005C4E2B">
      <w:r>
        <w:separator/>
      </w:r>
    </w:p>
  </w:endnote>
  <w:endnote w:type="continuationSeparator" w:id="0">
    <w:p w14:paraId="6347BED8" w14:textId="77777777" w:rsidR="00DA6AEC" w:rsidRDefault="00DA6AEC" w:rsidP="005C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18"/>
        <w:szCs w:val="18"/>
      </w:rPr>
      <w:id w:val="1352299241"/>
      <w:docPartObj>
        <w:docPartGallery w:val="Page Numbers (Bottom of Page)"/>
        <w:docPartUnique/>
      </w:docPartObj>
    </w:sdtPr>
    <w:sdtEndPr>
      <w:rPr>
        <w:rFonts w:asciiTheme="majorHAnsi" w:hAnsiTheme="majorHAnsi" w:cstheme="majorBidi"/>
        <w:sz w:val="28"/>
        <w:szCs w:val="28"/>
      </w:rPr>
    </w:sdtEndPr>
    <w:sdtContent>
      <w:p w14:paraId="5F9352C7" w14:textId="4F12BCB3" w:rsidR="005C4E2B" w:rsidRDefault="005C4E2B">
        <w:pPr>
          <w:pStyle w:val="Stopka"/>
          <w:jc w:val="right"/>
          <w:rPr>
            <w:rFonts w:asciiTheme="majorHAnsi" w:eastAsiaTheme="majorEastAsia" w:hAnsiTheme="majorHAnsi" w:cstheme="majorBidi"/>
            <w:sz w:val="28"/>
            <w:szCs w:val="28"/>
          </w:rPr>
        </w:pPr>
        <w:r w:rsidRPr="005C4E2B">
          <w:rPr>
            <w:rFonts w:asciiTheme="minorHAnsi" w:eastAsiaTheme="majorEastAsia" w:hAnsiTheme="minorHAnsi" w:cstheme="minorHAnsi"/>
            <w:sz w:val="18"/>
            <w:szCs w:val="18"/>
          </w:rPr>
          <w:t xml:space="preserve">str. </w:t>
        </w:r>
        <w:r w:rsidRPr="005C4E2B">
          <w:rPr>
            <w:rFonts w:asciiTheme="minorHAnsi" w:eastAsiaTheme="minorEastAsia" w:hAnsiTheme="minorHAnsi" w:cstheme="minorHAnsi"/>
            <w:sz w:val="18"/>
            <w:szCs w:val="18"/>
          </w:rPr>
          <w:fldChar w:fldCharType="begin"/>
        </w:r>
        <w:r w:rsidRPr="005C4E2B">
          <w:rPr>
            <w:rFonts w:asciiTheme="minorHAnsi" w:hAnsiTheme="minorHAnsi" w:cstheme="minorHAnsi"/>
            <w:sz w:val="18"/>
            <w:szCs w:val="18"/>
          </w:rPr>
          <w:instrText>PAGE    \* MERGEFORMAT</w:instrText>
        </w:r>
        <w:r w:rsidRPr="005C4E2B">
          <w:rPr>
            <w:rFonts w:asciiTheme="minorHAnsi" w:eastAsiaTheme="minorEastAsia" w:hAnsiTheme="minorHAnsi" w:cstheme="minorHAnsi"/>
            <w:sz w:val="18"/>
            <w:szCs w:val="18"/>
          </w:rPr>
          <w:fldChar w:fldCharType="separate"/>
        </w:r>
        <w:r w:rsidRPr="005C4E2B">
          <w:rPr>
            <w:rFonts w:asciiTheme="minorHAnsi" w:eastAsiaTheme="majorEastAsia" w:hAnsiTheme="minorHAnsi" w:cstheme="minorHAnsi"/>
            <w:sz w:val="18"/>
            <w:szCs w:val="18"/>
          </w:rPr>
          <w:t>2</w:t>
        </w:r>
        <w:r w:rsidRPr="005C4E2B">
          <w:rPr>
            <w:rFonts w:asciiTheme="minorHAnsi" w:eastAsiaTheme="majorEastAsia" w:hAnsiTheme="minorHAnsi" w:cstheme="minorHAnsi"/>
            <w:sz w:val="18"/>
            <w:szCs w:val="18"/>
          </w:rPr>
          <w:fldChar w:fldCharType="end"/>
        </w:r>
      </w:p>
    </w:sdtContent>
  </w:sdt>
  <w:p w14:paraId="74C966A4" w14:textId="77777777" w:rsidR="005C4E2B" w:rsidRDefault="005C4E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770F" w14:textId="77777777" w:rsidR="00DA6AEC" w:rsidRDefault="00DA6AEC" w:rsidP="005C4E2B">
      <w:r>
        <w:separator/>
      </w:r>
    </w:p>
  </w:footnote>
  <w:footnote w:type="continuationSeparator" w:id="0">
    <w:p w14:paraId="3A6E0A0B" w14:textId="77777777" w:rsidR="00DA6AEC" w:rsidRDefault="00DA6AEC" w:rsidP="005C4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C14"/>
    <w:multiLevelType w:val="hybridMultilevel"/>
    <w:tmpl w:val="E68284F8"/>
    <w:lvl w:ilvl="0" w:tplc="FAB820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71858"/>
    <w:multiLevelType w:val="hybridMultilevel"/>
    <w:tmpl w:val="1C381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15FEE"/>
    <w:multiLevelType w:val="multilevel"/>
    <w:tmpl w:val="4C9C7692"/>
    <w:lvl w:ilvl="0">
      <w:start w:val="1"/>
      <w:numFmt w:val="lowerLetter"/>
      <w:lvlText w:val="%1)"/>
      <w:lvlJc w:val="left"/>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9F752A6"/>
    <w:multiLevelType w:val="hybridMultilevel"/>
    <w:tmpl w:val="395CD9C8"/>
    <w:lvl w:ilvl="0" w:tplc="0415000F">
      <w:start w:val="1"/>
      <w:numFmt w:val="decimal"/>
      <w:lvlText w:val="%1."/>
      <w:lvlJc w:val="left"/>
      <w:pPr>
        <w:ind w:left="1123" w:hanging="360"/>
      </w:pPr>
    </w:lvl>
    <w:lvl w:ilvl="1" w:tplc="64C2CF22">
      <w:start w:val="1"/>
      <w:numFmt w:val="lowerLetter"/>
      <w:lvlText w:val="%2)"/>
      <w:lvlJc w:val="left"/>
      <w:pPr>
        <w:tabs>
          <w:tab w:val="num" w:pos="1843"/>
        </w:tabs>
        <w:ind w:left="1843" w:hanging="360"/>
      </w:pPr>
      <w:rPr>
        <w:rFonts w:ascii="Lato" w:hAnsi="Lato" w:hint="default"/>
      </w:r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4" w15:restartNumberingAfterBreak="0">
    <w:nsid w:val="308D60B3"/>
    <w:multiLevelType w:val="hybridMultilevel"/>
    <w:tmpl w:val="0A1C3E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7904B4C"/>
    <w:multiLevelType w:val="hybridMultilevel"/>
    <w:tmpl w:val="E9A4F6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28819AA"/>
    <w:multiLevelType w:val="hybridMultilevel"/>
    <w:tmpl w:val="A84A9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8C7315B"/>
    <w:multiLevelType w:val="hybridMultilevel"/>
    <w:tmpl w:val="D8F0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F50C53"/>
    <w:multiLevelType w:val="hybridMultilevel"/>
    <w:tmpl w:val="CF627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7F2335"/>
    <w:multiLevelType w:val="hybridMultilevel"/>
    <w:tmpl w:val="0150C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F9750E"/>
    <w:multiLevelType w:val="hybridMultilevel"/>
    <w:tmpl w:val="BEFAF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1077B0"/>
    <w:multiLevelType w:val="hybridMultilevel"/>
    <w:tmpl w:val="0922B0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9C3971"/>
    <w:multiLevelType w:val="hybridMultilevel"/>
    <w:tmpl w:val="D8B08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E70F15"/>
    <w:multiLevelType w:val="hybridMultilevel"/>
    <w:tmpl w:val="BB6E1340"/>
    <w:lvl w:ilvl="0" w:tplc="9E268B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B30649"/>
    <w:multiLevelType w:val="hybridMultilevel"/>
    <w:tmpl w:val="30CA0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1060653">
    <w:abstractNumId w:val="7"/>
  </w:num>
  <w:num w:numId="2" w16cid:durableId="678118322">
    <w:abstractNumId w:val="11"/>
  </w:num>
  <w:num w:numId="3" w16cid:durableId="1150681112">
    <w:abstractNumId w:val="5"/>
  </w:num>
  <w:num w:numId="4" w16cid:durableId="132480974">
    <w:abstractNumId w:val="0"/>
  </w:num>
  <w:num w:numId="5" w16cid:durableId="1922595443">
    <w:abstractNumId w:val="6"/>
  </w:num>
  <w:num w:numId="6" w16cid:durableId="1618178218">
    <w:abstractNumId w:val="12"/>
  </w:num>
  <w:num w:numId="7" w16cid:durableId="230967680">
    <w:abstractNumId w:val="8"/>
  </w:num>
  <w:num w:numId="8" w16cid:durableId="1571040051">
    <w:abstractNumId w:val="1"/>
  </w:num>
  <w:num w:numId="9" w16cid:durableId="1405684755">
    <w:abstractNumId w:val="14"/>
  </w:num>
  <w:num w:numId="10" w16cid:durableId="321548923">
    <w:abstractNumId w:val="9"/>
  </w:num>
  <w:num w:numId="11" w16cid:durableId="1621643273">
    <w:abstractNumId w:val="4"/>
  </w:num>
  <w:num w:numId="12" w16cid:durableId="721949036">
    <w:abstractNumId w:val="13"/>
  </w:num>
  <w:num w:numId="13" w16cid:durableId="1470518261">
    <w:abstractNumId w:val="3"/>
  </w:num>
  <w:num w:numId="14" w16cid:durableId="1763840805">
    <w:abstractNumId w:val="2"/>
  </w:num>
  <w:num w:numId="15" w16cid:durableId="1923565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71"/>
    <w:rsid w:val="00015071"/>
    <w:rsid w:val="000253C5"/>
    <w:rsid w:val="00025A4D"/>
    <w:rsid w:val="0003021C"/>
    <w:rsid w:val="0003518E"/>
    <w:rsid w:val="000470BB"/>
    <w:rsid w:val="000479EF"/>
    <w:rsid w:val="0005136B"/>
    <w:rsid w:val="00051908"/>
    <w:rsid w:val="00071070"/>
    <w:rsid w:val="00090C40"/>
    <w:rsid w:val="000A7060"/>
    <w:rsid w:val="000B0128"/>
    <w:rsid w:val="000B0B95"/>
    <w:rsid w:val="00114353"/>
    <w:rsid w:val="0014325A"/>
    <w:rsid w:val="00172DEF"/>
    <w:rsid w:val="00175E73"/>
    <w:rsid w:val="00183E96"/>
    <w:rsid w:val="00191E43"/>
    <w:rsid w:val="002055D0"/>
    <w:rsid w:val="00211DDD"/>
    <w:rsid w:val="0021311F"/>
    <w:rsid w:val="0021378E"/>
    <w:rsid w:val="00226DAF"/>
    <w:rsid w:val="002307EE"/>
    <w:rsid w:val="0023256B"/>
    <w:rsid w:val="00241CD6"/>
    <w:rsid w:val="002453FE"/>
    <w:rsid w:val="002805C4"/>
    <w:rsid w:val="002E1A46"/>
    <w:rsid w:val="002E6401"/>
    <w:rsid w:val="0030633E"/>
    <w:rsid w:val="00325D2F"/>
    <w:rsid w:val="00334457"/>
    <w:rsid w:val="00376946"/>
    <w:rsid w:val="00377C28"/>
    <w:rsid w:val="00382998"/>
    <w:rsid w:val="003A2311"/>
    <w:rsid w:val="003A4827"/>
    <w:rsid w:val="003B58E0"/>
    <w:rsid w:val="003E62CA"/>
    <w:rsid w:val="00420039"/>
    <w:rsid w:val="00424D53"/>
    <w:rsid w:val="00427C68"/>
    <w:rsid w:val="00445739"/>
    <w:rsid w:val="0045168E"/>
    <w:rsid w:val="00484522"/>
    <w:rsid w:val="00493983"/>
    <w:rsid w:val="004A59B4"/>
    <w:rsid w:val="004A6512"/>
    <w:rsid w:val="004A7FE2"/>
    <w:rsid w:val="004B5845"/>
    <w:rsid w:val="004B62D3"/>
    <w:rsid w:val="004D56AD"/>
    <w:rsid w:val="005010E3"/>
    <w:rsid w:val="005206F7"/>
    <w:rsid w:val="0053258F"/>
    <w:rsid w:val="005453F4"/>
    <w:rsid w:val="00547E9E"/>
    <w:rsid w:val="0058146C"/>
    <w:rsid w:val="005B196E"/>
    <w:rsid w:val="005C4E2B"/>
    <w:rsid w:val="005C5F12"/>
    <w:rsid w:val="005D54B6"/>
    <w:rsid w:val="005E77C4"/>
    <w:rsid w:val="006002F1"/>
    <w:rsid w:val="00600ADE"/>
    <w:rsid w:val="006322AF"/>
    <w:rsid w:val="00652E7A"/>
    <w:rsid w:val="006B54A0"/>
    <w:rsid w:val="006B561E"/>
    <w:rsid w:val="006D14F0"/>
    <w:rsid w:val="007067E7"/>
    <w:rsid w:val="00732A52"/>
    <w:rsid w:val="00743B6D"/>
    <w:rsid w:val="007554BD"/>
    <w:rsid w:val="00781893"/>
    <w:rsid w:val="00791270"/>
    <w:rsid w:val="00797F99"/>
    <w:rsid w:val="007A7087"/>
    <w:rsid w:val="007C66A4"/>
    <w:rsid w:val="007C69C8"/>
    <w:rsid w:val="007F0984"/>
    <w:rsid w:val="007F4C3F"/>
    <w:rsid w:val="00824221"/>
    <w:rsid w:val="00826125"/>
    <w:rsid w:val="00843EB6"/>
    <w:rsid w:val="00852708"/>
    <w:rsid w:val="00857800"/>
    <w:rsid w:val="00903DDE"/>
    <w:rsid w:val="009366A5"/>
    <w:rsid w:val="009458DF"/>
    <w:rsid w:val="00977A70"/>
    <w:rsid w:val="009967D1"/>
    <w:rsid w:val="00997758"/>
    <w:rsid w:val="009B7027"/>
    <w:rsid w:val="009E7211"/>
    <w:rsid w:val="009F21EF"/>
    <w:rsid w:val="00A07F92"/>
    <w:rsid w:val="00A15EE5"/>
    <w:rsid w:val="00A209C5"/>
    <w:rsid w:val="00A24829"/>
    <w:rsid w:val="00A52D07"/>
    <w:rsid w:val="00A5340E"/>
    <w:rsid w:val="00A54A15"/>
    <w:rsid w:val="00A829FC"/>
    <w:rsid w:val="00AB0431"/>
    <w:rsid w:val="00AB34A3"/>
    <w:rsid w:val="00AB7BA6"/>
    <w:rsid w:val="00AC1D21"/>
    <w:rsid w:val="00AD120A"/>
    <w:rsid w:val="00AF5EBA"/>
    <w:rsid w:val="00B01B63"/>
    <w:rsid w:val="00B120F4"/>
    <w:rsid w:val="00B122E9"/>
    <w:rsid w:val="00B4366F"/>
    <w:rsid w:val="00B53F79"/>
    <w:rsid w:val="00B57171"/>
    <w:rsid w:val="00B737A3"/>
    <w:rsid w:val="00B81C88"/>
    <w:rsid w:val="00B95897"/>
    <w:rsid w:val="00BF3FB8"/>
    <w:rsid w:val="00BF736D"/>
    <w:rsid w:val="00C15E0D"/>
    <w:rsid w:val="00C20AB5"/>
    <w:rsid w:val="00C67F61"/>
    <w:rsid w:val="00C80CBF"/>
    <w:rsid w:val="00CC26E4"/>
    <w:rsid w:val="00CC7CF6"/>
    <w:rsid w:val="00CE0826"/>
    <w:rsid w:val="00D07C3E"/>
    <w:rsid w:val="00D247E2"/>
    <w:rsid w:val="00D35D18"/>
    <w:rsid w:val="00D5274C"/>
    <w:rsid w:val="00D55371"/>
    <w:rsid w:val="00D62332"/>
    <w:rsid w:val="00DA6AEC"/>
    <w:rsid w:val="00DF1F21"/>
    <w:rsid w:val="00E019DC"/>
    <w:rsid w:val="00E10B37"/>
    <w:rsid w:val="00E17278"/>
    <w:rsid w:val="00E30627"/>
    <w:rsid w:val="00E6147D"/>
    <w:rsid w:val="00E67B23"/>
    <w:rsid w:val="00E86023"/>
    <w:rsid w:val="00E93EBB"/>
    <w:rsid w:val="00E96104"/>
    <w:rsid w:val="00EA41AF"/>
    <w:rsid w:val="00EB4E3A"/>
    <w:rsid w:val="00EC67A7"/>
    <w:rsid w:val="00EE5A76"/>
    <w:rsid w:val="00EF26D3"/>
    <w:rsid w:val="00EF777F"/>
    <w:rsid w:val="00F323FD"/>
    <w:rsid w:val="00F3792E"/>
    <w:rsid w:val="00F50212"/>
    <w:rsid w:val="00FA1C6E"/>
    <w:rsid w:val="00FC0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7CBBB1"/>
  <w15:chartTrackingRefBased/>
  <w15:docId w15:val="{22191BA9-5B76-40DF-B644-17CA75DE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7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45739"/>
    <w:pPr>
      <w:jc w:val="both"/>
    </w:pPr>
    <w:rPr>
      <w:rFonts w:ascii="Arial" w:hAnsi="Arial" w:cs="Arial"/>
      <w:sz w:val="22"/>
    </w:rPr>
  </w:style>
  <w:style w:type="character" w:customStyle="1" w:styleId="TekstpodstawowyZnak">
    <w:name w:val="Tekst podstawowy Znak"/>
    <w:basedOn w:val="Domylnaczcionkaakapitu"/>
    <w:link w:val="Tekstpodstawowy"/>
    <w:rsid w:val="00445739"/>
    <w:rPr>
      <w:rFonts w:ascii="Arial" w:eastAsia="Times New Roman" w:hAnsi="Arial" w:cs="Arial"/>
      <w:szCs w:val="24"/>
      <w:lang w:eastAsia="pl-PL"/>
    </w:rPr>
  </w:style>
  <w:style w:type="character" w:styleId="Numerwiersza">
    <w:name w:val="line number"/>
    <w:basedOn w:val="Domylnaczcionkaakapitu"/>
    <w:uiPriority w:val="99"/>
    <w:rsid w:val="00445739"/>
    <w:rPr>
      <w:rFonts w:cs="Times New Roman"/>
    </w:rPr>
  </w:style>
  <w:style w:type="paragraph" w:styleId="Bezodstpw">
    <w:name w:val="No Spacing"/>
    <w:uiPriority w:val="1"/>
    <w:qFormat/>
    <w:rsid w:val="00445739"/>
    <w:pPr>
      <w:autoSpaceDE w:val="0"/>
      <w:autoSpaceDN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45739"/>
    <w:pPr>
      <w:overflowPunct w:val="0"/>
      <w:autoSpaceDE w:val="0"/>
      <w:autoSpaceDN w:val="0"/>
      <w:adjustRightInd w:val="0"/>
      <w:ind w:left="720"/>
      <w:contextualSpacing/>
    </w:pPr>
    <w:rPr>
      <w:szCs w:val="20"/>
    </w:rPr>
  </w:style>
  <w:style w:type="character" w:styleId="Odwoaniedokomentarza">
    <w:name w:val="annotation reference"/>
    <w:basedOn w:val="Domylnaczcionkaakapitu"/>
    <w:uiPriority w:val="99"/>
    <w:semiHidden/>
    <w:unhideWhenUsed/>
    <w:rsid w:val="006322AF"/>
    <w:rPr>
      <w:sz w:val="16"/>
      <w:szCs w:val="16"/>
    </w:rPr>
  </w:style>
  <w:style w:type="paragraph" w:styleId="Tekstkomentarza">
    <w:name w:val="annotation text"/>
    <w:basedOn w:val="Normalny"/>
    <w:link w:val="TekstkomentarzaZnak"/>
    <w:uiPriority w:val="99"/>
    <w:semiHidden/>
    <w:unhideWhenUsed/>
    <w:rsid w:val="006322AF"/>
    <w:rPr>
      <w:sz w:val="20"/>
      <w:szCs w:val="20"/>
    </w:rPr>
  </w:style>
  <w:style w:type="character" w:customStyle="1" w:styleId="TekstkomentarzaZnak">
    <w:name w:val="Tekst komentarza Znak"/>
    <w:basedOn w:val="Domylnaczcionkaakapitu"/>
    <w:link w:val="Tekstkomentarza"/>
    <w:uiPriority w:val="99"/>
    <w:semiHidden/>
    <w:rsid w:val="006322A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322AF"/>
    <w:rPr>
      <w:b/>
      <w:bCs/>
    </w:rPr>
  </w:style>
  <w:style w:type="character" w:customStyle="1" w:styleId="TematkomentarzaZnak">
    <w:name w:val="Temat komentarza Znak"/>
    <w:basedOn w:val="TekstkomentarzaZnak"/>
    <w:link w:val="Tematkomentarza"/>
    <w:uiPriority w:val="99"/>
    <w:semiHidden/>
    <w:rsid w:val="006322A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322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2AF"/>
    <w:rPr>
      <w:rFonts w:ascii="Segoe UI" w:eastAsia="Times New Roman" w:hAnsi="Segoe UI" w:cs="Segoe UI"/>
      <w:sz w:val="18"/>
      <w:szCs w:val="18"/>
      <w:lang w:eastAsia="pl-PL"/>
    </w:rPr>
  </w:style>
  <w:style w:type="table" w:styleId="Tabela-Siatka">
    <w:name w:val="Table Grid"/>
    <w:basedOn w:val="Standardowy"/>
    <w:uiPriority w:val="39"/>
    <w:rsid w:val="00E6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C4E2B"/>
    <w:pPr>
      <w:tabs>
        <w:tab w:val="center" w:pos="4536"/>
        <w:tab w:val="right" w:pos="9072"/>
      </w:tabs>
    </w:pPr>
  </w:style>
  <w:style w:type="character" w:customStyle="1" w:styleId="NagwekZnak">
    <w:name w:val="Nagłówek Znak"/>
    <w:basedOn w:val="Domylnaczcionkaakapitu"/>
    <w:link w:val="Nagwek"/>
    <w:uiPriority w:val="99"/>
    <w:rsid w:val="005C4E2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C4E2B"/>
    <w:pPr>
      <w:tabs>
        <w:tab w:val="center" w:pos="4536"/>
        <w:tab w:val="right" w:pos="9072"/>
      </w:tabs>
    </w:pPr>
  </w:style>
  <w:style w:type="character" w:customStyle="1" w:styleId="StopkaZnak">
    <w:name w:val="Stopka Znak"/>
    <w:basedOn w:val="Domylnaczcionkaakapitu"/>
    <w:link w:val="Stopka"/>
    <w:uiPriority w:val="99"/>
    <w:rsid w:val="005C4E2B"/>
    <w:rPr>
      <w:rFonts w:ascii="Times New Roman" w:eastAsia="Times New Roman" w:hAnsi="Times New Roman" w:cs="Times New Roman"/>
      <w:sz w:val="24"/>
      <w:szCs w:val="24"/>
      <w:lang w:eastAsia="pl-PL"/>
    </w:rPr>
  </w:style>
  <w:style w:type="paragraph" w:styleId="Poprawka">
    <w:name w:val="Revision"/>
    <w:hidden/>
    <w:uiPriority w:val="99"/>
    <w:semiHidden/>
    <w:rsid w:val="00420039"/>
    <w:pPr>
      <w:spacing w:after="0"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0479EF"/>
    <w:rPr>
      <w:rFonts w:ascii="Calibri" w:eastAsia="Calibri" w:hAnsi="Calibri" w:cs="Calibri"/>
      <w:sz w:val="23"/>
      <w:szCs w:val="23"/>
      <w:shd w:val="clear" w:color="auto" w:fill="FFFFFF"/>
    </w:rPr>
  </w:style>
  <w:style w:type="paragraph" w:customStyle="1" w:styleId="Teksttreci0">
    <w:name w:val="Tekst treści"/>
    <w:basedOn w:val="Normalny"/>
    <w:link w:val="Teksttreci"/>
    <w:rsid w:val="000479EF"/>
    <w:pPr>
      <w:widowControl w:val="0"/>
      <w:shd w:val="clear" w:color="auto" w:fill="FFFFFF"/>
      <w:spacing w:after="720" w:line="0" w:lineRule="atLeast"/>
      <w:ind w:hanging="440"/>
    </w:pPr>
    <w:rPr>
      <w:rFonts w:ascii="Calibri" w:eastAsia="Calibri" w:hAnsi="Calibri" w:cs="Calibri"/>
      <w:sz w:val="23"/>
      <w:szCs w:val="23"/>
      <w:lang w:eastAsia="en-US"/>
    </w:rPr>
  </w:style>
  <w:style w:type="character" w:styleId="Hipercze">
    <w:name w:val="Hyperlink"/>
    <w:basedOn w:val="Domylnaczcionkaakapitu"/>
    <w:uiPriority w:val="99"/>
    <w:unhideWhenUsed/>
    <w:rsid w:val="00427C68"/>
    <w:rPr>
      <w:color w:val="0563C1" w:themeColor="hyperlink"/>
      <w:u w:val="single"/>
    </w:rPr>
  </w:style>
  <w:style w:type="character" w:styleId="Nierozpoznanawzmianka">
    <w:name w:val="Unresolved Mention"/>
    <w:basedOn w:val="Domylnaczcionkaakapitu"/>
    <w:uiPriority w:val="99"/>
    <w:semiHidden/>
    <w:unhideWhenUsed/>
    <w:rsid w:val="0042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procedura-zgloszen-zewnetrznych" TargetMode="External"/><Relationship Id="rId3" Type="http://schemas.openxmlformats.org/officeDocument/2006/relationships/settings" Target="settings.xml"/><Relationship Id="rId7" Type="http://schemas.openxmlformats.org/officeDocument/2006/relationships/hyperlink" Target="https://www.gov.pl/web/zdrowie/procedura-zgloszen-wewnetrzn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3268</Words>
  <Characters>19611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Krajewski Wojciech</dc:creator>
  <cp:keywords/>
  <dc:description/>
  <cp:lastModifiedBy>Pokora Agata</cp:lastModifiedBy>
  <cp:revision>2</cp:revision>
  <cp:lastPrinted>2025-01-21T09:36:00Z</cp:lastPrinted>
  <dcterms:created xsi:type="dcterms:W3CDTF">2025-03-19T14:54:00Z</dcterms:created>
  <dcterms:modified xsi:type="dcterms:W3CDTF">2025-03-19T14:54:00Z</dcterms:modified>
</cp:coreProperties>
</file>