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65AEB" w:rsidRDefault="00C02443">
      <w:pPr>
        <w:spacing w:line="1" w:lineRule="exact"/>
      </w:pPr>
      <w:r>
        <w:rPr>
          <w:noProof/>
          <w:lang w:bidi="ar-SA"/>
        </w:rPr>
        <mc:AlternateContent>
          <mc:Choice Requires="wps">
            <w:drawing>
              <wp:anchor distT="0" distB="0" distL="101600" distR="101600" simplePos="0" relativeHeight="125829378" behindDoc="0" locked="0" layoutInCell="1" allowOverlap="1">
                <wp:simplePos x="0" y="0"/>
                <wp:positionH relativeFrom="page">
                  <wp:posOffset>3969385</wp:posOffset>
                </wp:positionH>
                <wp:positionV relativeFrom="paragraph">
                  <wp:posOffset>73025</wp:posOffset>
                </wp:positionV>
                <wp:extent cx="964565" cy="23304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64565" cy="233045"/>
                        </a:xfrm>
                        <a:prstGeom prst="rect">
                          <a:avLst/>
                        </a:prstGeom>
                        <a:noFill/>
                      </wps:spPr>
                      <wps:txbx>
                        <w:txbxContent>
                          <w:p w:rsidR="00D65AEB" w:rsidRDefault="00C02443">
                            <w:pPr>
                              <w:pStyle w:val="Bodytext20"/>
                              <w:spacing w:line="240" w:lineRule="auto"/>
                            </w:pPr>
                            <w:r>
                              <w:rPr>
                                <w:rStyle w:val="Bodytext2"/>
                              </w:rPr>
                              <w:t>RPW/75345/2023 N</w:t>
                            </w:r>
                          </w:p>
                          <w:p w:rsidR="00D65AEB" w:rsidRDefault="00BC6179">
                            <w:pPr>
                              <w:pStyle w:val="Bodytext20"/>
                              <w:spacing w:line="216" w:lineRule="auto"/>
                            </w:pPr>
                            <w:r>
                              <w:rPr>
                                <w:rStyle w:val="Bodytext2"/>
                              </w:rPr>
                              <w:t>Data:202</w:t>
                            </w:r>
                            <w:r w:rsidR="00C02443">
                              <w:rPr>
                                <w:rStyle w:val="Bodytext2"/>
                              </w:rPr>
                              <w:t>3-12-01</w:t>
                            </w:r>
                          </w:p>
                        </w:txbxContent>
                      </wps:txbx>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 o:spid="_x0000_s1026" type="#_x0000_t202" style="position:absolute;margin-left:312.55pt;margin-top:5.75pt;width:75.95pt;height:18.35pt;z-index:125829378;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" filled="f" stroked="f">
                <v:textbox inset="0,0,0,0">
                  <w:txbxContent>
                    <w:p w:rsidR="00D65AEB" w:rsidRDefault="00C02443">
                      <w:pPr>
                        <w:pStyle w:val="Bodytext20"/>
                        <w:spacing w:line="240" w:lineRule="auto"/>
                      </w:pPr>
                      <w:r>
                        <w:rPr>
                          <w:rStyle w:val="Bodytext2"/>
                        </w:rPr>
                        <w:t>RPW/75345/2023 N</w:t>
                      </w:r>
                    </w:p>
                    <w:p w:rsidR="00D65AEB" w:rsidRDefault="00BC6179">
                      <w:pPr>
                        <w:pStyle w:val="Bodytext20"/>
                        <w:spacing w:line="216" w:lineRule="auto"/>
                      </w:pPr>
                      <w:r>
                        <w:rPr>
                          <w:rStyle w:val="Bodytext2"/>
                        </w:rPr>
                        <w:t>Data:202</w:t>
                      </w:r>
                      <w:r w:rsidR="00C02443">
                        <w:rPr>
                          <w:rStyle w:val="Bodytext2"/>
                        </w:rPr>
                        <w:t>3-12-01</w:t>
                      </w:r>
                    </w:p>
                  </w:txbxContent>
                </v:textbox>
                <w10:wrap type="square" side="right" anchorx="page"/>
              </v:shape>
            </w:pict>
          </mc:Fallback>
        </mc:AlternateContent>
      </w:r>
      <w:r>
        <w:rPr>
          <w:noProof/>
          <w:lang w:bidi="ar-SA"/>
        </w:rPr>
        <mc:AlternateContent>
          <mc:Choice Requires="wps">
            <w:drawing>
              <wp:anchor distT="0" distB="0" distL="114300" distR="114300" simplePos="0" relativeHeight="125829380" behindDoc="0" locked="0" layoutInCell="1" allowOverlap="1">
                <wp:simplePos x="0" y="0"/>
                <wp:positionH relativeFrom="page">
                  <wp:posOffset>937895</wp:posOffset>
                </wp:positionH>
                <wp:positionV relativeFrom="paragraph">
                  <wp:posOffset>1353185</wp:posOffset>
                </wp:positionV>
                <wp:extent cx="1412875" cy="16891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412875" cy="168910"/>
                        </a:xfrm>
                        <a:prstGeom prst="rect">
                          <a:avLst/>
                        </a:prstGeom>
                        <a:noFill/>
                      </wps:spPr>
                      <wps:txbx>
                        <w:txbxContent>
                          <w:p w:rsidR="00D65AEB" w:rsidRDefault="00C02443">
                            <w:pPr>
                              <w:pStyle w:val="Bodytext10"/>
                              <w:spacing w:after="0" w:line="240" w:lineRule="auto"/>
                            </w:pPr>
                            <w:r>
                              <w:rPr>
                                <w:rStyle w:val="Bodytext1"/>
                              </w:rPr>
                              <w:t>Znak pisma: KK-270/2023</w:t>
                            </w:r>
                          </w:p>
                        </w:txbxContent>
                      </wps:txbx>
                      <wps:bodyPr wrap="none" lIns="0" tIns="0" rIns="0" bIns="0"/>
                    </wps:wsp>
                  </a:graphicData>
                </a:graphic>
              </wp:anchor>
            </w:drawing>
          </mc:Choice>
          <mc:Fallback xmlns:w16se="http://schemas.microsoft.com/office/word/2015/wordml/symex" xmlns:cx1="http://schemas.microsoft.com/office/drawing/2015/9/8/chartex" xmlns:cx="http://schemas.microsoft.com/office/drawing/2014/chartex">
            <w:pict>
              <v:shape id="Shape 3" o:spid="_x0000_s1027" type="#_x0000_t202" style="position:absolute;margin-left:73.85pt;margin-top:106.55pt;width:111.25pt;height:13.3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" filled="f" stroked="f">
                <v:textbox inset="0,0,0,0">
                  <w:txbxContent>
                    <w:p w:rsidR="00D65AEB" w:rsidRDefault="00C02443">
                      <w:pPr>
                        <w:pStyle w:val="Bodytext10"/>
                        <w:spacing w:after="0" w:line="240" w:lineRule="auto"/>
                      </w:pPr>
                      <w:r>
                        <w:rPr>
                          <w:rStyle w:val="Bodytext1"/>
                        </w:rPr>
                        <w:t>Znak pisma: KK-270/2023</w:t>
                      </w:r>
                    </w:p>
                  </w:txbxContent>
                </v:textbox>
                <w10:wrap type="square" side="right" anchorx="page"/>
              </v:shape>
            </w:pict>
          </mc:Fallback>
        </mc:AlternateContent>
      </w:r>
    </w:p>
    <w:p w:rsidR="00D65AEB" w:rsidRDefault="00C02443" w:rsidP="00735F3E">
      <w:pPr>
        <w:pStyle w:val="Bodytext10"/>
        <w:spacing w:after="1200" w:line="211" w:lineRule="auto"/>
        <w:jc w:val="center"/>
        <w:rPr>
          <w:sz w:val="17"/>
          <w:szCs w:val="17"/>
        </w:rPr>
      </w:pPr>
      <w:r>
        <w:rPr>
          <w:rStyle w:val="Bodytext1"/>
          <w:sz w:val="17"/>
          <w:szCs w:val="17"/>
        </w:rPr>
        <w:t>KANCELARIA PREZYDENTA RP</w:t>
      </w:r>
      <w:r>
        <w:rPr>
          <w:rStyle w:val="Bodytext1"/>
          <w:sz w:val="17"/>
          <w:szCs w:val="17"/>
        </w:rPr>
        <w:br/>
        <w:t>Kancelaria Główna</w:t>
      </w:r>
      <w:r>
        <w:rPr>
          <w:rStyle w:val="Bodytext1"/>
          <w:sz w:val="17"/>
          <w:szCs w:val="17"/>
        </w:rPr>
        <w:br/>
        <w:t>WPŁYNĘŁO</w:t>
      </w:r>
    </w:p>
    <w:p w:rsidR="00D65AEB" w:rsidRDefault="00735F3E" w:rsidP="00735F3E">
      <w:pPr>
        <w:pStyle w:val="Bodytext10"/>
        <w:spacing w:after="660" w:line="240" w:lineRule="auto"/>
        <w:ind w:left="5144" w:firstLine="520"/>
      </w:pPr>
      <w:r>
        <w:rPr>
          <w:rStyle w:val="Bodytext1"/>
        </w:rPr>
        <w:t xml:space="preserve">         </w:t>
      </w:r>
      <w:r w:rsidR="00C02443">
        <w:rPr>
          <w:rStyle w:val="Bodytext1"/>
        </w:rPr>
        <w:t>, dnia 27 listopada 2023 roku</w:t>
      </w:r>
    </w:p>
    <w:p w:rsidR="00D65AEB" w:rsidRDefault="00C02443">
      <w:pPr>
        <w:pStyle w:val="Bodytext10"/>
        <w:spacing w:after="0" w:line="360" w:lineRule="auto"/>
        <w:ind w:left="4740" w:firstLine="20"/>
        <w:rPr>
          <w:sz w:val="19"/>
          <w:szCs w:val="19"/>
        </w:rPr>
      </w:pPr>
      <w:r>
        <w:rPr>
          <w:rStyle w:val="Bodytext1"/>
          <w:b/>
          <w:bCs/>
          <w:i/>
          <w:iCs/>
          <w:sz w:val="19"/>
          <w:szCs w:val="19"/>
        </w:rPr>
        <w:t>Szanowny Pan</w:t>
      </w:r>
    </w:p>
    <w:p w:rsidR="00D65AEB" w:rsidRDefault="00C02443">
      <w:pPr>
        <w:pStyle w:val="Bodytext10"/>
        <w:spacing w:after="0" w:line="360" w:lineRule="auto"/>
        <w:ind w:left="4740" w:firstLine="20"/>
        <w:rPr>
          <w:sz w:val="19"/>
          <w:szCs w:val="19"/>
        </w:rPr>
      </w:pPr>
      <w:r>
        <w:rPr>
          <w:rStyle w:val="Bodytext1"/>
          <w:b/>
          <w:bCs/>
          <w:i/>
          <w:iCs/>
          <w:sz w:val="19"/>
          <w:szCs w:val="19"/>
        </w:rPr>
        <w:t>Prezydent RP</w:t>
      </w:r>
    </w:p>
    <w:p w:rsidR="00D65AEB" w:rsidRDefault="00C02443" w:rsidP="00735F3E">
      <w:pPr>
        <w:pStyle w:val="Bodytext10"/>
        <w:spacing w:after="840" w:line="360" w:lineRule="auto"/>
        <w:ind w:left="4740" w:firstLine="23"/>
        <w:rPr>
          <w:sz w:val="19"/>
          <w:szCs w:val="19"/>
        </w:rPr>
      </w:pPr>
      <w:r>
        <w:rPr>
          <w:rStyle w:val="Bodytext1"/>
          <w:b/>
          <w:bCs/>
          <w:i/>
          <w:iCs/>
          <w:sz w:val="19"/>
          <w:szCs w:val="19"/>
        </w:rPr>
        <w:t>Andrzej Duda ul. Wiejska 10, 00-902 Warszawa</w:t>
      </w:r>
    </w:p>
    <w:p w:rsidR="00D65AEB" w:rsidRDefault="00C02443">
      <w:pPr>
        <w:pStyle w:val="Heading110"/>
        <w:keepNext/>
        <w:keepLines/>
      </w:pPr>
      <w:bookmarkStart w:id="1" w:name="bookmark0"/>
      <w:r>
        <w:rPr>
          <w:rStyle w:val="Heading11"/>
          <w:b/>
          <w:bCs/>
        </w:rPr>
        <w:t>PETYCJA</w:t>
      </w:r>
      <w:bookmarkEnd w:id="1"/>
    </w:p>
    <w:p w:rsidR="00D65AEB" w:rsidRDefault="00C02443">
      <w:pPr>
        <w:pStyle w:val="Bodytext10"/>
        <w:spacing w:after="300" w:line="341" w:lineRule="auto"/>
        <w:ind w:firstLine="700"/>
        <w:jc w:val="both"/>
      </w:pPr>
      <w:r>
        <w:rPr>
          <w:rStyle w:val="Bodytext1"/>
        </w:rPr>
        <w:t xml:space="preserve">W imieniu pracowników Policji, czyli blisko 25 tys. osób, </w:t>
      </w:r>
      <w:r w:rsidR="00BC6179">
        <w:rPr>
          <w:rStyle w:val="Bodytext1"/>
        </w:rPr>
        <w:t xml:space="preserve">                                                               </w:t>
      </w:r>
      <w:r>
        <w:rPr>
          <w:rStyle w:val="Bodytext1"/>
        </w:rPr>
        <w:t xml:space="preserve">, korzystając z przysługującego konstytucyjnie prawa zgłaszania petycji do organów władzy publicznej wyrażonego w </w:t>
      </w:r>
      <w:r>
        <w:rPr>
          <w:rStyle w:val="Bodytext1"/>
          <w:lang w:val="en-US" w:eastAsia="en-US" w:bidi="en-US"/>
        </w:rPr>
        <w:t xml:space="preserve">art. </w:t>
      </w:r>
      <w:r>
        <w:rPr>
          <w:rStyle w:val="Bodytext1"/>
        </w:rPr>
        <w:t xml:space="preserve">63 Konstytucji Rzeczypospolitej Polskiej z dnia 2 kwietnia 1997 r. w trybie określonym w ustawie z dnia 11 lipca 2014 r. oraz mając na względzie naruszenie rozdziału 2a </w:t>
      </w:r>
      <w:r>
        <w:rPr>
          <w:rStyle w:val="Bodytext1"/>
          <w:lang w:val="en-US" w:eastAsia="en-US" w:bidi="en-US"/>
        </w:rPr>
        <w:t xml:space="preserve">art. </w:t>
      </w:r>
      <w:r>
        <w:rPr>
          <w:rStyle w:val="Bodytext1"/>
        </w:rPr>
        <w:t>18</w:t>
      </w:r>
      <w:r>
        <w:rPr>
          <w:rStyle w:val="Bodytext1"/>
          <w:vertAlign w:val="superscript"/>
        </w:rPr>
        <w:t>3c</w:t>
      </w:r>
      <w:r>
        <w:rPr>
          <w:rStyle w:val="Bodytext1"/>
        </w:rPr>
        <w:t xml:space="preserve"> §1 ustawy z dnia 26 czerwca 1974 r. Kodeks Pracy, mówiącego o prawie do jednakowego wynagradzania za jednakową pracę lub pracę o jednakowej wartości,</w:t>
      </w:r>
    </w:p>
    <w:p w:rsidR="00D65AEB" w:rsidRDefault="00C02443">
      <w:pPr>
        <w:pStyle w:val="Bodytext10"/>
        <w:spacing w:after="300" w:line="341" w:lineRule="auto"/>
      </w:pPr>
      <w:r>
        <w:rPr>
          <w:rStyle w:val="Bodytext1"/>
        </w:rPr>
        <w:t>składa na ręce Pana Prezydenta Rzeczypospolitej Polskiej niniejszą petycję wnosząc o:</w:t>
      </w:r>
    </w:p>
    <w:p w:rsidR="00D65AEB" w:rsidRDefault="00C02443">
      <w:pPr>
        <w:pStyle w:val="Bodytext10"/>
        <w:numPr>
          <w:ilvl w:val="0"/>
          <w:numId w:val="1"/>
        </w:numPr>
        <w:tabs>
          <w:tab w:val="left" w:pos="291"/>
        </w:tabs>
        <w:spacing w:after="0" w:line="341" w:lineRule="auto"/>
      </w:pPr>
      <w:r>
        <w:rPr>
          <w:rStyle w:val="Bodytext1"/>
          <w:b/>
          <w:bCs/>
        </w:rPr>
        <w:t>Wzrost średniej wynagrodzeń pracowników Policji o 2500 zł.</w:t>
      </w:r>
    </w:p>
    <w:p w:rsidR="00D65AEB" w:rsidRDefault="00C02443" w:rsidP="00735F3E">
      <w:pPr>
        <w:pStyle w:val="Bodytext10"/>
        <w:numPr>
          <w:ilvl w:val="0"/>
          <w:numId w:val="1"/>
        </w:numPr>
        <w:tabs>
          <w:tab w:val="left" w:pos="284"/>
        </w:tabs>
        <w:spacing w:after="480" w:line="341" w:lineRule="auto"/>
      </w:pPr>
      <w:r>
        <w:rPr>
          <w:rStyle w:val="Bodytext1"/>
          <w:b/>
          <w:bCs/>
        </w:rPr>
        <w:t>Wpisanie pracowników Policji do ustawy o Policji.</w:t>
      </w:r>
    </w:p>
    <w:p w:rsidR="00D65AEB" w:rsidRDefault="00C02443" w:rsidP="00735F3E">
      <w:pPr>
        <w:pStyle w:val="Bodytext10"/>
        <w:spacing w:after="480" w:line="240" w:lineRule="auto"/>
        <w:jc w:val="center"/>
        <w:rPr>
          <w:sz w:val="17"/>
          <w:szCs w:val="17"/>
        </w:rPr>
      </w:pPr>
      <w:r>
        <w:rPr>
          <w:rStyle w:val="Bodytext1"/>
          <w:b/>
          <w:bCs/>
          <w:sz w:val="17"/>
          <w:szCs w:val="17"/>
        </w:rPr>
        <w:t>UZASADNIENIE</w:t>
      </w:r>
    </w:p>
    <w:p w:rsidR="00D65AEB" w:rsidRDefault="00C02443">
      <w:pPr>
        <w:pStyle w:val="Bodytext10"/>
        <w:spacing w:after="260" w:line="300" w:lineRule="auto"/>
        <w:ind w:firstLine="700"/>
        <w:jc w:val="both"/>
      </w:pPr>
      <w:r>
        <w:rPr>
          <w:rStyle w:val="Bodytext1"/>
        </w:rPr>
        <w:t>Zwracamy się do Pana Prezydenta RP z petycję o interwencję i pomoc w sprawach pracowniczych dla grupy zawodowej, którą stanowią pracownicy Policji. Pracownicy wciąż ignorowani w swych prawach, a głównie w dziedzinie prerogatyw w zakresie zapewnienia godnej, ekonomiczno-społecznej egzystencji W rozumieniu wartości świadczonej przez nas pracy, wyrażanej w uczciwym jej wynagrodzeniu. Ignorowani również w zakresie prawa do usankcjonowania zasad funkcjonowania naszej grupy zawodowej w zapisach legislacyjnych, w tym głównie w akcie pragmatycznym, którym jest Ustawa o Policji.</w:t>
      </w:r>
    </w:p>
    <w:p w:rsidR="00D65AEB" w:rsidRDefault="00C02443">
      <w:pPr>
        <w:pStyle w:val="Bodytext10"/>
        <w:spacing w:after="0" w:line="298" w:lineRule="auto"/>
        <w:ind w:firstLine="700"/>
        <w:jc w:val="both"/>
        <w:rPr>
          <w:rStyle w:val="Bodytext1"/>
        </w:rPr>
      </w:pPr>
      <w:r>
        <w:rPr>
          <w:rStyle w:val="Bodytext1"/>
        </w:rPr>
        <w:t>Pracownicy Policji to niemal 25. tysięczna grupa osób wysoko wykwalifikowanych, wykształconych (11 tysięcy spośród nas posiada wykształcenie wyższe) oraz doświadczonych specjalistów z różnych dziedzin. Połowę stanowi korpus służby cywilnej, a druga połowa to pracownicy nieobjęci mnożnikowym systemem wynagradzania, zatrudnieni na podstawie ustawy Kodeks pracy i ustawy o pracownikach urzędów państwowych.</w:t>
      </w:r>
    </w:p>
    <w:p w:rsidR="00735F3E" w:rsidRDefault="00735F3E">
      <w:pPr>
        <w:pStyle w:val="Bodytext10"/>
        <w:spacing w:after="0" w:line="298" w:lineRule="auto"/>
        <w:ind w:firstLine="700"/>
        <w:jc w:val="both"/>
      </w:pPr>
    </w:p>
    <w:p w:rsidR="00D65AEB" w:rsidRDefault="00C02443">
      <w:pPr>
        <w:pStyle w:val="Bodytext10"/>
        <w:spacing w:after="180" w:line="343" w:lineRule="auto"/>
        <w:ind w:firstLine="700"/>
        <w:jc w:val="both"/>
      </w:pPr>
      <w:r>
        <w:rPr>
          <w:rStyle w:val="Bodytext1"/>
          <w:i/>
          <w:iCs/>
        </w:rPr>
        <w:lastRenderedPageBreak/>
        <w:t>Wynagrodzenia naszej grupy pracowniczej są najniższe w resorcie spraw wewnętrznych,</w:t>
      </w:r>
      <w:r>
        <w:rPr>
          <w:rStyle w:val="Bodytext1"/>
        </w:rPr>
        <w:t xml:space="preserve"> ale również w całej państwowej sferze budżetowej w Polsce. Pracownicy odpowiedzialni za bezpieczeństwo wewnętrzne kraju są więc najniżej opłacanymi fachowcami w państwie polskim.</w:t>
      </w:r>
    </w:p>
    <w:p w:rsidR="00D65AEB" w:rsidRDefault="00C02443">
      <w:pPr>
        <w:pStyle w:val="Bodytext10"/>
        <w:spacing w:after="260" w:line="343" w:lineRule="auto"/>
        <w:ind w:firstLine="700"/>
        <w:jc w:val="both"/>
      </w:pPr>
      <w:r>
        <w:rPr>
          <w:rStyle w:val="Bodytext1"/>
        </w:rPr>
        <w:t>Zgodnie z danymi, które stale podawane były naszym przedstawicielom społecznym na spotkaniach w</w:t>
      </w:r>
      <w:r w:rsidR="00976325">
        <w:rPr>
          <w:rStyle w:val="Bodytext1"/>
        </w:rPr>
        <w:t> </w:t>
      </w:r>
      <w:r>
        <w:rPr>
          <w:rStyle w:val="Bodytext1"/>
        </w:rPr>
        <w:t xml:space="preserve">Ministerstwie Spraw Wewnętrznych i Administracji, w latach 2016-2023 sumaryczny wzrost wynagrodzeń pracowników Policji wyniósł 2550 zł (co stanowi 76%) i to dzięki realizacji dwóch programów modernizacji, które miały zwiększyć konkurencyjność wynagrodzeń. Niemniej jednak średnie wynagrodzenie w służbie cywilnej w tym okresie, bez programów naprawczych, wzrosło o ponad 3755 zł (co stanowi 75%), </w:t>
      </w:r>
      <w:r>
        <w:rPr>
          <w:rStyle w:val="Bodytext1"/>
          <w:i/>
          <w:iCs/>
        </w:rPr>
        <w:t>a</w:t>
      </w:r>
      <w:r>
        <w:rPr>
          <w:rStyle w:val="Bodytext1"/>
        </w:rPr>
        <w:t xml:space="preserve"> przeciętne wynagrodzenie w gospodarce narodowej o ponad 3200 zł. Gdyby nie te podwyżki wynagrodzeń pracowników Policji, w tym jak pisaliśmy powyżej, realizowane z programów modernizacji Policji, wynagrodzenie wszystkich pracowników Policji oscylowałoby wokół płacy minimalnej. Niemniej jednak i tak w 2024 roku 80% pracowniczego stanu osobowego polskiej Policji zostanie objętych koniecznością podwyższenia wynagrodzeń do wysokości płacy minimalnej, zarówno od stycznia 2024 roku, a następnie od lipca przyszłego roku.</w:t>
      </w:r>
    </w:p>
    <w:p w:rsidR="00D65AEB" w:rsidRDefault="00C02443">
      <w:pPr>
        <w:pStyle w:val="Picturecaption10"/>
      </w:pPr>
      <w:r>
        <w:rPr>
          <w:rStyle w:val="Picturecaption1"/>
        </w:rPr>
        <w:t>Wzrost przeciętnego miesięcznego wynagrodzenia całkowitego brutto (w zł) w służbie cywilnej w latach 2016-2023</w:t>
      </w:r>
    </w:p>
    <w:p w:rsidR="00D65AEB" w:rsidRDefault="00C02443">
      <w:pPr>
        <w:jc w:val="center"/>
        <w:rPr>
          <w:sz w:val="2"/>
          <w:szCs w:val="2"/>
        </w:rPr>
      </w:pPr>
      <w:r>
        <w:rPr>
          <w:noProof/>
          <w:lang w:bidi="ar-SA"/>
        </w:rPr>
        <w:drawing>
          <wp:inline distT="0" distB="0" distL="0" distR="0">
            <wp:extent cx="5541010" cy="231648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off x="0" y="0"/>
                      <a:ext cx="5541010" cy="2316480"/>
                    </a:xfrm>
                    <a:prstGeom prst="rect">
                      <a:avLst/>
                    </a:prstGeom>
                  </pic:spPr>
                </pic:pic>
              </a:graphicData>
            </a:graphic>
          </wp:inline>
        </w:drawing>
      </w:r>
    </w:p>
    <w:p w:rsidR="00D65AEB" w:rsidRDefault="00D65AEB">
      <w:pPr>
        <w:spacing w:after="379" w:line="1" w:lineRule="exact"/>
      </w:pPr>
    </w:p>
    <w:p w:rsidR="00D65AEB" w:rsidRDefault="00C02443">
      <w:pPr>
        <w:pStyle w:val="Bodytext10"/>
        <w:spacing w:after="180" w:line="329" w:lineRule="auto"/>
        <w:jc w:val="both"/>
      </w:pPr>
      <w:r>
        <w:rPr>
          <w:rStyle w:val="Bodytext1"/>
        </w:rPr>
        <w:t>Zaznaczyć należy, iż różnice w wynagrodzeniach na podobnych stanowiskach w służbie cywilnej w Policji i innych urzędach są porażające. Pracownicy Policji na stanowiskach wspomagających zarabiają o ponad 1100 zł mniej niż średnia dla tych stanowisk w służbie cywilnej, a sytuacja w grupie stanowisk koordynujących, gdzie różnica ta sięga blisko 4500 zł jest po prostu tragiczna.</w:t>
      </w:r>
    </w:p>
    <w:p w:rsidR="00D65AEB" w:rsidRDefault="00C02443">
      <w:pPr>
        <w:pStyle w:val="Bodytext10"/>
        <w:spacing w:after="0" w:line="338" w:lineRule="auto"/>
        <w:jc w:val="both"/>
      </w:pPr>
      <w:r>
        <w:rPr>
          <w:rStyle w:val="Bodytext1"/>
        </w:rPr>
        <w:t>Rok 2023:</w:t>
      </w:r>
    </w:p>
    <w:p w:rsidR="00D65AEB" w:rsidRDefault="00C02443">
      <w:pPr>
        <w:pStyle w:val="Bodytext10"/>
        <w:spacing w:after="0" w:line="338" w:lineRule="auto"/>
        <w:jc w:val="both"/>
      </w:pPr>
      <w:r>
        <w:rPr>
          <w:rStyle w:val="Bodytext1"/>
        </w:rPr>
        <w:t xml:space="preserve">Średnie wynagrodzenie brutto w </w:t>
      </w:r>
      <w:r>
        <w:rPr>
          <w:rStyle w:val="Bodytext1"/>
          <w:i/>
          <w:iCs/>
        </w:rPr>
        <w:t>służbie cywilnej ogółem</w:t>
      </w:r>
      <w:r>
        <w:rPr>
          <w:rStyle w:val="Bodytext1"/>
        </w:rPr>
        <w:t xml:space="preserve"> -8700 </w:t>
      </w:r>
      <w:r>
        <w:rPr>
          <w:rStyle w:val="Bodytext1"/>
          <w:i/>
          <w:iCs/>
        </w:rPr>
        <w:t>zł</w:t>
      </w:r>
    </w:p>
    <w:p w:rsidR="00D65AEB" w:rsidRDefault="00C02443">
      <w:pPr>
        <w:pStyle w:val="Bodytext10"/>
        <w:spacing w:after="180" w:line="338" w:lineRule="auto"/>
        <w:jc w:val="both"/>
      </w:pPr>
      <w:r>
        <w:rPr>
          <w:rStyle w:val="Bodytext1"/>
        </w:rPr>
        <w:t>Średnie wynagrodzenie brutto w służbie cywilnej w Policji - 5940 zł.</w:t>
      </w:r>
    </w:p>
    <w:p w:rsidR="00D65AEB" w:rsidRDefault="00C02443">
      <w:pPr>
        <w:pStyle w:val="Bodytext10"/>
        <w:spacing w:after="220" w:line="338" w:lineRule="auto"/>
        <w:jc w:val="both"/>
      </w:pPr>
      <w:r>
        <w:rPr>
          <w:rStyle w:val="Bodytext1"/>
        </w:rPr>
        <w:t>Analogiczna sytuacja ma miejsce w przypadku pracowników nieobjętych mnożnikowym systemem wynagradzania. W</w:t>
      </w:r>
      <w:r w:rsidR="00976325">
        <w:rPr>
          <w:rStyle w:val="Bodytext1"/>
        </w:rPr>
        <w:t> </w:t>
      </w:r>
      <w:r>
        <w:rPr>
          <w:rStyle w:val="Bodytext1"/>
        </w:rPr>
        <w:t>latach 2016 - 2023 średnie wynagrodzenie brutto osób nieobjętych mnożnikowymi systemami wynagrodzeń w</w:t>
      </w:r>
      <w:r w:rsidR="00976325">
        <w:rPr>
          <w:rStyle w:val="Bodytext1"/>
        </w:rPr>
        <w:t> </w:t>
      </w:r>
      <w:r>
        <w:rPr>
          <w:rStyle w:val="Bodytext1"/>
        </w:rPr>
        <w:t>jednostkach budżetowych wzrosło o 104% czyli o kwotę 3513 zł. W tym samym okresie średnie wynagrodzenie brutto pracowników Policji wzrosło o 86% czyli o kwotę 2538 zł i to dzięki realizacji dwóch programów modernizacji, w</w:t>
      </w:r>
      <w:r w:rsidR="00976325">
        <w:rPr>
          <w:rStyle w:val="Bodytext1"/>
        </w:rPr>
        <w:t> </w:t>
      </w:r>
      <w:r>
        <w:rPr>
          <w:rStyle w:val="Bodytext1"/>
        </w:rPr>
        <w:t>teorii zwiększających konkurencyjność wynagrodzeń.</w:t>
      </w:r>
      <w:r>
        <w:br w:type="page"/>
      </w:r>
    </w:p>
    <w:p w:rsidR="00D65AEB" w:rsidRDefault="00C02443">
      <w:pPr>
        <w:pStyle w:val="Bodytext10"/>
        <w:spacing w:after="280" w:line="240" w:lineRule="auto"/>
        <w:jc w:val="both"/>
      </w:pPr>
      <w:r>
        <w:rPr>
          <w:rStyle w:val="Bodytext1"/>
        </w:rPr>
        <w:lastRenderedPageBreak/>
        <w:t>Rok 2023:</w:t>
      </w:r>
    </w:p>
    <w:p w:rsidR="00D65AEB" w:rsidRDefault="00C02443">
      <w:pPr>
        <w:pStyle w:val="Bodytext10"/>
        <w:spacing w:after="0" w:line="334" w:lineRule="auto"/>
      </w:pPr>
      <w:r>
        <w:rPr>
          <w:rStyle w:val="Bodytext1"/>
        </w:rPr>
        <w:t>Średnie wynagrodzenie brutto osób nieobjętych mnożnikowymi systemami wynagrodzeń w jednostkach budżetowych - 6880 zł</w:t>
      </w:r>
    </w:p>
    <w:p w:rsidR="00D65AEB" w:rsidRDefault="00C02443" w:rsidP="006F5666">
      <w:pPr>
        <w:pStyle w:val="Bodytext10"/>
        <w:spacing w:after="240" w:line="346" w:lineRule="auto"/>
      </w:pPr>
      <w:r>
        <w:rPr>
          <w:rStyle w:val="Bodytext1"/>
        </w:rPr>
        <w:t>Średnie wynagrodzenie brutto pracowników Policji - 5500 zł.</w:t>
      </w:r>
    </w:p>
    <w:p w:rsidR="00D65AEB" w:rsidRDefault="00C02443" w:rsidP="006F5666">
      <w:pPr>
        <w:pStyle w:val="Bodytext10"/>
        <w:spacing w:after="120" w:line="334" w:lineRule="auto"/>
      </w:pPr>
      <w:r>
        <w:rPr>
          <w:rStyle w:val="Bodytext1"/>
        </w:rPr>
        <w:t>Tak więc średnie wynagrodzenie pracowników Policji jest i pozostanie (przy obecnym kształcie budżetu na 2023 rok) znacząco niższe od:</w:t>
      </w:r>
    </w:p>
    <w:p w:rsidR="00D65AEB" w:rsidRDefault="00C02443">
      <w:pPr>
        <w:pStyle w:val="Bodytext10"/>
        <w:numPr>
          <w:ilvl w:val="0"/>
          <w:numId w:val="2"/>
        </w:numPr>
        <w:tabs>
          <w:tab w:val="left" w:pos="693"/>
        </w:tabs>
        <w:spacing w:after="0" w:line="350" w:lineRule="auto"/>
        <w:ind w:firstLine="340"/>
        <w:jc w:val="both"/>
      </w:pPr>
      <w:r>
        <w:rPr>
          <w:rStyle w:val="Bodytext1"/>
        </w:rPr>
        <w:t>przeciętnego wynagrodzenia w gospodarce narodowej,</w:t>
      </w:r>
    </w:p>
    <w:p w:rsidR="00D65AEB" w:rsidRDefault="00C02443">
      <w:pPr>
        <w:pStyle w:val="Bodytext10"/>
        <w:numPr>
          <w:ilvl w:val="0"/>
          <w:numId w:val="2"/>
        </w:numPr>
        <w:tabs>
          <w:tab w:val="left" w:pos="693"/>
        </w:tabs>
        <w:spacing w:after="0" w:line="350" w:lineRule="auto"/>
        <w:ind w:firstLine="340"/>
        <w:jc w:val="both"/>
      </w:pPr>
      <w:r>
        <w:rPr>
          <w:rStyle w:val="Bodytext1"/>
        </w:rPr>
        <w:t>przeciętnego miesięcznego wynagrodzenia członków służby cywilnej,</w:t>
      </w:r>
    </w:p>
    <w:p w:rsidR="00D65AEB" w:rsidRDefault="00C02443" w:rsidP="006F5666">
      <w:pPr>
        <w:pStyle w:val="Bodytext10"/>
        <w:numPr>
          <w:ilvl w:val="0"/>
          <w:numId w:val="2"/>
        </w:numPr>
        <w:tabs>
          <w:tab w:val="left" w:pos="693"/>
        </w:tabs>
        <w:spacing w:after="120" w:line="350" w:lineRule="auto"/>
        <w:ind w:left="680" w:hanging="340"/>
        <w:jc w:val="both"/>
      </w:pPr>
      <w:r>
        <w:rPr>
          <w:rStyle w:val="Bodytext1"/>
        </w:rPr>
        <w:t>przeciętnego miesięcznego wynagrodzenia osób nieobjętych mnożnikowym systemem wynagradzania.</w:t>
      </w:r>
    </w:p>
    <w:p w:rsidR="00D65AEB" w:rsidRDefault="00C02443">
      <w:pPr>
        <w:pStyle w:val="Bodytext10"/>
        <w:spacing w:after="180" w:line="346" w:lineRule="auto"/>
        <w:ind w:firstLine="680"/>
        <w:jc w:val="both"/>
      </w:pPr>
      <w:r>
        <w:rPr>
          <w:rStyle w:val="Bodytext1"/>
        </w:rPr>
        <w:t>Odnośnie projektu zmiany ustawy o Policji, podstawowym celem projektu jest zmiana przepisów ustawy z dnia 6 kwietnia 1990 r. o Policji polegająca na przywróceniu do ww. ustawy regulacji dotyczącej pracowników, niebędących funkcjonariuszami, zatrudnionych w Policji, jak również uregulowania statusu pracowników Policji. Brak regulacji ustawowej, regulującej pracę w Policji pracowników powoduje, iż pomimo trudnych oraz niejednokrotnie tych samych warunków pracy co funkcjonariusze, praca pracowników jest zdecydowanie niżej wynagradzana oraz nie przysługują za nią dodatkowe świadczenia z tytułu szczególnych warunków pracy. W konsekwencji następuje dewaluacja pracy w</w:t>
      </w:r>
      <w:r w:rsidR="00976325">
        <w:rPr>
          <w:rStyle w:val="Bodytext1"/>
        </w:rPr>
        <w:t> </w:t>
      </w:r>
      <w:r>
        <w:rPr>
          <w:rStyle w:val="Bodytext1"/>
        </w:rPr>
        <w:t>Policji oraz negatywna selekcja osób podejmujących pracę, nie będących funkcjonariuszami. Należy wskazać, że</w:t>
      </w:r>
      <w:r w:rsidR="00976325">
        <w:rPr>
          <w:rStyle w:val="Bodytext1"/>
        </w:rPr>
        <w:t> </w:t>
      </w:r>
      <w:r>
        <w:rPr>
          <w:rStyle w:val="Bodytext1"/>
        </w:rPr>
        <w:t>pracownicy Policji stanowią istotną grupę osób zatrudnionych w Policji, która na dzień 1 listopada 2023 roku liczy 11 tys. 626 członków korpusu służby cywilnej oraz 12 tys. 695 pozostałych pracowników, co daje łącznie 24 tys. 321 osób. Biorąc pod uwagę, że w Policji zatrudnionych i pełniących służbę jest 120 tys. 290 osób - oznacza to, że co piąta osoba w Policji jest pracownikiem niemundurowym. Trudno więc mówić o sprawności działania polskiej Policji, bez co</w:t>
      </w:r>
      <w:r w:rsidR="00976325">
        <w:rPr>
          <w:rStyle w:val="Bodytext1"/>
        </w:rPr>
        <w:t> </w:t>
      </w:r>
      <w:r>
        <w:rPr>
          <w:rStyle w:val="Bodytext1"/>
        </w:rPr>
        <w:t>piątej osoby realizującej ustawowe obowiązki związane z zapewnieniem bezpieczeństwa i porządku publicznego w</w:t>
      </w:r>
      <w:r w:rsidR="00976325">
        <w:rPr>
          <w:rStyle w:val="Bodytext1"/>
        </w:rPr>
        <w:t> </w:t>
      </w:r>
      <w:r>
        <w:rPr>
          <w:rStyle w:val="Bodytext1"/>
        </w:rPr>
        <w:t>każdym zakątku kraju.</w:t>
      </w:r>
    </w:p>
    <w:p w:rsidR="00D65AEB" w:rsidRDefault="00C02443">
      <w:pPr>
        <w:pStyle w:val="Bodytext10"/>
        <w:spacing w:after="180" w:line="343" w:lineRule="auto"/>
        <w:ind w:firstLine="680"/>
        <w:jc w:val="both"/>
      </w:pPr>
      <w:r>
        <w:rPr>
          <w:rStyle w:val="Bodytext1"/>
        </w:rPr>
        <w:t>Najniższe wynagrodzenia w resorcie spraw wewnętrznych, spłaszczona siatka płac i brak perspektywy na</w:t>
      </w:r>
      <w:r w:rsidR="00976325">
        <w:rPr>
          <w:rStyle w:val="Bodytext1"/>
        </w:rPr>
        <w:t> </w:t>
      </w:r>
      <w:r>
        <w:rPr>
          <w:rStyle w:val="Bodytext1"/>
        </w:rPr>
        <w:t>rozwój zawodowy nie zachęcają wykwalifikowanych kandydatów do pracy w Policji, wymuszając natychmiastową konieczność dostosowania systemu motywacyjnego do wydłużonej aktywności zawodowej. Powodują również odpływ najbardziej wykwalifikowanej kadry pracowniczej do sektora prywatnego. Spowodowane jest to faktem realizowania wielokrotnie tych samych obowiązków, w tych samych trudnych warunkach co funkcjonariusze, przy jednoczesnym braku możliwości korzystania z tych samych uprawnień, jakie ustawodawca zagwarantował policjantom. Prowadzi to</w:t>
      </w:r>
      <w:r w:rsidR="00976325">
        <w:rPr>
          <w:rStyle w:val="Bodytext1"/>
        </w:rPr>
        <w:t> </w:t>
      </w:r>
      <w:r>
        <w:rPr>
          <w:rStyle w:val="Bodytext1"/>
        </w:rPr>
        <w:t>do marginalizowania roli pracowników Policji w całym systemie Policji jako formacji. Taki stan rzeczy wymaga bezzwłocznego uregulowania, gdyż prowadzi do naruszenia interesów pracowników Policji jako grupy zawodowej oraz potęguje proces wprowadzania coraz większej ilości etatów policyjnych do realizacji zadań administracyjnych, do</w:t>
      </w:r>
      <w:r w:rsidR="00976325">
        <w:rPr>
          <w:rStyle w:val="Bodytext1"/>
        </w:rPr>
        <w:t> </w:t>
      </w:r>
      <w:r>
        <w:rPr>
          <w:rStyle w:val="Bodytext1"/>
        </w:rPr>
        <w:t>wykonywania których nie było dotychczas potrzeby posiadania szczególnych uprawnień wynikających z ustawy o</w:t>
      </w:r>
      <w:r w:rsidR="00976325">
        <w:rPr>
          <w:rStyle w:val="Bodytext1"/>
        </w:rPr>
        <w:t> </w:t>
      </w:r>
      <w:r>
        <w:rPr>
          <w:rStyle w:val="Bodytext1"/>
        </w:rPr>
        <w:t>Policji, gdyż nie związanych z narażaniem życia i zdrowia.</w:t>
      </w:r>
    </w:p>
    <w:p w:rsidR="00D65AEB" w:rsidRDefault="00C02443">
      <w:pPr>
        <w:pStyle w:val="Bodytext10"/>
        <w:spacing w:after="180" w:line="346" w:lineRule="auto"/>
        <w:ind w:firstLine="680"/>
        <w:jc w:val="both"/>
      </w:pPr>
      <w:r>
        <w:rPr>
          <w:rStyle w:val="Bodytext1"/>
        </w:rPr>
        <w:t>To sytuacja porównywalna do tej z okresu ll RP, kiedy Ignacy MOŚCICKI Prezydent Rzeczypospolitej dostrzegł potrzebę uregulowania statusu pracowników wydając Rozporządzenie o Policji Państwowej z dnia 6 marca 1928 roku. Zdajemy sobie sprawę, że obecne uprawnienia Prezydenta nie dają takich możliwości, jednak liczymy na</w:t>
      </w:r>
      <w:r w:rsidR="00976325">
        <w:rPr>
          <w:rStyle w:val="Bodytext1"/>
        </w:rPr>
        <w:t> </w:t>
      </w:r>
      <w:r>
        <w:rPr>
          <w:rStyle w:val="Bodytext1"/>
        </w:rPr>
        <w:t>pomoc w zakresie zainicjowania rozwiązań, które podjęte przez Ministerstwo Spraw Wewnętrznych i Administracji staną się procesem naprawczym oczekiwanym przez reprezentowaną przez nas grupę zawodową.</w:t>
      </w:r>
    </w:p>
    <w:p w:rsidR="00D65AEB" w:rsidRDefault="00C02443">
      <w:pPr>
        <w:pStyle w:val="Bodytext10"/>
        <w:spacing w:after="360" w:line="240" w:lineRule="auto"/>
        <w:ind w:firstLine="160"/>
      </w:pPr>
      <w:r>
        <w:rPr>
          <w:rStyle w:val="Bodytext1"/>
        </w:rPr>
        <w:lastRenderedPageBreak/>
        <w:t>Szanowny Panie Prezydencie RP,</w:t>
      </w:r>
    </w:p>
    <w:p w:rsidR="00D65AEB" w:rsidRDefault="00C02443">
      <w:pPr>
        <w:pStyle w:val="Bodytext10"/>
        <w:spacing w:after="60" w:line="343" w:lineRule="auto"/>
        <w:ind w:left="160"/>
        <w:jc w:val="both"/>
      </w:pPr>
      <w:r>
        <w:rPr>
          <w:rStyle w:val="Bodytext1"/>
        </w:rPr>
        <w:t xml:space="preserve">jako                                                                                                , proszę więc o interwencję oraz o </w:t>
      </w:r>
      <w:r w:rsidRPr="00C02443">
        <w:rPr>
          <w:rStyle w:val="Bodytext1"/>
        </w:rPr>
        <w:t>możliwość</w:t>
      </w:r>
      <w:r>
        <w:rPr>
          <w:rStyle w:val="Bodytext1"/>
        </w:rPr>
        <w:t xml:space="preserve"> spotkania z Panem i o rozmowę. Chciałabym podczas tego spotkania uzupełnić informacje udowadniające dyskryminowanie reprezentowanej przeze mnie 25. tysięcznej grupy zawodowej. Grupy, która codziennie profesjonalnie realizuje swoje obowiązki przekładające się na sprawne funkcjonowanie polskiej Policji, zapewniając swoją rzetelną pracą bezpieczeństwo wewnętrzne naszego kraju.</w:t>
      </w:r>
    </w:p>
    <w:p w:rsidR="00D65AEB" w:rsidRDefault="00C02443">
      <w:pPr>
        <w:pStyle w:val="Bodytext10"/>
        <w:spacing w:after="220" w:line="343" w:lineRule="auto"/>
        <w:ind w:left="160" w:firstLine="660"/>
        <w:jc w:val="both"/>
        <w:rPr>
          <w:rStyle w:val="Bodytext1"/>
        </w:rPr>
      </w:pPr>
      <w:r>
        <w:rPr>
          <w:rStyle w:val="Bodytext1"/>
        </w:rPr>
        <w:t>Z olbrzymią nadzieją proszę również, w imię sprawiedliwości społecznej, o nadanie biegu naszej petycji i</w:t>
      </w:r>
      <w:r w:rsidR="00976325">
        <w:rPr>
          <w:rStyle w:val="Bodytext1"/>
        </w:rPr>
        <w:t> </w:t>
      </w:r>
      <w:r>
        <w:rPr>
          <w:rStyle w:val="Bodytext1"/>
        </w:rPr>
        <w:t>poddanie zgłoszonych przez nas postulatów pod obrady komisji sejmowych umożliwiając wypracowanie systemowych rozwiązań finansowych i prawnych zmierzających do zapewnienia godnej płacy pracowników Policji za odpowiedzialną pracę na rzecz bezpieczeństwa obywateli RP.</w:t>
      </w:r>
    </w:p>
    <w:p w:rsidR="00735F3E" w:rsidRDefault="00735F3E">
      <w:pPr>
        <w:pStyle w:val="Bodytext10"/>
        <w:spacing w:after="220" w:line="343" w:lineRule="auto"/>
        <w:ind w:left="160" w:firstLine="660"/>
        <w:jc w:val="both"/>
        <w:rPr>
          <w:rStyle w:val="Bodytext1"/>
        </w:rPr>
      </w:pPr>
    </w:p>
    <w:p w:rsidR="00735F3E" w:rsidRDefault="00735F3E">
      <w:pPr>
        <w:pStyle w:val="Bodytext10"/>
        <w:spacing w:after="220" w:line="343" w:lineRule="auto"/>
        <w:ind w:left="160" w:firstLine="660"/>
        <w:jc w:val="both"/>
        <w:rPr>
          <w:rStyle w:val="Bodytext1"/>
        </w:rPr>
      </w:pPr>
    </w:p>
    <w:p w:rsidR="00735F3E" w:rsidRDefault="00735F3E">
      <w:pPr>
        <w:pStyle w:val="Bodytext10"/>
        <w:spacing w:after="220" w:line="343" w:lineRule="auto"/>
        <w:ind w:left="160" w:firstLine="660"/>
        <w:jc w:val="both"/>
        <w:rPr>
          <w:rStyle w:val="Bodytext1"/>
        </w:rPr>
      </w:pPr>
    </w:p>
    <w:p w:rsidR="00735F3E" w:rsidRDefault="00735F3E">
      <w:pPr>
        <w:pStyle w:val="Bodytext10"/>
        <w:spacing w:after="220" w:line="343" w:lineRule="auto"/>
        <w:ind w:left="160" w:firstLine="660"/>
        <w:jc w:val="both"/>
        <w:rPr>
          <w:rStyle w:val="Bodytext1"/>
        </w:rPr>
      </w:pPr>
    </w:p>
    <w:p w:rsidR="00735F3E" w:rsidRDefault="00735F3E">
      <w:pPr>
        <w:pStyle w:val="Bodytext10"/>
        <w:spacing w:after="220" w:line="343" w:lineRule="auto"/>
        <w:ind w:left="160" w:firstLine="660"/>
        <w:jc w:val="both"/>
        <w:rPr>
          <w:rStyle w:val="Bodytext1"/>
        </w:rPr>
      </w:pPr>
    </w:p>
    <w:p w:rsidR="00735F3E" w:rsidRDefault="00735F3E" w:rsidP="00735F3E">
      <w:pPr>
        <w:pStyle w:val="Bodytext10"/>
        <w:spacing w:after="80" w:line="240" w:lineRule="auto"/>
      </w:pPr>
      <w:r>
        <w:rPr>
          <w:rStyle w:val="Bodytext1"/>
          <w:u w:val="single"/>
        </w:rPr>
        <w:t>Dane kontaktowe:</w:t>
      </w:r>
    </w:p>
    <w:p w:rsidR="00D65AEB" w:rsidRDefault="00D65AEB" w:rsidP="00735F3E">
      <w:pPr>
        <w:pStyle w:val="Heading210"/>
        <w:keepNext/>
        <w:keepLines/>
        <w:spacing w:before="160" w:after="320" w:line="240" w:lineRule="auto"/>
      </w:pPr>
    </w:p>
    <w:sectPr w:rsidR="00D65AEB">
      <w:footerReference w:type="default" r:id="rId8"/>
      <w:pgSz w:w="11900" w:h="16840"/>
      <w:pgMar w:top="1589" w:right="1565" w:bottom="1689" w:left="1905" w:header="116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802" w:rsidRDefault="00D23802">
      <w:r>
        <w:separator/>
      </w:r>
    </w:p>
  </w:endnote>
  <w:endnote w:type="continuationSeparator" w:id="0">
    <w:p w:rsidR="00D23802" w:rsidRDefault="00D2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226606"/>
      <w:docPartObj>
        <w:docPartGallery w:val="Page Numbers (Bottom of Page)"/>
        <w:docPartUnique/>
      </w:docPartObj>
    </w:sdtPr>
    <w:sdtEndPr/>
    <w:sdtContent>
      <w:p w:rsidR="00735F3E" w:rsidRPr="006F5666" w:rsidRDefault="00735F3E">
        <w:pPr>
          <w:pStyle w:val="Stopka"/>
          <w:jc w:val="center"/>
          <w:rPr>
            <w:rFonts w:ascii="Arial" w:hAnsi="Arial" w:cs="Arial"/>
            <w:sz w:val="20"/>
            <w:szCs w:val="20"/>
          </w:rPr>
        </w:pPr>
        <w:r w:rsidRPr="006F5666">
          <w:rPr>
            <w:rFonts w:ascii="Arial" w:hAnsi="Arial" w:cs="Arial"/>
            <w:sz w:val="20"/>
            <w:szCs w:val="20"/>
          </w:rPr>
          <w:fldChar w:fldCharType="begin"/>
        </w:r>
        <w:r w:rsidRPr="006F5666">
          <w:rPr>
            <w:rFonts w:ascii="Arial" w:hAnsi="Arial" w:cs="Arial"/>
            <w:sz w:val="20"/>
            <w:szCs w:val="20"/>
          </w:rPr>
          <w:instrText>PAGE   \* MERGEFORMAT</w:instrText>
        </w:r>
        <w:r w:rsidRPr="006F5666">
          <w:rPr>
            <w:rFonts w:ascii="Arial" w:hAnsi="Arial" w:cs="Arial"/>
            <w:sz w:val="20"/>
            <w:szCs w:val="20"/>
          </w:rPr>
          <w:fldChar w:fldCharType="separate"/>
        </w:r>
        <w:r w:rsidR="008334E4">
          <w:rPr>
            <w:rFonts w:ascii="Arial" w:hAnsi="Arial" w:cs="Arial"/>
            <w:noProof/>
            <w:sz w:val="20"/>
            <w:szCs w:val="20"/>
          </w:rPr>
          <w:t>2</w:t>
        </w:r>
        <w:r w:rsidRPr="006F5666">
          <w:rPr>
            <w:rFonts w:ascii="Arial" w:hAnsi="Arial" w:cs="Arial"/>
            <w:sz w:val="20"/>
            <w:szCs w:val="20"/>
          </w:rPr>
          <w:fldChar w:fldCharType="end"/>
        </w:r>
      </w:p>
      <w:p w:rsidR="00735F3E" w:rsidRDefault="00735F3E">
        <w:pPr>
          <w:pStyle w:val="Stopka"/>
          <w:jc w:val="center"/>
        </w:pPr>
      </w:p>
      <w:p w:rsidR="00735F3E" w:rsidRDefault="00D23802">
        <w:pPr>
          <w:pStyle w:val="Stopka"/>
          <w:jc w:val="center"/>
        </w:pPr>
      </w:p>
    </w:sdtContent>
  </w:sdt>
  <w:p w:rsidR="00D65AEB" w:rsidRDefault="00D65AEB">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802" w:rsidRDefault="00D23802"/>
  </w:footnote>
  <w:footnote w:type="continuationSeparator" w:id="0">
    <w:p w:rsidR="00D23802" w:rsidRDefault="00D2380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F5ACE"/>
    <w:multiLevelType w:val="multilevel"/>
    <w:tmpl w:val="CB7005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337DE"/>
    <w:multiLevelType w:val="multilevel"/>
    <w:tmpl w:val="0F74462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F726E"/>
    <w:multiLevelType w:val="multilevel"/>
    <w:tmpl w:val="4F668E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8323F0"/>
    <w:multiLevelType w:val="multilevel"/>
    <w:tmpl w:val="F01E4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FA2557"/>
    <w:multiLevelType w:val="multilevel"/>
    <w:tmpl w:val="515CA2C0"/>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0B2DEE"/>
    <w:multiLevelType w:val="multilevel"/>
    <w:tmpl w:val="72C806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EF2923"/>
    <w:multiLevelType w:val="multilevel"/>
    <w:tmpl w:val="D4D0C544"/>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5121B9"/>
    <w:multiLevelType w:val="multilevel"/>
    <w:tmpl w:val="E3DE76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1B1727"/>
    <w:multiLevelType w:val="multilevel"/>
    <w:tmpl w:val="E77620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772C5E"/>
    <w:multiLevelType w:val="multilevel"/>
    <w:tmpl w:val="942005DA"/>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6A7B2B"/>
    <w:multiLevelType w:val="multilevel"/>
    <w:tmpl w:val="D812B2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493423"/>
    <w:multiLevelType w:val="multilevel"/>
    <w:tmpl w:val="D21AA6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3B4AB4"/>
    <w:multiLevelType w:val="multilevel"/>
    <w:tmpl w:val="417A6E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BF7CF7"/>
    <w:multiLevelType w:val="multilevel"/>
    <w:tmpl w:val="D1E4D8B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6E45F1"/>
    <w:multiLevelType w:val="multilevel"/>
    <w:tmpl w:val="FBA8E4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CD5F9F"/>
    <w:multiLevelType w:val="multilevel"/>
    <w:tmpl w:val="32AAEA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DC1544"/>
    <w:multiLevelType w:val="multilevel"/>
    <w:tmpl w:val="1CCC02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B01E4D"/>
    <w:multiLevelType w:val="multilevel"/>
    <w:tmpl w:val="6A941F3C"/>
    <w:lvl w:ilvl="0">
      <w:start w:val="2"/>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14"/>
  </w:num>
  <w:num w:numId="4">
    <w:abstractNumId w:val="13"/>
  </w:num>
  <w:num w:numId="5">
    <w:abstractNumId w:val="15"/>
  </w:num>
  <w:num w:numId="6">
    <w:abstractNumId w:val="3"/>
  </w:num>
  <w:num w:numId="7">
    <w:abstractNumId w:val="11"/>
  </w:num>
  <w:num w:numId="8">
    <w:abstractNumId w:val="2"/>
  </w:num>
  <w:num w:numId="9">
    <w:abstractNumId w:val="0"/>
  </w:num>
  <w:num w:numId="10">
    <w:abstractNumId w:val="8"/>
  </w:num>
  <w:num w:numId="11">
    <w:abstractNumId w:val="6"/>
  </w:num>
  <w:num w:numId="12">
    <w:abstractNumId w:val="7"/>
  </w:num>
  <w:num w:numId="13">
    <w:abstractNumId w:val="10"/>
  </w:num>
  <w:num w:numId="14">
    <w:abstractNumId w:val="16"/>
  </w:num>
  <w:num w:numId="15">
    <w:abstractNumId w:val="12"/>
  </w:num>
  <w:num w:numId="16">
    <w:abstractNumId w:val="5"/>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AEB"/>
    <w:rsid w:val="002478AD"/>
    <w:rsid w:val="00696817"/>
    <w:rsid w:val="006F5666"/>
    <w:rsid w:val="00713814"/>
    <w:rsid w:val="00716465"/>
    <w:rsid w:val="00735F3E"/>
    <w:rsid w:val="008334E4"/>
    <w:rsid w:val="00976325"/>
    <w:rsid w:val="009D09C7"/>
    <w:rsid w:val="00BC6179"/>
    <w:rsid w:val="00C02443"/>
    <w:rsid w:val="00D23802"/>
    <w:rsid w:val="00D65AEB"/>
    <w:rsid w:val="00D95D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7E89FF-84D3-42BA-9E86-31335253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2_"/>
    <w:basedOn w:val="Domylnaczcionkaakapitu"/>
    <w:link w:val="Bodytext20"/>
    <w:rPr>
      <w:b w:val="0"/>
      <w:bCs w:val="0"/>
      <w:i w:val="0"/>
      <w:iCs w:val="0"/>
      <w:smallCaps w:val="0"/>
      <w:strike w:val="0"/>
      <w:sz w:val="16"/>
      <w:szCs w:val="16"/>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18"/>
      <w:szCs w:val="18"/>
      <w:u w:val="none"/>
    </w:rPr>
  </w:style>
  <w:style w:type="character" w:customStyle="1" w:styleId="Bodytext3">
    <w:name w:val="Body text|3_"/>
    <w:basedOn w:val="Domylnaczcionkaakapitu"/>
    <w:link w:val="Bodytext30"/>
    <w:rPr>
      <w:b w:val="0"/>
      <w:bCs w:val="0"/>
      <w:i w:val="0"/>
      <w:iCs w:val="0"/>
      <w:smallCaps w:val="0"/>
      <w:strike w:val="0"/>
      <w:sz w:val="18"/>
      <w:szCs w:val="18"/>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Heading11">
    <w:name w:val="Heading #1|1_"/>
    <w:basedOn w:val="Domylnaczcionkaakapitu"/>
    <w:link w:val="Heading110"/>
    <w:rPr>
      <w:rFonts w:ascii="Arial" w:eastAsia="Arial" w:hAnsi="Arial" w:cs="Arial"/>
      <w:b/>
      <w:bCs/>
      <w:i w:val="0"/>
      <w:iCs w:val="0"/>
      <w:smallCaps w:val="0"/>
      <w:strike w:val="0"/>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17"/>
      <w:szCs w:val="17"/>
      <w:u w:val="none"/>
    </w:rPr>
  </w:style>
  <w:style w:type="character" w:customStyle="1" w:styleId="Heading21">
    <w:name w:val="Heading #2|1_"/>
    <w:basedOn w:val="Domylnaczcionkaakapitu"/>
    <w:link w:val="Heading210"/>
    <w:rPr>
      <w:rFonts w:ascii="Arial" w:eastAsia="Arial" w:hAnsi="Arial" w:cs="Arial"/>
      <w:b/>
      <w:bCs/>
      <w:i w:val="0"/>
      <w:iCs w:val="0"/>
      <w:smallCaps w:val="0"/>
      <w:strike w:val="0"/>
      <w:sz w:val="18"/>
      <w:szCs w:val="18"/>
      <w:u w:val="none"/>
    </w:rPr>
  </w:style>
  <w:style w:type="paragraph" w:customStyle="1" w:styleId="Bodytext20">
    <w:name w:val="Body text|2"/>
    <w:basedOn w:val="Normalny"/>
    <w:link w:val="Bodytext2"/>
    <w:pPr>
      <w:spacing w:line="228" w:lineRule="auto"/>
    </w:pPr>
    <w:rPr>
      <w:sz w:val="16"/>
      <w:szCs w:val="16"/>
    </w:rPr>
  </w:style>
  <w:style w:type="paragraph" w:customStyle="1" w:styleId="Bodytext10">
    <w:name w:val="Body text|1"/>
    <w:basedOn w:val="Normalny"/>
    <w:link w:val="Bodytext1"/>
    <w:pPr>
      <w:spacing w:after="200" w:line="446" w:lineRule="auto"/>
    </w:pPr>
    <w:rPr>
      <w:rFonts w:ascii="Arial" w:eastAsia="Arial" w:hAnsi="Arial" w:cs="Arial"/>
      <w:sz w:val="18"/>
      <w:szCs w:val="18"/>
    </w:rPr>
  </w:style>
  <w:style w:type="paragraph" w:customStyle="1" w:styleId="Bodytext30">
    <w:name w:val="Body text|3"/>
    <w:basedOn w:val="Normalny"/>
    <w:link w:val="Bodytext3"/>
    <w:rPr>
      <w:sz w:val="18"/>
      <w:szCs w:val="18"/>
    </w:rPr>
  </w:style>
  <w:style w:type="paragraph" w:customStyle="1" w:styleId="Headerorfooter20">
    <w:name w:val="Header or footer|2"/>
    <w:basedOn w:val="Normalny"/>
    <w:link w:val="Headerorfooter2"/>
    <w:rPr>
      <w:sz w:val="20"/>
      <w:szCs w:val="20"/>
    </w:rPr>
  </w:style>
  <w:style w:type="paragraph" w:customStyle="1" w:styleId="Heading110">
    <w:name w:val="Heading #1|1"/>
    <w:basedOn w:val="Normalny"/>
    <w:link w:val="Heading11"/>
    <w:pPr>
      <w:spacing w:after="580"/>
      <w:jc w:val="center"/>
      <w:outlineLvl w:val="0"/>
    </w:pPr>
    <w:rPr>
      <w:rFonts w:ascii="Arial" w:eastAsia="Arial" w:hAnsi="Arial" w:cs="Arial"/>
      <w:b/>
      <w:bCs/>
    </w:rPr>
  </w:style>
  <w:style w:type="paragraph" w:customStyle="1" w:styleId="Picturecaption10">
    <w:name w:val="Picture caption|1"/>
    <w:basedOn w:val="Normalny"/>
    <w:link w:val="Picturecaption1"/>
    <w:pPr>
      <w:spacing w:line="293" w:lineRule="auto"/>
      <w:jc w:val="center"/>
    </w:pPr>
    <w:rPr>
      <w:rFonts w:ascii="Arial" w:eastAsia="Arial" w:hAnsi="Arial" w:cs="Arial"/>
      <w:sz w:val="17"/>
      <w:szCs w:val="17"/>
    </w:rPr>
  </w:style>
  <w:style w:type="paragraph" w:customStyle="1" w:styleId="Heading210">
    <w:name w:val="Heading #2|1"/>
    <w:basedOn w:val="Normalny"/>
    <w:link w:val="Heading21"/>
    <w:pPr>
      <w:spacing w:after="100" w:line="444" w:lineRule="auto"/>
      <w:outlineLvl w:val="1"/>
    </w:pPr>
    <w:rPr>
      <w:rFonts w:ascii="Arial" w:eastAsia="Arial" w:hAnsi="Arial" w:cs="Arial"/>
      <w:b/>
      <w:bCs/>
      <w:sz w:val="18"/>
      <w:szCs w:val="18"/>
    </w:rPr>
  </w:style>
  <w:style w:type="paragraph" w:styleId="Nagwek">
    <w:name w:val="header"/>
    <w:basedOn w:val="Normalny"/>
    <w:link w:val="NagwekZnak"/>
    <w:uiPriority w:val="99"/>
    <w:unhideWhenUsed/>
    <w:rsid w:val="00735F3E"/>
    <w:pPr>
      <w:tabs>
        <w:tab w:val="center" w:pos="4536"/>
        <w:tab w:val="right" w:pos="9072"/>
      </w:tabs>
    </w:pPr>
  </w:style>
  <w:style w:type="character" w:customStyle="1" w:styleId="NagwekZnak">
    <w:name w:val="Nagłówek Znak"/>
    <w:basedOn w:val="Domylnaczcionkaakapitu"/>
    <w:link w:val="Nagwek"/>
    <w:uiPriority w:val="99"/>
    <w:rsid w:val="00735F3E"/>
    <w:rPr>
      <w:color w:val="000000"/>
    </w:rPr>
  </w:style>
  <w:style w:type="paragraph" w:styleId="Stopka">
    <w:name w:val="footer"/>
    <w:basedOn w:val="Normalny"/>
    <w:link w:val="StopkaZnak"/>
    <w:uiPriority w:val="99"/>
    <w:unhideWhenUsed/>
    <w:rsid w:val="00735F3E"/>
    <w:pPr>
      <w:tabs>
        <w:tab w:val="center" w:pos="4536"/>
        <w:tab w:val="right" w:pos="9072"/>
      </w:tabs>
    </w:pPr>
  </w:style>
  <w:style w:type="character" w:customStyle="1" w:styleId="StopkaZnak">
    <w:name w:val="Stopka Znak"/>
    <w:basedOn w:val="Domylnaczcionkaakapitu"/>
    <w:link w:val="Stopka"/>
    <w:uiPriority w:val="99"/>
    <w:rsid w:val="00735F3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7579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Ćmiel Joanna</cp:lastModifiedBy>
  <cp:revision>2</cp:revision>
  <dcterms:created xsi:type="dcterms:W3CDTF">2024-07-19T10:45:00Z</dcterms:created>
  <dcterms:modified xsi:type="dcterms:W3CDTF">2024-07-19T10:45:00Z</dcterms:modified>
</cp:coreProperties>
</file>