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D82" w14:textId="41D53C07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</w:t>
      </w:r>
      <w:r w:rsidR="00C22B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36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0160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36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32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9F3DF2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</w:p>
    <w:p w14:paraId="18E25BD4" w14:textId="5A97D278" w:rsidR="0044028A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0C6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01E6DAB7" w14:textId="307F462A" w:rsidR="00224E06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 do składania ofert</w:t>
      </w:r>
      <w:r w:rsidR="005A19D6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469EB8D" w14:textId="076A4C99" w:rsidR="00115024" w:rsidRPr="0032544D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32544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na </w:t>
      </w:r>
      <w:bookmarkStart w:id="1" w:name="_Hlk135636082"/>
      <w:bookmarkStart w:id="2" w:name="_Hlk137029320"/>
      <w:r w:rsidR="00E47976" w:rsidRPr="0032544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</w:t>
      </w:r>
      <w:bookmarkEnd w:id="1"/>
      <w:r w:rsidR="00664F2E" w:rsidRPr="00664F2E">
        <w:rPr>
          <w:rFonts w:ascii="Times New Roman" w:hAnsi="Times New Roman"/>
          <w:b/>
          <w:bCs/>
          <w:sz w:val="24"/>
          <w:szCs w:val="24"/>
        </w:rPr>
        <w:t>dostawę masek przeciwgazowych pełnotwarzowych</w:t>
      </w:r>
      <w:r w:rsidR="00664F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4F2E" w:rsidRPr="00664F2E">
        <w:rPr>
          <w:rFonts w:ascii="Times New Roman" w:hAnsi="Times New Roman"/>
          <w:b/>
          <w:bCs/>
          <w:sz w:val="24"/>
          <w:szCs w:val="24"/>
        </w:rPr>
        <w:t>wraz z filtropochłaniaczami</w:t>
      </w:r>
      <w:r w:rsidR="00E47976" w:rsidRPr="0032544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  <w:bookmarkEnd w:id="2"/>
    </w:p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0A8F8492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na Ukrainę oraz służących ochronie bezpieczeństwa </w:t>
      </w:r>
      <w:r w:rsidRPr="0032544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narodowego (Dz. U.</w:t>
      </w:r>
      <w:r w:rsidRP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</w:t>
      </w:r>
      <w:r w:rsidR="0032544D" w:rsidRP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</w:t>
      </w:r>
      <w:r w:rsidRPr="0032544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</w:t>
      </w:r>
      <w:r w:rsidR="0032544D" w:rsidRP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>1497</w:t>
      </w:r>
      <w:r w:rsid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późn. zm.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3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397EC7FE" w:rsidR="00224E06" w:rsidRPr="0032105C" w:rsidRDefault="00224E06" w:rsidP="007A4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F30195B" w14:textId="362D060A" w:rsidR="00224E06" w:rsidRPr="0032105C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bookmarkStart w:id="4" w:name="_Hlk133397710"/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na </w:t>
      </w:r>
      <w:r w:rsidR="00E47976" w:rsidRP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</w:t>
      </w:r>
      <w:r w:rsidR="00664F2E" w:rsidRPr="00664F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dostawę masek przeciwgazowych pełnotwarzowych</w:t>
      </w:r>
      <w:r w:rsidR="00664F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664F2E" w:rsidRPr="00664F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wraz z filtropochłaniaczami</w:t>
      </w:r>
      <w:r w:rsidR="00E47976" w:rsidRP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bookmarkEnd w:id="4"/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426892B6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5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5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na Ukrainę oraz służących ochronie bezpieczeństwa narodowego </w:t>
      </w:r>
      <w:r w:rsidR="0032544D" w:rsidRPr="00E44BC2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(Dz. U.</w:t>
      </w:r>
      <w:r w:rsidR="0032544D" w:rsidRPr="00E44B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2023 r.</w:t>
      </w:r>
      <w:r w:rsidR="0032544D" w:rsidRPr="00E44BC2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</w:t>
      </w:r>
      <w:r w:rsidR="0032544D" w:rsidRPr="00E44BC2">
        <w:rPr>
          <w:rFonts w:ascii="Times New Roman" w:eastAsia="Times New Roman" w:hAnsi="Times New Roman" w:cs="Times New Roman"/>
          <w:sz w:val="24"/>
          <w:szCs w:val="24"/>
          <w:lang w:eastAsia="zh-CN"/>
        </w:rPr>
        <w:t>1497</w:t>
      </w:r>
      <w:r w:rsid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późn. zm.</w:t>
      </w:r>
      <w:r w:rsidR="0032544D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5A9D4AC5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BC3653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BC3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601F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5k rozporządzenia Rady (UE) 833/2014 </w:t>
      </w:r>
      <w:r w:rsidR="00255E4B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z dnia 31 lipca 2014</w:t>
      </w:r>
      <w:r w:rsidR="00255E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r. dotyczącego środków ograniczających w związku z działaniami Rosji destabilizującymi sytuację na Ukrainie (Dz. Urz. UE nr L 229 z 31.7.2014, str. 1), </w:t>
      </w:r>
      <w:r w:rsidR="00255E4B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w brzmieniu nadanym rozporządzeniem Rady (UE) 2022/576 w sprawie zmiany rozporządzenia (UE) nr 833/2014 dotyczącego środków ograniczających w związku </w:t>
      </w:r>
      <w:r w:rsidR="00255E4B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2839CDC4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podwykonawcy, na którego przypada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624E0A4F" w14:textId="1B18C2D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</w:t>
      </w:r>
      <w:r w:rsidR="00E44BC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którego przypada ponad 10% wartości </w:t>
      </w:r>
      <w:r w:rsidR="00FB56B5"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 zachodzą podstawy wykluczenia </w:t>
      </w:r>
      <w:r w:rsidR="00E44BC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6ED6AEFE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dostawcy, na którego przypadka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057AA65C" w14:textId="435F2F0B" w:rsidR="00224E06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Oświadczam/y, że w stosunku do podmiotu będącego dostawcą ……………………</w:t>
      </w:r>
      <w:r w:rsidR="00255E4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255E4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6793A61F" w14:textId="77777777" w:rsidR="0032544D" w:rsidRPr="0032105C" w:rsidRDefault="0032544D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4CD490" w14:textId="1FF76FC6" w:rsidR="00224E06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roku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03770F4" w14:textId="77777777" w:rsidR="0032544D" w:rsidRPr="0032105C" w:rsidRDefault="0032544D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38187" w14:textId="2C3449B0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</w:p>
    <w:sectPr w:rsidR="00224E06" w:rsidRPr="007A44D5" w:rsidSect="0032544D">
      <w:footerReference w:type="default" r:id="rId6"/>
      <w:pgSz w:w="11906" w:h="16838"/>
      <w:pgMar w:top="70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938E" w14:textId="77777777" w:rsidR="00A8633C" w:rsidRDefault="00A8633C" w:rsidP="002F5B9F">
      <w:pPr>
        <w:spacing w:after="0" w:line="240" w:lineRule="auto"/>
      </w:pPr>
      <w:r>
        <w:separator/>
      </w:r>
    </w:p>
  </w:endnote>
  <w:endnote w:type="continuationSeparator" w:id="0">
    <w:p w14:paraId="60913831" w14:textId="77777777" w:rsidR="00A8633C" w:rsidRDefault="00A8633C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98718"/>
      <w:docPartObj>
        <w:docPartGallery w:val="Page Numbers (Bottom of Page)"/>
        <w:docPartUnique/>
      </w:docPartObj>
    </w:sdtPr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3950" w14:textId="77777777" w:rsidR="00A8633C" w:rsidRDefault="00A8633C" w:rsidP="002F5B9F">
      <w:pPr>
        <w:spacing w:after="0" w:line="240" w:lineRule="auto"/>
      </w:pPr>
      <w:r>
        <w:separator/>
      </w:r>
    </w:p>
  </w:footnote>
  <w:footnote w:type="continuationSeparator" w:id="0">
    <w:p w14:paraId="17C915F7" w14:textId="77777777" w:rsidR="00A8633C" w:rsidRDefault="00A8633C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C6FE0"/>
    <w:rsid w:val="00115024"/>
    <w:rsid w:val="00127EF0"/>
    <w:rsid w:val="001F19B3"/>
    <w:rsid w:val="00224E06"/>
    <w:rsid w:val="00255E4B"/>
    <w:rsid w:val="002F5B9F"/>
    <w:rsid w:val="0032544D"/>
    <w:rsid w:val="0044028A"/>
    <w:rsid w:val="005A19D6"/>
    <w:rsid w:val="00632B65"/>
    <w:rsid w:val="00664F2E"/>
    <w:rsid w:val="006A3887"/>
    <w:rsid w:val="007001B3"/>
    <w:rsid w:val="00730CE2"/>
    <w:rsid w:val="00771FA8"/>
    <w:rsid w:val="007A44D5"/>
    <w:rsid w:val="007D601F"/>
    <w:rsid w:val="007E7AE1"/>
    <w:rsid w:val="00824A6E"/>
    <w:rsid w:val="00874243"/>
    <w:rsid w:val="0097454D"/>
    <w:rsid w:val="009F3DF2"/>
    <w:rsid w:val="00A12ECA"/>
    <w:rsid w:val="00A360D6"/>
    <w:rsid w:val="00A8633C"/>
    <w:rsid w:val="00A934FA"/>
    <w:rsid w:val="00B87A6A"/>
    <w:rsid w:val="00B90980"/>
    <w:rsid w:val="00BA7AAE"/>
    <w:rsid w:val="00BC3653"/>
    <w:rsid w:val="00BF45EF"/>
    <w:rsid w:val="00C04050"/>
    <w:rsid w:val="00C22B41"/>
    <w:rsid w:val="00C90594"/>
    <w:rsid w:val="00CE66A6"/>
    <w:rsid w:val="00CF329F"/>
    <w:rsid w:val="00DD363F"/>
    <w:rsid w:val="00E44BC2"/>
    <w:rsid w:val="00E47976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Bujnowski Marcin  (BB)</cp:lastModifiedBy>
  <cp:revision>8</cp:revision>
  <dcterms:created xsi:type="dcterms:W3CDTF">2023-11-08T13:37:00Z</dcterms:created>
  <dcterms:modified xsi:type="dcterms:W3CDTF">2023-11-09T14:43:00Z</dcterms:modified>
</cp:coreProperties>
</file>