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FB" w:rsidRPr="005463FB" w:rsidRDefault="005463FB" w:rsidP="005463F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eastAsia="pl-PL"/>
        </w:rPr>
      </w:pPr>
      <w:bookmarkStart w:id="0" w:name="_GoBack"/>
      <w:bookmarkEnd w:id="0"/>
      <w:r w:rsidRPr="005463FB">
        <w:rPr>
          <w:rFonts w:ascii="Arial" w:eastAsia="Times New Roman" w:hAnsi="Arial" w:cs="Arial"/>
          <w:b/>
          <w:bCs/>
          <w:kern w:val="36"/>
          <w:sz w:val="27"/>
          <w:szCs w:val="27"/>
          <w:lang w:eastAsia="pl-PL"/>
        </w:rPr>
        <w:t>Dokument elektroniczny</w:t>
      </w:r>
    </w:p>
    <w:p w:rsidR="005463FB" w:rsidRPr="005463FB" w:rsidRDefault="005463FB" w:rsidP="005463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Miejsce i data sporządzenia dokumentu</w:t>
      </w:r>
    </w:p>
    <w:p w:rsidR="005463FB" w:rsidRPr="005463FB" w:rsidRDefault="00E52831" w:rsidP="00E52831">
      <w:pPr>
        <w:spacing w:after="0" w:line="240" w:lineRule="auto"/>
        <w:ind w:left="708" w:firstLine="708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5463FB" w:rsidRPr="005463FB">
        <w:rPr>
          <w:rFonts w:ascii="Arial" w:eastAsia="Times New Roman" w:hAnsi="Arial" w:cs="Arial"/>
          <w:sz w:val="21"/>
          <w:szCs w:val="21"/>
          <w:lang w:eastAsia="pl-PL"/>
        </w:rPr>
        <w:t xml:space="preserve"> 2024-08-13</w:t>
      </w:r>
    </w:p>
    <w:p w:rsidR="005463FB" w:rsidRPr="005463FB" w:rsidRDefault="005463FB" w:rsidP="005463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Dane nadawcy</w:t>
      </w:r>
    </w:p>
    <w:p w:rsidR="005463FB" w:rsidRPr="005463FB" w:rsidRDefault="005463FB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Województwo: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Powiat: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Gmina: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PESEL: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Telefon: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Email: </w:t>
      </w:r>
    </w:p>
    <w:p w:rsidR="005463FB" w:rsidRPr="005463FB" w:rsidRDefault="005463FB" w:rsidP="005463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Dane adresata</w:t>
      </w:r>
    </w:p>
    <w:p w:rsidR="005463FB" w:rsidRPr="005463FB" w:rsidRDefault="005463FB" w:rsidP="005463FB">
      <w:pPr>
        <w:spacing w:after="24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t>KANCELARIA PREZESA RADY MINISTRÓW (00-583 WARSZAWA (MIASTO), WOJ. MAZOWIECKIE)</w:t>
      </w:r>
    </w:p>
    <w:p w:rsidR="005463FB" w:rsidRPr="005463FB" w:rsidRDefault="005463FB" w:rsidP="005463F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b/>
          <w:bCs/>
          <w:caps/>
          <w:sz w:val="21"/>
          <w:szCs w:val="21"/>
          <w:lang w:eastAsia="pl-PL"/>
        </w:rPr>
        <w:t>wniosek</w:t>
      </w:r>
    </w:p>
    <w:p w:rsidR="005463FB" w:rsidRPr="005463FB" w:rsidRDefault="005463FB" w:rsidP="005463FB">
      <w:pPr>
        <w:spacing w:before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Petycja </w:t>
      </w:r>
      <w:proofErr w:type="spellStart"/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ws</w:t>
      </w:r>
      <w:proofErr w:type="spellEnd"/>
      <w:r w:rsidRPr="005463F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 zmiany rozporządzenia w sprawie rozpatrywania skarg i wniosków</w:t>
      </w:r>
    </w:p>
    <w:p w:rsidR="00E52831" w:rsidRDefault="005463FB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t xml:space="preserve">Szanowny Pan Donald Tusk Prezes Rady Ministrów Szanowny Panie Premierze, Zgodnie z obecnym brzmieniem § 5 rozporządzenia Rady Ministrów z dnia 8 stycznia 2002 r. w sprawie organizacji przyjmowania i rozpatrywania skarg i wniosków (Dz.U. z 2002 poz. 46) skargi i wnioski mogą być wnoszone pisemnie, telegraficznie lub za pomocą dalekopisu, telefaksu, poczty elektronicznej, a także ustnie do protokołu. Z uwagi na postęp technologiczny obecnie nie są już świadczone usługi telegrafu oraz dalekopisu. Przepis w tym zakresie jest już martwy. Coraz rzadziej urzędy i obywatele korzystają z telefaksu. W tej sytuacji na podstawie art. 2 ustawy z dnia 11 lipca 2014 r. o petycjach (Dz. U. z 2018 r. poz. 870) w interesie publicznym wnoszę o znowelizowanie ww. rozporządzenia i zmiany § 5 w ten sposób, aby otrzymał brzmienie: "§ 5. Skargi i wnioski mogą być wnoszone pisemnie lub za pomocą poczty elektronicznej, a także ustnie do protokołu." Korespondencję w sprawie proszę przesyłać na adres skrzynki EPUAP: </w:t>
      </w:r>
      <w:r w:rsidR="00E5283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5283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52831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E52831">
        <w:rPr>
          <w:rFonts w:ascii="Arial" w:eastAsia="Times New Roman" w:hAnsi="Arial" w:cs="Arial"/>
          <w:sz w:val="21"/>
          <w:szCs w:val="21"/>
          <w:lang w:eastAsia="pl-PL"/>
        </w:rPr>
        <w:tab/>
        <w:t xml:space="preserve">   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t xml:space="preserve">. Nie wyrażam zgody na publikację moich danych osobowych na stronie internetowej Kancelarii Prezesa Rady Ministrów. Nie wyrażam zgody na udostępnianie moich danych osobowych poza Kancelarię Prezesa Rady Ministrów. </w:t>
      </w:r>
    </w:p>
    <w:p w:rsidR="005463FB" w:rsidRPr="005463FB" w:rsidRDefault="005463FB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t xml:space="preserve">Z wyrazami szacunku </w:t>
      </w:r>
    </w:p>
    <w:p w:rsidR="005463FB" w:rsidRPr="005463FB" w:rsidRDefault="005463FB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t xml:space="preserve">Dokument został podpisany, aby go zweryfikować należy użyć oprogramowania do weryfikacji podpisu. Data złożenia podpisu: </w:t>
      </w:r>
      <w:r w:rsidRPr="005463F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2024-08-13T18:41:32.116+02:00 </w:t>
      </w:r>
    </w:p>
    <w:p w:rsidR="005463FB" w:rsidRPr="005463FB" w:rsidRDefault="00A85897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pict>
          <v:rect id="_x0000_i1025" style="width:0;height:1.5pt" o:hralign="center" o:hrstd="t" o:hr="t" fillcolor="#a0a0a0" stroked="f"/>
        </w:pict>
      </w:r>
    </w:p>
    <w:p w:rsidR="005463FB" w:rsidRPr="005463FB" w:rsidRDefault="005463FB" w:rsidP="005463F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463FB">
        <w:rPr>
          <w:rFonts w:ascii="Arial" w:eastAsia="Times New Roman" w:hAnsi="Arial" w:cs="Arial"/>
          <w:sz w:val="21"/>
          <w:szCs w:val="21"/>
          <w:lang w:eastAsia="pl-PL"/>
        </w:rPr>
        <w:t>Podpis elektroniczny</w:t>
      </w:r>
    </w:p>
    <w:p w:rsidR="000636CC" w:rsidRDefault="00A85897"/>
    <w:sectPr w:rsidR="0006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FB"/>
    <w:rsid w:val="00103B34"/>
    <w:rsid w:val="005463FB"/>
    <w:rsid w:val="00A85897"/>
    <w:rsid w:val="00E52831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8DF3-1977-494A-A3AA-F6B3A4F6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46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7"/>
      <w:szCs w:val="27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463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63FB"/>
    <w:pPr>
      <w:spacing w:before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3FB"/>
    <w:rPr>
      <w:rFonts w:ascii="Times New Roman" w:eastAsia="Times New Roman" w:hAnsi="Times New Roman" w:cs="Times New Roman"/>
      <w:b/>
      <w:bCs/>
      <w:kern w:val="36"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63FB"/>
    <w:rPr>
      <w:rFonts w:ascii="Times New Roman" w:eastAsia="Times New Roman" w:hAnsi="Times New Roman" w:cs="Times New Roman"/>
      <w:b/>
      <w:bCs/>
      <w:sz w:val="21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63FB"/>
    <w:rPr>
      <w:rFonts w:ascii="Times New Roman" w:eastAsia="Times New Roman" w:hAnsi="Times New Roman" w:cs="Times New Roman"/>
      <w:b/>
      <w:bCs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Rysak Malwina</cp:lastModifiedBy>
  <cp:revision>2</cp:revision>
  <dcterms:created xsi:type="dcterms:W3CDTF">2024-11-12T14:13:00Z</dcterms:created>
  <dcterms:modified xsi:type="dcterms:W3CDTF">2024-11-12T14:13:00Z</dcterms:modified>
</cp:coreProperties>
</file>