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594C0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  <w:r w:rsidRPr="003B71AE">
        <w:rPr>
          <w:rFonts w:ascii="Calibri" w:hAnsi="Calibri"/>
        </w:rPr>
        <w:t>Departament</w:t>
      </w:r>
    </w:p>
    <w:p w14:paraId="1B3842A0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  <w:r w:rsidRPr="003B71AE">
        <w:rPr>
          <w:rFonts w:ascii="Calibri" w:hAnsi="Calibri"/>
        </w:rPr>
        <w:t>Informatyzacji i Rejestrów Sądowych</w:t>
      </w:r>
    </w:p>
    <w:p w14:paraId="5860A26E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</w:p>
    <w:p w14:paraId="2DB690EE" w14:textId="4BFCFCC5" w:rsidR="007A2820" w:rsidRDefault="007A2820" w:rsidP="00960E6F">
      <w:pPr>
        <w:spacing w:after="0" w:line="240" w:lineRule="exact"/>
        <w:jc w:val="both"/>
        <w:rPr>
          <w:rFonts w:ascii="Calibri" w:hAnsi="Calibri"/>
        </w:rPr>
      </w:pPr>
    </w:p>
    <w:p w14:paraId="440977F8" w14:textId="3BF7A08D" w:rsidR="004B6490" w:rsidRDefault="004B6490" w:rsidP="001403D9">
      <w:pPr>
        <w:spacing w:after="0" w:line="240" w:lineRule="exact"/>
        <w:jc w:val="center"/>
        <w:rPr>
          <w:rFonts w:ascii="Calibri" w:hAnsi="Calibri"/>
        </w:rPr>
      </w:pPr>
      <w:r>
        <w:rPr>
          <w:rFonts w:ascii="Calibri" w:hAnsi="Calibri"/>
        </w:rPr>
        <w:t>OPIS PRZEDMIOTU ZAMÓWIENA</w:t>
      </w:r>
    </w:p>
    <w:p w14:paraId="473911DD" w14:textId="77777777" w:rsidR="004B6490" w:rsidRDefault="004B6490" w:rsidP="00960E6F">
      <w:pPr>
        <w:spacing w:after="0" w:line="240" w:lineRule="exact"/>
        <w:jc w:val="both"/>
        <w:rPr>
          <w:rFonts w:ascii="Calibri" w:hAnsi="Calibri"/>
        </w:rPr>
      </w:pPr>
    </w:p>
    <w:p w14:paraId="09193653" w14:textId="521DA764" w:rsidR="00144819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Przedmiotem zamówienia jest dostawa</w:t>
      </w:r>
      <w:r w:rsidR="00144819">
        <w:rPr>
          <w:rFonts w:ascii="Calibri" w:hAnsi="Calibri"/>
        </w:rPr>
        <w:t xml:space="preserve"> rocznej (12 miesięcy)</w:t>
      </w:r>
      <w:r>
        <w:rPr>
          <w:rFonts w:ascii="Calibri" w:hAnsi="Calibri"/>
        </w:rPr>
        <w:t xml:space="preserve"> subskrypcji oprogramowania </w:t>
      </w:r>
      <w:r w:rsidR="00144819">
        <w:rPr>
          <w:rFonts w:ascii="Calibri" w:hAnsi="Calibri"/>
        </w:rPr>
        <w:t xml:space="preserve">Platformy SENCE ID </w:t>
      </w:r>
      <w:r w:rsidR="00F44897">
        <w:t>(</w:t>
      </w:r>
      <w:proofErr w:type="spellStart"/>
      <w:r w:rsidR="00F44897" w:rsidRPr="00AA1934">
        <w:t>Cognitive</w:t>
      </w:r>
      <w:proofErr w:type="spellEnd"/>
      <w:r w:rsidR="00F44897" w:rsidRPr="00AA1934">
        <w:t xml:space="preserve"> Automation, wersja Enterprise , </w:t>
      </w:r>
      <w:proofErr w:type="spellStart"/>
      <w:r w:rsidR="00F44897" w:rsidRPr="00AA1934">
        <w:t>OnPremise</w:t>
      </w:r>
      <w:proofErr w:type="spellEnd"/>
      <w:r w:rsidR="00F44897">
        <w:t xml:space="preserve">; </w:t>
      </w:r>
      <w:proofErr w:type="spellStart"/>
      <w:r w:rsidR="00F44897" w:rsidRPr="00AA1934">
        <w:t>Cognitive</w:t>
      </w:r>
      <w:proofErr w:type="spellEnd"/>
      <w:r w:rsidR="00F44897" w:rsidRPr="00AA1934">
        <w:t xml:space="preserve"> Automation OCR</w:t>
      </w:r>
      <w:r w:rsidR="00F44897">
        <w:t xml:space="preserve">; </w:t>
      </w:r>
      <w:proofErr w:type="spellStart"/>
      <w:r w:rsidR="00F44897" w:rsidRPr="00AA1934">
        <w:t>Anonymize</w:t>
      </w:r>
      <w:proofErr w:type="spellEnd"/>
      <w:r w:rsidR="00F44897">
        <w:t xml:space="preserve">) wraz z </w:t>
      </w:r>
      <w:r w:rsidR="00F44897" w:rsidRPr="00F44897">
        <w:t>SM.ai email2ticket, które:</w:t>
      </w:r>
    </w:p>
    <w:p w14:paraId="42211CC6" w14:textId="77777777" w:rsidR="00F44897" w:rsidRDefault="00F44897" w:rsidP="00F44897">
      <w:pPr>
        <w:pStyle w:val="Akapitzlist"/>
        <w:numPr>
          <w:ilvl w:val="0"/>
          <w:numId w:val="27"/>
        </w:numPr>
        <w:spacing w:after="160" w:line="259" w:lineRule="auto"/>
      </w:pPr>
      <w:r>
        <w:t>Posiada gotowe do użycia następujące funkcjonalności:</w:t>
      </w:r>
    </w:p>
    <w:p w14:paraId="0B59BEF6" w14:textId="77777777" w:rsidR="00F44897" w:rsidRPr="00FC3EE0" w:rsidRDefault="00F44897" w:rsidP="00D8039F">
      <w:pPr>
        <w:pStyle w:val="Akapitzlist"/>
        <w:numPr>
          <w:ilvl w:val="1"/>
          <w:numId w:val="27"/>
        </w:numPr>
        <w:spacing w:after="160" w:line="259" w:lineRule="auto"/>
      </w:pPr>
      <w:r w:rsidRPr="00FC3EE0">
        <w:t>identyfikacji kategorii pisma;</w:t>
      </w:r>
    </w:p>
    <w:p w14:paraId="0CFF8D7B" w14:textId="77777777" w:rsidR="00F44897" w:rsidRDefault="00F44897" w:rsidP="00D8039F">
      <w:pPr>
        <w:pStyle w:val="Akapitzlist"/>
        <w:numPr>
          <w:ilvl w:val="1"/>
          <w:numId w:val="27"/>
        </w:numPr>
        <w:spacing w:after="160" w:line="259" w:lineRule="auto"/>
      </w:pPr>
      <w:r w:rsidRPr="00FC3EE0">
        <w:t>formatowani</w:t>
      </w:r>
      <w:r>
        <w:t>a</w:t>
      </w:r>
      <w:r w:rsidRPr="00FC3EE0">
        <w:t xml:space="preserve"> pól oraz korekty/zmiany fragmentów danych z poszczególnych pól celem uzyskania docelowej treści</w:t>
      </w:r>
    </w:p>
    <w:p w14:paraId="42E35E4E" w14:textId="77777777" w:rsidR="00F44897" w:rsidRPr="00FC3EE0" w:rsidRDefault="00F44897" w:rsidP="00D8039F">
      <w:pPr>
        <w:pStyle w:val="Akapitzlist"/>
        <w:numPr>
          <w:ilvl w:val="1"/>
          <w:numId w:val="27"/>
        </w:numPr>
        <w:spacing w:after="160" w:line="259" w:lineRule="auto"/>
      </w:pPr>
      <w:r w:rsidRPr="00FC3EE0">
        <w:t>ekstrakcji obiektów z uwzględnieniem kontekstu;</w:t>
      </w:r>
    </w:p>
    <w:p w14:paraId="27A5C023" w14:textId="77777777" w:rsidR="00F44897" w:rsidRPr="00FC3EE0" w:rsidRDefault="00F44897" w:rsidP="00D8039F">
      <w:pPr>
        <w:pStyle w:val="Akapitzlist"/>
        <w:numPr>
          <w:ilvl w:val="1"/>
          <w:numId w:val="27"/>
        </w:numPr>
        <w:spacing w:after="160" w:line="259" w:lineRule="auto"/>
      </w:pPr>
      <w:r w:rsidRPr="00FC3EE0">
        <w:t>ponownego uczenia modelu za pomocą procesu typu Human-in-the-</w:t>
      </w:r>
      <w:proofErr w:type="spellStart"/>
      <w:r w:rsidRPr="00FC3EE0">
        <w:t>Loop</w:t>
      </w:r>
      <w:proofErr w:type="spellEnd"/>
      <w:r w:rsidRPr="00FC3EE0">
        <w:t>;</w:t>
      </w:r>
    </w:p>
    <w:p w14:paraId="1CC8C47A" w14:textId="77777777" w:rsidR="00F44897" w:rsidRPr="00FC3EE0" w:rsidRDefault="00F44897" w:rsidP="00D8039F">
      <w:pPr>
        <w:pStyle w:val="Akapitzlist"/>
        <w:numPr>
          <w:ilvl w:val="1"/>
          <w:numId w:val="27"/>
        </w:numPr>
        <w:spacing w:after="160" w:line="259" w:lineRule="auto"/>
      </w:pPr>
      <w:r w:rsidRPr="00FC3EE0">
        <w:t>umożliwiające pracę w oparciu o modele uczenia maszynowego;</w:t>
      </w:r>
    </w:p>
    <w:p w14:paraId="5D2633EA" w14:textId="77777777" w:rsidR="00F44897" w:rsidRPr="00FC3EE0" w:rsidRDefault="00F44897" w:rsidP="00D8039F">
      <w:pPr>
        <w:pStyle w:val="Akapitzlist"/>
        <w:numPr>
          <w:ilvl w:val="1"/>
          <w:numId w:val="27"/>
        </w:numPr>
        <w:spacing w:after="160" w:line="259" w:lineRule="auto"/>
      </w:pPr>
      <w:r w:rsidRPr="00FC3EE0">
        <w:t>walidacji danych wynikowych przez użytkownika biznesowego za pomocą interfejsu graficznego;</w:t>
      </w:r>
    </w:p>
    <w:p w14:paraId="1DA28FAC" w14:textId="77777777" w:rsidR="00F44897" w:rsidRPr="00FC3EE0" w:rsidRDefault="00F44897" w:rsidP="00D8039F">
      <w:pPr>
        <w:pStyle w:val="Akapitzlist"/>
        <w:numPr>
          <w:ilvl w:val="1"/>
          <w:numId w:val="27"/>
        </w:numPr>
        <w:spacing w:after="160" w:line="259" w:lineRule="auto"/>
      </w:pPr>
      <w:r w:rsidRPr="00FC3EE0">
        <w:t>zarządzania uprawnieniami opart</w:t>
      </w:r>
      <w:r>
        <w:t>e</w:t>
      </w:r>
      <w:r w:rsidRPr="00FC3EE0">
        <w:t xml:space="preserve"> na rolach;</w:t>
      </w:r>
    </w:p>
    <w:p w14:paraId="006E7009" w14:textId="77777777" w:rsidR="00F44897" w:rsidRPr="00FC3EE0" w:rsidRDefault="00F44897" w:rsidP="00D8039F">
      <w:pPr>
        <w:pStyle w:val="Akapitzlist"/>
        <w:numPr>
          <w:ilvl w:val="1"/>
          <w:numId w:val="27"/>
        </w:numPr>
        <w:spacing w:after="160" w:line="259" w:lineRule="auto"/>
      </w:pPr>
      <w:r w:rsidRPr="00FC3EE0">
        <w:t xml:space="preserve">OCR - odczytywanie tekstu z dokumentu (obsługa formatów plików, co najmniej : pdf, txt, </w:t>
      </w:r>
      <w:proofErr w:type="spellStart"/>
      <w:r w:rsidRPr="00FC3EE0">
        <w:t>html</w:t>
      </w:r>
      <w:proofErr w:type="spellEnd"/>
      <w:r w:rsidRPr="00FC3EE0">
        <w:t xml:space="preserve">, </w:t>
      </w:r>
      <w:proofErr w:type="spellStart"/>
      <w:r w:rsidRPr="00FC3EE0">
        <w:t>eml</w:t>
      </w:r>
      <w:proofErr w:type="spellEnd"/>
      <w:r w:rsidRPr="00FC3EE0">
        <w:t xml:space="preserve">, </w:t>
      </w:r>
      <w:proofErr w:type="spellStart"/>
      <w:r w:rsidRPr="00FC3EE0">
        <w:t>msg</w:t>
      </w:r>
      <w:proofErr w:type="spellEnd"/>
      <w:r w:rsidRPr="00FC3EE0">
        <w:t xml:space="preserve">, </w:t>
      </w:r>
      <w:proofErr w:type="spellStart"/>
      <w:r w:rsidRPr="00FC3EE0">
        <w:t>bmp</w:t>
      </w:r>
      <w:proofErr w:type="spellEnd"/>
      <w:r w:rsidRPr="00FC3EE0">
        <w:t xml:space="preserve">, gif, </w:t>
      </w:r>
      <w:proofErr w:type="spellStart"/>
      <w:r w:rsidRPr="00FC3EE0">
        <w:t>jpeg</w:t>
      </w:r>
      <w:proofErr w:type="spellEnd"/>
      <w:r w:rsidRPr="00FC3EE0">
        <w:t xml:space="preserve">, </w:t>
      </w:r>
      <w:proofErr w:type="spellStart"/>
      <w:r w:rsidRPr="00FC3EE0">
        <w:t>png</w:t>
      </w:r>
      <w:proofErr w:type="spellEnd"/>
      <w:r w:rsidRPr="00FC3EE0">
        <w:t xml:space="preserve">, </w:t>
      </w:r>
      <w:proofErr w:type="spellStart"/>
      <w:r w:rsidRPr="00FC3EE0">
        <w:t>tiff</w:t>
      </w:r>
      <w:proofErr w:type="spellEnd"/>
      <w:r w:rsidRPr="00FC3EE0">
        <w:t xml:space="preserve">, </w:t>
      </w:r>
      <w:proofErr w:type="spellStart"/>
      <w:r w:rsidRPr="00FC3EE0">
        <w:t>webp</w:t>
      </w:r>
      <w:proofErr w:type="spellEnd"/>
      <w:r w:rsidRPr="00FC3EE0">
        <w:t xml:space="preserve">, </w:t>
      </w:r>
      <w:proofErr w:type="spellStart"/>
      <w:r w:rsidRPr="00FC3EE0">
        <w:t>doc</w:t>
      </w:r>
      <w:proofErr w:type="spellEnd"/>
      <w:r w:rsidRPr="00FC3EE0">
        <w:t xml:space="preserve">, </w:t>
      </w:r>
      <w:proofErr w:type="spellStart"/>
      <w:r w:rsidRPr="00FC3EE0">
        <w:t>docx</w:t>
      </w:r>
      <w:proofErr w:type="spellEnd"/>
      <w:r w:rsidRPr="00FC3EE0">
        <w:t>, zip);</w:t>
      </w:r>
    </w:p>
    <w:p w14:paraId="27CCC5BD" w14:textId="77777777" w:rsidR="00F44897" w:rsidRDefault="00F44897" w:rsidP="00F44897">
      <w:pPr>
        <w:pStyle w:val="Akapitzlist"/>
        <w:numPr>
          <w:ilvl w:val="0"/>
          <w:numId w:val="27"/>
        </w:numPr>
        <w:spacing w:after="160" w:line="259" w:lineRule="auto"/>
      </w:pPr>
      <w:r>
        <w:t>Posiada możliwość wdrożenia:</w:t>
      </w:r>
    </w:p>
    <w:p w14:paraId="75CAAD8A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>automatycznego etykietowanie danych;</w:t>
      </w:r>
    </w:p>
    <w:p w14:paraId="7B707037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proofErr w:type="spellStart"/>
      <w:r w:rsidRPr="006D5A4D">
        <w:t>samouczenia</w:t>
      </w:r>
      <w:proofErr w:type="spellEnd"/>
      <w:r w:rsidRPr="006D5A4D">
        <w:t xml:space="preserve"> się na danych i generowania danych cząstkowych gotowych do dalszego przetwarzania;</w:t>
      </w:r>
    </w:p>
    <w:p w14:paraId="238DF7ED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>scalania i dzielenia dokumentów;</w:t>
      </w:r>
    </w:p>
    <w:p w14:paraId="186D0203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>przypisania do pisma więcej niż jednej kategori</w:t>
      </w:r>
      <w:r>
        <w:t>i</w:t>
      </w:r>
      <w:r w:rsidRPr="006D5A4D">
        <w:t>;</w:t>
      </w:r>
    </w:p>
    <w:p w14:paraId="28F2E86F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>ekstrakcji obiektów zawierających</w:t>
      </w:r>
      <w:r>
        <w:t xml:space="preserve"> formularze, tabele, tekst w dowolnym formacie. </w:t>
      </w:r>
    </w:p>
    <w:p w14:paraId="09CBBEC6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 xml:space="preserve">wskazywania i korekcji błędnie </w:t>
      </w:r>
      <w:proofErr w:type="spellStart"/>
      <w:r>
        <w:t>wyekstraktowanych</w:t>
      </w:r>
      <w:proofErr w:type="spellEnd"/>
      <w:r>
        <w:t xml:space="preserve"> danych w interfejsie użytkownika;</w:t>
      </w:r>
    </w:p>
    <w:p w14:paraId="68625A3D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 xml:space="preserve">konfiguracji progów błędów </w:t>
      </w:r>
      <w:r w:rsidRPr="008768FB">
        <w:t>per obiekt</w:t>
      </w:r>
      <w:r>
        <w:t>;</w:t>
      </w:r>
    </w:p>
    <w:p w14:paraId="202CCBBA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ignorowania pustych stron;</w:t>
      </w:r>
    </w:p>
    <w:p w14:paraId="719051D2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dodawania przez użytkownika biznesowego reguł walidacyjnych;</w:t>
      </w:r>
    </w:p>
    <w:p w14:paraId="489FC86B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obsługi modeli mających za zadanie wykrycie specyficznych elementów na dokumencie np. pieczątki;</w:t>
      </w:r>
    </w:p>
    <w:p w14:paraId="34D896B3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 xml:space="preserve">obsługi modeli decydujących czy dokument należy ręcznie zweryfikować czy może zostać </w:t>
      </w:r>
      <w:r w:rsidRPr="006D5A4D">
        <w:t>zaakceptowany automatycznie;</w:t>
      </w:r>
    </w:p>
    <w:p w14:paraId="741A2518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>obsługi modeli pozwalających na przypisanie pisma do sprawy;</w:t>
      </w:r>
    </w:p>
    <w:p w14:paraId="2A0E0248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>weryfikacji danych pochodzących z wielu źródeł oraz z różnych modeli i ich łączenie w jeden rekord: np. dane o kliencie;</w:t>
      </w:r>
    </w:p>
    <w:p w14:paraId="767A41AB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>procesu trenowania modeli na bazie dowolnej ilości przykładów;</w:t>
      </w:r>
    </w:p>
    <w:p w14:paraId="4B364232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 xml:space="preserve">anonimizacji dokumentów (całkowite wymazanie danych poufnych) </w:t>
      </w:r>
      <w:r>
        <w:t>lub</w:t>
      </w:r>
      <w:r w:rsidRPr="006D5A4D">
        <w:t xml:space="preserve"> </w:t>
      </w:r>
      <w:proofErr w:type="spellStart"/>
      <w:r w:rsidRPr="006D5A4D">
        <w:t>pseudonimizacji</w:t>
      </w:r>
      <w:proofErr w:type="spellEnd"/>
      <w:r w:rsidRPr="006D5A4D">
        <w:t xml:space="preserve"> (zamiana danych tak aby zachowane były relacje między danymi ale nie można było ich przypisać konkretnej osobie);</w:t>
      </w:r>
    </w:p>
    <w:p w14:paraId="7B96426A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 w:rsidRPr="006D5A4D">
        <w:t>procesu uruchamiania modeli w zależności od zdefiniowanych kryteriów</w:t>
      </w:r>
      <w:r>
        <w:t>;</w:t>
      </w:r>
    </w:p>
    <w:p w14:paraId="4E7EDCEF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lastRenderedPageBreak/>
        <w:t>procesu normalizacji wykrytych danych do ustandaryzowanej formy oraz sprawdzanie warunków ich poprawności;</w:t>
      </w:r>
    </w:p>
    <w:p w14:paraId="73EEA38C" w14:textId="77777777" w:rsidR="00F44897" w:rsidRPr="006D5A4D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walidacji danych w oparciu o wewnętrzne zbiory danych (systemy) Zamawiającego bądź zewnętrzne bazy;</w:t>
      </w:r>
    </w:p>
    <w:p w14:paraId="25053330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 xml:space="preserve">konfiguracji </w:t>
      </w:r>
      <w:proofErr w:type="spellStart"/>
      <w:r>
        <w:t>workflow</w:t>
      </w:r>
      <w:proofErr w:type="spellEnd"/>
      <w:r>
        <w:t>, przeglądania i zarządzania wyjątkami;</w:t>
      </w:r>
    </w:p>
    <w:p w14:paraId="53897FB2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monitorowana pracy narzędzia z poziomu interfejsu graficznego;</w:t>
      </w:r>
    </w:p>
    <w:p w14:paraId="5CF49F89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zarządzania kolejką dokumentów i zadań oczekujących na przetworzenie;</w:t>
      </w:r>
    </w:p>
    <w:p w14:paraId="2F993CBD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mechanizmów tworzenia raportów dla administratorów oraz użytkowników biznesowych;</w:t>
      </w:r>
    </w:p>
    <w:p w14:paraId="24BBDCB4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konfigurowania polityki retencji danych;</w:t>
      </w:r>
    </w:p>
    <w:p w14:paraId="560EA827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szyfrowania danych w trakcie przesyłania i przechowywania;</w:t>
      </w:r>
    </w:p>
    <w:p w14:paraId="0B55B3F1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procesu trenowania modeli przez pracowników Zamawiającego;</w:t>
      </w:r>
    </w:p>
    <w:p w14:paraId="71E4DADF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integracji użytkowników poprzez LDAP;</w:t>
      </w:r>
    </w:p>
    <w:p w14:paraId="73AD914C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integracji z systemami zewnętrznymi;</w:t>
      </w:r>
    </w:p>
    <w:p w14:paraId="64AC0D37" w14:textId="77777777" w:rsidR="00F44897" w:rsidRDefault="00F44897" w:rsidP="00F44897">
      <w:pPr>
        <w:pStyle w:val="Akapitzlist"/>
        <w:numPr>
          <w:ilvl w:val="0"/>
          <w:numId w:val="27"/>
        </w:numPr>
        <w:spacing w:after="160" w:line="259" w:lineRule="auto"/>
      </w:pPr>
      <w:r>
        <w:t>Dostosowane jest do:</w:t>
      </w:r>
    </w:p>
    <w:p w14:paraId="3783D385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 xml:space="preserve">rozwiązań  </w:t>
      </w:r>
      <w:proofErr w:type="spellStart"/>
      <w:r>
        <w:t>Kubernetes</w:t>
      </w:r>
      <w:proofErr w:type="spellEnd"/>
      <w:r>
        <w:t>/</w:t>
      </w:r>
      <w:proofErr w:type="spellStart"/>
      <w:r>
        <w:t>Openshift</w:t>
      </w:r>
      <w:proofErr w:type="spellEnd"/>
      <w:r>
        <w:t>;</w:t>
      </w:r>
    </w:p>
    <w:p w14:paraId="5756554E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wdrożenia on-premise;</w:t>
      </w:r>
    </w:p>
    <w:p w14:paraId="26136FD3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>wdrożenia na publicznej / prywatnej chmurze;</w:t>
      </w:r>
    </w:p>
    <w:p w14:paraId="52B5A700" w14:textId="77777777" w:rsidR="00F44897" w:rsidRDefault="00F44897" w:rsidP="00F44897">
      <w:pPr>
        <w:pStyle w:val="Akapitzlist"/>
        <w:numPr>
          <w:ilvl w:val="1"/>
          <w:numId w:val="27"/>
        </w:numPr>
        <w:spacing w:after="160" w:line="259" w:lineRule="auto"/>
      </w:pPr>
      <w:r>
        <w:t xml:space="preserve">automatycznego skalowania w oparciu o obciążenie systemu (wdrożenia </w:t>
      </w:r>
      <w:proofErr w:type="spellStart"/>
      <w:r>
        <w:t>Kubernetes</w:t>
      </w:r>
      <w:proofErr w:type="spellEnd"/>
      <w:r>
        <w:t>/</w:t>
      </w:r>
      <w:proofErr w:type="spellStart"/>
      <w:r>
        <w:t>Opensift</w:t>
      </w:r>
      <w:proofErr w:type="spellEnd"/>
      <w:r>
        <w:t>).</w:t>
      </w:r>
    </w:p>
    <w:p w14:paraId="1DD4916E" w14:textId="77777777" w:rsidR="00F44897" w:rsidRDefault="00F44897" w:rsidP="00F44897">
      <w:pPr>
        <w:pStyle w:val="Akapitzlist"/>
        <w:ind w:left="1440"/>
      </w:pPr>
    </w:p>
    <w:p w14:paraId="7EDBE80C" w14:textId="05C5A2DC" w:rsidR="00F44897" w:rsidRDefault="00D8039F" w:rsidP="00D8039F">
      <w:pPr>
        <w:pStyle w:val="Akapitzlist"/>
        <w:numPr>
          <w:ilvl w:val="0"/>
          <w:numId w:val="27"/>
        </w:numPr>
      </w:pPr>
      <w:r>
        <w:t xml:space="preserve">W przypadku </w:t>
      </w:r>
      <w:r w:rsidR="00F44897" w:rsidRPr="00D8039F">
        <w:t>SM.ai email2ticket</w:t>
      </w:r>
      <w:r w:rsidR="00F44897">
        <w:t>:</w:t>
      </w:r>
    </w:p>
    <w:p w14:paraId="55621250" w14:textId="77777777" w:rsidR="00F44897" w:rsidRDefault="00F44897" w:rsidP="00F44897">
      <w:pPr>
        <w:pStyle w:val="Akapitzlist"/>
        <w:numPr>
          <w:ilvl w:val="0"/>
          <w:numId w:val="28"/>
        </w:numPr>
        <w:spacing w:after="160" w:line="259" w:lineRule="auto"/>
      </w:pPr>
      <w:r>
        <w:t>automatyzuje</w:t>
      </w:r>
      <w:r w:rsidRPr="006D5A4D">
        <w:t xml:space="preserve"> proces odczytania</w:t>
      </w:r>
      <w:r>
        <w:t xml:space="preserve"> </w:t>
      </w:r>
      <w:r w:rsidRPr="006D5A4D">
        <w:t>zgłosze</w:t>
      </w:r>
      <w:r>
        <w:t>ń</w:t>
      </w:r>
      <w:r w:rsidRPr="006D5A4D">
        <w:t xml:space="preserve"> serwiso</w:t>
      </w:r>
      <w:r>
        <w:t>wych</w:t>
      </w:r>
      <w:r w:rsidRPr="006D5A4D">
        <w:t xml:space="preserve"> otrzyman</w:t>
      </w:r>
      <w:r>
        <w:t>ych</w:t>
      </w:r>
      <w:r w:rsidRPr="006D5A4D">
        <w:t xml:space="preserve"> </w:t>
      </w:r>
      <w:r>
        <w:t>pocztą</w:t>
      </w:r>
      <w:r w:rsidRPr="006D5A4D">
        <w:t xml:space="preserve"> elektroniczn</w:t>
      </w:r>
      <w:r>
        <w:t>ą;</w:t>
      </w:r>
    </w:p>
    <w:p w14:paraId="2E656DF1" w14:textId="77777777" w:rsidR="00F44897" w:rsidRPr="006D5A4D" w:rsidRDefault="00F44897" w:rsidP="00F44897">
      <w:pPr>
        <w:pStyle w:val="Akapitzlist"/>
        <w:numPr>
          <w:ilvl w:val="0"/>
          <w:numId w:val="28"/>
        </w:numPr>
        <w:spacing w:after="160" w:line="259" w:lineRule="auto"/>
      </w:pPr>
      <w:r>
        <w:t>p</w:t>
      </w:r>
      <w:r w:rsidRPr="006D5A4D">
        <w:t xml:space="preserve">o odczytaniu </w:t>
      </w:r>
      <w:r>
        <w:t xml:space="preserve">ww. </w:t>
      </w:r>
      <w:r w:rsidRPr="006D5A4D">
        <w:t xml:space="preserve">zgłoszenia (emaila) </w:t>
      </w:r>
      <w:r>
        <w:t xml:space="preserve">oprogramowanie </w:t>
      </w:r>
      <w:r w:rsidRPr="006D5A4D">
        <w:t>przeprowad</w:t>
      </w:r>
      <w:r>
        <w:t>za</w:t>
      </w:r>
      <w:r w:rsidRPr="006D5A4D">
        <w:t>, bez uczestnictwa agenta (osoby fizycznej), klasyfikację zgłoszenia serwisowego (</w:t>
      </w:r>
      <w:proofErr w:type="spellStart"/>
      <w:r w:rsidRPr="006D5A4D">
        <w:t>ticketu</w:t>
      </w:r>
      <w:proofErr w:type="spellEnd"/>
      <w:r w:rsidRPr="006D5A4D">
        <w:t>) zgodnie z ustalonymi kryteriami, a następnie utworzyć zgłoszenie serwisowe (</w:t>
      </w:r>
      <w:proofErr w:type="spellStart"/>
      <w:r w:rsidRPr="006D5A4D">
        <w:t>ticket</w:t>
      </w:r>
      <w:proofErr w:type="spellEnd"/>
      <w:r w:rsidRPr="006D5A4D">
        <w:t xml:space="preserve">) w systemie </w:t>
      </w:r>
      <w:proofErr w:type="spellStart"/>
      <w:r w:rsidRPr="006D5A4D">
        <w:t>Jira</w:t>
      </w:r>
      <w:proofErr w:type="spellEnd"/>
      <w:r w:rsidRPr="006D5A4D">
        <w:t xml:space="preserve"> Service Management MS</w:t>
      </w:r>
      <w:r>
        <w:t>;</w:t>
      </w:r>
    </w:p>
    <w:p w14:paraId="04377917" w14:textId="77777777" w:rsidR="00F44897" w:rsidRPr="006D5A4D" w:rsidRDefault="00F44897" w:rsidP="00F44897">
      <w:pPr>
        <w:pStyle w:val="Akapitzlist"/>
        <w:numPr>
          <w:ilvl w:val="0"/>
          <w:numId w:val="28"/>
        </w:numPr>
        <w:spacing w:after="160" w:line="259" w:lineRule="auto"/>
      </w:pPr>
      <w:r>
        <w:t>a</w:t>
      </w:r>
      <w:r w:rsidRPr="006D5A4D">
        <w:t>utomatycznie przetwarza</w:t>
      </w:r>
      <w:r>
        <w:t xml:space="preserve"> nieustrukturyzowane</w:t>
      </w:r>
      <w:r w:rsidRPr="006D5A4D">
        <w:t xml:space="preserve"> wiadomości mailowe przy użyciu robota, wytrenowanego na bazie danych historycznych z systemu Jira Service Management w procesie nauczania maszynowego</w:t>
      </w:r>
      <w:r>
        <w:t>;</w:t>
      </w:r>
    </w:p>
    <w:p w14:paraId="5F2D2638" w14:textId="77777777" w:rsidR="00F44897" w:rsidRPr="006D5A4D" w:rsidRDefault="00F44897" w:rsidP="00F44897">
      <w:pPr>
        <w:pStyle w:val="Akapitzlist"/>
        <w:numPr>
          <w:ilvl w:val="0"/>
          <w:numId w:val="28"/>
        </w:numPr>
        <w:spacing w:after="160" w:line="259" w:lineRule="auto"/>
      </w:pPr>
      <w:r>
        <w:t>zapewnia u</w:t>
      </w:r>
      <w:r w:rsidRPr="006D5A4D">
        <w:t>żytkownik</w:t>
      </w:r>
      <w:r>
        <w:t xml:space="preserve">owi za pośrednictwem GUI </w:t>
      </w:r>
      <w:r w:rsidRPr="006D5A4D">
        <w:t xml:space="preserve"> aplikacji dostęp do graficznych narzędzi pozwalających na samodzielną konfigurację i uruchomienie procesu trenowania modelu sieci neuronowej w oparciu o wybrane przez siebie dane zgłoszenia serwisowego (</w:t>
      </w:r>
      <w:proofErr w:type="spellStart"/>
      <w:r w:rsidRPr="006D5A4D">
        <w:t>ticketu</w:t>
      </w:r>
      <w:proofErr w:type="spellEnd"/>
      <w:r w:rsidRPr="006D5A4D">
        <w:t xml:space="preserve"> systemu </w:t>
      </w:r>
      <w:proofErr w:type="spellStart"/>
      <w:r w:rsidRPr="006D5A4D">
        <w:t>Jira</w:t>
      </w:r>
      <w:proofErr w:type="spellEnd"/>
      <w:r w:rsidRPr="006D5A4D">
        <w:t xml:space="preserve"> Service Management) oraz pola, które w procesie odczytu zgłoszenia (</w:t>
      </w:r>
      <w:proofErr w:type="spellStart"/>
      <w:r w:rsidRPr="006D5A4D">
        <w:t>emiala</w:t>
      </w:r>
      <w:proofErr w:type="spellEnd"/>
      <w:r w:rsidRPr="006D5A4D">
        <w:t>), zostają sklasyfikowane</w:t>
      </w:r>
      <w:r>
        <w:t>;</w:t>
      </w:r>
    </w:p>
    <w:p w14:paraId="62201B64" w14:textId="77777777" w:rsidR="00F44897" w:rsidRPr="00555B84" w:rsidRDefault="00F44897" w:rsidP="00F44897">
      <w:pPr>
        <w:pStyle w:val="Akapitzlist"/>
        <w:numPr>
          <w:ilvl w:val="0"/>
          <w:numId w:val="28"/>
        </w:numPr>
        <w:spacing w:after="160" w:line="259" w:lineRule="auto"/>
      </w:pPr>
      <w:r>
        <w:t>zapewnia u</w:t>
      </w:r>
      <w:r w:rsidRPr="00555B84">
        <w:t>żytkownik</w:t>
      </w:r>
      <w:r>
        <w:t>owi</w:t>
      </w:r>
      <w:r w:rsidRPr="00555B84">
        <w:t xml:space="preserve"> (administrator systemu) możliwość definiowania zakresu pól, które w procesie rejestracji </w:t>
      </w:r>
      <w:proofErr w:type="spellStart"/>
      <w:r w:rsidRPr="00555B84">
        <w:t>ticketu</w:t>
      </w:r>
      <w:proofErr w:type="spellEnd"/>
      <w:r w:rsidRPr="00555B84">
        <w:t xml:space="preserve"> należy wypełnić aby poprawnie utworzyć incydent w systemie ITSM</w:t>
      </w:r>
      <w:r>
        <w:t>;</w:t>
      </w:r>
    </w:p>
    <w:p w14:paraId="04C7BE7F" w14:textId="77777777" w:rsidR="00F44897" w:rsidRDefault="00F44897" w:rsidP="00F44897">
      <w:pPr>
        <w:pStyle w:val="Akapitzlist"/>
        <w:numPr>
          <w:ilvl w:val="0"/>
          <w:numId w:val="28"/>
        </w:numPr>
        <w:spacing w:after="160" w:line="259" w:lineRule="auto"/>
      </w:pPr>
      <w:r>
        <w:t>zapewnia użytkownikowi możliwość</w:t>
      </w:r>
      <w:r w:rsidRPr="00555B84">
        <w:t xml:space="preserve"> trenowania</w:t>
      </w:r>
      <w:r>
        <w:t xml:space="preserve"> modelu na bazie, którego działa robot;</w:t>
      </w:r>
    </w:p>
    <w:p w14:paraId="2692C9AE" w14:textId="494AAD4A" w:rsidR="00F44897" w:rsidRDefault="00F44897" w:rsidP="00F44897">
      <w:pPr>
        <w:pStyle w:val="Akapitzlist"/>
        <w:numPr>
          <w:ilvl w:val="0"/>
          <w:numId w:val="28"/>
        </w:numPr>
        <w:spacing w:after="160" w:line="259" w:lineRule="auto"/>
      </w:pPr>
      <w:r>
        <w:t xml:space="preserve">umożliwia instalację </w:t>
      </w:r>
      <w:r w:rsidRPr="00555B84">
        <w:t>lokalnie na serwerze MS on-premise.</w:t>
      </w:r>
    </w:p>
    <w:p w14:paraId="161FC8BD" w14:textId="39528EE3" w:rsidR="00E73E4B" w:rsidRDefault="00496B5C" w:rsidP="00496B5C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Dostawca</w:t>
      </w:r>
      <w:r w:rsidR="004B6490">
        <w:rPr>
          <w:rFonts w:ascii="Calibri" w:hAnsi="Calibri"/>
        </w:rPr>
        <w:t xml:space="preserve"> w ramach przedmiotu zamówienia dokona</w:t>
      </w:r>
      <w:r>
        <w:rPr>
          <w:rFonts w:ascii="Calibri" w:hAnsi="Calibri"/>
        </w:rPr>
        <w:t xml:space="preserve"> dostawy </w:t>
      </w:r>
      <w:r w:rsidR="00E73E4B">
        <w:rPr>
          <w:rFonts w:ascii="Calibri" w:hAnsi="Calibri"/>
        </w:rPr>
        <w:t xml:space="preserve">a następnie </w:t>
      </w:r>
      <w:r w:rsidR="00E23047">
        <w:rPr>
          <w:rFonts w:ascii="Calibri" w:hAnsi="Calibri"/>
        </w:rPr>
        <w:br/>
      </w:r>
      <w:r w:rsidR="00E73E4B">
        <w:rPr>
          <w:rFonts w:ascii="Calibri" w:hAnsi="Calibri"/>
        </w:rPr>
        <w:t xml:space="preserve">w terminie 5 dni dokona </w:t>
      </w:r>
      <w:r>
        <w:rPr>
          <w:rFonts w:ascii="Calibri" w:hAnsi="Calibri"/>
        </w:rPr>
        <w:t xml:space="preserve">instalacji pakietu oprogramowania w środowisku kontenerowym udostępnionym przez Zamawiającego w ramach istniejącej infrastruktury IT. </w:t>
      </w:r>
    </w:p>
    <w:p w14:paraId="4379FA2B" w14:textId="45A526F8" w:rsidR="00E30376" w:rsidRDefault="00496B5C" w:rsidP="00496B5C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Dodatkowo Dostawca zagwarantuje Zamawiającemu</w:t>
      </w:r>
      <w:r w:rsidR="00E23047">
        <w:rPr>
          <w:rFonts w:ascii="Calibri" w:hAnsi="Calibri"/>
        </w:rPr>
        <w:t xml:space="preserve">, że </w:t>
      </w:r>
      <w:r w:rsidR="005A5EBA">
        <w:rPr>
          <w:rFonts w:ascii="Calibri" w:hAnsi="Calibri"/>
        </w:rPr>
        <w:t xml:space="preserve">przedmiot oferty gwarantuje </w:t>
      </w:r>
      <w:r>
        <w:rPr>
          <w:rFonts w:ascii="Calibri" w:hAnsi="Calibri"/>
        </w:rPr>
        <w:t>możliwość migracji z licencji w formie subskrypcji rocznej na licencję bezterminową</w:t>
      </w:r>
      <w:r w:rsidR="00640B7A">
        <w:rPr>
          <w:rFonts w:ascii="Calibri" w:hAnsi="Calibri"/>
        </w:rPr>
        <w:t>,</w:t>
      </w:r>
      <w:r>
        <w:rPr>
          <w:rFonts w:ascii="Calibri" w:hAnsi="Calibri"/>
        </w:rPr>
        <w:t xml:space="preserve"> w terminie obowiązywania subskrypcji będącej przedmiotem zamówienia</w:t>
      </w:r>
      <w:r w:rsidR="005A5EBA">
        <w:rPr>
          <w:rFonts w:ascii="Calibri" w:hAnsi="Calibri"/>
        </w:rPr>
        <w:t xml:space="preserve"> z uwzględnieniem kosztów subskrypcji w pierwszym roku.</w:t>
      </w:r>
    </w:p>
    <w:p w14:paraId="377908C7" w14:textId="57250139" w:rsidR="00E23047" w:rsidRDefault="00E23047" w:rsidP="00E23047">
      <w:pPr>
        <w:spacing w:after="0" w:line="240" w:lineRule="exact"/>
        <w:ind w:firstLine="360"/>
        <w:jc w:val="both"/>
        <w:rPr>
          <w:rFonts w:ascii="Calibri" w:hAnsi="Calibri"/>
        </w:rPr>
      </w:pPr>
      <w:r w:rsidRPr="00E23047">
        <w:rPr>
          <w:rFonts w:ascii="Calibri" w:hAnsi="Calibri"/>
        </w:rPr>
        <w:t xml:space="preserve">W ramach licencji </w:t>
      </w:r>
      <w:r>
        <w:rPr>
          <w:rFonts w:ascii="Calibri" w:hAnsi="Calibri"/>
        </w:rPr>
        <w:t xml:space="preserve">Zamawiający </w:t>
      </w:r>
      <w:r w:rsidRPr="00E23047">
        <w:rPr>
          <w:rFonts w:ascii="Calibri" w:hAnsi="Calibri"/>
        </w:rPr>
        <w:t xml:space="preserve">otrzymuje niewyłączne prawo dostępu do dokumentacji </w:t>
      </w:r>
      <w:r>
        <w:rPr>
          <w:rFonts w:ascii="Calibri" w:hAnsi="Calibri"/>
        </w:rPr>
        <w:br/>
      </w:r>
      <w:r w:rsidRPr="00E23047">
        <w:rPr>
          <w:rFonts w:ascii="Calibri" w:hAnsi="Calibri"/>
        </w:rPr>
        <w:t>i kodu umożliwiające dowolną modyfikację kodu dostarczonego w ramach licencji w tym również możliwość zintegrowania z oprogramowaniem własnym oraz zmianę szaty graficznej.</w:t>
      </w:r>
      <w:r>
        <w:rPr>
          <w:rFonts w:ascii="Calibri" w:hAnsi="Calibri"/>
        </w:rPr>
        <w:t xml:space="preserve"> </w:t>
      </w:r>
    </w:p>
    <w:p w14:paraId="08B3A098" w14:textId="0461D019" w:rsidR="00E23047" w:rsidRPr="00E23047" w:rsidRDefault="00E23047" w:rsidP="00E23047">
      <w:pPr>
        <w:spacing w:after="0" w:line="240" w:lineRule="exact"/>
        <w:ind w:firstLine="360"/>
        <w:jc w:val="both"/>
        <w:rPr>
          <w:rFonts w:ascii="Calibri" w:hAnsi="Calibri"/>
        </w:rPr>
      </w:pPr>
      <w:r w:rsidRPr="00E23047">
        <w:rPr>
          <w:rFonts w:ascii="Calibri" w:hAnsi="Calibri"/>
        </w:rPr>
        <w:t xml:space="preserve">Produkty powstałe w wyniku modyfikacji pozostają WYŁĄCZNĄ własnością </w:t>
      </w:r>
      <w:r>
        <w:rPr>
          <w:rFonts w:ascii="Calibri" w:hAnsi="Calibri"/>
        </w:rPr>
        <w:t xml:space="preserve">Zamawiającego </w:t>
      </w:r>
      <w:r w:rsidRPr="00E23047">
        <w:rPr>
          <w:rFonts w:ascii="Calibri" w:hAnsi="Calibri"/>
        </w:rPr>
        <w:t>i mogą być w dowolny sposób multiplikowane i przekazane podmiotom podległym (powiązanym) Ministerstwu Sprawiedliwości (w szczególności: Sądy Powszechne, Prokuratura, Sądy Wojskowe, Służba Więzienna)</w:t>
      </w:r>
    </w:p>
    <w:p w14:paraId="07FD5E6B" w14:textId="77777777" w:rsidR="00E73E4B" w:rsidRDefault="00E73E4B" w:rsidP="00496B5C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F5A124C" w14:textId="1BA5A759" w:rsidR="00E30376" w:rsidRPr="001403D9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 w:rsidRPr="001403D9">
        <w:rPr>
          <w:rFonts w:ascii="Calibri" w:hAnsi="Calibri"/>
        </w:rPr>
        <w:t xml:space="preserve">Data rocznicy </w:t>
      </w:r>
      <w:r w:rsidR="00640B7A">
        <w:rPr>
          <w:rFonts w:ascii="Calibri" w:hAnsi="Calibri"/>
        </w:rPr>
        <w:t xml:space="preserve">odnowienia subskrypcji będzie tożsama z datą podpisania protokołu odbioru zamówienia. </w:t>
      </w:r>
    </w:p>
    <w:p w14:paraId="71ADFA66" w14:textId="77777777" w:rsidR="004B6490" w:rsidRDefault="004B6490" w:rsidP="001403D9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1D292448" w14:textId="77777777" w:rsidR="001403D9" w:rsidRDefault="001403D9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1403D9" w:rsidSect="004B7735">
      <w:pgSz w:w="11906" w:h="16838"/>
      <w:pgMar w:top="1985" w:right="1985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DA5CA" w14:textId="77777777" w:rsidR="00AA2502" w:rsidRDefault="00AA2502" w:rsidP="00A73A5C">
      <w:pPr>
        <w:spacing w:after="0" w:line="240" w:lineRule="auto"/>
      </w:pPr>
      <w:r>
        <w:separator/>
      </w:r>
    </w:p>
  </w:endnote>
  <w:endnote w:type="continuationSeparator" w:id="0">
    <w:p w14:paraId="15494F9D" w14:textId="77777777" w:rsidR="00AA2502" w:rsidRDefault="00AA2502" w:rsidP="00A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40AD6" w14:textId="77777777" w:rsidR="00AA2502" w:rsidRDefault="00AA2502" w:rsidP="00A73A5C">
      <w:pPr>
        <w:spacing w:after="0" w:line="240" w:lineRule="auto"/>
      </w:pPr>
      <w:r>
        <w:separator/>
      </w:r>
    </w:p>
  </w:footnote>
  <w:footnote w:type="continuationSeparator" w:id="0">
    <w:p w14:paraId="75F654A4" w14:textId="77777777" w:rsidR="00AA2502" w:rsidRDefault="00AA2502" w:rsidP="00A7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598"/>
    <w:multiLevelType w:val="hybridMultilevel"/>
    <w:tmpl w:val="09D802E4"/>
    <w:lvl w:ilvl="0" w:tplc="C8863F7C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1413656"/>
    <w:multiLevelType w:val="hybridMultilevel"/>
    <w:tmpl w:val="FE98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5E91"/>
    <w:multiLevelType w:val="hybridMultilevel"/>
    <w:tmpl w:val="6D944870"/>
    <w:lvl w:ilvl="0" w:tplc="20547F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6B65"/>
    <w:multiLevelType w:val="hybridMultilevel"/>
    <w:tmpl w:val="97FE75E6"/>
    <w:lvl w:ilvl="0" w:tplc="F9968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D5056"/>
    <w:multiLevelType w:val="hybridMultilevel"/>
    <w:tmpl w:val="A8A42F3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E4A67"/>
    <w:multiLevelType w:val="hybridMultilevel"/>
    <w:tmpl w:val="688C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4B0A"/>
    <w:multiLevelType w:val="hybridMultilevel"/>
    <w:tmpl w:val="24344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B9C"/>
    <w:multiLevelType w:val="hybridMultilevel"/>
    <w:tmpl w:val="F162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A6918"/>
    <w:multiLevelType w:val="hybridMultilevel"/>
    <w:tmpl w:val="281871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6533E"/>
    <w:multiLevelType w:val="hybridMultilevel"/>
    <w:tmpl w:val="8222C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7BFD"/>
    <w:multiLevelType w:val="hybridMultilevel"/>
    <w:tmpl w:val="93165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6F9"/>
    <w:multiLevelType w:val="hybridMultilevel"/>
    <w:tmpl w:val="B33448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DCB12F4"/>
    <w:multiLevelType w:val="hybridMultilevel"/>
    <w:tmpl w:val="908A6BCA"/>
    <w:lvl w:ilvl="0" w:tplc="C8863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7ADA"/>
    <w:multiLevelType w:val="hybridMultilevel"/>
    <w:tmpl w:val="B03C7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97E48"/>
    <w:multiLevelType w:val="singleLevel"/>
    <w:tmpl w:val="849AABD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78F3997"/>
    <w:multiLevelType w:val="hybridMultilevel"/>
    <w:tmpl w:val="AFAE247E"/>
    <w:lvl w:ilvl="0" w:tplc="44DAD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82482A"/>
    <w:multiLevelType w:val="hybridMultilevel"/>
    <w:tmpl w:val="616605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23CAD"/>
    <w:multiLevelType w:val="hybridMultilevel"/>
    <w:tmpl w:val="A87E8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E78A4"/>
    <w:multiLevelType w:val="hybridMultilevel"/>
    <w:tmpl w:val="D7AE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803CA"/>
    <w:multiLevelType w:val="hybridMultilevel"/>
    <w:tmpl w:val="05C4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F3BA6"/>
    <w:multiLevelType w:val="hybridMultilevel"/>
    <w:tmpl w:val="1FC66B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02DDB"/>
    <w:multiLevelType w:val="hybridMultilevel"/>
    <w:tmpl w:val="E2B4AB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C14F33"/>
    <w:multiLevelType w:val="hybridMultilevel"/>
    <w:tmpl w:val="8822FF1A"/>
    <w:lvl w:ilvl="0" w:tplc="0B76F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E7A51"/>
    <w:multiLevelType w:val="hybridMultilevel"/>
    <w:tmpl w:val="10B414A0"/>
    <w:lvl w:ilvl="0" w:tplc="6F9AD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293997"/>
    <w:multiLevelType w:val="hybridMultilevel"/>
    <w:tmpl w:val="16562272"/>
    <w:lvl w:ilvl="0" w:tplc="20547F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C0355"/>
    <w:multiLevelType w:val="multilevel"/>
    <w:tmpl w:val="E340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C2C96"/>
    <w:multiLevelType w:val="hybridMultilevel"/>
    <w:tmpl w:val="52A62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03B3E"/>
    <w:multiLevelType w:val="hybridMultilevel"/>
    <w:tmpl w:val="10608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452B2"/>
    <w:multiLevelType w:val="hybridMultilevel"/>
    <w:tmpl w:val="585C4A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601900">
    <w:abstractNumId w:val="19"/>
  </w:num>
  <w:num w:numId="2" w16cid:durableId="1940982923">
    <w:abstractNumId w:val="12"/>
  </w:num>
  <w:num w:numId="3" w16cid:durableId="1364936488">
    <w:abstractNumId w:val="4"/>
  </w:num>
  <w:num w:numId="4" w16cid:durableId="670714335">
    <w:abstractNumId w:val="0"/>
  </w:num>
  <w:num w:numId="5" w16cid:durableId="84812532">
    <w:abstractNumId w:val="11"/>
  </w:num>
  <w:num w:numId="6" w16cid:durableId="631443058">
    <w:abstractNumId w:val="10"/>
  </w:num>
  <w:num w:numId="7" w16cid:durableId="1740706640">
    <w:abstractNumId w:val="26"/>
  </w:num>
  <w:num w:numId="8" w16cid:durableId="2033261850">
    <w:abstractNumId w:val="6"/>
  </w:num>
  <w:num w:numId="9" w16cid:durableId="1004437347">
    <w:abstractNumId w:val="13"/>
  </w:num>
  <w:num w:numId="10" w16cid:durableId="1378629591">
    <w:abstractNumId w:val="20"/>
  </w:num>
  <w:num w:numId="11" w16cid:durableId="1415666069">
    <w:abstractNumId w:val="7"/>
  </w:num>
  <w:num w:numId="12" w16cid:durableId="2130735245">
    <w:abstractNumId w:val="16"/>
  </w:num>
  <w:num w:numId="13" w16cid:durableId="1338654180">
    <w:abstractNumId w:val="23"/>
  </w:num>
  <w:num w:numId="14" w16cid:durableId="1789355039">
    <w:abstractNumId w:val="14"/>
  </w:num>
  <w:num w:numId="15" w16cid:durableId="1284728817">
    <w:abstractNumId w:val="9"/>
  </w:num>
  <w:num w:numId="16" w16cid:durableId="245042833">
    <w:abstractNumId w:val="24"/>
  </w:num>
  <w:num w:numId="17" w16cid:durableId="688028049">
    <w:abstractNumId w:val="2"/>
  </w:num>
  <w:num w:numId="18" w16cid:durableId="1152716362">
    <w:abstractNumId w:val="27"/>
  </w:num>
  <w:num w:numId="19" w16cid:durableId="611060437">
    <w:abstractNumId w:val="22"/>
  </w:num>
  <w:num w:numId="20" w16cid:durableId="1879929477">
    <w:abstractNumId w:val="1"/>
  </w:num>
  <w:num w:numId="21" w16cid:durableId="83770635">
    <w:abstractNumId w:val="17"/>
  </w:num>
  <w:num w:numId="22" w16cid:durableId="1904365623">
    <w:abstractNumId w:val="5"/>
  </w:num>
  <w:num w:numId="23" w16cid:durableId="540361326">
    <w:abstractNumId w:val="3"/>
  </w:num>
  <w:num w:numId="24" w16cid:durableId="923803352">
    <w:abstractNumId w:val="15"/>
  </w:num>
  <w:num w:numId="25" w16cid:durableId="1876654275">
    <w:abstractNumId w:val="18"/>
  </w:num>
  <w:num w:numId="26" w16cid:durableId="215047620">
    <w:abstractNumId w:val="28"/>
  </w:num>
  <w:num w:numId="27" w16cid:durableId="153450593">
    <w:abstractNumId w:val="21"/>
  </w:num>
  <w:num w:numId="28" w16cid:durableId="1959868950">
    <w:abstractNumId w:val="8"/>
  </w:num>
  <w:num w:numId="29" w16cid:durableId="12171564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5C"/>
    <w:rsid w:val="00002A1B"/>
    <w:rsid w:val="00004968"/>
    <w:rsid w:val="00013A84"/>
    <w:rsid w:val="00025400"/>
    <w:rsid w:val="000340DB"/>
    <w:rsid w:val="0003501D"/>
    <w:rsid w:val="00041694"/>
    <w:rsid w:val="00052F1B"/>
    <w:rsid w:val="00054743"/>
    <w:rsid w:val="00070EDE"/>
    <w:rsid w:val="00087246"/>
    <w:rsid w:val="00094EE4"/>
    <w:rsid w:val="00096FA4"/>
    <w:rsid w:val="000A70D4"/>
    <w:rsid w:val="000B5682"/>
    <w:rsid w:val="000B7373"/>
    <w:rsid w:val="000C43BD"/>
    <w:rsid w:val="000C5146"/>
    <w:rsid w:val="000C7F27"/>
    <w:rsid w:val="000D3061"/>
    <w:rsid w:val="000E19AA"/>
    <w:rsid w:val="000E23B9"/>
    <w:rsid w:val="001146DF"/>
    <w:rsid w:val="00130AA6"/>
    <w:rsid w:val="00136A00"/>
    <w:rsid w:val="001403D9"/>
    <w:rsid w:val="00142523"/>
    <w:rsid w:val="001446B6"/>
    <w:rsid w:val="00144819"/>
    <w:rsid w:val="00151648"/>
    <w:rsid w:val="00152964"/>
    <w:rsid w:val="0017036C"/>
    <w:rsid w:val="001758D8"/>
    <w:rsid w:val="00176357"/>
    <w:rsid w:val="00176510"/>
    <w:rsid w:val="00183B53"/>
    <w:rsid w:val="001854DB"/>
    <w:rsid w:val="001908FB"/>
    <w:rsid w:val="00195B2C"/>
    <w:rsid w:val="00196AA8"/>
    <w:rsid w:val="001A621B"/>
    <w:rsid w:val="001C50ED"/>
    <w:rsid w:val="001E0756"/>
    <w:rsid w:val="001E20DF"/>
    <w:rsid w:val="001F15F8"/>
    <w:rsid w:val="001F27A3"/>
    <w:rsid w:val="001F3D0C"/>
    <w:rsid w:val="002157F3"/>
    <w:rsid w:val="00216E3A"/>
    <w:rsid w:val="00233A8D"/>
    <w:rsid w:val="002367B2"/>
    <w:rsid w:val="00236EF0"/>
    <w:rsid w:val="00246498"/>
    <w:rsid w:val="00251C74"/>
    <w:rsid w:val="0027518C"/>
    <w:rsid w:val="00281066"/>
    <w:rsid w:val="00283E47"/>
    <w:rsid w:val="00285186"/>
    <w:rsid w:val="00287DC4"/>
    <w:rsid w:val="002921D9"/>
    <w:rsid w:val="002944D4"/>
    <w:rsid w:val="002A19C8"/>
    <w:rsid w:val="002A1CE1"/>
    <w:rsid w:val="002B29B0"/>
    <w:rsid w:val="002B3C37"/>
    <w:rsid w:val="002B57B7"/>
    <w:rsid w:val="002D087C"/>
    <w:rsid w:val="002E3B20"/>
    <w:rsid w:val="002F2355"/>
    <w:rsid w:val="00314A6E"/>
    <w:rsid w:val="00314D4D"/>
    <w:rsid w:val="0031643B"/>
    <w:rsid w:val="00323373"/>
    <w:rsid w:val="00333E12"/>
    <w:rsid w:val="00335BAE"/>
    <w:rsid w:val="0034530C"/>
    <w:rsid w:val="00365E83"/>
    <w:rsid w:val="00370DF6"/>
    <w:rsid w:val="00371CF3"/>
    <w:rsid w:val="00372894"/>
    <w:rsid w:val="003740C4"/>
    <w:rsid w:val="0037586B"/>
    <w:rsid w:val="00382198"/>
    <w:rsid w:val="00384649"/>
    <w:rsid w:val="00390B15"/>
    <w:rsid w:val="00391134"/>
    <w:rsid w:val="0039603F"/>
    <w:rsid w:val="003B0554"/>
    <w:rsid w:val="003B1A0F"/>
    <w:rsid w:val="003D6F05"/>
    <w:rsid w:val="003E036E"/>
    <w:rsid w:val="003E1BC9"/>
    <w:rsid w:val="003E3493"/>
    <w:rsid w:val="003E3B0C"/>
    <w:rsid w:val="003E3F9C"/>
    <w:rsid w:val="003F424E"/>
    <w:rsid w:val="00403453"/>
    <w:rsid w:val="00407029"/>
    <w:rsid w:val="00410F52"/>
    <w:rsid w:val="0041138F"/>
    <w:rsid w:val="004141C5"/>
    <w:rsid w:val="004212FF"/>
    <w:rsid w:val="00426CBF"/>
    <w:rsid w:val="00427F61"/>
    <w:rsid w:val="004471E6"/>
    <w:rsid w:val="00447896"/>
    <w:rsid w:val="0045007B"/>
    <w:rsid w:val="0045668C"/>
    <w:rsid w:val="004718B9"/>
    <w:rsid w:val="00473823"/>
    <w:rsid w:val="00496B5C"/>
    <w:rsid w:val="00497D97"/>
    <w:rsid w:val="004A316C"/>
    <w:rsid w:val="004B033C"/>
    <w:rsid w:val="004B2AE5"/>
    <w:rsid w:val="004B2F19"/>
    <w:rsid w:val="004B317A"/>
    <w:rsid w:val="004B6490"/>
    <w:rsid w:val="004B7735"/>
    <w:rsid w:val="004C7493"/>
    <w:rsid w:val="004E104D"/>
    <w:rsid w:val="004E2160"/>
    <w:rsid w:val="004E67B0"/>
    <w:rsid w:val="004F1B31"/>
    <w:rsid w:val="004F38AF"/>
    <w:rsid w:val="004F4E32"/>
    <w:rsid w:val="004F6BFD"/>
    <w:rsid w:val="00513FE9"/>
    <w:rsid w:val="00523B6B"/>
    <w:rsid w:val="00533962"/>
    <w:rsid w:val="00534AF4"/>
    <w:rsid w:val="00534E71"/>
    <w:rsid w:val="00534F4E"/>
    <w:rsid w:val="005373F1"/>
    <w:rsid w:val="0054402D"/>
    <w:rsid w:val="0055013B"/>
    <w:rsid w:val="0055041D"/>
    <w:rsid w:val="005508B0"/>
    <w:rsid w:val="00554CD4"/>
    <w:rsid w:val="0055597D"/>
    <w:rsid w:val="00556D69"/>
    <w:rsid w:val="00561416"/>
    <w:rsid w:val="00566824"/>
    <w:rsid w:val="00574A83"/>
    <w:rsid w:val="0058075B"/>
    <w:rsid w:val="00586025"/>
    <w:rsid w:val="00587897"/>
    <w:rsid w:val="0059085A"/>
    <w:rsid w:val="005A5EAD"/>
    <w:rsid w:val="005A5EBA"/>
    <w:rsid w:val="005B06DD"/>
    <w:rsid w:val="005C0679"/>
    <w:rsid w:val="005C3CBE"/>
    <w:rsid w:val="005C54EE"/>
    <w:rsid w:val="005D2CA5"/>
    <w:rsid w:val="005D4F03"/>
    <w:rsid w:val="005E0750"/>
    <w:rsid w:val="005E16EB"/>
    <w:rsid w:val="005F2B1A"/>
    <w:rsid w:val="005F5C21"/>
    <w:rsid w:val="005F5CA5"/>
    <w:rsid w:val="005F7C33"/>
    <w:rsid w:val="00606C09"/>
    <w:rsid w:val="00614C54"/>
    <w:rsid w:val="00614FBB"/>
    <w:rsid w:val="00616F6D"/>
    <w:rsid w:val="0062354C"/>
    <w:rsid w:val="00624AE2"/>
    <w:rsid w:val="00627D26"/>
    <w:rsid w:val="00633DCB"/>
    <w:rsid w:val="00640B7A"/>
    <w:rsid w:val="00642015"/>
    <w:rsid w:val="00655070"/>
    <w:rsid w:val="006550F3"/>
    <w:rsid w:val="006554A3"/>
    <w:rsid w:val="006557E9"/>
    <w:rsid w:val="006562A8"/>
    <w:rsid w:val="00676BDE"/>
    <w:rsid w:val="00687741"/>
    <w:rsid w:val="006A214C"/>
    <w:rsid w:val="006B7AFE"/>
    <w:rsid w:val="006C11BA"/>
    <w:rsid w:val="006D1011"/>
    <w:rsid w:val="006D18AF"/>
    <w:rsid w:val="006D766B"/>
    <w:rsid w:val="006E5273"/>
    <w:rsid w:val="006E7207"/>
    <w:rsid w:val="006F2FB7"/>
    <w:rsid w:val="0070687C"/>
    <w:rsid w:val="00726FAA"/>
    <w:rsid w:val="0073611A"/>
    <w:rsid w:val="00756489"/>
    <w:rsid w:val="0077472A"/>
    <w:rsid w:val="00774BE9"/>
    <w:rsid w:val="00783BCB"/>
    <w:rsid w:val="00793ACE"/>
    <w:rsid w:val="00796B54"/>
    <w:rsid w:val="007A2820"/>
    <w:rsid w:val="007B55C2"/>
    <w:rsid w:val="007B5AEA"/>
    <w:rsid w:val="007B7D2F"/>
    <w:rsid w:val="007C16E4"/>
    <w:rsid w:val="007D380A"/>
    <w:rsid w:val="007E28DF"/>
    <w:rsid w:val="00805BEE"/>
    <w:rsid w:val="00814B59"/>
    <w:rsid w:val="0082146E"/>
    <w:rsid w:val="008216A5"/>
    <w:rsid w:val="00830861"/>
    <w:rsid w:val="00831A9A"/>
    <w:rsid w:val="00835F12"/>
    <w:rsid w:val="008448F4"/>
    <w:rsid w:val="00844D90"/>
    <w:rsid w:val="00851C94"/>
    <w:rsid w:val="00855E28"/>
    <w:rsid w:val="0086311B"/>
    <w:rsid w:val="00875ED2"/>
    <w:rsid w:val="00881CFB"/>
    <w:rsid w:val="008C3556"/>
    <w:rsid w:val="008D1297"/>
    <w:rsid w:val="008F1408"/>
    <w:rsid w:val="00901A9C"/>
    <w:rsid w:val="00905A1A"/>
    <w:rsid w:val="00906645"/>
    <w:rsid w:val="00910536"/>
    <w:rsid w:val="00910AB9"/>
    <w:rsid w:val="00914257"/>
    <w:rsid w:val="00921578"/>
    <w:rsid w:val="009316A3"/>
    <w:rsid w:val="009326B5"/>
    <w:rsid w:val="0093395B"/>
    <w:rsid w:val="00940C14"/>
    <w:rsid w:val="0094769C"/>
    <w:rsid w:val="009565A2"/>
    <w:rsid w:val="00960E6F"/>
    <w:rsid w:val="00964A57"/>
    <w:rsid w:val="00970153"/>
    <w:rsid w:val="00987FE4"/>
    <w:rsid w:val="00995076"/>
    <w:rsid w:val="009950B0"/>
    <w:rsid w:val="009A0304"/>
    <w:rsid w:val="009A2488"/>
    <w:rsid w:val="009B0D87"/>
    <w:rsid w:val="009B3444"/>
    <w:rsid w:val="009B679B"/>
    <w:rsid w:val="009C2A15"/>
    <w:rsid w:val="009D0425"/>
    <w:rsid w:val="009D40FC"/>
    <w:rsid w:val="009D4EE3"/>
    <w:rsid w:val="009D5FE0"/>
    <w:rsid w:val="00A20FCE"/>
    <w:rsid w:val="00A255F9"/>
    <w:rsid w:val="00A30266"/>
    <w:rsid w:val="00A3276F"/>
    <w:rsid w:val="00A36023"/>
    <w:rsid w:val="00A43943"/>
    <w:rsid w:val="00A51ECF"/>
    <w:rsid w:val="00A638ED"/>
    <w:rsid w:val="00A73A5C"/>
    <w:rsid w:val="00A75F44"/>
    <w:rsid w:val="00A84F33"/>
    <w:rsid w:val="00AA2502"/>
    <w:rsid w:val="00AA362D"/>
    <w:rsid w:val="00AA4BD2"/>
    <w:rsid w:val="00AA5D26"/>
    <w:rsid w:val="00AD4AB6"/>
    <w:rsid w:val="00AE4098"/>
    <w:rsid w:val="00AE6AAC"/>
    <w:rsid w:val="00AF2F57"/>
    <w:rsid w:val="00B01AF2"/>
    <w:rsid w:val="00B02125"/>
    <w:rsid w:val="00B02F2D"/>
    <w:rsid w:val="00B10DE2"/>
    <w:rsid w:val="00B23E9B"/>
    <w:rsid w:val="00B276A1"/>
    <w:rsid w:val="00B369EA"/>
    <w:rsid w:val="00B410E8"/>
    <w:rsid w:val="00B440DD"/>
    <w:rsid w:val="00B5002D"/>
    <w:rsid w:val="00B52EFA"/>
    <w:rsid w:val="00B532B1"/>
    <w:rsid w:val="00B65974"/>
    <w:rsid w:val="00B677FD"/>
    <w:rsid w:val="00B744F1"/>
    <w:rsid w:val="00B9231D"/>
    <w:rsid w:val="00B94E48"/>
    <w:rsid w:val="00B952F7"/>
    <w:rsid w:val="00B955B0"/>
    <w:rsid w:val="00BC03D5"/>
    <w:rsid w:val="00BE49DF"/>
    <w:rsid w:val="00BF1F7E"/>
    <w:rsid w:val="00BF798F"/>
    <w:rsid w:val="00BF7C0E"/>
    <w:rsid w:val="00C248C0"/>
    <w:rsid w:val="00C40945"/>
    <w:rsid w:val="00C55815"/>
    <w:rsid w:val="00C65E20"/>
    <w:rsid w:val="00C713DD"/>
    <w:rsid w:val="00C74205"/>
    <w:rsid w:val="00CA051F"/>
    <w:rsid w:val="00CA4611"/>
    <w:rsid w:val="00CA6F5A"/>
    <w:rsid w:val="00CC12C1"/>
    <w:rsid w:val="00CC25E8"/>
    <w:rsid w:val="00CC3734"/>
    <w:rsid w:val="00CE07BB"/>
    <w:rsid w:val="00CE2A38"/>
    <w:rsid w:val="00D11765"/>
    <w:rsid w:val="00D11E42"/>
    <w:rsid w:val="00D12371"/>
    <w:rsid w:val="00D13933"/>
    <w:rsid w:val="00D142EF"/>
    <w:rsid w:val="00D21767"/>
    <w:rsid w:val="00D22B22"/>
    <w:rsid w:val="00D23D93"/>
    <w:rsid w:val="00D27E7F"/>
    <w:rsid w:val="00D32803"/>
    <w:rsid w:val="00D33B4C"/>
    <w:rsid w:val="00D476B8"/>
    <w:rsid w:val="00D62472"/>
    <w:rsid w:val="00D62894"/>
    <w:rsid w:val="00D62B2C"/>
    <w:rsid w:val="00D63E81"/>
    <w:rsid w:val="00D8039F"/>
    <w:rsid w:val="00D97631"/>
    <w:rsid w:val="00D97C87"/>
    <w:rsid w:val="00D97E40"/>
    <w:rsid w:val="00DA0779"/>
    <w:rsid w:val="00DA3B0B"/>
    <w:rsid w:val="00DA6C65"/>
    <w:rsid w:val="00DB019A"/>
    <w:rsid w:val="00DB0398"/>
    <w:rsid w:val="00DB2901"/>
    <w:rsid w:val="00DB6EE2"/>
    <w:rsid w:val="00DC23DB"/>
    <w:rsid w:val="00DC39FD"/>
    <w:rsid w:val="00DE0BAC"/>
    <w:rsid w:val="00DE4ABF"/>
    <w:rsid w:val="00DE5AF5"/>
    <w:rsid w:val="00DF60C8"/>
    <w:rsid w:val="00E06923"/>
    <w:rsid w:val="00E07244"/>
    <w:rsid w:val="00E17E2F"/>
    <w:rsid w:val="00E20B03"/>
    <w:rsid w:val="00E23047"/>
    <w:rsid w:val="00E24814"/>
    <w:rsid w:val="00E30376"/>
    <w:rsid w:val="00E436DE"/>
    <w:rsid w:val="00E440D6"/>
    <w:rsid w:val="00E564B0"/>
    <w:rsid w:val="00E57C4E"/>
    <w:rsid w:val="00E61B78"/>
    <w:rsid w:val="00E73E4B"/>
    <w:rsid w:val="00E850CE"/>
    <w:rsid w:val="00E933C0"/>
    <w:rsid w:val="00E95396"/>
    <w:rsid w:val="00EC5D59"/>
    <w:rsid w:val="00F010C9"/>
    <w:rsid w:val="00F07D53"/>
    <w:rsid w:val="00F16F94"/>
    <w:rsid w:val="00F25470"/>
    <w:rsid w:val="00F34A7F"/>
    <w:rsid w:val="00F43B13"/>
    <w:rsid w:val="00F44897"/>
    <w:rsid w:val="00F45500"/>
    <w:rsid w:val="00F51BF0"/>
    <w:rsid w:val="00F55CDE"/>
    <w:rsid w:val="00F56FCD"/>
    <w:rsid w:val="00F8677D"/>
    <w:rsid w:val="00F924F4"/>
    <w:rsid w:val="00F94827"/>
    <w:rsid w:val="00FA260B"/>
    <w:rsid w:val="00FB00BA"/>
    <w:rsid w:val="00FB2A7A"/>
    <w:rsid w:val="00FB2E9F"/>
    <w:rsid w:val="00FB61E7"/>
    <w:rsid w:val="00FB67CD"/>
    <w:rsid w:val="00FC1D05"/>
    <w:rsid w:val="00FC526A"/>
    <w:rsid w:val="00FD54CC"/>
    <w:rsid w:val="00FE32B7"/>
    <w:rsid w:val="00FE3359"/>
    <w:rsid w:val="00FE676E"/>
    <w:rsid w:val="00FF418A"/>
    <w:rsid w:val="00FF4572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D7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Tekstdymka">
    <w:name w:val="Balloon Text"/>
    <w:basedOn w:val="Normalny"/>
    <w:link w:val="TekstdymkaZnak"/>
    <w:uiPriority w:val="99"/>
    <w:semiHidden/>
    <w:unhideWhenUsed/>
    <w:rsid w:val="0041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38F"/>
    <w:rPr>
      <w:rFonts w:ascii="Tahoma" w:hAnsi="Tahoma" w:cs="Tahoma"/>
      <w:sz w:val="16"/>
      <w:szCs w:val="16"/>
    </w:rPr>
  </w:style>
  <w:style w:type="character" w:customStyle="1" w:styleId="readonlytext">
    <w:name w:val="readonly_text"/>
    <w:rsid w:val="00561416"/>
  </w:style>
  <w:style w:type="paragraph" w:customStyle="1" w:styleId="dtn">
    <w:name w:val="dtn"/>
    <w:basedOn w:val="Normalny"/>
    <w:rsid w:val="00335BAE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851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5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2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26A"/>
    <w:rPr>
      <w:b/>
      <w:bCs/>
      <w:sz w:val="20"/>
      <w:szCs w:val="20"/>
    </w:rPr>
  </w:style>
  <w:style w:type="character" w:customStyle="1" w:styleId="Nagwek4">
    <w:name w:val="Nagłówek #4_"/>
    <w:link w:val="Nagwek40"/>
    <w:uiPriority w:val="99"/>
    <w:rsid w:val="008216A5"/>
    <w:rPr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8216A5"/>
    <w:pPr>
      <w:shd w:val="clear" w:color="auto" w:fill="FFFFFF"/>
      <w:spacing w:before="180" w:after="60" w:line="240" w:lineRule="atLeast"/>
      <w:outlineLvl w:val="3"/>
    </w:pPr>
    <w:rPr>
      <w:b/>
      <w:bCs/>
    </w:rPr>
  </w:style>
  <w:style w:type="paragraph" w:customStyle="1" w:styleId="Style7">
    <w:name w:val="Style7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0496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57" w:lineRule="exact"/>
      <w:ind w:firstLine="439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00496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176357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17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17635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3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2025-01-09T08:52:00Z</dcterms:created>
  <dcterms:modified xsi:type="dcterms:W3CDTF">2025-01-09T08:52:00Z</dcterms:modified>
</cp:coreProperties>
</file>