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D25A" w14:textId="478C3524" w:rsidR="00557290" w:rsidRPr="001847A3" w:rsidRDefault="00557290" w:rsidP="005C1A53">
      <w:pPr>
        <w:jc w:val="both"/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D10E40">
        <w:rPr>
          <w:b/>
          <w:bCs/>
          <w:sz w:val="28"/>
          <w:szCs w:val="28"/>
        </w:rPr>
        <w:t>08 czerwca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C1A53">
      <w:pPr>
        <w:jc w:val="both"/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C1A53">
      <w:pPr>
        <w:jc w:val="both"/>
      </w:pPr>
    </w:p>
    <w:p w14:paraId="2F6C341A" w14:textId="77777777" w:rsidR="00557290" w:rsidRPr="001847A3" w:rsidRDefault="00557290" w:rsidP="005C1A53">
      <w:pPr>
        <w:jc w:val="both"/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06C6C6F8" w14:textId="1473E685" w:rsidR="00F8677A" w:rsidRDefault="00F8677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1F4B">
        <w:rPr>
          <w:rFonts w:ascii="Calibri" w:eastAsia="Times New Roman" w:hAnsi="Calibri" w:cs="Calibri"/>
          <w:color w:val="000000"/>
          <w:lang w:eastAsia="pl-PL"/>
        </w:rPr>
        <w:t>Laboratorium Centralne ZOZ; ul. Szpitalna 1 , 57-300 Kłodzko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D5F3D6E" w14:textId="7F5AB8CE" w:rsidR="00685DC1" w:rsidRPr="00152426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Laboratorium Analiz Lekarskich ALAB Głogów, ul. Kościuszki 15, 67-200 Głogów;</w:t>
      </w:r>
    </w:p>
    <w:p w14:paraId="5670BF21" w14:textId="6423AA8C" w:rsidR="00685DC1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Zakład Diagnostyki Laboratoryjnej, 57-320 Polanica-Zdrój, ul. Jana Pawła II 2</w:t>
      </w:r>
      <w:r w:rsidR="00D10E40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7529D11" w14:textId="7C7C312E" w:rsidR="00D10E40" w:rsidRPr="00D10E40" w:rsidRDefault="00D10E4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D10E40">
        <w:rPr>
          <w:rFonts w:ascii="Calibri" w:eastAsia="Times New Roman" w:hAnsi="Calibri" w:cs="Calibri"/>
          <w:color w:val="000000"/>
          <w:highlight w:val="yellow"/>
          <w:lang w:eastAsia="pl-PL"/>
        </w:rPr>
        <w:t>Laboratorium Diagnostyczne</w:t>
      </w:r>
      <w:r w:rsidRPr="00D10E4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D10E40">
        <w:rPr>
          <w:rFonts w:ascii="Calibri" w:eastAsia="Times New Roman" w:hAnsi="Calibri" w:cs="Calibri"/>
          <w:color w:val="000000"/>
          <w:highlight w:val="yellow"/>
          <w:lang w:eastAsia="pl-PL"/>
        </w:rPr>
        <w:t>Świdnica</w:t>
      </w:r>
      <w:r w:rsidRPr="00D10E40">
        <w:rPr>
          <w:rFonts w:ascii="Calibri" w:eastAsia="Times New Roman" w:hAnsi="Calibri" w:cs="Calibri"/>
          <w:color w:val="000000"/>
          <w:highlight w:val="yellow"/>
          <w:lang w:eastAsia="pl-PL"/>
        </w:rPr>
        <w:t>,</w:t>
      </w:r>
      <w:r w:rsidRPr="00D10E4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proofErr w:type="spellStart"/>
      <w:r w:rsidRPr="00D10E40">
        <w:rPr>
          <w:rFonts w:ascii="Calibri" w:eastAsia="Times New Roman" w:hAnsi="Calibri" w:cs="Calibri"/>
          <w:color w:val="000000"/>
          <w:highlight w:val="yellow"/>
          <w:lang w:eastAsia="pl-PL"/>
        </w:rPr>
        <w:t>ul.Leśna</w:t>
      </w:r>
      <w:proofErr w:type="spellEnd"/>
      <w:r w:rsidRPr="00D10E4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27-29</w:t>
      </w:r>
    </w:p>
    <w:p w14:paraId="1E4DDD32" w14:textId="77777777" w:rsidR="001E046A" w:rsidRPr="00827246" w:rsidRDefault="001E046A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6506373C" w:rsidR="00BF1A9D" w:rsidRDefault="00BF1A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3A81E033" w14:textId="4DECC758" w:rsidR="00850E8F" w:rsidRPr="00685DC1" w:rsidRDefault="00850E8F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Innowacyjne Forum Medyczne, Zakład Genetyki i Onkologii Molekularnej Centrum Onkologii im. Prof. F. Łukaszczyka w Bydgoszczy, ul. Romanowskiej 2, 85-796 Bydgoszcz</w:t>
      </w:r>
    </w:p>
    <w:p w14:paraId="6AE7251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57699266" w:rsidR="0050088F" w:rsidRDefault="0050088F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34478F71" w:rsidR="00935111" w:rsidRDefault="00935111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0B206B">
        <w:rPr>
          <w:rFonts w:ascii="Calibri" w:eastAsia="Times New Roman" w:hAnsi="Calibri" w:cs="Calibri"/>
          <w:color w:val="000000"/>
          <w:lang w:eastAsia="pl-PL"/>
        </w:rPr>
        <w:t>Mineola</w:t>
      </w:r>
      <w:proofErr w:type="spellEnd"/>
      <w:r w:rsidRPr="000B206B">
        <w:rPr>
          <w:rFonts w:ascii="Calibri" w:eastAsia="Times New Roman" w:hAnsi="Calibri" w:cs="Calibri"/>
          <w:color w:val="000000"/>
          <w:lang w:eastAsia="pl-PL"/>
        </w:rPr>
        <w:t xml:space="preserve"> Laboratorium Lublin, ul. Okopowa 5  20-022 Lublin</w:t>
      </w:r>
      <w:r w:rsidR="002815F2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856C269" w14:textId="5D643ED6" w:rsidR="002815F2" w:rsidRDefault="002815F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C1A53">
        <w:rPr>
          <w:rFonts w:ascii="Calibri" w:eastAsia="Times New Roman" w:hAnsi="Calibri" w:cs="Calibri"/>
          <w:color w:val="000000"/>
          <w:lang w:eastAsia="pl-PL"/>
        </w:rPr>
        <w:t>Zakład Diagnostyki Laboratoryjnej, Chełm, ul. Szpitalna 53B, 22-100 Chełm</w:t>
      </w:r>
      <w:r w:rsidR="005C1A53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CB892E" w14:textId="7DEB3820" w:rsidR="005C1A53" w:rsidRPr="00D10E40" w:rsidRDefault="005C1A5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Dział Diagnostyki Laboratoryjnej SPZOZ MSWiA w Lublinie, 20-331 Lublin ul. Grenadierów 3</w:t>
      </w:r>
    </w:p>
    <w:p w14:paraId="7857E9B3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4EFA09C9" w:rsidR="001017AC" w:rsidRDefault="001017AC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9564247" w14:textId="27F1273A" w:rsidR="00C1219A" w:rsidRPr="00685DC1" w:rsidRDefault="00C1219A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Przedsiębiorstwo Usług Medycznych „Al-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Med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” Laboratorium Analityczno-Bakteriologiczne, 97-500 Radomsko, ul. Przedborska 2</w:t>
      </w:r>
      <w:r w:rsidR="00617D39" w:rsidRP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7AB1B6" w14:textId="2DD6A7A6" w:rsidR="00617D39" w:rsidRPr="00685DC1" w:rsidRDefault="00617D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Poddębice</w:t>
      </w:r>
      <w:r w:rsidR="001E3935" w:rsidRPr="00685DC1">
        <w:rPr>
          <w:rFonts w:ascii="Calibri" w:eastAsia="Times New Roman" w:hAnsi="Calibri" w:cs="Calibri"/>
          <w:color w:val="000000"/>
          <w:lang w:eastAsia="pl-PL"/>
        </w:rPr>
        <w:t>, ul. Mickiewicza 16; 99-200 Poddębice</w:t>
      </w:r>
    </w:p>
    <w:p w14:paraId="605F33A8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Małopolskie</w:t>
      </w:r>
    </w:p>
    <w:p w14:paraId="06F6AFCC" w14:textId="77777777" w:rsidR="00557290" w:rsidRPr="001847A3" w:rsidRDefault="00557290" w:rsidP="005C1A53">
      <w:pPr>
        <w:pStyle w:val="Akapitzlist"/>
        <w:numPr>
          <w:ilvl w:val="0"/>
          <w:numId w:val="6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7976D661" w:rsidR="00243438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  <w:r w:rsidR="000B30B5">
        <w:rPr>
          <w:rFonts w:eastAsia="Times New Roman" w:cs="Times New Roman"/>
          <w:lang w:eastAsia="pl-PL"/>
        </w:rPr>
        <w:t>;</w:t>
      </w:r>
    </w:p>
    <w:p w14:paraId="5F0B52C1" w14:textId="5661986D" w:rsidR="000B30B5" w:rsidRDefault="000B30B5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1219A">
        <w:rPr>
          <w:rFonts w:eastAsia="Times New Roman" w:cs="Times New Roman"/>
          <w:lang w:eastAsia="pl-PL"/>
        </w:rPr>
        <w:t>Laboratorium Specjalistycznego Szpitala im. E. Szczeklika  w Tarnowie, Tarnów 33-100; ul. Szpitalna 13</w:t>
      </w:r>
    </w:p>
    <w:p w14:paraId="79217A9D" w14:textId="6112ABB8" w:rsidR="00152426" w:rsidRPr="00264CFC" w:rsidRDefault="00152426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264CFC">
        <w:rPr>
          <w:rFonts w:eastAsia="Times New Roman" w:cs="Times New Roman"/>
          <w:lang w:eastAsia="pl-PL"/>
        </w:rPr>
        <w:t>Zakład Mikrobiologii Klinicznej, Uniwersytecki Szpital Dziecięcy w Krakowie, ul. Wielicka 265, 30-663 Kraków</w:t>
      </w:r>
    </w:p>
    <w:p w14:paraId="55FC2204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Polski Bank Komórek Macierzystych S.A. - Diagnostyka Sp. z  o. o., ul. Działkowa 85, Warszawa</w:t>
      </w:r>
    </w:p>
    <w:p w14:paraId="423F4C43" w14:textId="41E1B84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02DC817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071E7389" w:rsidR="00DF177E" w:rsidRDefault="00DF177E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Mazowieckiego Szpitala Bródnowskiego w Warszawie Sp. z o.o., ul. L. Kondratowicza 8, 03-242 WARSZAWA</w:t>
      </w:r>
    </w:p>
    <w:p w14:paraId="6A27F904" w14:textId="1193400C" w:rsidR="00F8677A" w:rsidRDefault="00F8677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B3EB2">
        <w:rPr>
          <w:rFonts w:ascii="Calibri" w:eastAsia="Times New Roman" w:hAnsi="Calibri" w:cs="Calibri"/>
          <w:color w:val="000000" w:themeColor="text1"/>
          <w:lang w:eastAsia="pl-PL"/>
        </w:rPr>
        <w:t>HELISA Medyczne Laboratorium Diagnostyczne, ul. Zamkowa 2/ul. 03-890 Warszawa</w:t>
      </w:r>
    </w:p>
    <w:p w14:paraId="590CD0D8" w14:textId="71329D94" w:rsidR="004B3EB2" w:rsidRPr="00C1219A" w:rsidRDefault="004B3E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Zakład Mikrobiologii Klinicznej, ul. Wilhelma Konrada Roentgena 5, 02-781 Warszawa</w:t>
      </w:r>
    </w:p>
    <w:p w14:paraId="3DD41B18" w14:textId="17677C16" w:rsidR="00C1219A" w:rsidRPr="00685DC1" w:rsidRDefault="00C1219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685DC1">
        <w:rPr>
          <w:rFonts w:ascii="Calibri" w:eastAsia="Times New Roman" w:hAnsi="Calibri" w:cs="Calibri"/>
          <w:color w:val="000000" w:themeColor="text1"/>
          <w:lang w:eastAsia="pl-PL"/>
        </w:rPr>
        <w:t>Zakład Badań Przesiewowych i Diagnostyki Metabolicznej, Pracownia COVID, ul. Kasprzaka 17a, 01-211 Warszawa</w:t>
      </w:r>
    </w:p>
    <w:p w14:paraId="77057FE4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0B206B" w:rsidRDefault="00935111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Laboratorium analityczno-bakteriologiczne, SPZZOZ” Sanatorium” im. Jana Pawła II w Górnie 36-051 Górno, ul. Rzeszowska 5</w:t>
      </w:r>
    </w:p>
    <w:p w14:paraId="7F4BF2E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665BA041" w:rsidR="001017AC" w:rsidRDefault="001017A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641FDC2A" w14:textId="012BE9B3" w:rsidR="000B206B" w:rsidRPr="00525B7B" w:rsidRDefault="000B206B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lastRenderedPageBreak/>
        <w:t>Dział Diagnostyki Laboratoryjnej, 18-300 Zambrów, ul. Papieża Jana Pawła II 3</w:t>
      </w:r>
    </w:p>
    <w:p w14:paraId="0CB13A1E" w14:textId="20D57713" w:rsidR="004B3EB2" w:rsidRPr="005C1A53" w:rsidRDefault="004B3EB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color w:val="000000"/>
          <w:shd w:val="clear" w:color="auto" w:fill="FFFFFF"/>
        </w:rPr>
        <w:t>Zakład Patomorfologii (w strukturach zakładu: Pracownia Wirusologii Molekularnej), Białostockie Centrum Onkologii im. M. Skłodowskiej-Curie, ul. Ogrodowa 12, 15-027</w:t>
      </w:r>
      <w:r w:rsidR="005C1A53">
        <w:rPr>
          <w:color w:val="000000"/>
          <w:shd w:val="clear" w:color="auto" w:fill="FFFFFF"/>
        </w:rPr>
        <w:t xml:space="preserve"> </w:t>
      </w:r>
      <w:r w:rsidRPr="00525B7B">
        <w:rPr>
          <w:color w:val="000000"/>
          <w:shd w:val="clear" w:color="auto" w:fill="FFFFFF"/>
        </w:rPr>
        <w:t>Białystok</w:t>
      </w:r>
      <w:r w:rsidR="005C1A53">
        <w:rPr>
          <w:color w:val="000000"/>
          <w:shd w:val="clear" w:color="auto" w:fill="FFFFFF"/>
        </w:rPr>
        <w:t>;</w:t>
      </w:r>
    </w:p>
    <w:p w14:paraId="193D4644" w14:textId="1EBB9C59" w:rsidR="005C1A53" w:rsidRPr="00D10E40" w:rsidRDefault="005C1A53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Zakład Diagnostyki Laboratoryjnej, SP ZOZ Ministerstwa Spraw Wewnętrznych i Administracji w Białymstoku im.  Mariana Zyndrama-</w:t>
      </w:r>
      <w:proofErr w:type="spellStart"/>
      <w:r w:rsidRPr="00D10E40">
        <w:rPr>
          <w:rFonts w:ascii="Calibri" w:eastAsia="Times New Roman" w:hAnsi="Calibri" w:cs="Calibri"/>
          <w:color w:val="000000"/>
          <w:lang w:eastAsia="pl-PL"/>
        </w:rPr>
        <w:t>Kościołkowskiego</w:t>
      </w:r>
      <w:proofErr w:type="spellEnd"/>
      <w:r w:rsidRPr="00D10E40">
        <w:rPr>
          <w:rFonts w:ascii="Calibri" w:eastAsia="Times New Roman" w:hAnsi="Calibri" w:cs="Calibri"/>
          <w:color w:val="000000"/>
          <w:lang w:eastAsia="pl-PL"/>
        </w:rPr>
        <w:t>, ul. Fabryczna 27, 15-471 Białystok</w:t>
      </w:r>
    </w:p>
    <w:p w14:paraId="521410A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5585C324" w:rsidR="00941445" w:rsidRPr="0044152E" w:rsidRDefault="00941445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Chojnicach, ul. Leśna 10 Chojnice.</w:t>
      </w:r>
    </w:p>
    <w:p w14:paraId="16E1A7C7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Śląskie Centrum Chorób Serca w Zabrzu ul. M. Curie Skłodowskiej 9, Zabrze</w:t>
      </w:r>
    </w:p>
    <w:p w14:paraId="78677841" w14:textId="14D01E80" w:rsidR="00835DFE" w:rsidRPr="001847A3" w:rsidRDefault="00835DF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0B4E134D" w:rsidR="00827246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3B39DA5" w14:textId="6E53E91A" w:rsidR="00525B7B" w:rsidRDefault="00D8315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0B30B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Szpital Powiatowy w Pszczynie, 43-200 PSZCZYA, UL. dra WITOLDA ANTESA 11</w:t>
      </w:r>
      <w:r w:rsidR="00685DC1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24227140" w14:textId="129E9515" w:rsidR="00685DC1" w:rsidRPr="00152426" w:rsidRDefault="00685DC1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Zakład Diagnostyki Laboratoryjnej i Mikrobiologicznej, </w:t>
      </w:r>
      <w:proofErr w:type="spellStart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>Megrez</w:t>
      </w:r>
      <w:proofErr w:type="spellEnd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 Sp. z o.o.  ul. Edukacji 102, 43 - 100 Tychy</w:t>
      </w:r>
    </w:p>
    <w:p w14:paraId="485D43E2" w14:textId="77777777" w:rsidR="005A15C3" w:rsidRPr="001847A3" w:rsidRDefault="005A15C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1D1012C3" w14:textId="4C222BB0" w:rsidR="00C17FBC" w:rsidRDefault="00C17FBC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55F2DAE0" w14:textId="61C8D5A1" w:rsidR="00617D39" w:rsidRPr="00685DC1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(Laboratorium Analityczne) Zespół Opieki Zdrowotnej w 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Busku-Zdroju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, ul. Bohaterów Warszawy 67, 28-100 Busko-Zdrój;</w:t>
      </w:r>
    </w:p>
    <w:p w14:paraId="70B878FF" w14:textId="29023605" w:rsidR="00617D39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Końskie, ul. Gimnazjalna 41B; 26-200 Końskie</w:t>
      </w:r>
      <w:r w:rsidR="005C1A53">
        <w:rPr>
          <w:rFonts w:ascii="Calibri" w:eastAsia="Times New Roman" w:hAnsi="Calibri" w:cs="Calibri"/>
          <w:color w:val="000000"/>
          <w:lang w:eastAsia="pl-PL"/>
        </w:rPr>
        <w:t>;</w:t>
      </w:r>
    </w:p>
    <w:p w14:paraId="54DF1D5B" w14:textId="6683B3FF" w:rsidR="005C1A53" w:rsidRPr="00D10E40" w:rsidRDefault="005C1A5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MEDYCZNE LABORATORIUM DIAGNOSTYCZNE, POWIATOWY ZAKŁAD OPIEKI ZDROWOTNEJ  27-200 STARACHOWICE, UL.RADOMSKA 70</w:t>
      </w:r>
    </w:p>
    <w:p w14:paraId="181DBC33" w14:textId="77777777" w:rsidR="00C17FBC" w:rsidRPr="00115939" w:rsidRDefault="00C17FBC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4C2755E8" w:rsidR="001E046A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C17869E" w14:textId="162F08DB" w:rsidR="00685DC1" w:rsidRDefault="00685DC1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Wieloprofilowe Laboratorium Diagnostyczne, Szpital Powiatowy im. Jana Mikulicza w Biskupcu, ul. Armii Krajowej 8, 11-300 Biskupiec</w:t>
      </w:r>
      <w:r w:rsidR="00610F39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5738517" w14:textId="3E89C16D" w:rsidR="00610F39" w:rsidRPr="00660A1A" w:rsidRDefault="00610F39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60A1A">
        <w:rPr>
          <w:rFonts w:ascii="Calibri" w:eastAsia="Times New Roman" w:hAnsi="Calibri" w:cs="Calibri"/>
          <w:color w:val="000000"/>
          <w:lang w:eastAsia="pl-PL"/>
        </w:rPr>
        <w:t>Medyczne Laboratorium Diagnostyczne, Zespół Opieki Zdrowotnej 13-100 Nidzica, ul. Mickiewicza 23</w:t>
      </w:r>
    </w:p>
    <w:p w14:paraId="050FACF9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684E0FB3" w14:textId="729E8D7A" w:rsidR="00F8677A" w:rsidRPr="000B206B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Wojewódzki Szpital Zespolony; Dział Diagnostyki Laboratoryjnej; 64-100 Leszno, ul. Jana Kiepury 45</w:t>
      </w:r>
    </w:p>
    <w:p w14:paraId="47A6826C" w14:textId="16D4309C" w:rsidR="00F8677A" w:rsidRPr="000B206B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Zakład Diagnostyki Laboratoryjnej Zakładu Opieki Zdrowotnej Ministerstwa Spraw Wewnętrznych i Administracji  im prof. L. Bierkowskiego w Poznaniu</w:t>
      </w:r>
      <w:r w:rsidR="00500C90" w:rsidRPr="000B206B">
        <w:rPr>
          <w:rFonts w:ascii="Calibri" w:eastAsia="Times New Roman" w:hAnsi="Calibri" w:cs="Calibri"/>
          <w:color w:val="000000"/>
          <w:lang w:eastAsia="pl-PL"/>
        </w:rPr>
        <w:t>, ul. Dojazd 34, 60-631 Poznań</w:t>
      </w:r>
    </w:p>
    <w:p w14:paraId="0E09034F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3068BE6D" w:rsidR="00670B73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lastRenderedPageBreak/>
        <w:t>Laboratorium Analiz Lekarskich ALAB Szczecin Energetyków, ul. Energetyków 2, 70-656 Szczecin</w:t>
      </w:r>
    </w:p>
    <w:p w14:paraId="3D5E31C4" w14:textId="7BAE052D" w:rsidR="00B57368" w:rsidRPr="00685DC1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ZAKŁAD DIAGNOSTYKI LABORATORYJNEJ, 107 SZPITAL WOJSKOWY Z PRZYCHODNIĄ SP ZOZ, 78-600 WAŁCZ, UL .KOŁOBRZESKA 44;</w:t>
      </w:r>
    </w:p>
    <w:p w14:paraId="5E0989B4" w14:textId="1DCA90D0" w:rsidR="00B57368" w:rsidRPr="00685DC1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Mikrobiologiczne, Samodzielny Publiczny Specjalistyczny Zakład Opieki Zdrowotnej "ZDROJE" ul. Mączna 4, 70-780 Szczecin</w:t>
      </w:r>
    </w:p>
    <w:p w14:paraId="34B1A681" w14:textId="77777777" w:rsidR="00670B73" w:rsidRPr="00670B73" w:rsidRDefault="00670B7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C1A53">
      <w:pPr>
        <w:jc w:val="both"/>
      </w:pPr>
    </w:p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204C4"/>
    <w:rsid w:val="00076308"/>
    <w:rsid w:val="000A3E59"/>
    <w:rsid w:val="000B206B"/>
    <w:rsid w:val="000B30B5"/>
    <w:rsid w:val="001017AC"/>
    <w:rsid w:val="00115939"/>
    <w:rsid w:val="00152426"/>
    <w:rsid w:val="00163AA6"/>
    <w:rsid w:val="001847A3"/>
    <w:rsid w:val="001C1CBC"/>
    <w:rsid w:val="001E046A"/>
    <w:rsid w:val="001E3935"/>
    <w:rsid w:val="00243438"/>
    <w:rsid w:val="00243858"/>
    <w:rsid w:val="00264CFC"/>
    <w:rsid w:val="002815F2"/>
    <w:rsid w:val="002A028F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4B3EB2"/>
    <w:rsid w:val="004E597E"/>
    <w:rsid w:val="004F15BD"/>
    <w:rsid w:val="0050088F"/>
    <w:rsid w:val="00500C90"/>
    <w:rsid w:val="00525B7B"/>
    <w:rsid w:val="00547485"/>
    <w:rsid w:val="00557290"/>
    <w:rsid w:val="00584D8E"/>
    <w:rsid w:val="005A15C3"/>
    <w:rsid w:val="005C1A53"/>
    <w:rsid w:val="005D27FD"/>
    <w:rsid w:val="005D6F57"/>
    <w:rsid w:val="005E4C25"/>
    <w:rsid w:val="00610F39"/>
    <w:rsid w:val="00617D39"/>
    <w:rsid w:val="00660A1A"/>
    <w:rsid w:val="00670B73"/>
    <w:rsid w:val="00685DC1"/>
    <w:rsid w:val="006921D1"/>
    <w:rsid w:val="006D6A84"/>
    <w:rsid w:val="00786003"/>
    <w:rsid w:val="00823B62"/>
    <w:rsid w:val="00827246"/>
    <w:rsid w:val="00835DFE"/>
    <w:rsid w:val="00850E8F"/>
    <w:rsid w:val="00901BF8"/>
    <w:rsid w:val="00931F4B"/>
    <w:rsid w:val="00935111"/>
    <w:rsid w:val="00941445"/>
    <w:rsid w:val="009672B0"/>
    <w:rsid w:val="00975C69"/>
    <w:rsid w:val="009F54D0"/>
    <w:rsid w:val="009F5832"/>
    <w:rsid w:val="00A02B02"/>
    <w:rsid w:val="00A31885"/>
    <w:rsid w:val="00A467CD"/>
    <w:rsid w:val="00A72B41"/>
    <w:rsid w:val="00A75378"/>
    <w:rsid w:val="00A93FB3"/>
    <w:rsid w:val="00B36D0F"/>
    <w:rsid w:val="00B57368"/>
    <w:rsid w:val="00B76F45"/>
    <w:rsid w:val="00B96C34"/>
    <w:rsid w:val="00BA5503"/>
    <w:rsid w:val="00BD56FD"/>
    <w:rsid w:val="00BF1A9D"/>
    <w:rsid w:val="00C1219A"/>
    <w:rsid w:val="00C17FBC"/>
    <w:rsid w:val="00C43C3C"/>
    <w:rsid w:val="00C85BA8"/>
    <w:rsid w:val="00C86E33"/>
    <w:rsid w:val="00C95198"/>
    <w:rsid w:val="00CB6AA2"/>
    <w:rsid w:val="00D10E40"/>
    <w:rsid w:val="00D200AC"/>
    <w:rsid w:val="00D8315E"/>
    <w:rsid w:val="00DE67BE"/>
    <w:rsid w:val="00DF05B5"/>
    <w:rsid w:val="00DF177E"/>
    <w:rsid w:val="00DF766B"/>
    <w:rsid w:val="00EE2D10"/>
    <w:rsid w:val="00F23A94"/>
    <w:rsid w:val="00F26132"/>
    <w:rsid w:val="00F53AB2"/>
    <w:rsid w:val="00F8677A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4521</Words>
  <Characters>27126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Aleksandra Umińska</cp:lastModifiedBy>
  <cp:revision>3</cp:revision>
  <dcterms:created xsi:type="dcterms:W3CDTF">2021-06-08T10:30:00Z</dcterms:created>
  <dcterms:modified xsi:type="dcterms:W3CDTF">2021-06-08T10:37:00Z</dcterms:modified>
</cp:coreProperties>
</file>