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F09" w:rsidRDefault="00402784">
      <w:pPr>
        <w:framePr w:w="835" w:h="1073" w:hSpace="1699" w:wrap="notBeside" w:vAnchor="text" w:hAnchor="text" w:x="8447" w:y="1"/>
        <w:rPr>
          <w:sz w:val="2"/>
          <w:szCs w:val="2"/>
        </w:rPr>
      </w:pPr>
      <w:r>
        <w:rPr>
          <w:noProof/>
          <w:lang w:val="en-US" w:eastAsia="en-US" w:bidi="ar-SA"/>
        </w:rPr>
        <w:drawing>
          <wp:inline distT="0" distB="0" distL="0" distR="0">
            <wp:extent cx="530225" cy="682625"/>
            <wp:effectExtent l="0" t="0" r="0" b="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530225" cy="68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F09" w:rsidRDefault="00402784">
      <w:pPr>
        <w:spacing w:line="1" w:lineRule="exact"/>
      </w:pPr>
      <w:r>
        <w:rPr>
          <w:noProof/>
          <w:lang w:val="en-US" w:eastAsia="en-US" w:bidi="ar-SA"/>
        </w:rPr>
        <mc:AlternateContent>
          <mc:Choice Requires="wps">
            <w:drawing>
              <wp:anchor distT="0" distB="0" distL="5363210" distR="0" simplePos="0" relativeHeight="125829378" behindDoc="0" locked="0" layoutInCell="1" allowOverlap="1">
                <wp:simplePos x="0" y="0"/>
                <wp:positionH relativeFrom="column">
                  <wp:posOffset>6012180</wp:posOffset>
                </wp:positionH>
                <wp:positionV relativeFrom="paragraph">
                  <wp:posOffset>41275</wp:posOffset>
                </wp:positionV>
                <wp:extent cx="722630" cy="95885"/>
                <wp:effectExtent l="0" t="0" r="0" b="0"/>
                <wp:wrapTopAndBottom/>
                <wp:docPr id="2" name="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2630" cy="958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B4F09" w:rsidRDefault="00402784">
                            <w:pPr>
                              <w:pStyle w:val="Picturecaption10"/>
                              <w:pBdr>
                                <w:top w:val="single" w:sz="0" w:space="0" w:color="404040"/>
                                <w:left w:val="single" w:sz="0" w:space="0" w:color="404040"/>
                                <w:bottom w:val="single" w:sz="0" w:space="0" w:color="404040"/>
                                <w:right w:val="single" w:sz="0" w:space="0" w:color="404040"/>
                              </w:pBdr>
                              <w:shd w:val="clear" w:color="auto" w:fill="404040"/>
                              <w:spacing w:after="0" w:line="240" w:lineRule="auto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Picturecaption1"/>
                                <w:b/>
                                <w:bCs/>
                                <w:color w:val="FFFFFF"/>
                                <w:sz w:val="11"/>
                                <w:szCs w:val="11"/>
                              </w:rPr>
                              <w:t>PODPIS ZAUFANY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473.40000000000003pt;margin-top:3.25pt;width:56.899999999999999pt;height:7.5499999999999998pt;z-index:-125829375;mso-wrap-distance-left:422.30000000000001pt;mso-wrap-distance-right:0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pBdr>
                          <w:top w:val="single" w:sz="0" w:space="0" w:color="404040"/>
                          <w:left w:val="single" w:sz="0" w:space="0" w:color="404040"/>
                          <w:bottom w:val="single" w:sz="0" w:space="0" w:color="404040"/>
                          <w:right w:val="single" w:sz="0" w:space="0" w:color="404040"/>
                        </w:pBdr>
                        <w:shd w:val="clear" w:color="auto" w:fill="404040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3"/>
                          <w:b/>
                          <w:bCs/>
                          <w:color w:val="FFFFFF"/>
                          <w:sz w:val="11"/>
                          <w:szCs w:val="11"/>
                        </w:rPr>
                        <w:t>PODPIS ZAUFANY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  <w:lang w:val="en-US" w:eastAsia="en-US" w:bidi="ar-SA"/>
        </w:rPr>
        <mc:AlternateContent>
          <mc:Choice Requires="wps">
            <w:drawing>
              <wp:anchor distT="0" distB="0" distL="5363210" distR="0" simplePos="0" relativeHeight="125829380" behindDoc="0" locked="0" layoutInCell="1" allowOverlap="1">
                <wp:simplePos x="0" y="0"/>
                <wp:positionH relativeFrom="column">
                  <wp:posOffset>5953125</wp:posOffset>
                </wp:positionH>
                <wp:positionV relativeFrom="paragraph">
                  <wp:posOffset>191770</wp:posOffset>
                </wp:positionV>
                <wp:extent cx="1019810" cy="457200"/>
                <wp:effectExtent l="0" t="0" r="0" b="0"/>
                <wp:wrapTopAndBottom/>
                <wp:docPr id="4" name="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9810" cy="457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B4F09" w:rsidRDefault="00BB4F09">
                            <w:pPr>
                              <w:pStyle w:val="Picturecaption10"/>
                              <w:spacing w:after="0" w:line="240" w:lineRule="auto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:rsidR="00BB4F09" w:rsidRDefault="00BB4F09">
                            <w:pPr>
                              <w:pStyle w:val="Picturecaption10"/>
                              <w:spacing w:after="0" w:line="230" w:lineRule="auto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:rsidR="00BB4F09" w:rsidRDefault="00402784">
                            <w:pPr>
                              <w:pStyle w:val="Picturecaption10"/>
                              <w:spacing w:after="60" w:line="218" w:lineRule="auto"/>
                            </w:pPr>
                            <w:r>
                              <w:rPr>
                                <w:rStyle w:val="Picturecaption1"/>
                                <w:b/>
                                <w:bCs/>
                              </w:rPr>
                              <w:t>12.06.2026 07:15:54 GMT+0200</w:t>
                            </w:r>
                          </w:p>
                          <w:p w:rsidR="00BB4F09" w:rsidRDefault="00402784">
                            <w:pPr>
                              <w:pStyle w:val="Picturecaption10"/>
                              <w:spacing w:after="40" w:line="218" w:lineRule="auto"/>
                            </w:pPr>
                            <w:r>
                              <w:rPr>
                                <w:rStyle w:val="Picturecaption1"/>
                                <w:b/>
                                <w:bCs/>
                              </w:rPr>
                              <w:t>Dokument podpisany elektronicznie podpisem zaufanym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4" o:spid="_x0000_s1027" type="#_x0000_t202" style="position:absolute;margin-left:468.75pt;margin-top:15.1pt;width:80.3pt;height:36pt;z-index:125829380;visibility:visible;mso-wrap-style:square;mso-wrap-distance-left:422.3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" filled="f" stroked="f">
                <v:textbox inset="0,0,0,0">
                  <w:txbxContent>
                    <w:p w:rsidR="00BB4F09" w:rsidRDefault="00BB4F09">
                      <w:pPr>
                        <w:pStyle w:val="Picturecaption10"/>
                        <w:spacing w:after="0" w:line="240" w:lineRule="auto"/>
                        <w:rPr>
                          <w:sz w:val="13"/>
                          <w:szCs w:val="13"/>
                        </w:rPr>
                      </w:pPr>
                    </w:p>
                    <w:p w:rsidR="00BB4F09" w:rsidRDefault="00BB4F09">
                      <w:pPr>
                        <w:pStyle w:val="Picturecaption10"/>
                        <w:spacing w:after="0" w:line="230" w:lineRule="auto"/>
                        <w:rPr>
                          <w:sz w:val="15"/>
                          <w:szCs w:val="15"/>
                        </w:rPr>
                      </w:pPr>
                    </w:p>
                    <w:p w:rsidR="00BB4F09" w:rsidRDefault="00402784">
                      <w:pPr>
                        <w:pStyle w:val="Picturecaption10"/>
                        <w:spacing w:after="60" w:line="218" w:lineRule="auto"/>
                      </w:pPr>
                      <w:r>
                        <w:rPr>
                          <w:rStyle w:val="Picturecaption1"/>
                          <w:b/>
                          <w:bCs/>
                        </w:rPr>
                        <w:t>12.06.2026 07:15:54 GMT+0200</w:t>
                      </w:r>
                    </w:p>
                    <w:p w:rsidR="00BB4F09" w:rsidRDefault="00402784">
                      <w:pPr>
                        <w:pStyle w:val="Picturecaption10"/>
                        <w:spacing w:after="40" w:line="218" w:lineRule="auto"/>
                      </w:pPr>
                      <w:r>
                        <w:rPr>
                          <w:rStyle w:val="Picturecaption1"/>
                          <w:b/>
                          <w:bCs/>
                        </w:rPr>
                        <w:t>Dokument podpisany elektronicznie podpisem zaufanym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BB4F09" w:rsidRDefault="00402784">
      <w:pPr>
        <w:pStyle w:val="Bodytext10"/>
        <w:spacing w:after="80" w:line="240" w:lineRule="auto"/>
        <w:jc w:val="right"/>
      </w:pPr>
      <w:r>
        <w:rPr>
          <w:rStyle w:val="Bodytext1"/>
        </w:rPr>
        <w:t>2026-06-12</w:t>
      </w:r>
    </w:p>
    <w:p w:rsidR="00BB4F09" w:rsidRDefault="00BB4F09">
      <w:pPr>
        <w:pStyle w:val="Bodytext10"/>
        <w:spacing w:after="80" w:line="240" w:lineRule="auto"/>
      </w:pPr>
    </w:p>
    <w:p w:rsidR="00BB4F09" w:rsidRDefault="00BB4F09">
      <w:pPr>
        <w:pStyle w:val="Bodytext10"/>
        <w:spacing w:after="1200" w:line="240" w:lineRule="auto"/>
      </w:pPr>
    </w:p>
    <w:p w:rsidR="00BB4F09" w:rsidRDefault="00402784">
      <w:pPr>
        <w:pStyle w:val="Bodytext10"/>
        <w:ind w:left="4500"/>
      </w:pPr>
      <w:r>
        <w:rPr>
          <w:rStyle w:val="Bodytext1"/>
        </w:rPr>
        <w:t>KANCELARIA PREZESA RADY MINISTRÓW</w:t>
      </w:r>
    </w:p>
    <w:p w:rsidR="00BB4F09" w:rsidRDefault="00402784">
      <w:pPr>
        <w:pStyle w:val="Bodytext10"/>
        <w:spacing w:after="220"/>
        <w:ind w:right="1080"/>
        <w:jc w:val="right"/>
      </w:pPr>
      <w:r>
        <w:rPr>
          <w:rStyle w:val="Bodytext1"/>
        </w:rPr>
        <w:t>AE:PL-91425-98565-UBWCH-28</w:t>
      </w:r>
    </w:p>
    <w:p w:rsidR="00BB4F09" w:rsidRDefault="00402784">
      <w:pPr>
        <w:pStyle w:val="Bodytext10"/>
        <w:spacing w:after="220" w:line="360" w:lineRule="auto"/>
      </w:pPr>
      <w:r>
        <w:rPr>
          <w:rStyle w:val="Bodytext1"/>
          <w:b/>
          <w:bCs/>
        </w:rPr>
        <w:t>PETYCJA ORAZ WNIOSEK W</w:t>
      </w:r>
      <w:r>
        <w:rPr>
          <w:rStyle w:val="Bodytext1"/>
          <w:b/>
          <w:bCs/>
        </w:rPr>
        <w:t xml:space="preserve"> SPRAWIE INDYWIDUALNEJ I W INTERESIE PUBLICZNYM</w:t>
      </w:r>
    </w:p>
    <w:p w:rsidR="00BB4F09" w:rsidRDefault="00402784">
      <w:pPr>
        <w:pStyle w:val="Bodytext10"/>
      </w:pPr>
      <w:r>
        <w:rPr>
          <w:rStyle w:val="Bodytext1"/>
        </w:rPr>
        <w:t>Do Prezesa Rady Ministrów Pana Donalda Tuska</w:t>
      </w:r>
    </w:p>
    <w:p w:rsidR="00BB4F09" w:rsidRDefault="00402784">
      <w:pPr>
        <w:pStyle w:val="Bodytext10"/>
      </w:pPr>
      <w:r>
        <w:rPr>
          <w:rStyle w:val="Bodytext1"/>
        </w:rPr>
        <w:t>Szanowny Panie Premierze,</w:t>
      </w:r>
    </w:p>
    <w:p w:rsidR="00BB4F09" w:rsidRDefault="00402784">
      <w:pPr>
        <w:pStyle w:val="Bodytext10"/>
      </w:pPr>
      <w:r>
        <w:rPr>
          <w:rStyle w:val="Bodytext1"/>
        </w:rPr>
        <w:t>zwracam się do Pana zarówno jako osoba indywidualnie dotknięta przewlekłością postępowania administracyjnego, jak i w interesie publiczny</w:t>
      </w:r>
      <w:r>
        <w:rPr>
          <w:rStyle w:val="Bodytext1"/>
        </w:rPr>
        <w:t>m dotyczącym przewlekłości postępowań prowadzonych przez urzędy wojewódzkie w sprawach udzielania zezwoleń na pobyt czasowy, pobyt stały oraz wydawania kart pobytu cudzoziemcom przebywającym legalnie na terytorium Rzeczypospolitej Polskiej.</w:t>
      </w:r>
    </w:p>
    <w:p w:rsidR="00BB4F09" w:rsidRDefault="00402784">
      <w:pPr>
        <w:pStyle w:val="Bodytext10"/>
      </w:pPr>
      <w:r>
        <w:rPr>
          <w:rStyle w:val="Bodytext1"/>
        </w:rPr>
        <w:t>Problem ten dot</w:t>
      </w:r>
      <w:r>
        <w:rPr>
          <w:rStyle w:val="Bodytext1"/>
        </w:rPr>
        <w:t>yka dziesiątek tysięcy osób, w szczególności obywateli Białorusi i Ukrainy, którzy pracują, prowadzą działalność gospodarczą, płacą podatki, wychowują dzieci oraz wiążą swoją przyszłość z Polską.</w:t>
      </w:r>
    </w:p>
    <w:p w:rsidR="00BB4F09" w:rsidRDefault="00402784">
      <w:pPr>
        <w:pStyle w:val="Bodytext10"/>
      </w:pPr>
      <w:r>
        <w:rPr>
          <w:rStyle w:val="Bodytext1"/>
        </w:rPr>
        <w:t xml:space="preserve">Warto jednocześnie podkreślić, że w ostatnich latach Polska </w:t>
      </w:r>
      <w:r>
        <w:rPr>
          <w:rStyle w:val="Bodytext1"/>
        </w:rPr>
        <w:t>odnotowała istotny wzrost gospodarczy, który w znacznym stopniu był wspierany przez napływ legalnych pracowników z zagranicy, w szczególności z Ukrainy i Białorusi. Ich udział w rynku pracy przyczynił się do uzupełnienia niedoborów kadrowych w kluczowych s</w:t>
      </w:r>
      <w:r>
        <w:rPr>
          <w:rStyle w:val="Bodytext1"/>
        </w:rPr>
        <w:t>ektorach gospodarki, takich jak budownictwo, logistyka, przemysł przetwórczy oraz usługi, co miało pozytywny wpływ na dynamikę rozwoju gospodarczego kraju oraz stabilność rynku pracy.</w:t>
      </w:r>
    </w:p>
    <w:p w:rsidR="00BB4F09" w:rsidRDefault="00402784">
      <w:pPr>
        <w:pStyle w:val="Bodytext10"/>
      </w:pPr>
      <w:r>
        <w:rPr>
          <w:rStyle w:val="Bodytext1"/>
        </w:rPr>
        <w:t>W praktyce postępowania, które zgodnie z zasadami Kodeksu postępowania a</w:t>
      </w:r>
      <w:r>
        <w:rPr>
          <w:rStyle w:val="Bodytext1"/>
        </w:rPr>
        <w:t xml:space="preserve">dministracyjnego powinny być prowadzone bez zbędnej zwłoki, trwają często od kilkunastu miesięcy do nawet kilku lat. W wielu przypadkach cudzoziemcy pozostają przez długi czas w stanie niepewności prawnej, mają trudności z podróżowaniem, planowaniem życia </w:t>
      </w:r>
      <w:r>
        <w:rPr>
          <w:rStyle w:val="Bodytext1"/>
        </w:rPr>
        <w:t>rodzinnego oraz zawodowego.</w:t>
      </w:r>
    </w:p>
    <w:p w:rsidR="00BB4F09" w:rsidRDefault="00402784">
      <w:pPr>
        <w:pStyle w:val="Bodytext10"/>
      </w:pPr>
      <w:r>
        <w:rPr>
          <w:rStyle w:val="Bodytext1"/>
        </w:rPr>
        <w:t>Szczególnie trudna sytuacja dotyczy obywateli Białorusi, którzy w wielu przypadkach nie mogą bezpiecznie powrócić do kraju pochodzenia z uwagi na sytuację polityczną oraz ryzyko represji. W efekcie długotrwałość postępowań admin</w:t>
      </w:r>
      <w:r>
        <w:rPr>
          <w:rStyle w:val="Bodytext1"/>
        </w:rPr>
        <w:t>istracyjnych prowadzi dla tej grupy do faktycznego pozbawienia możliwości swobodnego uregulowania swojej sytuacji życiowej i prawnej, co zwiększa znaczenie sprawnego i przewidywalnego działania organów</w:t>
      </w:r>
      <w:r>
        <w:rPr>
          <w:rStyle w:val="Bodytext1"/>
        </w:rPr>
        <w:br w:type="page"/>
      </w:r>
      <w:r>
        <w:rPr>
          <w:rStyle w:val="Bodytext1"/>
        </w:rPr>
        <w:lastRenderedPageBreak/>
        <w:t>państwa.</w:t>
      </w:r>
    </w:p>
    <w:p w:rsidR="00BB4F09" w:rsidRDefault="00402784">
      <w:pPr>
        <w:pStyle w:val="Bodytext10"/>
      </w:pPr>
      <w:r>
        <w:rPr>
          <w:rStyle w:val="Bodytext1"/>
        </w:rPr>
        <w:t>W tym kontekście pragnę również wskazać na mo</w:t>
      </w:r>
      <w:r>
        <w:rPr>
          <w:rStyle w:val="Bodytext1"/>
        </w:rPr>
        <w:t>ją indywidualną sytuację jako przykład praktycznego skutku przewlekłości postępowań.</w:t>
      </w:r>
    </w:p>
    <w:p w:rsidR="00BB4F09" w:rsidRDefault="00402784">
      <w:pPr>
        <w:pStyle w:val="Bodytext10"/>
      </w:pPr>
      <w:r>
        <w:rPr>
          <w:rStyle w:val="Bodytext1"/>
        </w:rPr>
        <w:t>W listopadzie 2025 roku w Urzędzie Wojewódzkim w Warszawie złożyłem wniosek o przedłużenie zezwolenia na pobyt czasowy w trybie łączenia rodzin.</w:t>
      </w:r>
    </w:p>
    <w:p w:rsidR="00BB4F09" w:rsidRDefault="00402784">
      <w:pPr>
        <w:pStyle w:val="Bodytext10"/>
      </w:pPr>
      <w:r>
        <w:rPr>
          <w:rStyle w:val="Bodytext1"/>
        </w:rPr>
        <w:t>Dane identyfikacyjne spraw</w:t>
      </w:r>
      <w:r>
        <w:rPr>
          <w:rStyle w:val="Bodytext1"/>
        </w:rPr>
        <w:t>y:</w:t>
      </w:r>
    </w:p>
    <w:p w:rsidR="00BB4F09" w:rsidRDefault="00402784">
      <w:pPr>
        <w:pStyle w:val="Bodytext10"/>
      </w:pPr>
      <w:r>
        <w:rPr>
          <w:rStyle w:val="Bodytext1"/>
        </w:rPr>
        <w:t xml:space="preserve">-Imię i nazwisko: </w:t>
      </w:r>
    </w:p>
    <w:p w:rsidR="00BB4F09" w:rsidRDefault="00402784">
      <w:pPr>
        <w:pStyle w:val="Bodytext10"/>
      </w:pPr>
      <w:r>
        <w:rPr>
          <w:rStyle w:val="Bodytext1"/>
        </w:rPr>
        <w:t xml:space="preserve">-Numer sprawy: </w:t>
      </w:r>
    </w:p>
    <w:p w:rsidR="00BB4F09" w:rsidRDefault="00402784">
      <w:pPr>
        <w:pStyle w:val="Bodytext10"/>
      </w:pPr>
      <w:r>
        <w:rPr>
          <w:rStyle w:val="Bodytext1"/>
        </w:rPr>
        <w:t>-Data złożenia wniosku: listopad 2025 r.</w:t>
      </w:r>
    </w:p>
    <w:p w:rsidR="00BB4F09" w:rsidRDefault="00402784">
      <w:pPr>
        <w:pStyle w:val="Bodytext10"/>
      </w:pPr>
      <w:r>
        <w:rPr>
          <w:rStyle w:val="Bodytext1"/>
        </w:rPr>
        <w:t>-Miejsce złożenia: Warszawa</w:t>
      </w:r>
    </w:p>
    <w:p w:rsidR="00BB4F09" w:rsidRDefault="00402784">
      <w:pPr>
        <w:pStyle w:val="Bodytext10"/>
      </w:pPr>
      <w:r>
        <w:rPr>
          <w:rStyle w:val="Bodytext1"/>
        </w:rPr>
        <w:t>Do dnia dzisiejszego nie otrzymałem żadnej decyzji administracyjnej ani informacji merytorycznej w sprawie.</w:t>
      </w:r>
    </w:p>
    <w:p w:rsidR="00BB4F09" w:rsidRDefault="00402784">
      <w:pPr>
        <w:pStyle w:val="Bodytext10"/>
      </w:pPr>
      <w:r>
        <w:rPr>
          <w:rStyle w:val="Bodytext1"/>
        </w:rPr>
        <w:t>W zw</w:t>
      </w:r>
      <w:r>
        <w:rPr>
          <w:rStyle w:val="Bodytext1"/>
        </w:rPr>
        <w:t>iązku z przewlekłością postępowania złożyłem ponaglenie do właściwego urzędu wojewódzkiego. Pomimo tego urząd nie podjął żadnych działań przyspieszających rozpoznanie sprawy, a także nie udzielił odpowiedzi na złożone ponaglenie, co pogłębia stan niepewnoś</w:t>
      </w:r>
      <w:r>
        <w:rPr>
          <w:rStyle w:val="Bodytext1"/>
        </w:rPr>
        <w:t>ci prawnej i faktycznej.</w:t>
      </w:r>
    </w:p>
    <w:p w:rsidR="00BB4F09" w:rsidRDefault="00402784">
      <w:pPr>
        <w:pStyle w:val="Bodytext10"/>
      </w:pPr>
      <w:r>
        <w:rPr>
          <w:rStyle w:val="Bodytext1"/>
        </w:rPr>
        <w:t>Dodatkowym istotnym aspektem mojej sytuacji rodzinnej jest fakt, iż w Republice Białorusi pozostaje moja matka w podeszłym wieku, która obecnie przebywa sama, a w dniu 25 lipca ukończy 75 lat. W związku z jej wiekiem oraz faktem, ż</w:t>
      </w:r>
      <w:r>
        <w:rPr>
          <w:rStyle w:val="Bodytext1"/>
        </w:rPr>
        <w:t xml:space="preserve">e pozostaje ona bez bezpośredniej opieki na terytorium Białorusi, konieczne jest zapewnienie mi realnej możliwości podróżowania i wjazdu do kraju pochodzenia w dowolnym momencie, w razie nagłej potrzeby rodzinnej i opiekuńczej. Okoliczność ta powoduje, że </w:t>
      </w:r>
      <w:r>
        <w:rPr>
          <w:rStyle w:val="Bodytext1"/>
        </w:rPr>
        <w:t>przewlekłość postępowania ma dla mnie szczególnie dotkliwe konsekwencje osobiste i rodzinne, związane z koniecznością zapewnienia stabilnego i legalnego statusu pobytowego w Polsce. Przewlekłość postępowań prowadzi do:</w:t>
      </w:r>
    </w:p>
    <w:p w:rsidR="000D5734" w:rsidRDefault="00402784">
      <w:pPr>
        <w:pStyle w:val="Bodytext10"/>
        <w:rPr>
          <w:rStyle w:val="Bodytext1"/>
        </w:rPr>
      </w:pPr>
      <w:r>
        <w:rPr>
          <w:rStyle w:val="Bodytext1"/>
        </w:rPr>
        <w:t xml:space="preserve">- obniżenia zaufania obywateli i </w:t>
      </w:r>
      <w:r>
        <w:rPr>
          <w:rStyle w:val="Bodytext1"/>
        </w:rPr>
        <w:t xml:space="preserve">cudzoziemców do instytucji państwa; </w:t>
      </w:r>
    </w:p>
    <w:p w:rsidR="00BB4F09" w:rsidRDefault="00402784">
      <w:pPr>
        <w:pStyle w:val="Bodytext10"/>
      </w:pPr>
      <w:r>
        <w:rPr>
          <w:rStyle w:val="Bodytext1"/>
        </w:rPr>
        <w:t>-</w:t>
      </w:r>
      <w:r w:rsidR="000D5734">
        <w:rPr>
          <w:rStyle w:val="Bodytext1"/>
        </w:rPr>
        <w:t xml:space="preserve"> </w:t>
      </w:r>
      <w:r>
        <w:rPr>
          <w:rStyle w:val="Bodytext1"/>
        </w:rPr>
        <w:t>powstawania znacznych kosztów społecznych i gospodarczych;</w:t>
      </w:r>
    </w:p>
    <w:p w:rsidR="000D5734" w:rsidRDefault="00402784">
      <w:pPr>
        <w:pStyle w:val="Bodytext10"/>
        <w:rPr>
          <w:rStyle w:val="Bodytext1"/>
        </w:rPr>
      </w:pPr>
      <w:r>
        <w:rPr>
          <w:rStyle w:val="Bodytext1"/>
        </w:rPr>
        <w:t>-</w:t>
      </w:r>
      <w:r w:rsidR="000D5734">
        <w:rPr>
          <w:rStyle w:val="Bodytext1"/>
        </w:rPr>
        <w:t xml:space="preserve"> </w:t>
      </w:r>
      <w:r>
        <w:rPr>
          <w:rStyle w:val="Bodytext1"/>
        </w:rPr>
        <w:t xml:space="preserve">przeciążenia sądów administracyjnych sprawami dotyczącymi bezczynności organów; </w:t>
      </w:r>
    </w:p>
    <w:p w:rsidR="000D5734" w:rsidRDefault="00402784">
      <w:pPr>
        <w:pStyle w:val="Bodytext10"/>
        <w:rPr>
          <w:rStyle w:val="Bodytext1"/>
        </w:rPr>
      </w:pPr>
      <w:r>
        <w:rPr>
          <w:rStyle w:val="Bodytext1"/>
        </w:rPr>
        <w:t>-</w:t>
      </w:r>
      <w:r w:rsidR="000D5734">
        <w:rPr>
          <w:rStyle w:val="Bodytext1"/>
        </w:rPr>
        <w:t xml:space="preserve"> </w:t>
      </w:r>
      <w:bookmarkStart w:id="0" w:name="_GoBack"/>
      <w:bookmarkEnd w:id="0"/>
      <w:r>
        <w:rPr>
          <w:rStyle w:val="Bodytext1"/>
        </w:rPr>
        <w:t>pogorszenia wizerunku Polski jako państwa przyjaznego legalnej migracji i inwe</w:t>
      </w:r>
      <w:r>
        <w:rPr>
          <w:rStyle w:val="Bodytext1"/>
        </w:rPr>
        <w:t xml:space="preserve">stycjom. </w:t>
      </w:r>
    </w:p>
    <w:p w:rsidR="00BB4F09" w:rsidRDefault="00402784">
      <w:pPr>
        <w:pStyle w:val="Bodytext10"/>
      </w:pPr>
      <w:r>
        <w:rPr>
          <w:rStyle w:val="Bodytext1"/>
        </w:rPr>
        <w:t>W związku z powyższym wnoszę o:</w:t>
      </w:r>
    </w:p>
    <w:p w:rsidR="00BB4F09" w:rsidRDefault="00402784">
      <w:pPr>
        <w:pStyle w:val="Bodytext10"/>
        <w:numPr>
          <w:ilvl w:val="0"/>
          <w:numId w:val="1"/>
        </w:numPr>
        <w:tabs>
          <w:tab w:val="left" w:pos="713"/>
        </w:tabs>
      </w:pPr>
      <w:r>
        <w:rPr>
          <w:rStyle w:val="Bodytext1"/>
        </w:rPr>
        <w:t>Podjęcie działań mających na celu realne przyspieszenie pracy wydziałów do spraw cudzoziemców we wszystkich urzędach wojewódzkich oraz skrócenie czasu rozpatrywania spraw pobytowych.</w:t>
      </w:r>
    </w:p>
    <w:p w:rsidR="00BB4F09" w:rsidRDefault="00402784">
      <w:pPr>
        <w:pStyle w:val="Bodytext10"/>
        <w:numPr>
          <w:ilvl w:val="0"/>
          <w:numId w:val="1"/>
        </w:numPr>
        <w:tabs>
          <w:tab w:val="left" w:pos="713"/>
        </w:tabs>
      </w:pPr>
      <w:r>
        <w:rPr>
          <w:rStyle w:val="Bodytext1"/>
        </w:rPr>
        <w:t>Opublikowanie rzeczywistych dany</w:t>
      </w:r>
      <w:r>
        <w:rPr>
          <w:rStyle w:val="Bodytext1"/>
        </w:rPr>
        <w:t>ch dotyczących średniego czasu oczekiwania na decyzję i wydanie karty pobytu w każdym województwie.</w:t>
      </w:r>
    </w:p>
    <w:p w:rsidR="00BB4F09" w:rsidRDefault="00402784">
      <w:pPr>
        <w:pStyle w:val="Bodytext10"/>
        <w:numPr>
          <w:ilvl w:val="0"/>
          <w:numId w:val="1"/>
        </w:numPr>
        <w:tabs>
          <w:tab w:val="left" w:pos="713"/>
        </w:tabs>
      </w:pPr>
      <w:r>
        <w:rPr>
          <w:rStyle w:val="Bodytext1"/>
        </w:rPr>
        <w:t>Zwiększenie liczby pracowników zajmujących się obsługą spraw cudzoziemców.</w:t>
      </w:r>
    </w:p>
    <w:p w:rsidR="00BB4F09" w:rsidRDefault="00402784">
      <w:pPr>
        <w:pStyle w:val="Bodytext10"/>
        <w:numPr>
          <w:ilvl w:val="0"/>
          <w:numId w:val="1"/>
        </w:numPr>
        <w:tabs>
          <w:tab w:val="left" w:pos="713"/>
        </w:tabs>
      </w:pPr>
      <w:r>
        <w:rPr>
          <w:rStyle w:val="Bodytext1"/>
        </w:rPr>
        <w:t xml:space="preserve">Wprowadzenie skutecznych mechanizmów nadzoru nad terminowością prowadzonych </w:t>
      </w:r>
      <w:r>
        <w:rPr>
          <w:rStyle w:val="Bodytext1"/>
        </w:rPr>
        <w:t>postępowań.</w:t>
      </w:r>
      <w:r>
        <w:br w:type="page"/>
      </w:r>
    </w:p>
    <w:p w:rsidR="00BB4F09" w:rsidRDefault="00402784">
      <w:pPr>
        <w:pStyle w:val="Bodytext10"/>
        <w:numPr>
          <w:ilvl w:val="0"/>
          <w:numId w:val="1"/>
        </w:numPr>
        <w:tabs>
          <w:tab w:val="left" w:pos="713"/>
        </w:tabs>
      </w:pPr>
      <w:r>
        <w:rPr>
          <w:rStyle w:val="Bodytext1"/>
        </w:rPr>
        <w:lastRenderedPageBreak/>
        <w:t>Opracowanie rozwiązań legislacyjnych ograniczających możliwość wielomiesięcznych i wieloletnich opóźnień.</w:t>
      </w:r>
    </w:p>
    <w:p w:rsidR="00BB4F09" w:rsidRDefault="00402784">
      <w:pPr>
        <w:pStyle w:val="Bodytext10"/>
      </w:pPr>
      <w:r>
        <w:rPr>
          <w:rStyle w:val="Bodytext1"/>
        </w:rPr>
        <w:t>Polska od wielu lat korzysta z pracy i zaangażowania setek tysięcy cudzoziemców. Osoby te powinny mieć zapewnione sprawne i przewidywalne</w:t>
      </w:r>
      <w:r>
        <w:rPr>
          <w:rStyle w:val="Bodytext1"/>
        </w:rPr>
        <w:t xml:space="preserve"> procedury administracyjne zgodne z zasadami państwa prawa.</w:t>
      </w:r>
    </w:p>
    <w:p w:rsidR="00BB4F09" w:rsidRDefault="00402784">
      <w:pPr>
        <w:pStyle w:val="Bodytext10"/>
      </w:pPr>
      <w:r>
        <w:rPr>
          <w:rStyle w:val="Bodytext1"/>
        </w:rPr>
        <w:t>Liczę na podjęcie działań zmierzających do rozwiązania problemu, który od lat budzi uzasadnione niezadowolenie zarówno cudzoziemców, jak i polskich pracodawców.</w:t>
      </w:r>
    </w:p>
    <w:p w:rsidR="00BB4F09" w:rsidRDefault="00402784">
      <w:pPr>
        <w:pStyle w:val="Bodytext10"/>
        <w:spacing w:after="360"/>
      </w:pPr>
      <w:r>
        <w:rPr>
          <w:rStyle w:val="Bodytext1"/>
        </w:rPr>
        <w:t>Z wyrazami szacunku,</w:t>
      </w:r>
    </w:p>
    <w:p w:rsidR="00BB4F09" w:rsidRDefault="00BB4F09">
      <w:pPr>
        <w:pStyle w:val="Bodytext10"/>
        <w:rPr>
          <w:rStyle w:val="Bodytext1"/>
        </w:rPr>
      </w:pPr>
    </w:p>
    <w:p w:rsidR="000D5734" w:rsidRDefault="000D5734">
      <w:pPr>
        <w:pStyle w:val="Bodytext10"/>
      </w:pPr>
    </w:p>
    <w:p w:rsidR="00BB4F09" w:rsidRDefault="00402784">
      <w:pPr>
        <w:pStyle w:val="Bodytext10"/>
        <w:spacing w:after="180"/>
      </w:pPr>
      <w:r>
        <w:rPr>
          <w:rStyle w:val="Bodytext1"/>
        </w:rPr>
        <w:t>12.06.2026</w:t>
      </w:r>
    </w:p>
    <w:sectPr w:rsidR="00BB4F09">
      <w:pgSz w:w="11900" w:h="16840"/>
      <w:pgMar w:top="252" w:right="860" w:bottom="649" w:left="815" w:header="0" w:footer="221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2784" w:rsidRDefault="00402784">
      <w:r>
        <w:separator/>
      </w:r>
    </w:p>
  </w:endnote>
  <w:endnote w:type="continuationSeparator" w:id="0">
    <w:p w:rsidR="00402784" w:rsidRDefault="00402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2784" w:rsidRDefault="00402784"/>
  </w:footnote>
  <w:footnote w:type="continuationSeparator" w:id="0">
    <w:p w:rsidR="00402784" w:rsidRDefault="0040278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8E65DD"/>
    <w:multiLevelType w:val="multilevel"/>
    <w:tmpl w:val="1E6A34D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F09"/>
    <w:rsid w:val="000D5734"/>
    <w:rsid w:val="00402784"/>
    <w:rsid w:val="00BB4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2F366"/>
  <w15:docId w15:val="{1CB2069F-1B5C-453B-9B7A-C81153033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Picturecaption1">
    <w:name w:val="Picture caption|1_"/>
    <w:basedOn w:val="Domylnaczcionkaakapitu"/>
    <w:link w:val="Picturecaption10"/>
    <w:rPr>
      <w:rFonts w:ascii="Arial" w:eastAsia="Arial" w:hAnsi="Arial" w:cs="Arial"/>
      <w:b/>
      <w:bCs/>
      <w:i w:val="0"/>
      <w:iCs w:val="0"/>
      <w:smallCaps w:val="0"/>
      <w:strike w:val="0"/>
      <w:sz w:val="9"/>
      <w:szCs w:val="9"/>
      <w:u w:val="none"/>
    </w:rPr>
  </w:style>
  <w:style w:type="character" w:customStyle="1" w:styleId="Bodytext1">
    <w:name w:val="Body text|1_"/>
    <w:basedOn w:val="Domylnaczcionkaakapitu"/>
    <w:link w:val="Bodytext10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Picturecaption10">
    <w:name w:val="Picture caption|1"/>
    <w:basedOn w:val="Normalny"/>
    <w:link w:val="Picturecaption1"/>
    <w:pPr>
      <w:spacing w:after="20" w:line="223" w:lineRule="auto"/>
    </w:pPr>
    <w:rPr>
      <w:rFonts w:ascii="Arial" w:eastAsia="Arial" w:hAnsi="Arial" w:cs="Arial"/>
      <w:b/>
      <w:bCs/>
      <w:sz w:val="9"/>
      <w:szCs w:val="9"/>
    </w:rPr>
  </w:style>
  <w:style w:type="paragraph" w:customStyle="1" w:styleId="Bodytext10">
    <w:name w:val="Body text|1"/>
    <w:basedOn w:val="Normalny"/>
    <w:link w:val="Bodytext1"/>
    <w:pPr>
      <w:spacing w:line="314" w:lineRule="auto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734</Words>
  <Characters>4190</Characters>
  <Application>Microsoft Office Word</Application>
  <DocSecurity>0</DocSecurity>
  <Lines>34</Lines>
  <Paragraphs>9</Paragraphs>
  <ScaleCrop>false</ScaleCrop>
  <Company>MSWiA</Company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Tymczyszyn Paweł</dc:creator>
  <cp:lastModifiedBy>Tymczyszyn Paweł</cp:lastModifiedBy>
  <cp:revision>2</cp:revision>
  <dcterms:created xsi:type="dcterms:W3CDTF">2026-09-03T13:33:00Z</dcterms:created>
  <dcterms:modified xsi:type="dcterms:W3CDTF">2026-09-03T13:33:00Z</dcterms:modified>
</cp:coreProperties>
</file>