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5711C1" w:rsidRDefault="0060080D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1DD199DB" w14:textId="77777777" w:rsidR="00B621E5" w:rsidRPr="005711C1" w:rsidRDefault="003E101B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4F295E3E" w14:textId="77777777" w:rsidR="00B621E5" w:rsidRPr="005711C1" w:rsidRDefault="00B621E5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color w:val="000000"/>
          <w:sz w:val="24"/>
          <w:szCs w:val="24"/>
          <w:lang w:eastAsia="pl-PL"/>
        </w:rPr>
        <w:t>Warszawa, 14 września 2022 r.</w:t>
      </w:r>
    </w:p>
    <w:p w14:paraId="38675C57" w14:textId="77777777" w:rsidR="00B621E5" w:rsidRPr="005711C1" w:rsidRDefault="00B621E5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5711C1">
        <w:rPr>
          <w:rFonts w:ascii="Arial" w:hAnsi="Arial" w:cs="Arial"/>
          <w:sz w:val="24"/>
          <w:szCs w:val="24"/>
          <w:lang w:eastAsia="pl-PL"/>
        </w:rPr>
        <w:t>KR II R 40/22</w:t>
      </w:r>
    </w:p>
    <w:p w14:paraId="7F8049F1" w14:textId="77777777" w:rsidR="00B621E5" w:rsidRPr="005711C1" w:rsidRDefault="00B621E5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sz w:val="24"/>
          <w:szCs w:val="24"/>
        </w:rPr>
        <w:t>POSTANOWIENIE</w:t>
      </w:r>
    </w:p>
    <w:p w14:paraId="1ED5D595" w14:textId="77777777" w:rsidR="00B621E5" w:rsidRPr="005711C1" w:rsidRDefault="00B621E5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sz w:val="24"/>
          <w:szCs w:val="24"/>
        </w:rPr>
        <w:t xml:space="preserve">Komisja do spraw reprywatyzacji nieruchomości warszawskich w składzie: </w:t>
      </w:r>
    </w:p>
    <w:p w14:paraId="0D1DD432" w14:textId="77777777" w:rsidR="00B621E5" w:rsidRPr="005711C1" w:rsidRDefault="00B621E5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sz w:val="24"/>
          <w:szCs w:val="24"/>
        </w:rPr>
        <w:t xml:space="preserve">Przewodniczący Komisji: </w:t>
      </w:r>
    </w:p>
    <w:p w14:paraId="5050A2A6" w14:textId="77777777" w:rsidR="00B621E5" w:rsidRPr="005711C1" w:rsidRDefault="00B621E5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sz w:val="24"/>
          <w:szCs w:val="24"/>
        </w:rPr>
        <w:t xml:space="preserve">Sebastian Kaleta </w:t>
      </w:r>
    </w:p>
    <w:p w14:paraId="21AD5FC6" w14:textId="77777777" w:rsidR="00B621E5" w:rsidRPr="005711C1" w:rsidRDefault="00B621E5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sz w:val="24"/>
          <w:szCs w:val="24"/>
        </w:rPr>
        <w:t xml:space="preserve">Członkowie Komisji: </w:t>
      </w:r>
    </w:p>
    <w:p w14:paraId="7C60EFB6" w14:textId="77777777" w:rsidR="00B621E5" w:rsidRPr="005711C1" w:rsidRDefault="00B621E5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color w:val="1B1B1B"/>
          <w:sz w:val="24"/>
          <w:szCs w:val="24"/>
        </w:rPr>
        <w:t>Wiktor Klimiuk, Łukasz Kondratko, Robert Kropiwnicki, Paweł Lisiecki, Jan Mosiński Bartłomiej Opaliński,</w:t>
      </w:r>
      <w:r w:rsidRPr="005711C1">
        <w:rPr>
          <w:rFonts w:ascii="Arial" w:hAnsi="Arial" w:cs="Arial"/>
          <w:sz w:val="24"/>
          <w:szCs w:val="24"/>
        </w:rPr>
        <w:t xml:space="preserve"> </w:t>
      </w:r>
      <w:r w:rsidRPr="005711C1">
        <w:rPr>
          <w:rFonts w:ascii="Arial" w:hAnsi="Arial" w:cs="Arial"/>
          <w:color w:val="1B1B1B"/>
          <w:sz w:val="24"/>
          <w:szCs w:val="24"/>
        </w:rPr>
        <w:t>Sławomir Potapowicz, Adam Zieliński</w:t>
      </w:r>
    </w:p>
    <w:p w14:paraId="4A4696F1" w14:textId="77777777" w:rsidR="00B621E5" w:rsidRPr="005711C1" w:rsidRDefault="00B621E5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sz w:val="24"/>
          <w:szCs w:val="24"/>
        </w:rPr>
        <w:t>po rozpoznaniu w dniu 14 września 2022 r. na posiedzeniu niejawnym</w:t>
      </w:r>
    </w:p>
    <w:p w14:paraId="06CA7AC1" w14:textId="1DC17AB1" w:rsidR="00B621E5" w:rsidRPr="005711C1" w:rsidRDefault="00B621E5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sz w:val="24"/>
          <w:szCs w:val="24"/>
        </w:rPr>
        <w:t xml:space="preserve">sprawy w przedmiocie </w:t>
      </w:r>
      <w:bookmarkStart w:id="0" w:name="_Hlk67649618"/>
      <w:r w:rsidRPr="005711C1">
        <w:rPr>
          <w:rFonts w:ascii="Arial" w:hAnsi="Arial" w:cs="Arial"/>
          <w:color w:val="000000" w:themeColor="text1"/>
          <w:sz w:val="24"/>
          <w:szCs w:val="24"/>
        </w:rPr>
        <w:t xml:space="preserve">decyzji Prezydenta m.st. Warszawy </w:t>
      </w:r>
      <w:bookmarkStart w:id="1" w:name="_Hlk67647642"/>
      <w:r w:rsidRPr="005711C1">
        <w:rPr>
          <w:rFonts w:ascii="Arial" w:hAnsi="Arial" w:cs="Arial"/>
          <w:color w:val="000000" w:themeColor="text1"/>
          <w:sz w:val="24"/>
          <w:szCs w:val="24"/>
        </w:rPr>
        <w:t xml:space="preserve">z dnia 31 marca 2014 r. </w:t>
      </w:r>
      <w:r w:rsidRPr="005711C1">
        <w:rPr>
          <w:rFonts w:ascii="Arial" w:hAnsi="Arial" w:cs="Arial"/>
          <w:color w:val="000000" w:themeColor="text1"/>
          <w:sz w:val="24"/>
          <w:szCs w:val="24"/>
        </w:rPr>
        <w:br/>
        <w:t>Nr 95/GK/DW/2014</w:t>
      </w:r>
      <w:bookmarkEnd w:id="1"/>
      <w:r w:rsidRPr="005711C1">
        <w:rPr>
          <w:rFonts w:ascii="Arial" w:hAnsi="Arial" w:cs="Arial"/>
          <w:color w:val="000000" w:themeColor="text1"/>
          <w:sz w:val="24"/>
          <w:szCs w:val="24"/>
        </w:rPr>
        <w:t xml:space="preserve"> ustanawiającej prawo użytkowania wieczystego do zabudowanego gruntu o powierzchni m</w:t>
      </w:r>
      <w:r w:rsidRPr="005711C1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5711C1">
        <w:rPr>
          <w:rFonts w:ascii="Arial" w:hAnsi="Arial" w:cs="Arial"/>
          <w:color w:val="000000" w:themeColor="text1"/>
          <w:sz w:val="24"/>
          <w:szCs w:val="24"/>
        </w:rPr>
        <w:t>, położnego w Warszawie przy ul. Szpitalnej</w:t>
      </w:r>
      <w:r w:rsidR="009939C4">
        <w:rPr>
          <w:rFonts w:ascii="Arial" w:hAnsi="Arial" w:cs="Arial"/>
          <w:color w:val="000000" w:themeColor="text1"/>
          <w:sz w:val="24"/>
          <w:szCs w:val="24"/>
        </w:rPr>
        <w:t xml:space="preserve"> 6</w:t>
      </w:r>
      <w:r w:rsidRPr="005711C1">
        <w:rPr>
          <w:rFonts w:ascii="Arial" w:hAnsi="Arial" w:cs="Arial"/>
          <w:color w:val="000000" w:themeColor="text1"/>
          <w:sz w:val="24"/>
          <w:szCs w:val="24"/>
        </w:rPr>
        <w:t>, opisanego w ewidencji gruntów jako działka ewidencyjna nr w obrębie , dla którego prowadzona jest księga wieczysta KW nr , dawne oznaczenie hipoteczne nr hip. lit. .</w:t>
      </w:r>
      <w:bookmarkEnd w:id="0"/>
    </w:p>
    <w:p w14:paraId="42CC4574" w14:textId="7F9D70C3" w:rsidR="00B621E5" w:rsidRPr="005711C1" w:rsidRDefault="00B621E5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sz w:val="24"/>
          <w:szCs w:val="24"/>
        </w:rPr>
        <w:lastRenderedPageBreak/>
        <w:t>z udziałem stron: Miasta Stołecznego Warszawy, E</w:t>
      </w:r>
      <w:r w:rsidR="009939C4">
        <w:rPr>
          <w:rFonts w:ascii="Arial" w:hAnsi="Arial" w:cs="Arial"/>
          <w:sz w:val="24"/>
          <w:szCs w:val="24"/>
        </w:rPr>
        <w:t>.</w:t>
      </w:r>
      <w:r w:rsidRPr="005711C1">
        <w:rPr>
          <w:rFonts w:ascii="Arial" w:hAnsi="Arial" w:cs="Arial"/>
          <w:sz w:val="24"/>
          <w:szCs w:val="24"/>
        </w:rPr>
        <w:t>E</w:t>
      </w:r>
      <w:r w:rsidR="009939C4">
        <w:rPr>
          <w:rFonts w:ascii="Arial" w:hAnsi="Arial" w:cs="Arial"/>
          <w:sz w:val="24"/>
          <w:szCs w:val="24"/>
        </w:rPr>
        <w:t>.</w:t>
      </w:r>
      <w:r w:rsidRPr="005711C1">
        <w:rPr>
          <w:rFonts w:ascii="Arial" w:hAnsi="Arial" w:cs="Arial"/>
          <w:sz w:val="24"/>
          <w:szCs w:val="24"/>
        </w:rPr>
        <w:t>J</w:t>
      </w:r>
      <w:r w:rsidR="009939C4">
        <w:rPr>
          <w:rFonts w:ascii="Arial" w:hAnsi="Arial" w:cs="Arial"/>
          <w:sz w:val="24"/>
          <w:szCs w:val="24"/>
        </w:rPr>
        <w:t>.</w:t>
      </w:r>
      <w:r w:rsidRPr="005711C1">
        <w:rPr>
          <w:rFonts w:ascii="Arial" w:hAnsi="Arial" w:cs="Arial"/>
          <w:sz w:val="24"/>
          <w:szCs w:val="24"/>
        </w:rPr>
        <w:t xml:space="preserve"> </w:t>
      </w:r>
    </w:p>
    <w:p w14:paraId="11D3B7F5" w14:textId="77777777" w:rsidR="00B621E5" w:rsidRPr="005711C1" w:rsidRDefault="00B621E5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sz w:val="24"/>
          <w:szCs w:val="24"/>
        </w:rPr>
        <w:t>na podstawie art. 11 ust. 2 ustawy z dnia 9 marca 2017 r. o szczególnych zasadach usuwania skutków prawnych decyzji reprywatyzacyjnych dotyczących nieruchomości warszawskich, wydanych z naruszeniem prawa (Dz.U. z 2021 r. poz. 795, dalej: ustawa)</w:t>
      </w:r>
    </w:p>
    <w:p w14:paraId="4FB4BB6A" w14:textId="77777777" w:rsidR="00B621E5" w:rsidRPr="005711C1" w:rsidRDefault="00B621E5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sz w:val="24"/>
          <w:szCs w:val="24"/>
        </w:rPr>
        <w:t>postanawia:</w:t>
      </w:r>
    </w:p>
    <w:p w14:paraId="0BCCA96A" w14:textId="55FBECDD" w:rsidR="00B621E5" w:rsidRPr="005711C1" w:rsidRDefault="00B621E5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sz w:val="24"/>
          <w:szCs w:val="24"/>
        </w:rPr>
        <w:t xml:space="preserve">zwrócić się do Społecznej Rady z wnioskiem o wydanie opinii w przedmiocie </w:t>
      </w:r>
      <w:r w:rsidRPr="005711C1">
        <w:rPr>
          <w:rFonts w:ascii="Arial" w:hAnsi="Arial" w:cs="Arial"/>
          <w:color w:val="000000" w:themeColor="text1"/>
          <w:sz w:val="24"/>
          <w:szCs w:val="24"/>
        </w:rPr>
        <w:t>decyzji Prezydenta m.st. Warszawy z dnia 31 marca 2014 r. Nr 95/GK/DW/2014.</w:t>
      </w:r>
    </w:p>
    <w:p w14:paraId="54CEE474" w14:textId="77777777" w:rsidR="00B621E5" w:rsidRPr="005711C1" w:rsidRDefault="00B621E5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sz w:val="24"/>
          <w:szCs w:val="24"/>
        </w:rPr>
        <w:t xml:space="preserve">Przewodniczący Komisji </w:t>
      </w:r>
    </w:p>
    <w:p w14:paraId="5B966C1D" w14:textId="77777777" w:rsidR="00B621E5" w:rsidRPr="005711C1" w:rsidRDefault="00B621E5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sz w:val="24"/>
          <w:szCs w:val="24"/>
        </w:rPr>
        <w:t xml:space="preserve">Sebastian Kaleta </w:t>
      </w:r>
    </w:p>
    <w:p w14:paraId="75562FB6" w14:textId="06715DD2" w:rsidR="00B621E5" w:rsidRPr="005711C1" w:rsidRDefault="00B621E5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sz w:val="24"/>
          <w:szCs w:val="24"/>
        </w:rPr>
        <w:t>Pouczenie:</w:t>
      </w:r>
    </w:p>
    <w:p w14:paraId="5A8DBDCD" w14:textId="77777777" w:rsidR="00B621E5" w:rsidRPr="005711C1" w:rsidRDefault="00B621E5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sz w:val="24"/>
          <w:szCs w:val="24"/>
        </w:rPr>
        <w:t>1.Zgodnie z art. 10 ust. 4 ustawy na niniejsze postanowienie nie przysługuje środek zaskarżenia.</w:t>
      </w:r>
    </w:p>
    <w:p w14:paraId="0F86C11C" w14:textId="31C4853D" w:rsidR="00B621E5" w:rsidRPr="005711C1" w:rsidRDefault="00B621E5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711C1">
        <w:rPr>
          <w:rFonts w:ascii="Arial" w:hAnsi="Arial" w:cs="Arial"/>
          <w:sz w:val="24"/>
          <w:szCs w:val="24"/>
        </w:rPr>
        <w:t>2.Zgodnie z art. 11 ust. 2 ustawy Społeczna Rada wydaje opinię w terminie 14 dni od dnia otrzymania wniosku Komisji o jej wydanie. Na wniosek Społecznej Rady Przewodniczący Komisji może przedłużyć termin do wydania opinii.</w:t>
      </w:r>
    </w:p>
    <w:p w14:paraId="7F87A071" w14:textId="77777777" w:rsidR="00691F0B" w:rsidRPr="005711C1" w:rsidRDefault="00691F0B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10603F35" w14:textId="77777777" w:rsidR="00691F0B" w:rsidRPr="005711C1" w:rsidRDefault="00691F0B" w:rsidP="005711C1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691F0B" w:rsidRPr="005711C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636C" w14:textId="77777777" w:rsidR="003846C7" w:rsidRDefault="003846C7">
      <w:pPr>
        <w:spacing w:after="0" w:line="240" w:lineRule="auto"/>
      </w:pPr>
      <w:r>
        <w:separator/>
      </w:r>
    </w:p>
  </w:endnote>
  <w:endnote w:type="continuationSeparator" w:id="0">
    <w:p w14:paraId="4214C9AB" w14:textId="77777777" w:rsidR="003846C7" w:rsidRDefault="0038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CDEB" w14:textId="77777777" w:rsidR="003846C7" w:rsidRDefault="003846C7">
      <w:pPr>
        <w:spacing w:after="0" w:line="240" w:lineRule="auto"/>
      </w:pPr>
      <w:r>
        <w:separator/>
      </w:r>
    </w:p>
  </w:footnote>
  <w:footnote w:type="continuationSeparator" w:id="0">
    <w:p w14:paraId="7742FCFD" w14:textId="77777777" w:rsidR="003846C7" w:rsidRDefault="0038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4640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22CD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358B6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967D2"/>
    <w:rsid w:val="004B7D6B"/>
    <w:rsid w:val="004C4285"/>
    <w:rsid w:val="004D2720"/>
    <w:rsid w:val="004D6D90"/>
    <w:rsid w:val="00547AB8"/>
    <w:rsid w:val="005634E3"/>
    <w:rsid w:val="005711C1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91F0B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34EB1"/>
    <w:rsid w:val="00894A4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939C4"/>
    <w:rsid w:val="009A0A07"/>
    <w:rsid w:val="009C3B69"/>
    <w:rsid w:val="009D1AA2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86FB4"/>
    <w:rsid w:val="00A92A4B"/>
    <w:rsid w:val="00A96EB4"/>
    <w:rsid w:val="00AC51D5"/>
    <w:rsid w:val="00AD52FA"/>
    <w:rsid w:val="00AE2300"/>
    <w:rsid w:val="00B002CA"/>
    <w:rsid w:val="00B018F6"/>
    <w:rsid w:val="00B0541E"/>
    <w:rsid w:val="00B25571"/>
    <w:rsid w:val="00B35CD3"/>
    <w:rsid w:val="00B51BAE"/>
    <w:rsid w:val="00B621E5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86B03"/>
    <w:rsid w:val="00D87E84"/>
    <w:rsid w:val="00DC22C9"/>
    <w:rsid w:val="00DE3A37"/>
    <w:rsid w:val="00E13D1A"/>
    <w:rsid w:val="00E15EA5"/>
    <w:rsid w:val="00E32135"/>
    <w:rsid w:val="00E504A0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0B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w sprawie KR II R 13.22 ul. Boguszewska 23 wersja cyfrowa [opublikowano w BIP 13.09.2022 r.]</vt:lpstr>
    </vt:vector>
  </TitlesOfParts>
  <Company>MS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40.22 Postanowienie o zwróceniu sie o opinię do Społecznej Rady wersja cyfrowa [BIP 26.09.2022 r.]</dc:title>
  <dc:creator>Galant Katarzyna  (DPA)</dc:creator>
  <cp:lastModifiedBy>Rzewińska Dorota  (DPA)</cp:lastModifiedBy>
  <cp:revision>5</cp:revision>
  <cp:lastPrinted>2019-01-15T08:29:00Z</cp:lastPrinted>
  <dcterms:created xsi:type="dcterms:W3CDTF">2022-09-15T15:20:00Z</dcterms:created>
  <dcterms:modified xsi:type="dcterms:W3CDTF">2022-09-26T14:20:00Z</dcterms:modified>
</cp:coreProperties>
</file>