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014424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1896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014424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1896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014424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1896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:rsidTr="00014424">
        <w:trPr>
          <w:trHeight w:val="300"/>
        </w:trPr>
        <w:tc>
          <w:tcPr>
            <w:tcW w:w="3778" w:type="dxa"/>
          </w:tcPr>
          <w:p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1896" w:type="dxa"/>
            <w:noWrap/>
          </w:tcPr>
          <w:p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1896" w:type="dxa"/>
            <w:noWrap/>
          </w:tcPr>
          <w:p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:rsidTr="00014424">
        <w:trPr>
          <w:trHeight w:val="300"/>
        </w:trPr>
        <w:tc>
          <w:tcPr>
            <w:tcW w:w="3778" w:type="dxa"/>
          </w:tcPr>
          <w:p w:rsidR="002A6649" w:rsidRPr="00C96544" w:rsidRDefault="00103DE5" w:rsidP="007D5C04">
            <w:r w:rsidRPr="00103DE5">
              <w:t>Fundacja EdTech Poland</w:t>
            </w:r>
          </w:p>
        </w:tc>
        <w:tc>
          <w:tcPr>
            <w:tcW w:w="4677" w:type="dxa"/>
          </w:tcPr>
          <w:p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769" w:type="dxa"/>
            <w:noWrap/>
          </w:tcPr>
          <w:p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Fundacja ArteMedia</w:t>
            </w:r>
          </w:p>
        </w:tc>
        <w:tc>
          <w:tcPr>
            <w:tcW w:w="4677" w:type="dxa"/>
          </w:tcPr>
          <w:p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769" w:type="dxa"/>
            <w:noWrap/>
          </w:tcPr>
          <w:p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1896" w:type="dxa"/>
            <w:noWrap/>
          </w:tcPr>
          <w:p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:rsidTr="00014424">
        <w:trPr>
          <w:trHeight w:val="300"/>
        </w:trPr>
        <w:tc>
          <w:tcPr>
            <w:tcW w:w="3778" w:type="dxa"/>
          </w:tcPr>
          <w:p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769" w:type="dxa"/>
            <w:noWrap/>
          </w:tcPr>
          <w:p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1896" w:type="dxa"/>
            <w:noWrap/>
          </w:tcPr>
          <w:p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967E59" w:rsidRPr="00E843CB" w:rsidTr="00014424">
        <w:trPr>
          <w:trHeight w:val="300"/>
        </w:trPr>
        <w:tc>
          <w:tcPr>
            <w:tcW w:w="3778" w:type="dxa"/>
          </w:tcPr>
          <w:p w:rsidR="00967E59" w:rsidRPr="0071261B" w:rsidRDefault="006F4F7C" w:rsidP="007D5C04">
            <w:r w:rsidRPr="006F4F7C">
              <w:t>Organizacja Pracodawców Usług IT (Software Development Association Poland) (SODA)</w:t>
            </w:r>
          </w:p>
        </w:tc>
        <w:tc>
          <w:tcPr>
            <w:tcW w:w="4677" w:type="dxa"/>
          </w:tcPr>
          <w:p w:rsidR="00967E59" w:rsidRPr="0071261B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SODA Conference 2022 "Facing Reality. Czego uczą nas globalne kryzysy?"</w:t>
            </w:r>
          </w:p>
        </w:tc>
        <w:tc>
          <w:tcPr>
            <w:tcW w:w="3769" w:type="dxa"/>
            <w:noWrap/>
          </w:tcPr>
          <w:p w:rsidR="00967E59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2022 r.</w:t>
            </w:r>
          </w:p>
        </w:tc>
        <w:tc>
          <w:tcPr>
            <w:tcW w:w="1896" w:type="dxa"/>
            <w:noWrap/>
          </w:tcPr>
          <w:p w:rsidR="00967E59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F4F7C" w:rsidP="007D5C04">
            <w:r w:rsidRPr="006F4F7C">
              <w:t>V8 Team Sp. z o.o.</w:t>
            </w:r>
          </w:p>
        </w:tc>
        <w:tc>
          <w:tcPr>
            <w:tcW w:w="4677" w:type="dxa"/>
          </w:tcPr>
          <w:p w:rsidR="006F4F7C" w:rsidRPr="006F4F7C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I Ogólnopolskie Mistrzostwa IT</w:t>
            </w:r>
          </w:p>
        </w:tc>
        <w:tc>
          <w:tcPr>
            <w:tcW w:w="3769" w:type="dxa"/>
            <w:noWrap/>
          </w:tcPr>
          <w:p w:rsidR="006F4F7C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października 2022 r.</w:t>
            </w:r>
          </w:p>
        </w:tc>
        <w:tc>
          <w:tcPr>
            <w:tcW w:w="1896" w:type="dxa"/>
            <w:noWrap/>
          </w:tcPr>
          <w:p w:rsidR="006F4F7C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73B27" w:rsidP="007D5C04">
            <w:r w:rsidRPr="00673B27">
              <w:lastRenderedPageBreak/>
              <w:t>Państwowa Uczelnia Angelusa Silesiusa</w:t>
            </w:r>
          </w:p>
        </w:tc>
        <w:tc>
          <w:tcPr>
            <w:tcW w:w="4677" w:type="dxa"/>
          </w:tcPr>
          <w:p w:rsidR="006F4F7C" w:rsidRPr="006F4F7C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Konferencja Międzynarodowa "Aktywność młodzieży szkolnej i akademickiej w cyberprzestrzeni - wyzwania badawcze i edukacyjne"</w:t>
            </w:r>
          </w:p>
        </w:tc>
        <w:tc>
          <w:tcPr>
            <w:tcW w:w="3769" w:type="dxa"/>
            <w:noWrap/>
          </w:tcPr>
          <w:p w:rsidR="006F4F7C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– 13 października 2022 r.</w:t>
            </w:r>
          </w:p>
        </w:tc>
        <w:tc>
          <w:tcPr>
            <w:tcW w:w="1896" w:type="dxa"/>
            <w:noWrap/>
          </w:tcPr>
          <w:p w:rsidR="006F4F7C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673B27" w:rsidRDefault="0008457B" w:rsidP="007D5C04">
            <w:r w:rsidRPr="0008457B">
              <w:t>Stowarzyszenie Inżynierów i Techników Komunikacji RP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 Konferencja naukowo - techniczna "IT &amp; OT w transporcie szynowym"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12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08457B" w:rsidP="007D5C04">
            <w:r w:rsidRPr="0008457B">
              <w:t>Fundacja Rozwoju Demokracji Lokalnej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VI Krajowy Kongres Sekretarzy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267035" w:rsidP="007D5C04">
            <w:r w:rsidRPr="00267035">
              <w:t>Orange Polska S.A.</w:t>
            </w:r>
          </w:p>
        </w:tc>
        <w:tc>
          <w:tcPr>
            <w:tcW w:w="4677" w:type="dxa"/>
          </w:tcPr>
          <w:p w:rsidR="0008457B" w:rsidRPr="0008457B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Forum Bezpieczeństwa Telekomunikacyjnego - Telecom Security Forum - Tel Sec 2022</w:t>
            </w:r>
          </w:p>
        </w:tc>
        <w:tc>
          <w:tcPr>
            <w:tcW w:w="3769" w:type="dxa"/>
            <w:noWrap/>
          </w:tcPr>
          <w:p w:rsidR="0008457B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listopada 2022 r.</w:t>
            </w:r>
          </w:p>
        </w:tc>
        <w:tc>
          <w:tcPr>
            <w:tcW w:w="1896" w:type="dxa"/>
            <w:noWrap/>
          </w:tcPr>
          <w:p w:rsidR="0008457B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67035" w:rsidRPr="00E843CB" w:rsidTr="00014424">
        <w:trPr>
          <w:trHeight w:val="300"/>
        </w:trPr>
        <w:tc>
          <w:tcPr>
            <w:tcW w:w="3778" w:type="dxa"/>
          </w:tcPr>
          <w:p w:rsidR="00267035" w:rsidRPr="00267035" w:rsidRDefault="00267035" w:rsidP="00267035">
            <w:r w:rsidRPr="00267035">
              <w:t>PRESSCOM Sp. z o.o.</w:t>
            </w:r>
            <w:r>
              <w:t xml:space="preserve"> - </w:t>
            </w:r>
            <w:r w:rsidRPr="00267035">
              <w:t xml:space="preserve">Wydawca miesięcznika "IT w Administracji" </w:t>
            </w:r>
          </w:p>
        </w:tc>
        <w:tc>
          <w:tcPr>
            <w:tcW w:w="4677" w:type="dxa"/>
          </w:tcPr>
          <w:p w:rsidR="00267035" w:rsidRPr="00267035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VI Forum Bezpieczeństwa IT w Administracji</w:t>
            </w:r>
          </w:p>
        </w:tc>
        <w:tc>
          <w:tcPr>
            <w:tcW w:w="3769" w:type="dxa"/>
            <w:noWrap/>
          </w:tcPr>
          <w:p w:rsidR="00267035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21 października 2022 r.</w:t>
            </w:r>
          </w:p>
        </w:tc>
        <w:tc>
          <w:tcPr>
            <w:tcW w:w="1896" w:type="dxa"/>
            <w:noWrap/>
          </w:tcPr>
          <w:p w:rsidR="00267035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70965" w:rsidRPr="00E843CB" w:rsidTr="00014424">
        <w:trPr>
          <w:trHeight w:val="300"/>
        </w:trPr>
        <w:tc>
          <w:tcPr>
            <w:tcW w:w="3778" w:type="dxa"/>
          </w:tcPr>
          <w:p w:rsidR="00E70965" w:rsidRPr="00267035" w:rsidRDefault="00006718" w:rsidP="00267035">
            <w:r w:rsidRPr="00006718">
              <w:t>NASK PIB</w:t>
            </w:r>
          </w:p>
        </w:tc>
        <w:tc>
          <w:tcPr>
            <w:tcW w:w="4677" w:type="dxa"/>
          </w:tcPr>
          <w:p w:rsidR="00E70965" w:rsidRPr="00267035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XI Konferencja Identyfikacja i uwierzytelnienie - nowe wyzwania i możliwości</w:t>
            </w:r>
          </w:p>
        </w:tc>
        <w:tc>
          <w:tcPr>
            <w:tcW w:w="3769" w:type="dxa"/>
            <w:noWrap/>
          </w:tcPr>
          <w:p w:rsidR="00E70965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2022 r.</w:t>
            </w:r>
          </w:p>
        </w:tc>
        <w:tc>
          <w:tcPr>
            <w:tcW w:w="1896" w:type="dxa"/>
            <w:noWrap/>
          </w:tcPr>
          <w:p w:rsidR="00E70965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Zespół Szkół Technicznych w Radomiu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20 listopada 2022 r.</w:t>
            </w:r>
          </w:p>
        </w:tc>
        <w:tc>
          <w:tcPr>
            <w:tcW w:w="1896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Samsung Electronics Polska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Samsung CyfrOFFy kONtakt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 – 2023 r.</w:t>
            </w:r>
          </w:p>
        </w:tc>
        <w:tc>
          <w:tcPr>
            <w:tcW w:w="1896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C85848" w:rsidP="00267035">
            <w:r w:rsidRPr="00C85848">
              <w:t>Szkoła Podstawowa Nr 2 im. Ppor. Józefa Krysińskiego w Obornikach Śląskich wraz z Radą Rodziców</w:t>
            </w:r>
          </w:p>
        </w:tc>
        <w:tc>
          <w:tcPr>
            <w:tcW w:w="4677" w:type="dxa"/>
          </w:tcPr>
          <w:p w:rsidR="00006718" w:rsidRPr="0000671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Konferencja Bezpieczni w Sieci. ONLINE</w:t>
            </w:r>
          </w:p>
        </w:tc>
        <w:tc>
          <w:tcPr>
            <w:tcW w:w="3769" w:type="dxa"/>
            <w:noWrap/>
          </w:tcPr>
          <w:p w:rsidR="0000671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listopada 2022 r.</w:t>
            </w:r>
          </w:p>
        </w:tc>
        <w:tc>
          <w:tcPr>
            <w:tcW w:w="1896" w:type="dxa"/>
            <w:noWrap/>
          </w:tcPr>
          <w:p w:rsidR="0000671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85848" w:rsidRPr="00E843CB" w:rsidTr="00014424">
        <w:trPr>
          <w:trHeight w:val="300"/>
        </w:trPr>
        <w:tc>
          <w:tcPr>
            <w:tcW w:w="3778" w:type="dxa"/>
          </w:tcPr>
          <w:p w:rsidR="00C85848" w:rsidRPr="00C85848" w:rsidRDefault="00C85848" w:rsidP="00267035">
            <w:r w:rsidRPr="00C85848">
              <w:t>Związek Cyfrowa Polska</w:t>
            </w:r>
          </w:p>
        </w:tc>
        <w:tc>
          <w:tcPr>
            <w:tcW w:w="4677" w:type="dxa"/>
          </w:tcPr>
          <w:p w:rsidR="00C85848" w:rsidRPr="00C8584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CEE Edu Digital Summit</w:t>
            </w:r>
          </w:p>
        </w:tc>
        <w:tc>
          <w:tcPr>
            <w:tcW w:w="3769" w:type="dxa"/>
            <w:noWrap/>
          </w:tcPr>
          <w:p w:rsidR="00C8584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grudnia 2022 r.</w:t>
            </w:r>
          </w:p>
        </w:tc>
        <w:tc>
          <w:tcPr>
            <w:tcW w:w="1896" w:type="dxa"/>
            <w:noWrap/>
          </w:tcPr>
          <w:p w:rsidR="00C8584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85848" w:rsidRPr="00E843CB" w:rsidTr="00014424">
        <w:trPr>
          <w:trHeight w:val="300"/>
        </w:trPr>
        <w:tc>
          <w:tcPr>
            <w:tcW w:w="3778" w:type="dxa"/>
          </w:tcPr>
          <w:p w:rsidR="00C85848" w:rsidRPr="00C85848" w:rsidRDefault="00E42B4E" w:rsidP="00267035">
            <w:r w:rsidRPr="00E42B4E">
              <w:t>Patrycja Staniszewska, Izba Gospodarki Elektronicznej</w:t>
            </w:r>
          </w:p>
        </w:tc>
        <w:tc>
          <w:tcPr>
            <w:tcW w:w="4677" w:type="dxa"/>
          </w:tcPr>
          <w:p w:rsidR="00C85848" w:rsidRPr="00C85848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Szkoła Gospodarki Cyfrowej - Junior</w:t>
            </w:r>
          </w:p>
        </w:tc>
        <w:tc>
          <w:tcPr>
            <w:tcW w:w="3769" w:type="dxa"/>
            <w:noWrap/>
          </w:tcPr>
          <w:p w:rsidR="00C85848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listopada 2022 r. – styczeń 2023 r.</w:t>
            </w:r>
          </w:p>
        </w:tc>
        <w:tc>
          <w:tcPr>
            <w:tcW w:w="1896" w:type="dxa"/>
            <w:noWrap/>
          </w:tcPr>
          <w:p w:rsidR="00C85848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42B4E" w:rsidRPr="00E843CB" w:rsidTr="00014424">
        <w:trPr>
          <w:trHeight w:val="300"/>
        </w:trPr>
        <w:tc>
          <w:tcPr>
            <w:tcW w:w="3778" w:type="dxa"/>
          </w:tcPr>
          <w:p w:rsidR="00E42B4E" w:rsidRPr="00E42B4E" w:rsidRDefault="00E42B4E" w:rsidP="00267035">
            <w:r w:rsidRPr="00E42B4E">
              <w:t>Antal Sp. z o.o.</w:t>
            </w:r>
          </w:p>
        </w:tc>
        <w:tc>
          <w:tcPr>
            <w:tcW w:w="4677" w:type="dxa"/>
          </w:tcPr>
          <w:p w:rsidR="00E42B4E" w:rsidRPr="00E42B4E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Raport "IT@PL"</w:t>
            </w:r>
          </w:p>
        </w:tc>
        <w:tc>
          <w:tcPr>
            <w:tcW w:w="3769" w:type="dxa"/>
            <w:noWrap/>
          </w:tcPr>
          <w:p w:rsidR="00E42B4E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E42B4E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</w:t>
            </w:r>
            <w:bookmarkStart w:id="0" w:name="_GoBack"/>
            <w:bookmarkEnd w:id="0"/>
            <w:r>
              <w:rPr>
                <w:rFonts w:eastAsia="Times New Roman"/>
                <w:lang w:eastAsia="pl-PL"/>
              </w:rPr>
              <w:t>dzynarodowy</w:t>
            </w:r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ADA" w:rsidRDefault="00252ADA" w:rsidP="00CC6C11">
      <w:pPr>
        <w:spacing w:after="0" w:line="240" w:lineRule="auto"/>
      </w:pPr>
      <w:r>
        <w:separator/>
      </w:r>
    </w:p>
  </w:endnote>
  <w:endnote w:type="continuationSeparator" w:id="0">
    <w:p w:rsidR="00252ADA" w:rsidRDefault="00252ADA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ADA" w:rsidRDefault="00252ADA" w:rsidP="00CC6C11">
      <w:pPr>
        <w:spacing w:after="0" w:line="240" w:lineRule="auto"/>
      </w:pPr>
      <w:r>
        <w:separator/>
      </w:r>
    </w:p>
  </w:footnote>
  <w:footnote w:type="continuationSeparator" w:id="0">
    <w:p w:rsidR="00252ADA" w:rsidRDefault="00252ADA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06718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C20E8"/>
    <w:rsid w:val="000C612E"/>
    <w:rsid w:val="000E49F2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524D"/>
    <w:rsid w:val="002363A7"/>
    <w:rsid w:val="00243E64"/>
    <w:rsid w:val="00252ADA"/>
    <w:rsid w:val="00254FAF"/>
    <w:rsid w:val="0025799C"/>
    <w:rsid w:val="00267035"/>
    <w:rsid w:val="0028192B"/>
    <w:rsid w:val="00281AA6"/>
    <w:rsid w:val="002832B3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D3212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01BA1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B4BB-7944-4BF5-8012-BDBCE02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4</cp:revision>
  <dcterms:created xsi:type="dcterms:W3CDTF">2023-02-09T12:56:00Z</dcterms:created>
  <dcterms:modified xsi:type="dcterms:W3CDTF">2023-02-09T13:14:00Z</dcterms:modified>
</cp:coreProperties>
</file>