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40097" w14:textId="62BC9EC2" w:rsidR="003F2A1C" w:rsidRPr="00090E61" w:rsidRDefault="006B0D9A" w:rsidP="006B0D9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B0D9A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w formie miniaturki flagi RP</w:t>
      </w:r>
      <w:r w:rsidR="000B4282" w:rsidRPr="00090E61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091663" w:rsidRPr="00090E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1E921C7E" w14:textId="147A54D9" w:rsidR="000E5AAE" w:rsidRPr="00090E61" w:rsidRDefault="00090E61" w:rsidP="006B0D9A">
      <w:pPr>
        <w:tabs>
          <w:tab w:val="left" w:pos="426"/>
        </w:tabs>
        <w:spacing w:after="480" w:line="360" w:lineRule="auto"/>
        <w:rPr>
          <w:rFonts w:ascii="Arial" w:hAnsi="Arial" w:cs="Arial"/>
          <w:b/>
          <w:bCs/>
          <w:sz w:val="32"/>
          <w:szCs w:val="32"/>
        </w:rPr>
      </w:pPr>
      <w:r w:rsidRPr="00090E61">
        <w:rPr>
          <w:rFonts w:ascii="Arial" w:hAnsi="Arial" w:cs="Arial"/>
          <w:b/>
          <w:bCs/>
          <w:sz w:val="32"/>
          <w:szCs w:val="32"/>
        </w:rPr>
        <w:t>Przewodniczący</w:t>
      </w:r>
    </w:p>
    <w:p w14:paraId="422AC5C2" w14:textId="39BC8C31" w:rsidR="00090E61" w:rsidRPr="006B0D9A" w:rsidRDefault="000B263F" w:rsidP="006B0D9A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090E61">
        <w:rPr>
          <w:rFonts w:ascii="Arial" w:hAnsi="Arial" w:cs="Arial"/>
          <w:sz w:val="24"/>
          <w:szCs w:val="24"/>
        </w:rPr>
        <w:t xml:space="preserve">Warszawa, </w:t>
      </w:r>
      <w:r w:rsidR="000A7FDC" w:rsidRPr="00090E61">
        <w:rPr>
          <w:rFonts w:ascii="Arial" w:hAnsi="Arial" w:cs="Arial"/>
          <w:sz w:val="24"/>
          <w:szCs w:val="24"/>
        </w:rPr>
        <w:t xml:space="preserve">8 </w:t>
      </w:r>
      <w:r w:rsidRPr="00090E61">
        <w:rPr>
          <w:rFonts w:ascii="Arial" w:hAnsi="Arial" w:cs="Arial"/>
          <w:sz w:val="24"/>
          <w:szCs w:val="24"/>
        </w:rPr>
        <w:t>lipca 2022 r.</w:t>
      </w:r>
    </w:p>
    <w:p w14:paraId="10B7AE6F" w14:textId="7BD21611" w:rsidR="000B263F" w:rsidRPr="00090E61" w:rsidRDefault="000B263F" w:rsidP="006B0D9A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090E61">
        <w:rPr>
          <w:rFonts w:ascii="Arial" w:hAnsi="Arial" w:cs="Arial"/>
          <w:b/>
          <w:sz w:val="24"/>
          <w:szCs w:val="24"/>
        </w:rPr>
        <w:t>Sygn. akt KR III R 28</w:t>
      </w:r>
      <w:r w:rsidR="006B0D9A">
        <w:rPr>
          <w:rFonts w:ascii="Arial" w:hAnsi="Arial" w:cs="Arial"/>
          <w:b/>
          <w:sz w:val="24"/>
          <w:szCs w:val="24"/>
        </w:rPr>
        <w:t xml:space="preserve"> ukośnik </w:t>
      </w:r>
      <w:r w:rsidRPr="00090E61">
        <w:rPr>
          <w:rFonts w:ascii="Arial" w:hAnsi="Arial" w:cs="Arial"/>
          <w:b/>
          <w:sz w:val="24"/>
          <w:szCs w:val="24"/>
        </w:rPr>
        <w:t xml:space="preserve">18 </w:t>
      </w:r>
    </w:p>
    <w:p w14:paraId="42D9FA5E" w14:textId="6A938E07" w:rsidR="000B263F" w:rsidRPr="006B0D9A" w:rsidRDefault="000B263F" w:rsidP="006B0D9A">
      <w:pPr>
        <w:tabs>
          <w:tab w:val="left" w:pos="3352"/>
        </w:tabs>
        <w:spacing w:after="48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090E61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DPA-III.9130.19.2019 </w:t>
      </w:r>
      <w:r w:rsidRPr="00090E61">
        <w:rPr>
          <w:rFonts w:ascii="Arial" w:hAnsi="Arial" w:cs="Arial"/>
          <w:b/>
          <w:color w:val="000000"/>
          <w:sz w:val="24"/>
          <w:szCs w:val="24"/>
          <w:lang w:eastAsia="pl-PL"/>
        </w:rPr>
        <w:tab/>
        <w:t xml:space="preserve"> </w:t>
      </w:r>
    </w:p>
    <w:p w14:paraId="4532C12E" w14:textId="214F3B51" w:rsidR="000B263F" w:rsidRPr="00090E61" w:rsidRDefault="000B263F" w:rsidP="006B0D9A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090E61">
        <w:rPr>
          <w:rFonts w:ascii="Arial" w:hAnsi="Arial" w:cs="Arial"/>
          <w:b/>
          <w:sz w:val="24"/>
          <w:szCs w:val="24"/>
        </w:rPr>
        <w:t>Z</w:t>
      </w:r>
      <w:r w:rsidR="00090E61">
        <w:rPr>
          <w:rFonts w:ascii="Arial" w:hAnsi="Arial" w:cs="Arial"/>
          <w:b/>
          <w:sz w:val="24"/>
          <w:szCs w:val="24"/>
        </w:rPr>
        <w:t xml:space="preserve">awiadomienie </w:t>
      </w:r>
    </w:p>
    <w:p w14:paraId="7FA45313" w14:textId="0B959873" w:rsidR="007315F8" w:rsidRPr="006B0D9A" w:rsidRDefault="000B263F" w:rsidP="006B0D9A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090E61">
        <w:rPr>
          <w:rFonts w:ascii="Arial" w:hAnsi="Arial" w:cs="Arial"/>
          <w:b/>
          <w:sz w:val="24"/>
          <w:szCs w:val="24"/>
        </w:rPr>
        <w:t>o wszczęciu postępowania rozpoznawczego</w:t>
      </w:r>
    </w:p>
    <w:p w14:paraId="7034D354" w14:textId="7B24E3A9" w:rsidR="000B263F" w:rsidRPr="006B0D9A" w:rsidRDefault="000B263F" w:rsidP="006B0D9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90E61">
        <w:rPr>
          <w:rFonts w:ascii="Arial" w:hAnsi="Arial" w:cs="Arial"/>
          <w:sz w:val="24"/>
          <w:szCs w:val="24"/>
        </w:rPr>
        <w:t xml:space="preserve">Na podstawie art. 16 ust. 2, ust. 3 i ust. 4 ustawy z dnia 9 marca 2017 r. </w:t>
      </w:r>
      <w:r w:rsidRPr="00090E61">
        <w:rPr>
          <w:rFonts w:ascii="Arial" w:hAnsi="Arial" w:cs="Arial"/>
          <w:sz w:val="24"/>
          <w:szCs w:val="24"/>
        </w:rPr>
        <w:br/>
        <w:t>o szczególnych zasadach usuwania skutków prawnych decyzji reprywatyzacyjnych dotyczących nieruchomości warszawskich, wydanych z naruszeniem prawa (Dz.U. z 2021 r. poz. 795, dalej: ustawa z dnia 9 marca 2017 r.) w wykonaniu postanowienia Komisji do spraw reprywatyzacji nieruchomości warszawskich z dnia 30 maja 2018 r., sygn. akt KR III R 28</w:t>
      </w:r>
      <w:r w:rsidR="006B0D9A">
        <w:rPr>
          <w:rFonts w:ascii="Arial" w:hAnsi="Arial" w:cs="Arial"/>
          <w:sz w:val="24"/>
          <w:szCs w:val="24"/>
        </w:rPr>
        <w:t xml:space="preserve"> ukośnik </w:t>
      </w:r>
      <w:r w:rsidRPr="00090E61">
        <w:rPr>
          <w:rFonts w:ascii="Arial" w:hAnsi="Arial" w:cs="Arial"/>
          <w:sz w:val="24"/>
          <w:szCs w:val="24"/>
        </w:rPr>
        <w:t>18</w:t>
      </w:r>
    </w:p>
    <w:p w14:paraId="5FD212F7" w14:textId="5A58C08C" w:rsidR="000B263F" w:rsidRPr="00090E61" w:rsidRDefault="000B263F" w:rsidP="006B0D9A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090E61">
        <w:rPr>
          <w:rFonts w:ascii="Arial" w:hAnsi="Arial" w:cs="Arial"/>
          <w:b/>
          <w:sz w:val="24"/>
          <w:szCs w:val="24"/>
        </w:rPr>
        <w:t>zawiadamiam dodatkowo następującą stronę:</w:t>
      </w:r>
    </w:p>
    <w:p w14:paraId="2E20F19A" w14:textId="19DFAC27" w:rsidR="000B263F" w:rsidRPr="00090E61" w:rsidRDefault="00C728E6" w:rsidP="006B0D9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90E61">
        <w:rPr>
          <w:rFonts w:ascii="Arial" w:hAnsi="Arial" w:cs="Arial"/>
          <w:sz w:val="24"/>
          <w:szCs w:val="24"/>
        </w:rPr>
        <w:t xml:space="preserve">- Zielna Project sp. z o.o. z siedzibą w Warszawie (KRS </w:t>
      </w:r>
      <w:r w:rsidRPr="00090E61">
        <w:rPr>
          <w:rFonts w:ascii="Arial" w:hAnsi="Arial" w:cs="Arial"/>
          <w:color w:val="000000"/>
          <w:sz w:val="24"/>
          <w:szCs w:val="24"/>
          <w:shd w:val="clear" w:color="auto" w:fill="FFFFFF"/>
        </w:rPr>
        <w:t>0000792682)</w:t>
      </w:r>
    </w:p>
    <w:p w14:paraId="1FAFF0E3" w14:textId="25993B03" w:rsidR="000B263F" w:rsidRPr="00090E61" w:rsidRDefault="006B36F1" w:rsidP="006B0D9A">
      <w:pPr>
        <w:pStyle w:val="Style1"/>
        <w:widowControl/>
        <w:spacing w:after="480" w:line="360" w:lineRule="auto"/>
        <w:jc w:val="left"/>
        <w:rPr>
          <w:rFonts w:ascii="Arial" w:hAnsi="Arial" w:cs="Arial"/>
        </w:rPr>
      </w:pPr>
      <w:r w:rsidRPr="00090E61">
        <w:rPr>
          <w:rStyle w:val="FontStyle11"/>
          <w:rFonts w:ascii="Arial" w:hAnsi="Arial" w:cs="Arial"/>
          <w:sz w:val="24"/>
          <w:szCs w:val="24"/>
        </w:rPr>
        <w:t>o wszczęciu w dniu 30 maja 2018 r. z urzędu postępowania rozpoznawczego w przedmiocie decyzji Prezydenta m.st. Warszawy z dnia 7 lutego 2014 r. nr 28</w:t>
      </w:r>
      <w:r w:rsidR="006B0D9A">
        <w:rPr>
          <w:rStyle w:val="FontStyle11"/>
          <w:rFonts w:ascii="Arial" w:hAnsi="Arial" w:cs="Arial"/>
          <w:sz w:val="24"/>
          <w:szCs w:val="24"/>
        </w:rPr>
        <w:t xml:space="preserve"> ukośnik </w:t>
      </w:r>
      <w:r w:rsidRPr="00090E61">
        <w:rPr>
          <w:rStyle w:val="FontStyle11"/>
          <w:rFonts w:ascii="Arial" w:hAnsi="Arial" w:cs="Arial"/>
          <w:sz w:val="24"/>
          <w:szCs w:val="24"/>
        </w:rPr>
        <w:t>GK</w:t>
      </w:r>
      <w:r w:rsidR="006B0D9A">
        <w:rPr>
          <w:rStyle w:val="FontStyle11"/>
          <w:rFonts w:ascii="Arial" w:hAnsi="Arial" w:cs="Arial"/>
          <w:sz w:val="24"/>
          <w:szCs w:val="24"/>
        </w:rPr>
        <w:t xml:space="preserve"> ukośnik </w:t>
      </w:r>
      <w:r w:rsidRPr="00090E61">
        <w:rPr>
          <w:rStyle w:val="FontStyle11"/>
          <w:rFonts w:ascii="Arial" w:hAnsi="Arial" w:cs="Arial"/>
          <w:sz w:val="24"/>
          <w:szCs w:val="24"/>
        </w:rPr>
        <w:t>DW</w:t>
      </w:r>
      <w:r w:rsidR="006B0D9A">
        <w:rPr>
          <w:rStyle w:val="FontStyle11"/>
          <w:rFonts w:ascii="Arial" w:hAnsi="Arial" w:cs="Arial"/>
          <w:sz w:val="24"/>
          <w:szCs w:val="24"/>
        </w:rPr>
        <w:t xml:space="preserve"> ukośnik </w:t>
      </w:r>
      <w:r w:rsidRPr="00090E61">
        <w:rPr>
          <w:rStyle w:val="FontStyle11"/>
          <w:rFonts w:ascii="Arial" w:hAnsi="Arial" w:cs="Arial"/>
          <w:sz w:val="24"/>
          <w:szCs w:val="24"/>
        </w:rPr>
        <w:t>2014, sprostowanej postanowieniem z dnia 10 czerwca 2017 r. nr 80</w:t>
      </w:r>
      <w:r w:rsidR="006B0D9A">
        <w:rPr>
          <w:rStyle w:val="FontStyle11"/>
          <w:rFonts w:ascii="Arial" w:hAnsi="Arial" w:cs="Arial"/>
          <w:sz w:val="24"/>
          <w:szCs w:val="24"/>
        </w:rPr>
        <w:t xml:space="preserve"> ukośnik </w:t>
      </w:r>
      <w:r w:rsidRPr="00090E61">
        <w:rPr>
          <w:rStyle w:val="FontStyle11"/>
          <w:rFonts w:ascii="Arial" w:hAnsi="Arial" w:cs="Arial"/>
          <w:sz w:val="24"/>
          <w:szCs w:val="24"/>
        </w:rPr>
        <w:t>GK</w:t>
      </w:r>
      <w:r w:rsidR="006B0D9A">
        <w:rPr>
          <w:rStyle w:val="FontStyle11"/>
          <w:rFonts w:ascii="Arial" w:hAnsi="Arial" w:cs="Arial"/>
          <w:sz w:val="24"/>
          <w:szCs w:val="24"/>
        </w:rPr>
        <w:t xml:space="preserve"> ukośnik </w:t>
      </w:r>
      <w:r w:rsidRPr="00090E61">
        <w:rPr>
          <w:rStyle w:val="FontStyle11"/>
          <w:rFonts w:ascii="Arial" w:hAnsi="Arial" w:cs="Arial"/>
          <w:sz w:val="24"/>
          <w:szCs w:val="24"/>
        </w:rPr>
        <w:t>DW</w:t>
      </w:r>
      <w:r w:rsidR="006B0D9A">
        <w:rPr>
          <w:rStyle w:val="FontStyle11"/>
          <w:rFonts w:ascii="Arial" w:hAnsi="Arial" w:cs="Arial"/>
          <w:sz w:val="24"/>
          <w:szCs w:val="24"/>
        </w:rPr>
        <w:t xml:space="preserve"> ukośnik </w:t>
      </w:r>
      <w:r w:rsidRPr="00090E61">
        <w:rPr>
          <w:rStyle w:val="FontStyle11"/>
          <w:rFonts w:ascii="Arial" w:hAnsi="Arial" w:cs="Arial"/>
          <w:sz w:val="24"/>
          <w:szCs w:val="24"/>
        </w:rPr>
        <w:t xml:space="preserve">2014, dotyczącej nieruchomości </w:t>
      </w:r>
      <w:r w:rsidRPr="00090E61">
        <w:rPr>
          <w:rStyle w:val="FontStyle11"/>
          <w:rFonts w:ascii="Arial" w:hAnsi="Arial" w:cs="Arial"/>
          <w:sz w:val="24"/>
          <w:szCs w:val="24"/>
        </w:rPr>
        <w:lastRenderedPageBreak/>
        <w:t>położonej w Warszawie przy ul. Marszałkowskiej 141, stanowiącej działki ewidencyjne: nr 61</w:t>
      </w:r>
      <w:r w:rsidR="006B0D9A">
        <w:rPr>
          <w:rStyle w:val="FontStyle11"/>
          <w:rFonts w:ascii="Arial" w:hAnsi="Arial" w:cs="Arial"/>
          <w:sz w:val="24"/>
          <w:szCs w:val="24"/>
        </w:rPr>
        <w:t xml:space="preserve"> ukośnik </w:t>
      </w:r>
      <w:r w:rsidRPr="00090E61">
        <w:rPr>
          <w:rStyle w:val="FontStyle11"/>
          <w:rFonts w:ascii="Arial" w:hAnsi="Arial" w:cs="Arial"/>
          <w:sz w:val="24"/>
          <w:szCs w:val="24"/>
        </w:rPr>
        <w:t>5 - cz., nr 59 - cz., nr 44</w:t>
      </w:r>
      <w:r w:rsidR="006B0D9A">
        <w:rPr>
          <w:rStyle w:val="FontStyle11"/>
          <w:rFonts w:ascii="Arial" w:hAnsi="Arial" w:cs="Arial"/>
          <w:sz w:val="24"/>
          <w:szCs w:val="24"/>
        </w:rPr>
        <w:t xml:space="preserve"> ukośnik </w:t>
      </w:r>
      <w:r w:rsidRPr="00090E61">
        <w:rPr>
          <w:rStyle w:val="FontStyle11"/>
          <w:rFonts w:ascii="Arial" w:hAnsi="Arial" w:cs="Arial"/>
          <w:sz w:val="24"/>
          <w:szCs w:val="24"/>
        </w:rPr>
        <w:t>8 — cz., wszystkie z obrębu 5-03-06 oraz dz. ew. nr 60</w:t>
      </w:r>
      <w:r w:rsidR="006B0D9A">
        <w:rPr>
          <w:rStyle w:val="FontStyle11"/>
          <w:rFonts w:ascii="Arial" w:hAnsi="Arial" w:cs="Arial"/>
          <w:sz w:val="24"/>
          <w:szCs w:val="24"/>
        </w:rPr>
        <w:t xml:space="preserve"> ukośnik </w:t>
      </w:r>
      <w:r w:rsidRPr="00090E61">
        <w:rPr>
          <w:rStyle w:val="FontStyle11"/>
          <w:rFonts w:ascii="Arial" w:hAnsi="Arial" w:cs="Arial"/>
          <w:sz w:val="24"/>
          <w:szCs w:val="24"/>
        </w:rPr>
        <w:t>28, obręb 5-03-06, dla której Sąd Rejonowy dla Warszawy-Mokotowa w Warszawie w X Wydziale Ksiąg Wieczystych prowadzi księgę wieczystą KW nr WA4M</w:t>
      </w:r>
      <w:r w:rsidR="006B0D9A">
        <w:rPr>
          <w:rStyle w:val="FontStyle11"/>
          <w:rFonts w:ascii="Arial" w:hAnsi="Arial" w:cs="Arial"/>
          <w:sz w:val="24"/>
          <w:szCs w:val="24"/>
        </w:rPr>
        <w:t xml:space="preserve"> ukośnik </w:t>
      </w:r>
      <w:r w:rsidRPr="00090E61">
        <w:rPr>
          <w:rStyle w:val="FontStyle11"/>
          <w:rFonts w:ascii="Arial" w:hAnsi="Arial" w:cs="Arial"/>
          <w:sz w:val="24"/>
          <w:szCs w:val="24"/>
        </w:rPr>
        <w:t>00442614</w:t>
      </w:r>
      <w:r w:rsidR="006B0D9A">
        <w:rPr>
          <w:rStyle w:val="FontStyle11"/>
          <w:rFonts w:ascii="Arial" w:hAnsi="Arial" w:cs="Arial"/>
          <w:sz w:val="24"/>
          <w:szCs w:val="24"/>
        </w:rPr>
        <w:t xml:space="preserve"> ukośnik </w:t>
      </w:r>
      <w:r w:rsidRPr="00090E61">
        <w:rPr>
          <w:rStyle w:val="FontStyle11"/>
          <w:rFonts w:ascii="Arial" w:hAnsi="Arial" w:cs="Arial"/>
          <w:sz w:val="24"/>
          <w:szCs w:val="24"/>
        </w:rPr>
        <w:t>2 (dawne oznaczenie wykazem hipotecznym nr 1372).</w:t>
      </w:r>
    </w:p>
    <w:p w14:paraId="3BB8F787" w14:textId="77777777" w:rsidR="000B263F" w:rsidRPr="00090E61" w:rsidRDefault="000B263F" w:rsidP="006B0D9A">
      <w:pPr>
        <w:tabs>
          <w:tab w:val="left" w:pos="426"/>
          <w:tab w:val="left" w:pos="851"/>
        </w:tabs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090E61">
        <w:rPr>
          <w:rFonts w:ascii="Arial" w:hAnsi="Arial" w:cs="Arial"/>
          <w:b/>
          <w:sz w:val="24"/>
          <w:szCs w:val="24"/>
        </w:rPr>
        <w:t xml:space="preserve">Przewodniczący Komisji </w:t>
      </w:r>
    </w:p>
    <w:p w14:paraId="3E639401" w14:textId="3467C41D" w:rsidR="007315F8" w:rsidRPr="006B0D9A" w:rsidRDefault="000B263F" w:rsidP="006B0D9A">
      <w:pPr>
        <w:tabs>
          <w:tab w:val="left" w:pos="426"/>
          <w:tab w:val="left" w:pos="851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090E61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1B0FB107" w14:textId="77777777" w:rsidR="000B263F" w:rsidRPr="00090E61" w:rsidRDefault="000B263F" w:rsidP="006B0D9A">
      <w:pPr>
        <w:spacing w:after="480" w:line="360" w:lineRule="auto"/>
        <w:rPr>
          <w:rFonts w:ascii="Arial" w:hAnsi="Arial" w:cs="Arial"/>
          <w:b/>
          <w:bCs/>
          <w:sz w:val="24"/>
          <w:szCs w:val="24"/>
          <w:lang w:eastAsia="en-US"/>
        </w:rPr>
      </w:pPr>
      <w:r w:rsidRPr="00090E61">
        <w:rPr>
          <w:rFonts w:ascii="Arial" w:hAnsi="Arial" w:cs="Arial"/>
          <w:b/>
          <w:bCs/>
          <w:sz w:val="24"/>
          <w:szCs w:val="24"/>
        </w:rPr>
        <w:t>Pouczenie:</w:t>
      </w:r>
    </w:p>
    <w:p w14:paraId="6042EB31" w14:textId="0BDB6F4B" w:rsidR="000B263F" w:rsidRPr="00090E61" w:rsidRDefault="000B263F" w:rsidP="006B0D9A">
      <w:pPr>
        <w:tabs>
          <w:tab w:val="left" w:pos="284"/>
        </w:tabs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090E61">
        <w:rPr>
          <w:rFonts w:ascii="Arial" w:eastAsia="Calibri" w:hAnsi="Arial" w:cs="Arial"/>
          <w:sz w:val="24"/>
          <w:szCs w:val="24"/>
        </w:rPr>
        <w:t>1.</w:t>
      </w:r>
      <w:r w:rsidRPr="00090E61">
        <w:rPr>
          <w:rFonts w:ascii="Arial" w:eastAsia="Calibri" w:hAnsi="Arial" w:cs="Arial"/>
          <w:sz w:val="24"/>
          <w:szCs w:val="24"/>
        </w:rPr>
        <w:tab/>
        <w:t xml:space="preserve">Zgodnie z art. 16 ust. 2 ustawy z dnia 9 marca 2017 r. o szczególnych zasadach usuwania skutków prawnych decyzji reprywatyzacyjnych dotyczących nieruchomości warszawskich, wydanych z naruszeniem prawa (Dz.U. z 2021 r. poz. 795)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7021571E" w14:textId="77777777" w:rsidR="006B0D9A" w:rsidRDefault="000B263F" w:rsidP="006B0D9A">
      <w:pPr>
        <w:tabs>
          <w:tab w:val="left" w:pos="284"/>
        </w:tabs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090E61">
        <w:rPr>
          <w:rFonts w:ascii="Arial" w:eastAsia="Calibri" w:hAnsi="Arial" w:cs="Arial"/>
          <w:sz w:val="24"/>
          <w:szCs w:val="24"/>
        </w:rPr>
        <w:t>2.</w:t>
      </w:r>
      <w:r w:rsidRPr="00090E61">
        <w:rPr>
          <w:rFonts w:ascii="Arial" w:eastAsia="Calibri" w:hAnsi="Arial" w:cs="Arial"/>
          <w:sz w:val="24"/>
          <w:szCs w:val="24"/>
        </w:rPr>
        <w:tab/>
        <w:t>Zgodnie z art. 33 ustawy z dnia 14 czerwca 1960 r. – Kodeks postępowania administracyjnego (Dz. U. z 2021 r. poz. 735):</w:t>
      </w:r>
    </w:p>
    <w:p w14:paraId="41BF35C4" w14:textId="4A181442" w:rsidR="000B263F" w:rsidRPr="00090E61" w:rsidRDefault="006B0D9A" w:rsidP="006B0D9A">
      <w:pPr>
        <w:tabs>
          <w:tab w:val="left" w:pos="284"/>
        </w:tabs>
        <w:spacing w:after="480" w:line="360" w:lineRule="auto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 xml:space="preserve">paragraf </w:t>
      </w:r>
      <w:r w:rsidR="000B263F" w:rsidRPr="00090E61">
        <w:rPr>
          <w:rFonts w:ascii="Arial" w:eastAsia="Calibri" w:hAnsi="Arial" w:cs="Arial"/>
          <w:sz w:val="24"/>
          <w:szCs w:val="24"/>
        </w:rPr>
        <w:t xml:space="preserve"> 1.</w:t>
      </w:r>
      <w:proofErr w:type="gramEnd"/>
      <w:r w:rsidR="000B263F" w:rsidRPr="00090E61">
        <w:rPr>
          <w:rFonts w:ascii="Arial" w:eastAsia="Calibri" w:hAnsi="Arial" w:cs="Arial"/>
          <w:sz w:val="24"/>
          <w:szCs w:val="24"/>
        </w:rPr>
        <w:t xml:space="preserve"> Pełnomocnikiem strony może być osoba fizyczna posiadająca zdolność do czynności prawnych.</w:t>
      </w:r>
    </w:p>
    <w:p w14:paraId="5F7E8A14" w14:textId="6F790DD9" w:rsidR="000B263F" w:rsidRPr="00090E61" w:rsidRDefault="006B0D9A" w:rsidP="006B0D9A">
      <w:pPr>
        <w:tabs>
          <w:tab w:val="left" w:pos="284"/>
        </w:tabs>
        <w:spacing w:after="480" w:line="360" w:lineRule="auto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 xml:space="preserve">paragraf </w:t>
      </w:r>
      <w:r w:rsidR="000B263F" w:rsidRPr="00090E61">
        <w:rPr>
          <w:rFonts w:ascii="Arial" w:eastAsia="Calibri" w:hAnsi="Arial" w:cs="Arial"/>
          <w:sz w:val="24"/>
          <w:szCs w:val="24"/>
        </w:rPr>
        <w:t xml:space="preserve"> 2.</w:t>
      </w:r>
      <w:proofErr w:type="gramEnd"/>
      <w:r w:rsidR="000B263F" w:rsidRPr="00090E61">
        <w:rPr>
          <w:rFonts w:ascii="Arial" w:eastAsia="Calibri" w:hAnsi="Arial" w:cs="Arial"/>
          <w:sz w:val="24"/>
          <w:szCs w:val="24"/>
        </w:rPr>
        <w:t xml:space="preserve"> Pełnomocnictwo powinno być udzielone na piśmie, w formie dokumentu elektronicznego lub zgłoszone do protokołu.</w:t>
      </w:r>
    </w:p>
    <w:p w14:paraId="17FF448E" w14:textId="6C7F6CAD" w:rsidR="00090E61" w:rsidRPr="00090E61" w:rsidRDefault="006B0D9A" w:rsidP="006B0D9A">
      <w:pPr>
        <w:tabs>
          <w:tab w:val="left" w:pos="284"/>
        </w:tabs>
        <w:spacing w:after="480" w:line="360" w:lineRule="auto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lastRenderedPageBreak/>
        <w:t xml:space="preserve">paragraf </w:t>
      </w:r>
      <w:r w:rsidR="000B263F" w:rsidRPr="00090E61">
        <w:rPr>
          <w:rFonts w:ascii="Arial" w:eastAsia="Calibri" w:hAnsi="Arial" w:cs="Arial"/>
          <w:sz w:val="24"/>
          <w:szCs w:val="24"/>
        </w:rPr>
        <w:t xml:space="preserve"> 2</w:t>
      </w:r>
      <w:proofErr w:type="gramEnd"/>
      <w:r w:rsidR="000B263F" w:rsidRPr="00090E61">
        <w:rPr>
          <w:rFonts w:ascii="Arial" w:eastAsia="Calibri" w:hAnsi="Arial" w:cs="Arial"/>
          <w:sz w:val="24"/>
          <w:szCs w:val="24"/>
        </w:rPr>
        <w:t>a. Pełnomocnictwo w formie dokumentu elektronicznego powinno być opatrzone kwalifikowanym podpisem elektronicznym, podpisem zaufanym albo podpisem osobistym.</w:t>
      </w:r>
    </w:p>
    <w:p w14:paraId="01163F16" w14:textId="6421A0FE" w:rsidR="00090E61" w:rsidRPr="00090E61" w:rsidRDefault="006B0D9A" w:rsidP="006B0D9A">
      <w:pPr>
        <w:tabs>
          <w:tab w:val="left" w:pos="284"/>
        </w:tabs>
        <w:spacing w:after="480" w:line="360" w:lineRule="auto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 xml:space="preserve">paragraf </w:t>
      </w:r>
      <w:r w:rsidR="000B263F" w:rsidRPr="00090E61">
        <w:rPr>
          <w:rFonts w:ascii="Arial" w:eastAsia="Calibri" w:hAnsi="Arial" w:cs="Arial"/>
          <w:sz w:val="24"/>
          <w:szCs w:val="24"/>
        </w:rPr>
        <w:t xml:space="preserve"> 3.</w:t>
      </w:r>
      <w:proofErr w:type="gramEnd"/>
      <w:r w:rsidR="000B263F" w:rsidRPr="00090E61">
        <w:rPr>
          <w:rFonts w:ascii="Arial" w:eastAsia="Calibri" w:hAnsi="Arial" w:cs="Arial"/>
          <w:sz w:val="24"/>
          <w:szCs w:val="24"/>
        </w:rPr>
        <w:t xml:space="preserve">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3BC415A7" w14:textId="77777777" w:rsidR="006B0D9A" w:rsidRDefault="006B0D9A" w:rsidP="006B0D9A">
      <w:pPr>
        <w:tabs>
          <w:tab w:val="left" w:pos="284"/>
        </w:tabs>
        <w:spacing w:after="480" w:line="360" w:lineRule="auto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 xml:space="preserve">paragraf </w:t>
      </w:r>
      <w:r w:rsidR="000B263F" w:rsidRPr="00090E61">
        <w:rPr>
          <w:rFonts w:ascii="Arial" w:eastAsia="Calibri" w:hAnsi="Arial" w:cs="Arial"/>
          <w:sz w:val="24"/>
          <w:szCs w:val="24"/>
        </w:rPr>
        <w:t xml:space="preserve"> 3</w:t>
      </w:r>
      <w:proofErr w:type="gramEnd"/>
      <w:r w:rsidR="000B263F" w:rsidRPr="00090E61">
        <w:rPr>
          <w:rFonts w:ascii="Arial" w:eastAsia="Calibri" w:hAnsi="Arial" w:cs="Arial"/>
          <w:sz w:val="24"/>
          <w:szCs w:val="24"/>
        </w:rPr>
        <w:t xml:space="preserve">a. Jeżeli odpis pełnomocnictwa lub odpisy innych dokumentów wykazujących umocowanie zostały sporządzone w formie dokumentu elektronicznego, ich uwierzytelnienia, o którym mowa w </w:t>
      </w:r>
      <w:r>
        <w:rPr>
          <w:rFonts w:ascii="Arial" w:eastAsia="Calibri" w:hAnsi="Arial" w:cs="Arial"/>
          <w:sz w:val="24"/>
          <w:szCs w:val="24"/>
        </w:rPr>
        <w:t xml:space="preserve"> paragraf </w:t>
      </w:r>
      <w:r w:rsidR="000B263F" w:rsidRPr="00090E61">
        <w:rPr>
          <w:rFonts w:ascii="Arial" w:eastAsia="Calibri" w:hAnsi="Arial" w:cs="Arial"/>
          <w:sz w:val="24"/>
          <w:szCs w:val="24"/>
        </w:rPr>
        <w:t xml:space="preserve">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0437B952" w14:textId="491EC04D" w:rsidR="006B0D9A" w:rsidRPr="00090E61" w:rsidRDefault="006B0D9A" w:rsidP="006B0D9A">
      <w:pPr>
        <w:tabs>
          <w:tab w:val="left" w:pos="284"/>
        </w:tabs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paragraf </w:t>
      </w:r>
      <w:r w:rsidR="000B263F" w:rsidRPr="00090E61">
        <w:rPr>
          <w:rFonts w:ascii="Arial" w:eastAsia="Calibri" w:hAnsi="Arial" w:cs="Arial"/>
          <w:sz w:val="24"/>
          <w:szCs w:val="24"/>
        </w:rPr>
        <w:t xml:space="preserve"> 4.</w:t>
      </w:r>
      <w:proofErr w:type="gramEnd"/>
      <w:r w:rsidR="000B263F" w:rsidRPr="00090E61">
        <w:rPr>
          <w:rFonts w:ascii="Arial" w:eastAsia="Calibri" w:hAnsi="Arial" w:cs="Arial"/>
          <w:sz w:val="24"/>
          <w:szCs w:val="24"/>
        </w:rPr>
        <w:t xml:space="preserve">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66CE398A" w14:textId="3EA2F552" w:rsidR="00090E61" w:rsidRPr="00090E61" w:rsidRDefault="000B263F" w:rsidP="006B0D9A">
      <w:pPr>
        <w:tabs>
          <w:tab w:val="left" w:pos="284"/>
        </w:tabs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090E61">
        <w:rPr>
          <w:rFonts w:ascii="Arial" w:eastAsia="Calibri" w:hAnsi="Arial" w:cs="Arial"/>
          <w:sz w:val="24"/>
          <w:szCs w:val="24"/>
        </w:rPr>
        <w:t>3.</w:t>
      </w:r>
      <w:r w:rsidRPr="00090E61">
        <w:rPr>
          <w:rFonts w:ascii="Arial" w:eastAsia="Calibri" w:hAnsi="Arial" w:cs="Arial"/>
          <w:sz w:val="24"/>
          <w:szCs w:val="24"/>
        </w:rPr>
        <w:tab/>
        <w:t>Zgodnie z art.  21 ust. 1 ustawy z dnia 6 lipca 1982 r. ustawy o radcach prawnych (Dz. U. z 202</w:t>
      </w:r>
      <w:r w:rsidR="00DE10A5" w:rsidRPr="00090E61">
        <w:rPr>
          <w:rFonts w:ascii="Arial" w:eastAsia="Calibri" w:hAnsi="Arial" w:cs="Arial"/>
          <w:sz w:val="24"/>
          <w:szCs w:val="24"/>
        </w:rPr>
        <w:t>2</w:t>
      </w:r>
      <w:r w:rsidRPr="00090E61">
        <w:rPr>
          <w:rFonts w:ascii="Arial" w:eastAsia="Calibri" w:hAnsi="Arial" w:cs="Arial"/>
          <w:sz w:val="24"/>
          <w:szCs w:val="24"/>
        </w:rPr>
        <w:t xml:space="preserve"> r. poz. </w:t>
      </w:r>
      <w:r w:rsidR="00DE10A5" w:rsidRPr="00090E61">
        <w:rPr>
          <w:rFonts w:ascii="Arial" w:eastAsia="Calibri" w:hAnsi="Arial" w:cs="Arial"/>
          <w:sz w:val="24"/>
          <w:szCs w:val="24"/>
        </w:rPr>
        <w:t>1166</w:t>
      </w:r>
      <w:r w:rsidRPr="00090E61">
        <w:rPr>
          <w:rFonts w:ascii="Arial" w:eastAsia="Calibri" w:hAnsi="Arial" w:cs="Arial"/>
          <w:sz w:val="24"/>
          <w:szCs w:val="24"/>
        </w:rPr>
        <w:t>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2B28B476" w14:textId="2408073D" w:rsidR="006B0D9A" w:rsidRPr="00090E61" w:rsidRDefault="000B263F" w:rsidP="006B0D9A">
      <w:pPr>
        <w:tabs>
          <w:tab w:val="left" w:pos="284"/>
        </w:tabs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090E61">
        <w:rPr>
          <w:rFonts w:ascii="Arial" w:eastAsia="Calibri" w:hAnsi="Arial" w:cs="Arial"/>
          <w:sz w:val="24"/>
          <w:szCs w:val="24"/>
        </w:rPr>
        <w:lastRenderedPageBreak/>
        <w:t>4.</w:t>
      </w:r>
      <w:r w:rsidRPr="00090E61">
        <w:rPr>
          <w:rFonts w:ascii="Arial" w:eastAsia="Calibri" w:hAnsi="Arial" w:cs="Arial"/>
          <w:sz w:val="24"/>
          <w:szCs w:val="24"/>
        </w:rPr>
        <w:tab/>
        <w:t>Zgodnie z art.  35</w:t>
      </w:r>
      <w:r w:rsidRPr="00090E61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090E61">
        <w:rPr>
          <w:rFonts w:ascii="Arial" w:eastAsia="Calibri" w:hAnsi="Arial" w:cs="Arial"/>
          <w:sz w:val="24"/>
          <w:szCs w:val="24"/>
        </w:rPr>
        <w:t xml:space="preserve"> ust. 4 ustawy z dnia 6 lipca 1982 r. ustawy o radach prawnych (Dz. U.</w:t>
      </w:r>
      <w:r w:rsidR="00DE10A5" w:rsidRPr="00090E61">
        <w:rPr>
          <w:rFonts w:ascii="Arial" w:eastAsia="Calibri" w:hAnsi="Arial" w:cs="Arial"/>
          <w:sz w:val="24"/>
          <w:szCs w:val="24"/>
        </w:rPr>
        <w:t xml:space="preserve"> z 2022 r. poz. 1166</w:t>
      </w:r>
      <w:r w:rsidRPr="00090E61">
        <w:rPr>
          <w:rFonts w:ascii="Arial" w:eastAsia="Calibri" w:hAnsi="Arial" w:cs="Arial"/>
          <w:sz w:val="24"/>
          <w:szCs w:val="24"/>
        </w:rPr>
        <w:t>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682B9C08" w14:textId="7618487C" w:rsidR="00090E61" w:rsidRPr="00090E61" w:rsidRDefault="000B263F" w:rsidP="006B0D9A">
      <w:pPr>
        <w:tabs>
          <w:tab w:val="left" w:pos="284"/>
        </w:tabs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090E61">
        <w:rPr>
          <w:rFonts w:ascii="Arial" w:eastAsia="Calibri" w:hAnsi="Arial" w:cs="Arial"/>
          <w:sz w:val="24"/>
          <w:szCs w:val="24"/>
        </w:rPr>
        <w:t>5.</w:t>
      </w:r>
      <w:r w:rsidRPr="00090E61">
        <w:rPr>
          <w:rFonts w:ascii="Arial" w:eastAsia="Calibri" w:hAnsi="Arial" w:cs="Arial"/>
          <w:sz w:val="24"/>
          <w:szCs w:val="24"/>
        </w:rPr>
        <w:tab/>
        <w:t>Zgodnie z art. 25 ust. 3 ustawy z dnia 26 maja 1982 r. – Prawo o adwokaturze (Dz. U. z 202</w:t>
      </w:r>
      <w:r w:rsidR="00DE10A5" w:rsidRPr="00090E61">
        <w:rPr>
          <w:rFonts w:ascii="Arial" w:eastAsia="Calibri" w:hAnsi="Arial" w:cs="Arial"/>
          <w:sz w:val="24"/>
          <w:szCs w:val="24"/>
        </w:rPr>
        <w:t>2</w:t>
      </w:r>
      <w:r w:rsidRPr="00090E61">
        <w:rPr>
          <w:rFonts w:ascii="Arial" w:eastAsia="Calibri" w:hAnsi="Arial" w:cs="Arial"/>
          <w:sz w:val="24"/>
          <w:szCs w:val="24"/>
        </w:rPr>
        <w:t xml:space="preserve"> r. poz. 1</w:t>
      </w:r>
      <w:r w:rsidR="00DE10A5" w:rsidRPr="00090E61">
        <w:rPr>
          <w:rFonts w:ascii="Arial" w:eastAsia="Calibri" w:hAnsi="Arial" w:cs="Arial"/>
          <w:sz w:val="24"/>
          <w:szCs w:val="24"/>
        </w:rPr>
        <w:t>184</w:t>
      </w:r>
      <w:r w:rsidRPr="00090E61">
        <w:rPr>
          <w:rFonts w:ascii="Arial" w:eastAsia="Calibri" w:hAnsi="Arial" w:cs="Arial"/>
          <w:sz w:val="24"/>
          <w:szCs w:val="24"/>
        </w:rPr>
        <w:t xml:space="preserve">) w </w:t>
      </w:r>
      <w:proofErr w:type="gramStart"/>
      <w:r w:rsidRPr="00090E61">
        <w:rPr>
          <w:rFonts w:ascii="Arial" w:eastAsia="Calibri" w:hAnsi="Arial" w:cs="Arial"/>
          <w:sz w:val="24"/>
          <w:szCs w:val="24"/>
        </w:rPr>
        <w:t>wypadku</w:t>
      </w:r>
      <w:proofErr w:type="gramEnd"/>
      <w:r w:rsidRPr="00090E61">
        <w:rPr>
          <w:rFonts w:ascii="Arial" w:eastAsia="Calibri" w:hAnsi="Arial" w:cs="Arial"/>
          <w:sz w:val="24"/>
          <w:szCs w:val="24"/>
        </w:rPr>
        <w:t xml:space="preserve"> gdy adwokat prowadzący sprawę nie może wziąć osobiście udziału w rozprawie lub wykonać osobiście poszczególnych czynności w sprawie, może on udzielić substytucji.</w:t>
      </w:r>
    </w:p>
    <w:p w14:paraId="63B518E3" w14:textId="0152C88D" w:rsidR="000E5AAE" w:rsidRPr="00090E61" w:rsidRDefault="000B263F" w:rsidP="006B0D9A">
      <w:pPr>
        <w:tabs>
          <w:tab w:val="left" w:pos="284"/>
        </w:tabs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090E61">
        <w:rPr>
          <w:rFonts w:ascii="Arial" w:eastAsia="Calibri" w:hAnsi="Arial" w:cs="Arial"/>
          <w:sz w:val="24"/>
          <w:szCs w:val="24"/>
        </w:rPr>
        <w:t>6.</w:t>
      </w:r>
      <w:r w:rsidRPr="00090E61">
        <w:rPr>
          <w:rFonts w:ascii="Arial" w:eastAsia="Calibri" w:hAnsi="Arial" w:cs="Arial"/>
          <w:sz w:val="24"/>
          <w:szCs w:val="24"/>
        </w:rPr>
        <w:tab/>
        <w:t>Zgodnie z art. 77 ust. 5 ustawy z dnia 26 maja 1982 r. – Prawo o adwokaturze (Dz. U. z</w:t>
      </w:r>
      <w:r w:rsidR="00DE10A5" w:rsidRPr="00090E61">
        <w:rPr>
          <w:rFonts w:ascii="Arial" w:eastAsia="Calibri" w:hAnsi="Arial" w:cs="Arial"/>
          <w:sz w:val="24"/>
          <w:szCs w:val="24"/>
        </w:rPr>
        <w:t xml:space="preserve"> 2022 r. poz. 1184) aplikant</w:t>
      </w:r>
      <w:r w:rsidRPr="00090E61">
        <w:rPr>
          <w:rFonts w:ascii="Arial" w:eastAsia="Calibri" w:hAnsi="Arial" w:cs="Arial"/>
          <w:sz w:val="24"/>
          <w:szCs w:val="24"/>
        </w:rPr>
        <w:t xml:space="preserve">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0E5AAE" w:rsidRPr="00090E61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98A25" w14:textId="77777777" w:rsidR="00383093" w:rsidRDefault="00383093">
      <w:pPr>
        <w:spacing w:after="0" w:line="240" w:lineRule="auto"/>
      </w:pPr>
      <w:r>
        <w:separator/>
      </w:r>
    </w:p>
  </w:endnote>
  <w:endnote w:type="continuationSeparator" w:id="0">
    <w:p w14:paraId="250614B9" w14:textId="77777777" w:rsidR="00383093" w:rsidRDefault="00383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98C33" w14:textId="77777777" w:rsidR="00383093" w:rsidRDefault="00383093">
      <w:pPr>
        <w:spacing w:after="0" w:line="240" w:lineRule="auto"/>
      </w:pPr>
      <w:r>
        <w:separator/>
      </w:r>
    </w:p>
  </w:footnote>
  <w:footnote w:type="continuationSeparator" w:id="0">
    <w:p w14:paraId="492DC766" w14:textId="77777777" w:rsidR="00383093" w:rsidRDefault="00383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9F9" w14:textId="77777777" w:rsidR="0097148C" w:rsidRDefault="000B4282" w:rsidP="006B0D9A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31C910DB" wp14:editId="2FFAD9B0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1008695">
    <w:abstractNumId w:val="3"/>
  </w:num>
  <w:num w:numId="2" w16cid:durableId="1190335703">
    <w:abstractNumId w:val="1"/>
  </w:num>
  <w:num w:numId="3" w16cid:durableId="542792836">
    <w:abstractNumId w:val="2"/>
  </w:num>
  <w:num w:numId="4" w16cid:durableId="12004338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2892511">
    <w:abstractNumId w:val="5"/>
  </w:num>
  <w:num w:numId="6" w16cid:durableId="397359841">
    <w:abstractNumId w:val="4"/>
  </w:num>
  <w:num w:numId="7" w16cid:durableId="26346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63679"/>
    <w:rsid w:val="0007309F"/>
    <w:rsid w:val="00082278"/>
    <w:rsid w:val="00090E61"/>
    <w:rsid w:val="00091663"/>
    <w:rsid w:val="000A2696"/>
    <w:rsid w:val="000A7FDC"/>
    <w:rsid w:val="000B263F"/>
    <w:rsid w:val="000B4282"/>
    <w:rsid w:val="000B5A2F"/>
    <w:rsid w:val="000C08AF"/>
    <w:rsid w:val="000C39C1"/>
    <w:rsid w:val="000C665D"/>
    <w:rsid w:val="000D30D3"/>
    <w:rsid w:val="000E5AAE"/>
    <w:rsid w:val="001034F1"/>
    <w:rsid w:val="001077A1"/>
    <w:rsid w:val="001447BB"/>
    <w:rsid w:val="00154837"/>
    <w:rsid w:val="00162F77"/>
    <w:rsid w:val="00167A4A"/>
    <w:rsid w:val="00173816"/>
    <w:rsid w:val="001A7DBE"/>
    <w:rsid w:val="001B5862"/>
    <w:rsid w:val="001D1D65"/>
    <w:rsid w:val="002032D7"/>
    <w:rsid w:val="00204120"/>
    <w:rsid w:val="00246A5A"/>
    <w:rsid w:val="00271568"/>
    <w:rsid w:val="00275714"/>
    <w:rsid w:val="00282940"/>
    <w:rsid w:val="002C0F85"/>
    <w:rsid w:val="002D6A51"/>
    <w:rsid w:val="002F14D5"/>
    <w:rsid w:val="002F3DF6"/>
    <w:rsid w:val="003158D6"/>
    <w:rsid w:val="00343A06"/>
    <w:rsid w:val="00350E0D"/>
    <w:rsid w:val="00357537"/>
    <w:rsid w:val="003749C9"/>
    <w:rsid w:val="0038278C"/>
    <w:rsid w:val="00383093"/>
    <w:rsid w:val="00383104"/>
    <w:rsid w:val="00394E53"/>
    <w:rsid w:val="003B6B2B"/>
    <w:rsid w:val="003C559D"/>
    <w:rsid w:val="003D1AF0"/>
    <w:rsid w:val="003F2A1C"/>
    <w:rsid w:val="004104CE"/>
    <w:rsid w:val="00430BE4"/>
    <w:rsid w:val="004401D7"/>
    <w:rsid w:val="00487FE7"/>
    <w:rsid w:val="004D636F"/>
    <w:rsid w:val="004F6C92"/>
    <w:rsid w:val="005042F4"/>
    <w:rsid w:val="00546B62"/>
    <w:rsid w:val="00583831"/>
    <w:rsid w:val="00597450"/>
    <w:rsid w:val="00597C7F"/>
    <w:rsid w:val="0061563A"/>
    <w:rsid w:val="006177F7"/>
    <w:rsid w:val="00636BE5"/>
    <w:rsid w:val="0066044A"/>
    <w:rsid w:val="006716A5"/>
    <w:rsid w:val="00682370"/>
    <w:rsid w:val="006B0D9A"/>
    <w:rsid w:val="006B1EE8"/>
    <w:rsid w:val="006B36F1"/>
    <w:rsid w:val="006B620A"/>
    <w:rsid w:val="006C207A"/>
    <w:rsid w:val="006D1C0F"/>
    <w:rsid w:val="006D7F98"/>
    <w:rsid w:val="00702BA2"/>
    <w:rsid w:val="007130C9"/>
    <w:rsid w:val="00724DB9"/>
    <w:rsid w:val="007315F8"/>
    <w:rsid w:val="007316DD"/>
    <w:rsid w:val="00744BEE"/>
    <w:rsid w:val="007C01A7"/>
    <w:rsid w:val="007D3111"/>
    <w:rsid w:val="007D5052"/>
    <w:rsid w:val="007F1C9D"/>
    <w:rsid w:val="00814B3F"/>
    <w:rsid w:val="0085349B"/>
    <w:rsid w:val="008A7CB6"/>
    <w:rsid w:val="008B1846"/>
    <w:rsid w:val="008D04E1"/>
    <w:rsid w:val="008E0C83"/>
    <w:rsid w:val="008E2786"/>
    <w:rsid w:val="00905323"/>
    <w:rsid w:val="00906CDB"/>
    <w:rsid w:val="00914584"/>
    <w:rsid w:val="00932A92"/>
    <w:rsid w:val="00993951"/>
    <w:rsid w:val="009956F1"/>
    <w:rsid w:val="009A2909"/>
    <w:rsid w:val="009B74D2"/>
    <w:rsid w:val="00A0791C"/>
    <w:rsid w:val="00A07A97"/>
    <w:rsid w:val="00A271EC"/>
    <w:rsid w:val="00A3492B"/>
    <w:rsid w:val="00A372DB"/>
    <w:rsid w:val="00A431D9"/>
    <w:rsid w:val="00A43432"/>
    <w:rsid w:val="00A43C85"/>
    <w:rsid w:val="00A44C63"/>
    <w:rsid w:val="00A547CF"/>
    <w:rsid w:val="00A74753"/>
    <w:rsid w:val="00AA1236"/>
    <w:rsid w:val="00AB414F"/>
    <w:rsid w:val="00AB6EA3"/>
    <w:rsid w:val="00AC3636"/>
    <w:rsid w:val="00AE3FAE"/>
    <w:rsid w:val="00AE6F1B"/>
    <w:rsid w:val="00B20451"/>
    <w:rsid w:val="00B45830"/>
    <w:rsid w:val="00B551CD"/>
    <w:rsid w:val="00B74176"/>
    <w:rsid w:val="00B908A9"/>
    <w:rsid w:val="00BA1E3D"/>
    <w:rsid w:val="00BD6AA6"/>
    <w:rsid w:val="00BD7360"/>
    <w:rsid w:val="00BE09BA"/>
    <w:rsid w:val="00BE141D"/>
    <w:rsid w:val="00BF621A"/>
    <w:rsid w:val="00C02CB3"/>
    <w:rsid w:val="00C12FA3"/>
    <w:rsid w:val="00C17BF7"/>
    <w:rsid w:val="00C2472F"/>
    <w:rsid w:val="00C277C8"/>
    <w:rsid w:val="00C728E6"/>
    <w:rsid w:val="00CA3335"/>
    <w:rsid w:val="00CC04F5"/>
    <w:rsid w:val="00CD2593"/>
    <w:rsid w:val="00D11D58"/>
    <w:rsid w:val="00D13324"/>
    <w:rsid w:val="00D14731"/>
    <w:rsid w:val="00D15FC3"/>
    <w:rsid w:val="00D20D17"/>
    <w:rsid w:val="00D41E52"/>
    <w:rsid w:val="00D509EF"/>
    <w:rsid w:val="00D60E2F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10A5"/>
    <w:rsid w:val="00DE4041"/>
    <w:rsid w:val="00DF1D18"/>
    <w:rsid w:val="00E17675"/>
    <w:rsid w:val="00E21ED5"/>
    <w:rsid w:val="00E56D66"/>
    <w:rsid w:val="00E6268D"/>
    <w:rsid w:val="00E64835"/>
    <w:rsid w:val="00E92228"/>
    <w:rsid w:val="00EA6AF2"/>
    <w:rsid w:val="00EB61A1"/>
    <w:rsid w:val="00EB6CBF"/>
    <w:rsid w:val="00EE28E3"/>
    <w:rsid w:val="00F17DF0"/>
    <w:rsid w:val="00F27A3A"/>
    <w:rsid w:val="00F517BF"/>
    <w:rsid w:val="00F528A8"/>
    <w:rsid w:val="00F70AC5"/>
    <w:rsid w:val="00FC74AA"/>
    <w:rsid w:val="00FC7E3D"/>
    <w:rsid w:val="00FD165A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7B109"/>
  <w15:docId w15:val="{2AD0AFD5-4773-4416-8EF7-D0F5A848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customStyle="1" w:styleId="Style1">
    <w:name w:val="Style1"/>
    <w:basedOn w:val="Normalny"/>
    <w:uiPriority w:val="99"/>
    <w:rsid w:val="006B36F1"/>
    <w:pPr>
      <w:widowControl w:val="0"/>
      <w:suppressAutoHyphens w:val="0"/>
      <w:autoSpaceDE w:val="0"/>
      <w:autoSpaceDN w:val="0"/>
      <w:adjustRightInd w:val="0"/>
      <w:spacing w:after="0" w:line="350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6B36F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2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Dodatkowe zawiadomienie stron o wszczęciu postępowania rozpoznawczego - KR III R 28-18 Marszałkowska 141 - wersja cyfrowa -  [ogłoszono w BIP 12.07.2022 r.]</dc:title>
  <dc:creator>Dalkowska Anna  (DWOiP)</dc:creator>
  <cp:lastModifiedBy>Stępień Katarzyna  (DPA)</cp:lastModifiedBy>
  <cp:revision>2</cp:revision>
  <cp:lastPrinted>2017-09-25T10:39:00Z</cp:lastPrinted>
  <dcterms:created xsi:type="dcterms:W3CDTF">2022-07-12T10:01:00Z</dcterms:created>
  <dcterms:modified xsi:type="dcterms:W3CDTF">2022-07-12T10:01:00Z</dcterms:modified>
</cp:coreProperties>
</file>