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C33B33" w:rsidRDefault="00E52831" w:rsidP="00C33B3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C70F58">
        <w:rPr>
          <w:rFonts w:ascii="Arial" w:hAnsi="Arial" w:cs="Arial"/>
        </w:rPr>
        <w:t xml:space="preserve"> </w:t>
      </w:r>
      <w:r w:rsidR="00C33B33">
        <w:rPr>
          <w:rFonts w:ascii="Arial" w:hAnsi="Arial" w:cs="Arial"/>
        </w:rPr>
        <w:t xml:space="preserve">  </w:t>
      </w:r>
      <w:r w:rsidR="00383EF6">
        <w:rPr>
          <w:rFonts w:ascii="Arial" w:hAnsi="Arial" w:cs="Arial"/>
        </w:rPr>
        <w:t xml:space="preserve"> </w:t>
      </w:r>
      <w:r w:rsidR="00941637">
        <w:rPr>
          <w:rFonts w:ascii="Arial" w:hAnsi="Arial" w:cs="Arial"/>
        </w:rPr>
        <w:t>……...</w:t>
      </w:r>
      <w:r w:rsidR="00C70F58">
        <w:rPr>
          <w:rFonts w:ascii="Arial" w:hAnsi="Arial" w:cs="Arial"/>
        </w:rPr>
        <w:t>2018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Default="00E52831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</w:t>
      </w:r>
      <w:r w:rsidRPr="00D0641C">
        <w:rPr>
          <w:rFonts w:ascii="Arial" w:hAnsi="Arial" w:cs="Arial"/>
          <w:bCs/>
          <w:i/>
        </w:rPr>
        <w:t xml:space="preserve"> </w:t>
      </w:r>
      <w:r w:rsidR="00D0641C" w:rsidRPr="00D0641C">
        <w:rPr>
          <w:rFonts w:ascii="Arial" w:hAnsi="Arial" w:cs="Arial"/>
          <w:bCs/>
          <w:i/>
        </w:rPr>
        <w:t>Zadań koordynacyjnych, ewaluacyjnych i badawczych</w:t>
      </w:r>
      <w:r w:rsidR="00D064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ogłasza:</w:t>
      </w:r>
    </w:p>
    <w:p w:rsidR="006758E8" w:rsidRPr="006758E8" w:rsidRDefault="006758E8" w:rsidP="00E1374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listę ofert spełniających wymagania formalne,</w:t>
      </w:r>
    </w:p>
    <w:p w:rsidR="00E52831" w:rsidRDefault="00405465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</w:t>
      </w:r>
      <w:r w:rsidR="00E52831">
        <w:rPr>
          <w:rFonts w:ascii="Arial" w:hAnsi="Arial" w:cs="Arial"/>
        </w:rPr>
        <w:t xml:space="preserve">nu na uzupełnienie tych braków, </w:t>
      </w:r>
    </w:p>
    <w:p w:rsidR="00E52831" w:rsidRPr="00E52831" w:rsidRDefault="00B930C8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konkursu nr </w:t>
      </w:r>
      <w:r w:rsidR="00D0641C" w:rsidRPr="00D0641C">
        <w:rPr>
          <w:rFonts w:ascii="Arial" w:hAnsi="Arial" w:cs="Arial"/>
        </w:rPr>
        <w:t>NPZ.ZK_17.2018</w:t>
      </w:r>
      <w:r w:rsidR="00D0641C">
        <w:rPr>
          <w:rFonts w:ascii="Arial" w:hAnsi="Arial" w:cs="Arial"/>
        </w:rPr>
        <w:t xml:space="preserve"> na realizację zadania z zakresu zdrowia publicznego pn</w:t>
      </w:r>
      <w:r w:rsidR="00D0641C" w:rsidRPr="00D0641C">
        <w:rPr>
          <w:rFonts w:ascii="Arial" w:hAnsi="Arial" w:cs="Arial"/>
          <w:i/>
        </w:rPr>
        <w:t>. Prowadzenie badań w obszarach celów operacyjnych 1–6, ukierunkowanych na wspólną analizę czynników ryzyka i czynników wspierających prawidłowy rozwój, w szczególności dzieci i młodzieży</w:t>
      </w:r>
      <w:r w:rsidR="00D0641C">
        <w:rPr>
          <w:rFonts w:ascii="Arial" w:hAnsi="Arial" w:cs="Arial"/>
          <w:i/>
        </w:rPr>
        <w:t>.</w:t>
      </w:r>
    </w:p>
    <w:p w:rsidR="00CD360A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ww. konkurs</w:t>
      </w:r>
      <w:r w:rsidR="0031744B" w:rsidRPr="00E52831">
        <w:rPr>
          <w:rFonts w:ascii="Arial" w:hAnsi="Arial" w:cs="Arial"/>
        </w:rPr>
        <w:t xml:space="preserve"> wpłynęł</w:t>
      </w:r>
      <w:r w:rsidR="00B930C8">
        <w:rPr>
          <w:rFonts w:ascii="Arial" w:hAnsi="Arial" w:cs="Arial"/>
        </w:rPr>
        <w:t>y</w:t>
      </w:r>
      <w:r w:rsidR="0031744B" w:rsidRPr="00E52831">
        <w:rPr>
          <w:rFonts w:ascii="Arial" w:hAnsi="Arial" w:cs="Arial"/>
        </w:rPr>
        <w:t xml:space="preserve"> w terminie łącznie</w:t>
      </w:r>
      <w:r w:rsidR="00DD265B" w:rsidRPr="00E52831">
        <w:rPr>
          <w:rFonts w:ascii="Arial" w:hAnsi="Arial" w:cs="Arial"/>
        </w:rPr>
        <w:t xml:space="preserve"> </w:t>
      </w:r>
      <w:r w:rsidR="006758E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ofert</w:t>
      </w:r>
      <w:r w:rsidR="00B930C8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758E8" w:rsidRDefault="006758E8" w:rsidP="006758E8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spełniających wymagania formalne: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7438"/>
      </w:tblGrid>
      <w:tr w:rsidR="006758E8" w:rsidRPr="003264F0" w:rsidTr="006758E8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58E8" w:rsidRPr="003264F0" w:rsidRDefault="006758E8" w:rsidP="00504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58E8" w:rsidRPr="003264F0" w:rsidRDefault="006758E8" w:rsidP="00504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6758E8" w:rsidRPr="003264F0" w:rsidTr="006758E8">
        <w:trPr>
          <w:trHeight w:val="67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758E8" w:rsidRPr="003264F0" w:rsidRDefault="006758E8" w:rsidP="00675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6758E8" w:rsidRPr="003264F0" w:rsidTr="006758E8">
        <w:trPr>
          <w:trHeight w:val="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758E8" w:rsidRPr="003264F0" w:rsidRDefault="006758E8" w:rsidP="00504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t>NPZ.ZK_17.2018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6758E8" w:rsidRPr="003264F0" w:rsidRDefault="006758E8" w:rsidP="005044F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6758E8" w:rsidRPr="003264F0" w:rsidTr="006758E8">
        <w:trPr>
          <w:trHeight w:val="9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E8" w:rsidRPr="003264F0" w:rsidRDefault="006758E8" w:rsidP="005044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6758E8" w:rsidRPr="003264F0" w:rsidRDefault="006758E8" w:rsidP="005044F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Instytut Matki i Dziecka</w:t>
            </w:r>
          </w:p>
        </w:tc>
      </w:tr>
    </w:tbl>
    <w:p w:rsidR="006758E8" w:rsidRPr="006758E8" w:rsidRDefault="006758E8" w:rsidP="006758E8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976"/>
        <w:gridCol w:w="3969"/>
      </w:tblGrid>
      <w:tr w:rsidR="00074E9E" w:rsidRPr="00074E9E" w:rsidTr="0090113C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D0641C" w:rsidRPr="00074E9E" w:rsidTr="0090113C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641C" w:rsidRPr="00074E9E" w:rsidRDefault="00D0641C" w:rsidP="00D06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3C3257" w:rsidRPr="00074E9E" w:rsidTr="0090113C">
        <w:trPr>
          <w:trHeight w:val="300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D0641C" w:rsidRDefault="00D0641C" w:rsidP="00D0641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t>NPZ.ZK_17.2018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6758E8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Warszawski Uniwersytet Medyczny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17" w:rsidRPr="00D0641C" w:rsidRDefault="006D4317" w:rsidP="0090113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nt. kryterium dotyczącego </w:t>
            </w:r>
            <w:r w:rsidR="006758E8">
              <w:rPr>
                <w:rFonts w:eastAsia="Times New Roman"/>
                <w:color w:val="000000"/>
                <w:lang w:eastAsia="pl-PL"/>
              </w:rPr>
              <w:t>opracowania i przekazania raportu końcowego z</w:t>
            </w:r>
            <w:r w:rsidR="0090113C">
              <w:rPr>
                <w:rFonts w:eastAsia="Times New Roman"/>
                <w:color w:val="000000"/>
                <w:lang w:eastAsia="pl-PL"/>
              </w:rPr>
              <w:t> </w:t>
            </w:r>
            <w:r w:rsidR="006758E8">
              <w:rPr>
                <w:rFonts w:eastAsia="Times New Roman"/>
                <w:color w:val="000000"/>
                <w:lang w:eastAsia="pl-PL"/>
              </w:rPr>
              <w:t>realizacji zadania - poprzez wskazanie strony oferty, na której uwzględniono informację, że raport zostanie przekazany Zleceniodawcy w formie elektronicznej (płyta C</w:t>
            </w:r>
            <w:r w:rsidR="00130F46">
              <w:rPr>
                <w:rFonts w:eastAsia="Times New Roman"/>
                <w:color w:val="000000"/>
                <w:lang w:eastAsia="pl-PL"/>
              </w:rPr>
              <w:t xml:space="preserve">D/DVD lub pendrive), format </w:t>
            </w:r>
            <w:proofErr w:type="spellStart"/>
            <w:r w:rsidR="00130F46">
              <w:rPr>
                <w:rFonts w:eastAsia="Times New Roman"/>
                <w:color w:val="000000"/>
                <w:lang w:eastAsia="pl-PL"/>
              </w:rPr>
              <w:t>doc</w:t>
            </w:r>
            <w:proofErr w:type="spellEnd"/>
            <w:r w:rsidR="006758E8">
              <w:rPr>
                <w:rFonts w:eastAsia="Times New Roman"/>
                <w:color w:val="000000"/>
                <w:lang w:eastAsia="pl-PL"/>
              </w:rPr>
              <w:t xml:space="preserve"> oraz pdf.</w:t>
            </w:r>
          </w:p>
        </w:tc>
      </w:tr>
      <w:tr w:rsidR="003C3257" w:rsidRPr="00074E9E" w:rsidTr="0090113C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B81E88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Misja Medyczna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17" w:rsidRPr="006D4317" w:rsidRDefault="006D4317" w:rsidP="00C33B3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nt. kryterium dotyczącego określenia </w:t>
            </w:r>
            <w:r w:rsidRPr="00550134">
              <w:t>wskaźnik</w:t>
            </w:r>
            <w:r>
              <w:t>ów</w:t>
            </w:r>
            <w:r w:rsidRPr="00550134">
              <w:t xml:space="preserve"> rezultatu bezpośredniego – odnoszące</w:t>
            </w:r>
            <w:r w:rsidR="00B92E8A">
              <w:t>go</w:t>
            </w:r>
            <w:r w:rsidRPr="00550134">
              <w:t xml:space="preserve"> się do sytuacji bezpośrednio po zakończeniu wsparcia, tj. w przypadku osób lub podmiotów – po zakończeniu ich udziału w projekcie oraz przedsta</w:t>
            </w:r>
            <w:r>
              <w:t>wi</w:t>
            </w:r>
            <w:r w:rsidR="00B92E8A">
              <w:t>enia</w:t>
            </w:r>
            <w:r>
              <w:t xml:space="preserve"> planowan</w:t>
            </w:r>
            <w:r w:rsidR="00B92E8A">
              <w:t>ego sposobu</w:t>
            </w:r>
            <w:r>
              <w:t xml:space="preserve"> ich pomiaru</w:t>
            </w:r>
            <w:r w:rsidR="00B92E8A">
              <w:t xml:space="preserve"> – poprzez wskazanie, które </w:t>
            </w:r>
            <w:r w:rsidR="00B92E8A">
              <w:lastRenderedPageBreak/>
              <w:t>z rezultatów opisanych w ofercie dotyczą realizacji zadania</w:t>
            </w:r>
            <w:r w:rsidR="00383EF6">
              <w:t xml:space="preserve"> będącego przedmiotem konkursu</w:t>
            </w:r>
            <w:r w:rsidR="00B92E8A">
              <w:t>. Informacje dotyczące spełnienia</w:t>
            </w:r>
            <w:r w:rsidR="00C33B33">
              <w:t xml:space="preserve"> kryterium zawarte na str. 4</w:t>
            </w:r>
            <w:r w:rsidR="00B92E8A">
              <w:t xml:space="preserve"> oferty nie są tożsame z </w:t>
            </w:r>
            <w:r w:rsidR="00C33B33">
              <w:t>informacjami zawartymi na str. 23</w:t>
            </w:r>
            <w:r w:rsidR="00B92E8A">
              <w:t xml:space="preserve">. </w:t>
            </w:r>
          </w:p>
        </w:tc>
      </w:tr>
      <w:tr w:rsidR="00B92E8A" w:rsidRPr="00074E9E" w:rsidTr="0090113C">
        <w:trPr>
          <w:trHeight w:val="300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2E8A" w:rsidRPr="00074E9E" w:rsidRDefault="00EC3971" w:rsidP="00EC39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lastRenderedPageBreak/>
              <w:t>NPZ.ZK_17.2018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B92E8A" w:rsidRDefault="00B92E8A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Polskie Towarzystwo Programów Zdrowotnych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B33" w:rsidRDefault="00C33B33" w:rsidP="00C33B3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t>Złożenie oświadczenia potwierdzającego, że wszelkie informacje zawarte w ofercie są zgodne ze stanem prawnym i</w:t>
            </w:r>
            <w:r w:rsidR="0090113C">
              <w:t> </w:t>
            </w:r>
            <w:r>
              <w:t xml:space="preserve">faktycznym na dzień złożenia oferty, tj. 13 września 2018 r. oraz zostały złożone z wiedzą Oferenta. Data widniejąca w miejscu podpisania oferty przez osoby upoważnione do składania oświadczeń woli w imieniu Oferenta (str. 43) to 20 lipca 2018 r. Oświadczenia stanowiące załączniki do oferty podpisano z datą 11 września 2018 r. </w:t>
            </w:r>
          </w:p>
          <w:p w:rsidR="00B92E8A" w:rsidRPr="00383EF6" w:rsidRDefault="00383EF6" w:rsidP="0090113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92E8A">
              <w:rPr>
                <w:rFonts w:eastAsia="Times New Roman"/>
                <w:color w:val="000000"/>
                <w:lang w:eastAsia="pl-PL"/>
              </w:rPr>
              <w:t xml:space="preserve">Doprecyzowanie informacji </w:t>
            </w:r>
            <w:r w:rsidR="00C33B33">
              <w:rPr>
                <w:rFonts w:eastAsia="Times New Roman"/>
                <w:color w:val="000000"/>
                <w:lang w:eastAsia="pl-PL"/>
              </w:rPr>
              <w:t>nt.</w:t>
            </w:r>
            <w:r w:rsidR="0090113C">
              <w:rPr>
                <w:rFonts w:eastAsia="Times New Roman"/>
                <w:color w:val="000000"/>
                <w:lang w:eastAsia="pl-PL"/>
              </w:rPr>
              <w:t> </w:t>
            </w:r>
            <w:r w:rsidR="00C33B33">
              <w:rPr>
                <w:rFonts w:eastAsia="Times New Roman"/>
                <w:color w:val="000000"/>
                <w:lang w:eastAsia="pl-PL"/>
              </w:rPr>
              <w:t>kryterium dotyczącego opracowania i przekazania raportu końcowego z realizacji zadania - poprzez wskazanie strony oferty, na której uwzględniono informację, że raport zostanie przekazany Zleceniodawcy w formie elektronicznej (płyta CD/DVD lub pendrive), format doc. oraz pdf.) i drukowanej (20</w:t>
            </w:r>
            <w:r w:rsidR="0090113C">
              <w:rPr>
                <w:rFonts w:eastAsia="Times New Roman"/>
                <w:color w:val="000000"/>
                <w:lang w:eastAsia="pl-PL"/>
              </w:rPr>
              <w:t> </w:t>
            </w:r>
            <w:r w:rsidR="00C33B33">
              <w:rPr>
                <w:rFonts w:eastAsia="Times New Roman"/>
                <w:color w:val="000000"/>
                <w:lang w:eastAsia="pl-PL"/>
              </w:rPr>
              <w:t>egzemplarzy w kolorze, druk dwustronny).</w:t>
            </w: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782A79">
        <w:rPr>
          <w:rFonts w:ascii="Arial" w:hAnsi="Arial" w:cs="Arial"/>
        </w:rPr>
        <w:t xml:space="preserve"> (chyba, że w</w:t>
      </w:r>
      <w:r w:rsidR="00C33B33">
        <w:rPr>
          <w:rFonts w:ascii="Arial" w:hAnsi="Arial" w:cs="Arial"/>
        </w:rPr>
        <w:t> </w:t>
      </w:r>
      <w:r w:rsidR="00782A79">
        <w:rPr>
          <w:rFonts w:ascii="Arial" w:hAnsi="Arial" w:cs="Arial"/>
        </w:rPr>
        <w:t>tabeli wskazano inaczej)</w:t>
      </w:r>
      <w:r w:rsidR="00AD6C36" w:rsidRPr="001A60ED">
        <w:rPr>
          <w:rFonts w:ascii="Arial" w:hAnsi="Arial" w:cs="Arial"/>
        </w:rPr>
        <w:t>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9D783A">
        <w:rPr>
          <w:rFonts w:ascii="Arial" w:hAnsi="Arial" w:cs="Arial"/>
          <w:b/>
        </w:rPr>
        <w:t>2</w:t>
      </w:r>
      <w:r w:rsidR="0004329D">
        <w:rPr>
          <w:rFonts w:ascii="Arial" w:hAnsi="Arial" w:cs="Arial"/>
          <w:b/>
        </w:rPr>
        <w:t>5</w:t>
      </w:r>
      <w:bookmarkStart w:id="0" w:name="_GoBack"/>
      <w:bookmarkEnd w:id="0"/>
      <w:r w:rsidR="00C33B33">
        <w:rPr>
          <w:rFonts w:ascii="Arial" w:hAnsi="Arial" w:cs="Arial"/>
          <w:b/>
        </w:rPr>
        <w:t xml:space="preserve"> września </w:t>
      </w:r>
      <w:r w:rsidR="004A2C0C">
        <w:rPr>
          <w:rFonts w:ascii="Arial" w:hAnsi="Arial" w:cs="Arial"/>
          <w:b/>
        </w:rPr>
        <w:t>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D0641C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D0641C">
        <w:rPr>
          <w:rFonts w:ascii="Arial" w:hAnsi="Arial" w:cs="Arial"/>
          <w:b/>
          <w:iCs/>
        </w:rPr>
        <w:t>ul. Miodowa 15</w:t>
      </w:r>
    </w:p>
    <w:p w:rsidR="001B64C1" w:rsidRPr="00D0641C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D0641C">
        <w:rPr>
          <w:rFonts w:ascii="Arial" w:hAnsi="Arial" w:cs="Arial"/>
          <w:b/>
          <w:iCs/>
        </w:rPr>
        <w:t>00</w:t>
      </w:r>
      <w:r w:rsidRPr="00D0641C">
        <w:rPr>
          <w:rFonts w:ascii="Cambria Math" w:hAnsi="Cambria Math" w:cs="Cambria Math"/>
          <w:b/>
          <w:iCs/>
        </w:rPr>
        <w:t>‐</w:t>
      </w:r>
      <w:r w:rsidRPr="00D0641C">
        <w:rPr>
          <w:rFonts w:ascii="Arial" w:hAnsi="Arial" w:cs="Arial"/>
          <w:b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lastRenderedPageBreak/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</w:t>
      </w:r>
      <w:r w:rsidR="00E32C56">
        <w:rPr>
          <w:rFonts w:ascii="Arial" w:hAnsi="Arial" w:cs="Arial"/>
          <w:b/>
          <w:color w:val="222222"/>
        </w:rPr>
        <w:t>onkursu</w:t>
      </w:r>
      <w:r w:rsidR="00B930C8">
        <w:rPr>
          <w:rFonts w:ascii="Arial" w:hAnsi="Arial" w:cs="Arial"/>
          <w:b/>
          <w:color w:val="222222"/>
        </w:rPr>
        <w:t xml:space="preserve"> na realizację zadania </w:t>
      </w:r>
      <w:r w:rsidR="00D0641C" w:rsidRPr="00D0641C">
        <w:rPr>
          <w:rFonts w:ascii="Arial" w:hAnsi="Arial" w:cs="Arial"/>
          <w:b/>
        </w:rPr>
        <w:t>NPZ.ZK_17.2018</w:t>
      </w:r>
      <w:r w:rsidR="00D0641C">
        <w:rPr>
          <w:rFonts w:ascii="Arial" w:hAnsi="Arial" w:cs="Arial"/>
          <w:b/>
        </w:rPr>
        <w:t>.</w:t>
      </w:r>
    </w:p>
    <w:p w:rsidR="00E72CF6" w:rsidRPr="00E32C56" w:rsidRDefault="001B64C1" w:rsidP="00E32C56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8E" w:rsidRDefault="0043778E">
      <w:pPr>
        <w:spacing w:after="0" w:line="240" w:lineRule="auto"/>
      </w:pPr>
      <w:r>
        <w:separator/>
      </w:r>
    </w:p>
  </w:endnote>
  <w:endnote w:type="continuationSeparator" w:id="0">
    <w:p w:rsidR="0043778E" w:rsidRDefault="0043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9D">
          <w:rPr>
            <w:noProof/>
          </w:rPr>
          <w:t>4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8E" w:rsidRDefault="0043778E">
      <w:pPr>
        <w:spacing w:after="0" w:line="240" w:lineRule="auto"/>
      </w:pPr>
      <w:r>
        <w:separator/>
      </w:r>
    </w:p>
  </w:footnote>
  <w:footnote w:type="continuationSeparator" w:id="0">
    <w:p w:rsidR="0043778E" w:rsidRDefault="0043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F35"/>
    <w:multiLevelType w:val="hybridMultilevel"/>
    <w:tmpl w:val="E0444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435"/>
    <w:multiLevelType w:val="hybridMultilevel"/>
    <w:tmpl w:val="592E8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31B31"/>
    <w:multiLevelType w:val="hybridMultilevel"/>
    <w:tmpl w:val="9A4E2B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4329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0F46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268D0"/>
    <w:rsid w:val="002308E8"/>
    <w:rsid w:val="002324C0"/>
    <w:rsid w:val="00233D37"/>
    <w:rsid w:val="00255285"/>
    <w:rsid w:val="0025671A"/>
    <w:rsid w:val="002706EC"/>
    <w:rsid w:val="002736A6"/>
    <w:rsid w:val="00281B39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83EF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3778E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9439D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58E8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D4317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1B2C"/>
    <w:rsid w:val="0080294E"/>
    <w:rsid w:val="008032F1"/>
    <w:rsid w:val="00803F9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C5A7C"/>
    <w:rsid w:val="008D26D9"/>
    <w:rsid w:val="008D2C38"/>
    <w:rsid w:val="008D347C"/>
    <w:rsid w:val="008F41E8"/>
    <w:rsid w:val="0090113C"/>
    <w:rsid w:val="00905181"/>
    <w:rsid w:val="00911945"/>
    <w:rsid w:val="00915810"/>
    <w:rsid w:val="00941637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D783A"/>
    <w:rsid w:val="009E50C4"/>
    <w:rsid w:val="009F2D62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732CA"/>
    <w:rsid w:val="00B81E88"/>
    <w:rsid w:val="00B92E8A"/>
    <w:rsid w:val="00B930C8"/>
    <w:rsid w:val="00BB1D58"/>
    <w:rsid w:val="00BC5F24"/>
    <w:rsid w:val="00C21CDE"/>
    <w:rsid w:val="00C30ED7"/>
    <w:rsid w:val="00C33B33"/>
    <w:rsid w:val="00C445A2"/>
    <w:rsid w:val="00C651AB"/>
    <w:rsid w:val="00C70F58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0641C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A57DE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05941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3971"/>
    <w:rsid w:val="00EC442E"/>
    <w:rsid w:val="00ED3497"/>
    <w:rsid w:val="00ED4663"/>
    <w:rsid w:val="00ED5F0E"/>
    <w:rsid w:val="00EE0695"/>
    <w:rsid w:val="00EE5B69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ED5C-5F1C-46E5-92A5-6849AFD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5</cp:revision>
  <cp:lastPrinted>2018-09-19T10:35:00Z</cp:lastPrinted>
  <dcterms:created xsi:type="dcterms:W3CDTF">2018-09-19T09:09:00Z</dcterms:created>
  <dcterms:modified xsi:type="dcterms:W3CDTF">2018-09-20T05:09:00Z</dcterms:modified>
</cp:coreProperties>
</file>