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5F0B0" w14:textId="6F7A4D88" w:rsidR="003F6A3E" w:rsidRDefault="003F6A3E" w:rsidP="00185CEB">
      <w:pPr>
        <w:jc w:val="both"/>
        <w:rPr>
          <w:rFonts w:ascii="Arial" w:hAnsi="Arial" w:cs="Arial"/>
        </w:rPr>
      </w:pPr>
    </w:p>
    <w:p w14:paraId="526ACD59" w14:textId="77777777" w:rsidR="00426D70" w:rsidRPr="00D521A5" w:rsidRDefault="00426D70" w:rsidP="001962ED">
      <w:pPr>
        <w:tabs>
          <w:tab w:val="left" w:leader="dot" w:pos="2405"/>
        </w:tabs>
        <w:autoSpaceDE w:val="0"/>
        <w:autoSpaceDN w:val="0"/>
        <w:adjustRightInd w:val="0"/>
        <w:spacing w:before="300" w:after="300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D521A5">
        <w:rPr>
          <w:rFonts w:ascii="Arial" w:eastAsia="Times New Roman" w:hAnsi="Arial" w:cs="Arial"/>
          <w:b/>
          <w:sz w:val="24"/>
          <w:szCs w:val="20"/>
          <w:lang w:eastAsia="pl-PL"/>
        </w:rPr>
        <w:t>OPIS PRZEDMIOTU ZAMÓWIENIA (OPZ)</w:t>
      </w:r>
    </w:p>
    <w:p w14:paraId="24212A69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5DC269A3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i/>
          <w:iCs/>
          <w:sz w:val="20"/>
          <w:szCs w:val="20"/>
        </w:rPr>
      </w:pPr>
    </w:p>
    <w:p w14:paraId="065B8648" w14:textId="6B28C178" w:rsidR="00426D70" w:rsidRPr="0008511E" w:rsidRDefault="0008511E" w:rsidP="0008511E">
      <w:pPr>
        <w:spacing w:after="0" w:line="240" w:lineRule="auto"/>
        <w:ind w:left="-142"/>
        <w:jc w:val="both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73132057"/>
      <w:r w:rsidRPr="0008511E">
        <w:rPr>
          <w:rFonts w:ascii="Arial" w:eastAsia="Calibri" w:hAnsi="Arial" w:cs="Arial"/>
          <w:b/>
          <w:bCs/>
          <w:sz w:val="24"/>
          <w:szCs w:val="24"/>
        </w:rPr>
        <w:t xml:space="preserve">Rozdział </w:t>
      </w:r>
      <w:r w:rsidR="00426D70" w:rsidRPr="0008511E">
        <w:rPr>
          <w:rFonts w:ascii="Arial" w:eastAsia="Calibri" w:hAnsi="Arial" w:cs="Arial"/>
          <w:b/>
          <w:bCs/>
          <w:sz w:val="24"/>
          <w:szCs w:val="24"/>
        </w:rPr>
        <w:t>I. Przedmiot zamówienia</w:t>
      </w:r>
    </w:p>
    <w:p w14:paraId="003B397F" w14:textId="0AEC0941" w:rsidR="00426D70" w:rsidRPr="00426D70" w:rsidRDefault="00426D70" w:rsidP="006C7409">
      <w:pPr>
        <w:numPr>
          <w:ilvl w:val="0"/>
          <w:numId w:val="44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Przedmiotem zamówienia jest świadczenie usług na potrzeby organizacji i przeprowadzenia na terenie </w:t>
      </w:r>
      <w:r w:rsidR="004E16B3">
        <w:rPr>
          <w:rFonts w:ascii="Arial" w:eastAsia="Calibri" w:hAnsi="Arial" w:cs="Arial"/>
          <w:sz w:val="20"/>
          <w:szCs w:val="20"/>
        </w:rPr>
        <w:t xml:space="preserve">miasta stołecznego </w:t>
      </w:r>
      <w:r w:rsidRPr="00426D70">
        <w:rPr>
          <w:rFonts w:ascii="Arial" w:eastAsia="Calibri" w:hAnsi="Arial" w:cs="Arial"/>
          <w:sz w:val="20"/>
          <w:szCs w:val="20"/>
        </w:rPr>
        <w:t xml:space="preserve">Warszawy jednej konferencji </w:t>
      </w:r>
      <w:r w:rsidR="001962ED">
        <w:rPr>
          <w:rFonts w:ascii="Arial" w:eastAsia="Calibri" w:hAnsi="Arial" w:cs="Arial"/>
          <w:sz w:val="20"/>
          <w:szCs w:val="20"/>
        </w:rPr>
        <w:t xml:space="preserve">otwierającej </w:t>
      </w:r>
      <w:r w:rsidRPr="00426D70">
        <w:rPr>
          <w:rFonts w:ascii="Arial" w:eastAsia="Calibri" w:hAnsi="Arial" w:cs="Arial"/>
          <w:sz w:val="20"/>
          <w:szCs w:val="20"/>
        </w:rPr>
        <w:t xml:space="preserve">Program „Sprawiedliwość” finansowanego ze środków funduszy norweskich </w:t>
      </w:r>
      <w:r w:rsidR="00646214">
        <w:rPr>
          <w:rFonts w:ascii="Arial" w:eastAsia="Calibri" w:hAnsi="Arial" w:cs="Arial"/>
          <w:sz w:val="20"/>
          <w:szCs w:val="20"/>
        </w:rPr>
        <w:t xml:space="preserve">na lata 2021-2028 </w:t>
      </w:r>
      <w:r w:rsidRPr="00426D70">
        <w:rPr>
          <w:rFonts w:ascii="Arial" w:eastAsia="Calibri" w:hAnsi="Arial" w:cs="Arial"/>
          <w:sz w:val="20"/>
          <w:szCs w:val="20"/>
        </w:rPr>
        <w:t>obejmujących:</w:t>
      </w:r>
    </w:p>
    <w:p w14:paraId="7B197F98" w14:textId="5A7D07CE" w:rsidR="00426D70" w:rsidRPr="00426D70" w:rsidRDefault="00426D70" w:rsidP="006C7409">
      <w:pPr>
        <w:numPr>
          <w:ilvl w:val="1"/>
          <w:numId w:val="44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jedną jednodniową</w:t>
      </w:r>
      <w:r w:rsidRPr="00426D70">
        <w:rPr>
          <w:rFonts w:ascii="Arial" w:eastAsia="Calibri" w:hAnsi="Arial" w:cs="Arial"/>
          <w:sz w:val="20"/>
          <w:szCs w:val="20"/>
        </w:rPr>
        <w:t xml:space="preserve"> konferencję dla maksymalnie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1</w:t>
      </w:r>
      <w:r w:rsidR="00AF0FF2">
        <w:rPr>
          <w:rFonts w:ascii="Arial" w:eastAsia="Calibri" w:hAnsi="Arial" w:cs="Arial"/>
          <w:b/>
          <w:bCs/>
          <w:sz w:val="20"/>
          <w:szCs w:val="20"/>
        </w:rPr>
        <w:t>50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 osób</w:t>
      </w:r>
      <w:r w:rsidRPr="00426D70">
        <w:rPr>
          <w:rFonts w:ascii="Arial" w:eastAsia="Calibri" w:hAnsi="Arial" w:cs="Arial"/>
          <w:sz w:val="20"/>
          <w:szCs w:val="20"/>
        </w:rPr>
        <w:t xml:space="preserve"> - zwaną dalej konferencją,</w:t>
      </w:r>
    </w:p>
    <w:p w14:paraId="0217A9AB" w14:textId="3FB724D3" w:rsidR="00426D70" w:rsidRPr="00426D70" w:rsidRDefault="00426D70" w:rsidP="006C7409">
      <w:pPr>
        <w:numPr>
          <w:ilvl w:val="0"/>
          <w:numId w:val="44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Zamawiający zastrzega, że liczba uczestników </w:t>
      </w:r>
      <w:r w:rsidR="00581450">
        <w:rPr>
          <w:rFonts w:ascii="Arial" w:eastAsia="Calibri" w:hAnsi="Arial" w:cs="Arial"/>
          <w:sz w:val="20"/>
          <w:szCs w:val="20"/>
        </w:rPr>
        <w:t xml:space="preserve">konferencji </w:t>
      </w:r>
      <w:r w:rsidR="006D2901">
        <w:rPr>
          <w:rFonts w:ascii="Arial" w:eastAsia="Calibri" w:hAnsi="Arial" w:cs="Arial"/>
          <w:sz w:val="20"/>
          <w:szCs w:val="20"/>
        </w:rPr>
        <w:t>o któr</w:t>
      </w:r>
      <w:r w:rsidR="00646214">
        <w:rPr>
          <w:rFonts w:ascii="Arial" w:eastAsia="Calibri" w:hAnsi="Arial" w:cs="Arial"/>
          <w:sz w:val="20"/>
          <w:szCs w:val="20"/>
        </w:rPr>
        <w:t>ej</w:t>
      </w:r>
      <w:r w:rsidR="006D2901">
        <w:rPr>
          <w:rFonts w:ascii="Arial" w:eastAsia="Calibri" w:hAnsi="Arial" w:cs="Arial"/>
          <w:sz w:val="20"/>
          <w:szCs w:val="20"/>
        </w:rPr>
        <w:t xml:space="preserve"> mowa w pkt II</w:t>
      </w:r>
      <w:r w:rsidR="00D00FA5">
        <w:rPr>
          <w:rFonts w:ascii="Arial" w:eastAsia="Calibri" w:hAnsi="Arial" w:cs="Arial"/>
          <w:sz w:val="20"/>
          <w:szCs w:val="20"/>
        </w:rPr>
        <w:t xml:space="preserve"> </w:t>
      </w:r>
      <w:r w:rsidRPr="00426D70">
        <w:rPr>
          <w:rFonts w:ascii="Arial" w:eastAsia="Calibri" w:hAnsi="Arial" w:cs="Arial"/>
          <w:sz w:val="20"/>
          <w:szCs w:val="20"/>
        </w:rPr>
        <w:t xml:space="preserve">może </w:t>
      </w:r>
      <w:r w:rsidR="00412E2E">
        <w:rPr>
          <w:rFonts w:ascii="Arial" w:eastAsia="Calibri" w:hAnsi="Arial" w:cs="Arial"/>
          <w:sz w:val="20"/>
          <w:szCs w:val="20"/>
        </w:rPr>
        <w:t xml:space="preserve">zostać zmniejszona </w:t>
      </w:r>
      <w:r w:rsidRPr="00426D70">
        <w:rPr>
          <w:rFonts w:ascii="Arial" w:eastAsia="Calibri" w:hAnsi="Arial" w:cs="Arial"/>
          <w:sz w:val="20"/>
          <w:szCs w:val="20"/>
        </w:rPr>
        <w:t xml:space="preserve"> - maksymalnie o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30 %</w:t>
      </w:r>
      <w:r w:rsidRPr="00426D70">
        <w:rPr>
          <w:rFonts w:ascii="Arial" w:eastAsia="Calibri" w:hAnsi="Arial" w:cs="Arial"/>
          <w:sz w:val="20"/>
          <w:szCs w:val="20"/>
        </w:rPr>
        <w:t>.</w:t>
      </w:r>
    </w:p>
    <w:bookmarkEnd w:id="0"/>
    <w:p w14:paraId="60D4A663" w14:textId="2D9042C6" w:rsidR="00426D70" w:rsidRPr="00426D70" w:rsidRDefault="00426D70" w:rsidP="006C7409">
      <w:pPr>
        <w:numPr>
          <w:ilvl w:val="0"/>
          <w:numId w:val="44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Zamówienie zostanie zrealizowane </w:t>
      </w:r>
      <w:bookmarkStart w:id="1" w:name="_Hlk152837383"/>
      <w:r w:rsidR="00646214">
        <w:rPr>
          <w:rFonts w:ascii="Arial" w:eastAsia="Calibri" w:hAnsi="Arial" w:cs="Arial"/>
          <w:sz w:val="20"/>
          <w:szCs w:val="20"/>
        </w:rPr>
        <w:t xml:space="preserve">w </w:t>
      </w:r>
      <w:r w:rsidR="001962ED">
        <w:rPr>
          <w:rFonts w:ascii="Arial" w:eastAsia="Calibri" w:hAnsi="Arial" w:cs="Arial"/>
          <w:b/>
          <w:bCs/>
          <w:sz w:val="20"/>
          <w:szCs w:val="20"/>
        </w:rPr>
        <w:t xml:space="preserve">czerwcu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202</w:t>
      </w:r>
      <w:r w:rsidR="001962ED">
        <w:rPr>
          <w:rFonts w:ascii="Arial" w:eastAsia="Calibri" w:hAnsi="Arial" w:cs="Arial"/>
          <w:b/>
          <w:bCs/>
          <w:sz w:val="20"/>
          <w:szCs w:val="20"/>
        </w:rPr>
        <w:t>6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 r. </w:t>
      </w:r>
    </w:p>
    <w:p w14:paraId="590016AE" w14:textId="3CFCB851" w:rsidR="00426D70" w:rsidRPr="00426D70" w:rsidRDefault="00426D70" w:rsidP="006C7409">
      <w:pPr>
        <w:numPr>
          <w:ilvl w:val="0"/>
          <w:numId w:val="44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Zamówienie współfinansowane będzie ze środków zagranicznych, na potrzeby promocji Operatora Programu „Sprawiedliwość” finansowanego w ramach Norweskiego Mechanizmu Finansowego 20</w:t>
      </w:r>
      <w:r w:rsidR="001962ED">
        <w:rPr>
          <w:rFonts w:ascii="Arial" w:eastAsia="Calibri" w:hAnsi="Arial" w:cs="Arial"/>
          <w:sz w:val="20"/>
          <w:szCs w:val="20"/>
        </w:rPr>
        <w:t>21</w:t>
      </w:r>
      <w:r w:rsidRPr="00426D70">
        <w:rPr>
          <w:rFonts w:ascii="Arial" w:eastAsia="Calibri" w:hAnsi="Arial" w:cs="Arial"/>
          <w:sz w:val="20"/>
          <w:szCs w:val="20"/>
        </w:rPr>
        <w:t>-202</w:t>
      </w:r>
      <w:r w:rsidR="001962ED">
        <w:rPr>
          <w:rFonts w:ascii="Arial" w:eastAsia="Calibri" w:hAnsi="Arial" w:cs="Arial"/>
          <w:sz w:val="20"/>
          <w:szCs w:val="20"/>
        </w:rPr>
        <w:t>8</w:t>
      </w:r>
      <w:r w:rsidRPr="00426D70">
        <w:rPr>
          <w:rFonts w:ascii="Arial" w:eastAsia="Calibri" w:hAnsi="Arial" w:cs="Arial"/>
          <w:sz w:val="20"/>
          <w:szCs w:val="20"/>
        </w:rPr>
        <w:t>.</w:t>
      </w:r>
    </w:p>
    <w:p w14:paraId="73730592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</w:p>
    <w:bookmarkEnd w:id="1"/>
    <w:p w14:paraId="1EA9B59E" w14:textId="3DFCE2E0" w:rsidR="00426D70" w:rsidRPr="00426D70" w:rsidRDefault="0008511E" w:rsidP="0008511E">
      <w:pPr>
        <w:spacing w:after="0" w:line="240" w:lineRule="auto"/>
        <w:ind w:left="-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08511E">
        <w:rPr>
          <w:rFonts w:ascii="Arial" w:eastAsia="Calibri" w:hAnsi="Arial" w:cs="Arial"/>
          <w:b/>
          <w:bCs/>
          <w:sz w:val="24"/>
          <w:szCs w:val="24"/>
        </w:rPr>
        <w:t>Rozdział I</w:t>
      </w:r>
      <w:r>
        <w:rPr>
          <w:rFonts w:ascii="Arial" w:eastAsia="Calibri" w:hAnsi="Arial" w:cs="Arial"/>
          <w:b/>
          <w:bCs/>
          <w:sz w:val="24"/>
          <w:szCs w:val="24"/>
        </w:rPr>
        <w:t>I</w:t>
      </w:r>
      <w:r w:rsidR="00426D70" w:rsidRPr="0008511E">
        <w:rPr>
          <w:rFonts w:ascii="Arial" w:eastAsia="Calibri" w:hAnsi="Arial" w:cs="Arial"/>
          <w:b/>
          <w:bCs/>
          <w:sz w:val="24"/>
          <w:szCs w:val="24"/>
        </w:rPr>
        <w:t>. Konferencja</w:t>
      </w:r>
    </w:p>
    <w:p w14:paraId="6FA9205F" w14:textId="77777777" w:rsidR="00426D70" w:rsidRPr="00426D70" w:rsidRDefault="00426D70" w:rsidP="006C7409">
      <w:pPr>
        <w:numPr>
          <w:ilvl w:val="0"/>
          <w:numId w:val="54"/>
        </w:num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W ramach obsługi konferencji Wykonawca będzie zobowiązany do zapewnienia:</w:t>
      </w:r>
    </w:p>
    <w:p w14:paraId="464BE2A2" w14:textId="6397F5C2" w:rsidR="00426D70" w:rsidRPr="00426D70" w:rsidRDefault="00426D70" w:rsidP="006C7409">
      <w:pPr>
        <w:numPr>
          <w:ilvl w:val="0"/>
          <w:numId w:val="4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sali konferencyjnej, wraz z wyposażeniem, dla odpowiedniej liczby uczestników konferencji (maksymalnie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1</w:t>
      </w:r>
      <w:r w:rsidR="00C84691">
        <w:rPr>
          <w:rFonts w:ascii="Arial" w:eastAsia="Calibri" w:hAnsi="Arial" w:cs="Arial"/>
          <w:b/>
          <w:bCs/>
          <w:sz w:val="20"/>
          <w:szCs w:val="20"/>
        </w:rPr>
        <w:t>50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 osób</w:t>
      </w:r>
      <w:r w:rsidRPr="00426D70">
        <w:rPr>
          <w:rFonts w:ascii="Arial" w:eastAsia="Calibri" w:hAnsi="Arial" w:cs="Arial"/>
          <w:sz w:val="20"/>
          <w:szCs w:val="20"/>
        </w:rPr>
        <w:t>);</w:t>
      </w:r>
    </w:p>
    <w:p w14:paraId="68424015" w14:textId="0EEA3E2D" w:rsidR="00426D70" w:rsidRPr="00426D70" w:rsidRDefault="00426D70" w:rsidP="006C7409">
      <w:pPr>
        <w:numPr>
          <w:ilvl w:val="0"/>
          <w:numId w:val="48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usługi gastronomicznej dla uczestników konferencji, w tym cateringu podczas konferencji (serwis kawowy, obiad) i kolacji – </w:t>
      </w:r>
      <w:bookmarkStart w:id="2" w:name="_Hlk152838737"/>
      <w:r w:rsidRPr="00426D70">
        <w:rPr>
          <w:rFonts w:ascii="Arial" w:eastAsia="Calibri" w:hAnsi="Arial" w:cs="Arial"/>
          <w:sz w:val="20"/>
          <w:szCs w:val="20"/>
        </w:rPr>
        <w:t xml:space="preserve">maksymalnie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1</w:t>
      </w:r>
      <w:r w:rsidR="00C84691">
        <w:rPr>
          <w:rFonts w:ascii="Arial" w:eastAsia="Calibri" w:hAnsi="Arial" w:cs="Arial"/>
          <w:b/>
          <w:bCs/>
          <w:sz w:val="20"/>
          <w:szCs w:val="20"/>
        </w:rPr>
        <w:t>5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0 osób</w:t>
      </w:r>
      <w:r w:rsidRPr="00426D70">
        <w:rPr>
          <w:rFonts w:ascii="Arial" w:eastAsia="Calibri" w:hAnsi="Arial" w:cs="Arial"/>
          <w:sz w:val="20"/>
          <w:szCs w:val="20"/>
        </w:rPr>
        <w:t xml:space="preserve">; </w:t>
      </w:r>
      <w:bookmarkStart w:id="3" w:name="_Hlk152848624"/>
    </w:p>
    <w:bookmarkEnd w:id="2"/>
    <w:bookmarkEnd w:id="3"/>
    <w:p w14:paraId="50A160A9" w14:textId="57599CAE" w:rsidR="00426D70" w:rsidRPr="00426D70" w:rsidRDefault="00426D70" w:rsidP="006C7409">
      <w:pPr>
        <w:numPr>
          <w:ilvl w:val="0"/>
          <w:numId w:val="48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materiałów konferencyjnych dla uczestników konferencji - maksymalnie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1</w:t>
      </w:r>
      <w:r w:rsidR="00C84691">
        <w:rPr>
          <w:rFonts w:ascii="Arial" w:eastAsia="Calibri" w:hAnsi="Arial" w:cs="Arial"/>
          <w:b/>
          <w:bCs/>
          <w:sz w:val="20"/>
          <w:szCs w:val="20"/>
        </w:rPr>
        <w:t>5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0 osób</w:t>
      </w:r>
      <w:r w:rsidRPr="00426D70">
        <w:rPr>
          <w:rFonts w:ascii="Arial" w:eastAsia="Calibri" w:hAnsi="Arial" w:cs="Arial"/>
          <w:sz w:val="20"/>
          <w:szCs w:val="20"/>
        </w:rPr>
        <w:t xml:space="preserve">; </w:t>
      </w:r>
    </w:p>
    <w:p w14:paraId="5A0616F9" w14:textId="5BD27B9B" w:rsidR="00426D70" w:rsidRDefault="00426D70" w:rsidP="006C7409">
      <w:pPr>
        <w:numPr>
          <w:ilvl w:val="0"/>
          <w:numId w:val="4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usługi hotelowej - maksymalnie </w:t>
      </w:r>
      <w:r w:rsidR="00C84691">
        <w:rPr>
          <w:rFonts w:ascii="Arial" w:eastAsia="Calibri" w:hAnsi="Arial" w:cs="Arial"/>
          <w:b/>
          <w:bCs/>
          <w:sz w:val="20"/>
          <w:szCs w:val="20"/>
        </w:rPr>
        <w:t>100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 noclegów</w:t>
      </w:r>
      <w:r w:rsidRPr="00426D70">
        <w:rPr>
          <w:rFonts w:ascii="Arial" w:eastAsia="Calibri" w:hAnsi="Arial" w:cs="Arial"/>
          <w:sz w:val="20"/>
          <w:szCs w:val="20"/>
        </w:rPr>
        <w:t xml:space="preserve"> (noclegi dla uczestników; nocleg przed rozpoczęciem konferencji i nocleg po zakończeniu konferencji dla </w:t>
      </w:r>
      <w:r w:rsidR="00C84691">
        <w:rPr>
          <w:rFonts w:ascii="Arial" w:eastAsia="Calibri" w:hAnsi="Arial" w:cs="Arial"/>
          <w:sz w:val="20"/>
          <w:szCs w:val="20"/>
        </w:rPr>
        <w:t>50</w:t>
      </w:r>
      <w:r w:rsidRPr="00426D70">
        <w:rPr>
          <w:rFonts w:ascii="Arial" w:eastAsia="Calibri" w:hAnsi="Arial" w:cs="Arial"/>
          <w:sz w:val="20"/>
          <w:szCs w:val="20"/>
        </w:rPr>
        <w:t xml:space="preserve"> osób),; </w:t>
      </w:r>
    </w:p>
    <w:p w14:paraId="46C25C7F" w14:textId="1C73D891" w:rsidR="00506F04" w:rsidRPr="00506F04" w:rsidRDefault="00506F04" w:rsidP="00506F04">
      <w:pPr>
        <w:numPr>
          <w:ilvl w:val="0"/>
          <w:numId w:val="4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506F04">
        <w:rPr>
          <w:rFonts w:ascii="Arial" w:eastAsia="Calibri" w:hAnsi="Arial" w:cs="Arial"/>
          <w:sz w:val="20"/>
          <w:szCs w:val="20"/>
        </w:rPr>
        <w:t xml:space="preserve">miejsc parkingowych dla gości hotelowych uczestników konferencji - Wykonawca zapewni miejsca parkingowe - maksymalnie 10 miejsc; parking będzie usytuowany w odległości nie większej niż 500 metrów od miejsca wydarzenia, umożliwiającej swobodne i szybkie przemieszczenie się pomiędzy miejscem organizacji konferencji a parkingiem; </w:t>
      </w:r>
    </w:p>
    <w:p w14:paraId="31E60F45" w14:textId="17BF1781" w:rsidR="004E16B3" w:rsidRDefault="00426D70" w:rsidP="004E16B3">
      <w:pPr>
        <w:numPr>
          <w:ilvl w:val="0"/>
          <w:numId w:val="48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28746D">
        <w:rPr>
          <w:rFonts w:ascii="Arial" w:eastAsia="Calibri" w:hAnsi="Arial" w:cs="Arial"/>
          <w:sz w:val="20"/>
          <w:szCs w:val="20"/>
        </w:rPr>
        <w:t>usługi tłumaczenia – w dniu konferencji</w:t>
      </w:r>
      <w:bookmarkStart w:id="4" w:name="_Hlk152848562"/>
      <w:r w:rsidR="004E16B3">
        <w:rPr>
          <w:rFonts w:ascii="Arial" w:eastAsia="Calibri" w:hAnsi="Arial" w:cs="Arial"/>
          <w:sz w:val="20"/>
          <w:szCs w:val="20"/>
        </w:rPr>
        <w:t>;</w:t>
      </w:r>
    </w:p>
    <w:p w14:paraId="4B980F74" w14:textId="1AD69C6D" w:rsidR="004A6A06" w:rsidRPr="004E16B3" w:rsidRDefault="004E16B3" w:rsidP="004E16B3">
      <w:pPr>
        <w:numPr>
          <w:ilvl w:val="0"/>
          <w:numId w:val="48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</w:t>
      </w:r>
      <w:r w:rsidR="004A6A06" w:rsidRPr="004E16B3">
        <w:rPr>
          <w:rFonts w:ascii="Arial" w:eastAsia="Calibri" w:hAnsi="Arial" w:cs="Arial"/>
          <w:sz w:val="20"/>
          <w:szCs w:val="20"/>
        </w:rPr>
        <w:t>azwy i kody Wspólnego Słownika Zamówień (Klasyfikacji CPV):</w:t>
      </w:r>
    </w:p>
    <w:p w14:paraId="2395B593" w14:textId="77777777" w:rsidR="004A6A06" w:rsidRPr="004A6A06" w:rsidRDefault="004A6A06" w:rsidP="004E16B3">
      <w:pPr>
        <w:spacing w:after="0" w:line="240" w:lineRule="auto"/>
        <w:ind w:left="780"/>
        <w:jc w:val="both"/>
        <w:rPr>
          <w:rFonts w:ascii="Arial" w:eastAsia="Calibri" w:hAnsi="Arial" w:cs="Arial"/>
          <w:sz w:val="20"/>
          <w:szCs w:val="20"/>
        </w:rPr>
      </w:pPr>
      <w:r w:rsidRPr="004A6A06">
        <w:rPr>
          <w:rFonts w:ascii="Arial" w:eastAsia="Calibri" w:hAnsi="Arial" w:cs="Arial"/>
          <w:sz w:val="20"/>
          <w:szCs w:val="20"/>
        </w:rPr>
        <w:t>55120000-7 - Usługi hotelarskie w zakresie spotkań i konferencji,</w:t>
      </w:r>
    </w:p>
    <w:p w14:paraId="4163997A" w14:textId="77777777" w:rsidR="004A6A06" w:rsidRPr="004A6A06" w:rsidRDefault="004A6A06" w:rsidP="004E16B3">
      <w:pPr>
        <w:spacing w:after="0" w:line="240" w:lineRule="auto"/>
        <w:ind w:left="780"/>
        <w:jc w:val="both"/>
        <w:rPr>
          <w:rFonts w:ascii="Arial" w:eastAsia="Calibri" w:hAnsi="Arial" w:cs="Arial"/>
          <w:sz w:val="20"/>
          <w:szCs w:val="20"/>
        </w:rPr>
      </w:pPr>
      <w:r w:rsidRPr="004A6A06">
        <w:rPr>
          <w:rFonts w:ascii="Arial" w:eastAsia="Calibri" w:hAnsi="Arial" w:cs="Arial"/>
          <w:sz w:val="20"/>
          <w:szCs w:val="20"/>
        </w:rPr>
        <w:t>55300000-3 - Usługi restauracyjne i dotyczące podawania posiłków,</w:t>
      </w:r>
    </w:p>
    <w:p w14:paraId="6B245D99" w14:textId="65B11725" w:rsidR="004A6A06" w:rsidRPr="004A6A06" w:rsidRDefault="004A6A06" w:rsidP="004E16B3">
      <w:pPr>
        <w:spacing w:after="0" w:line="240" w:lineRule="auto"/>
        <w:ind w:left="780"/>
        <w:jc w:val="both"/>
        <w:rPr>
          <w:rFonts w:ascii="Arial" w:eastAsia="Calibri" w:hAnsi="Arial" w:cs="Arial"/>
          <w:sz w:val="20"/>
          <w:szCs w:val="20"/>
        </w:rPr>
      </w:pPr>
      <w:r w:rsidRPr="004A6A06">
        <w:rPr>
          <w:rFonts w:ascii="Arial" w:eastAsia="Calibri" w:hAnsi="Arial" w:cs="Arial"/>
          <w:sz w:val="20"/>
          <w:szCs w:val="20"/>
        </w:rPr>
        <w:t xml:space="preserve">79540000-1 – Usługi w zakresie tłumaczeń ustnych. </w:t>
      </w:r>
    </w:p>
    <w:bookmarkEnd w:id="4"/>
    <w:p w14:paraId="37D71822" w14:textId="77777777" w:rsidR="00426D70" w:rsidRPr="00426D70" w:rsidRDefault="00426D70" w:rsidP="006C7409">
      <w:pPr>
        <w:numPr>
          <w:ilvl w:val="0"/>
          <w:numId w:val="54"/>
        </w:num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Wymagania dotyczące obiektu konferencyjnego </w:t>
      </w:r>
    </w:p>
    <w:p w14:paraId="51C59EA7" w14:textId="76A33B6D" w:rsidR="00426D70" w:rsidRPr="00426D70" w:rsidRDefault="00426D70" w:rsidP="006C7409">
      <w:pPr>
        <w:numPr>
          <w:ilvl w:val="0"/>
          <w:numId w:val="5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Obiekt konferencyjny zlokalizowany będzie w tym samym miejscu (obiekcie), w którym będzie świadczona usługa hotelowa,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w centrum Warszawy</w:t>
      </w:r>
      <w:r w:rsidRPr="00426D70">
        <w:rPr>
          <w:rFonts w:ascii="Arial" w:eastAsia="Calibri" w:hAnsi="Arial" w:cs="Arial"/>
          <w:sz w:val="20"/>
          <w:szCs w:val="20"/>
        </w:rPr>
        <w:t xml:space="preserve">, w odległości maksymalnej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5 km</w:t>
      </w:r>
      <w:r w:rsidRPr="00426D70">
        <w:rPr>
          <w:rFonts w:ascii="Arial" w:eastAsia="Calibri" w:hAnsi="Arial" w:cs="Arial"/>
          <w:sz w:val="20"/>
          <w:szCs w:val="20"/>
        </w:rPr>
        <w:t xml:space="preserve"> (w linii prostej – liczone zgodnie z </w:t>
      </w:r>
      <w:hyperlink r:id="rId11" w:history="1">
        <w:r w:rsidRPr="00426D70">
          <w:rPr>
            <w:rFonts w:ascii="Arial" w:eastAsia="Calibri" w:hAnsi="Arial" w:cs="Arial"/>
            <w:sz w:val="20"/>
            <w:szCs w:val="20"/>
          </w:rPr>
          <w:t>https://maps.google.com/</w:t>
        </w:r>
      </w:hyperlink>
      <w:r w:rsidRPr="00426D70">
        <w:rPr>
          <w:rFonts w:ascii="Arial" w:eastAsia="Calibri" w:hAnsi="Arial" w:cs="Arial"/>
          <w:sz w:val="20"/>
          <w:szCs w:val="20"/>
        </w:rPr>
        <w:t>)</w:t>
      </w:r>
      <w:r w:rsidR="00366F40">
        <w:rPr>
          <w:rFonts w:ascii="Arial" w:eastAsia="Calibri" w:hAnsi="Arial" w:cs="Arial"/>
          <w:sz w:val="20"/>
          <w:szCs w:val="20"/>
        </w:rPr>
        <w:t xml:space="preserve"> </w:t>
      </w:r>
      <w:r w:rsidRPr="00426D70">
        <w:rPr>
          <w:rFonts w:ascii="Arial" w:eastAsia="Calibri" w:hAnsi="Arial" w:cs="Arial"/>
          <w:sz w:val="20"/>
          <w:szCs w:val="20"/>
        </w:rPr>
        <w:t xml:space="preserve">od Dworca Warszawa Centralna, z bezpośrednim połączeniem środkami komunikacji miejskiej z Dworca Warszawa Centralna, bez konieczności dokonywania przesiadki (maksymalna odległość do  przystanku bezpośredniego połączenia to 500 metrów, zgodnie z </w:t>
      </w:r>
      <w:hyperlink r:id="rId12" w:history="1">
        <w:r w:rsidRPr="00426D70">
          <w:rPr>
            <w:rFonts w:ascii="Arial" w:eastAsia="Calibri" w:hAnsi="Arial" w:cs="Arial"/>
            <w:sz w:val="20"/>
            <w:szCs w:val="20"/>
          </w:rPr>
          <w:t>https://maps.google.com/</w:t>
        </w:r>
      </w:hyperlink>
      <w:r w:rsidRPr="00426D70">
        <w:rPr>
          <w:rFonts w:ascii="Arial" w:eastAsia="Calibri" w:hAnsi="Arial" w:cs="Arial"/>
          <w:sz w:val="20"/>
          <w:szCs w:val="20"/>
        </w:rPr>
        <w:t>);</w:t>
      </w:r>
    </w:p>
    <w:p w14:paraId="25643F64" w14:textId="77777777" w:rsidR="00426D70" w:rsidRPr="00426D70" w:rsidRDefault="00426D70" w:rsidP="006C7409">
      <w:pPr>
        <w:numPr>
          <w:ilvl w:val="0"/>
          <w:numId w:val="5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5" w:name="_Hlk164164946"/>
      <w:r w:rsidRPr="00426D70">
        <w:rPr>
          <w:rFonts w:ascii="Arial" w:eastAsia="Calibri" w:hAnsi="Arial" w:cs="Arial"/>
          <w:sz w:val="20"/>
          <w:szCs w:val="20"/>
        </w:rPr>
        <w:t xml:space="preserve">Wykonawca wskaże proponowany obiekt w Ofercie Wykonawcy; </w:t>
      </w:r>
    </w:p>
    <w:bookmarkEnd w:id="5"/>
    <w:p w14:paraId="11E0A730" w14:textId="77777777" w:rsidR="00426D70" w:rsidRPr="00426D70" w:rsidRDefault="00426D70" w:rsidP="006C7409">
      <w:pPr>
        <w:numPr>
          <w:ilvl w:val="0"/>
          <w:numId w:val="5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restauracyjna, w której podawane będą posiłki, miejsce, w którym będą organizowane przerwy kawowe oraz sala konferencyjna muszą znajdować się w tym samym obiekcie, a przejście pomiędzy nimi musi być dostosowane do potrzeb osób z niepełnosprawnościami;</w:t>
      </w:r>
    </w:p>
    <w:p w14:paraId="727A9754" w14:textId="77777777" w:rsidR="00426D70" w:rsidRPr="00426D70" w:rsidRDefault="00426D70" w:rsidP="006C7409">
      <w:pPr>
        <w:numPr>
          <w:ilvl w:val="0"/>
          <w:numId w:val="5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infrastruktura w obiekcie (np. winda, podjazdy, sanitariaty) powinna być dostosowana do potrzeb osób z niepełnosprawnościami;</w:t>
      </w:r>
    </w:p>
    <w:p w14:paraId="640C68E0" w14:textId="77777777" w:rsidR="00426D70" w:rsidRPr="00426D70" w:rsidRDefault="00426D70" w:rsidP="006C7409">
      <w:pPr>
        <w:numPr>
          <w:ilvl w:val="0"/>
          <w:numId w:val="5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zaproponowany obiekt powinien spełniać wysokie standardy, w szczególności w odniesieniu do czystości całego obiektu, czystości i sprawności infrastruktury i stanu technicznego budynku, stopnia zużycia elementów wyposażenia; w przypadku zaproponowania przez Wykonawcę obiektu hotelowego, kategoria obiektu powinna odpowiadać standardowi obiektu czterogwiazdkowego, zgodnie z 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>rozporządzeniem Ministra Gospodarki i Pracy z dnia 19 sierpnia 2004 r. w sprawie obiektów hotelarskich i innych obiektów, w których są świadczone usługi hotelarskie</w:t>
      </w:r>
      <w:r w:rsidRPr="00426D70">
        <w:rPr>
          <w:rFonts w:ascii="Arial" w:eastAsia="Calibri" w:hAnsi="Arial" w:cs="Arial"/>
          <w:sz w:val="20"/>
          <w:szCs w:val="20"/>
        </w:rPr>
        <w:t xml:space="preserve"> </w:t>
      </w:r>
      <w:bookmarkStart w:id="6" w:name="_Hlk152917730"/>
      <w:r w:rsidRPr="00426D70">
        <w:rPr>
          <w:rFonts w:ascii="Arial" w:eastAsia="Calibri" w:hAnsi="Arial" w:cs="Arial"/>
          <w:sz w:val="20"/>
          <w:szCs w:val="20"/>
        </w:rPr>
        <w:t>(Dz. U. z 2017 r. poz. 2166);</w:t>
      </w:r>
    </w:p>
    <w:bookmarkEnd w:id="6"/>
    <w:p w14:paraId="4B2040DA" w14:textId="77777777" w:rsidR="00426D70" w:rsidRPr="00426D70" w:rsidRDefault="00426D70" w:rsidP="006C7409">
      <w:pPr>
        <w:numPr>
          <w:ilvl w:val="0"/>
          <w:numId w:val="5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Zamawiający zastrzega, że obiekt konferencyjny nie może znajdować się w trakcie remontu/przebudowy;</w:t>
      </w:r>
    </w:p>
    <w:p w14:paraId="2F64BF1E" w14:textId="77777777" w:rsidR="00426D70" w:rsidRPr="00426D70" w:rsidRDefault="00426D70" w:rsidP="006C7409">
      <w:pPr>
        <w:numPr>
          <w:ilvl w:val="0"/>
          <w:numId w:val="5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lastRenderedPageBreak/>
        <w:t>jeżeli obiekt konferencyjny składa się z części zmodernizowanej (po remoncie) lub nowej oraz części niezmodernizowanej, Wykonawca w pierwszej kolejności zapewni Zamawiającemu dostęp do części zmodernizowanej lub nowej;</w:t>
      </w:r>
    </w:p>
    <w:p w14:paraId="4704A628" w14:textId="77777777" w:rsidR="00426D70" w:rsidRPr="00426D70" w:rsidRDefault="00426D70" w:rsidP="006C7409">
      <w:pPr>
        <w:numPr>
          <w:ilvl w:val="0"/>
          <w:numId w:val="5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 obiekcie konferencyjnym zapewniony będzie bezpłatny bezpieczny dostęp do Internetu;</w:t>
      </w:r>
    </w:p>
    <w:p w14:paraId="18673895" w14:textId="77777777" w:rsidR="00426D70" w:rsidRPr="00426D70" w:rsidRDefault="00426D70" w:rsidP="006C7409">
      <w:pPr>
        <w:numPr>
          <w:ilvl w:val="0"/>
          <w:numId w:val="55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ochronę obiektu przez cały czas trwania konferencji.</w:t>
      </w:r>
    </w:p>
    <w:p w14:paraId="4EDD53E5" w14:textId="4719E620" w:rsidR="00426D70" w:rsidRPr="00426D70" w:rsidRDefault="00426D70" w:rsidP="005A32AA">
      <w:p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UWAGA 1:</w:t>
      </w:r>
      <w:r w:rsidRPr="00426D70">
        <w:rPr>
          <w:rFonts w:ascii="Arial" w:eastAsia="Calibri" w:hAnsi="Arial" w:cs="Arial"/>
          <w:sz w:val="20"/>
          <w:szCs w:val="20"/>
        </w:rPr>
        <w:t xml:space="preserve"> Zamawiający zastrzega możliwość przeprowadzenia wizytacji w obiekcie zaproponowanym przez Wykonawcę przed wyborem najkorzystniejszej oferty.</w:t>
      </w:r>
    </w:p>
    <w:p w14:paraId="1BE854BB" w14:textId="77777777" w:rsidR="00426D70" w:rsidRPr="00426D70" w:rsidRDefault="00426D70" w:rsidP="006C7409">
      <w:pPr>
        <w:numPr>
          <w:ilvl w:val="0"/>
          <w:numId w:val="54"/>
        </w:num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bookmarkStart w:id="7" w:name="_Hlk173132637"/>
      <w:bookmarkStart w:id="8" w:name="_Hlk170313247"/>
      <w:bookmarkStart w:id="9" w:name="_Hlk173132608"/>
      <w:r w:rsidRPr="00426D70">
        <w:rPr>
          <w:rFonts w:ascii="Arial" w:eastAsia="Calibri" w:hAnsi="Arial" w:cs="Arial"/>
          <w:b/>
          <w:bCs/>
          <w:sz w:val="20"/>
          <w:szCs w:val="20"/>
        </w:rPr>
        <w:t>Liczba uczestników</w:t>
      </w:r>
    </w:p>
    <w:p w14:paraId="3B0749EC" w14:textId="3DA01665" w:rsidR="00426D70" w:rsidRPr="00426D70" w:rsidRDefault="00426D70" w:rsidP="006C7409">
      <w:pPr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left="142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Zamawiający przewiduje realizację konferencji dla maksymalnie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1</w:t>
      </w:r>
      <w:r w:rsidR="007D4104">
        <w:rPr>
          <w:rFonts w:ascii="Arial" w:eastAsia="Calibri" w:hAnsi="Arial" w:cs="Arial"/>
          <w:b/>
          <w:bCs/>
          <w:sz w:val="20"/>
          <w:szCs w:val="20"/>
        </w:rPr>
        <w:t>5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0 osób</w:t>
      </w:r>
      <w:r w:rsidR="007411AD">
        <w:rPr>
          <w:rFonts w:ascii="Arial" w:eastAsia="Calibri" w:hAnsi="Arial" w:cs="Arial"/>
          <w:sz w:val="20"/>
          <w:szCs w:val="20"/>
        </w:rPr>
        <w:t>.</w:t>
      </w:r>
      <w:r w:rsidRPr="00426D70">
        <w:rPr>
          <w:rFonts w:ascii="Arial" w:eastAsia="Calibri" w:hAnsi="Arial" w:cs="Arial"/>
          <w:sz w:val="20"/>
          <w:szCs w:val="20"/>
        </w:rPr>
        <w:t xml:space="preserve"> </w:t>
      </w:r>
    </w:p>
    <w:bookmarkEnd w:id="7"/>
    <w:p w14:paraId="21ABC139" w14:textId="532BAC19" w:rsidR="00426D70" w:rsidRPr="00426D70" w:rsidRDefault="00426D70" w:rsidP="006C7409">
      <w:pPr>
        <w:numPr>
          <w:ilvl w:val="0"/>
          <w:numId w:val="89"/>
        </w:numPr>
        <w:autoSpaceDE w:val="0"/>
        <w:autoSpaceDN w:val="0"/>
        <w:adjustRightInd w:val="0"/>
        <w:spacing w:after="0" w:line="240" w:lineRule="auto"/>
        <w:ind w:left="142" w:hanging="425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Dokładna liczba uczestników zostanie przekazana do Wykonawcy po podpisaniu umowy, najpóźniej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7</w:t>
      </w:r>
      <w:r w:rsidR="008F0AEA">
        <w:rPr>
          <w:rFonts w:ascii="Arial" w:eastAsia="Calibri" w:hAnsi="Arial" w:cs="Arial"/>
          <w:b/>
          <w:bCs/>
          <w:sz w:val="20"/>
          <w:szCs w:val="20"/>
        </w:rPr>
        <w:t> 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dni</w:t>
      </w:r>
      <w:r w:rsidRPr="00426D70">
        <w:rPr>
          <w:rFonts w:ascii="Arial" w:eastAsia="Calibri" w:hAnsi="Arial" w:cs="Arial"/>
          <w:sz w:val="20"/>
          <w:szCs w:val="20"/>
        </w:rPr>
        <w:t xml:space="preserve"> przed dniem rozpoczęcia konferencji</w:t>
      </w:r>
      <w:bookmarkEnd w:id="8"/>
      <w:r w:rsidRPr="00426D70">
        <w:rPr>
          <w:rFonts w:ascii="Arial" w:eastAsia="Calibri" w:hAnsi="Arial" w:cs="Arial"/>
          <w:sz w:val="20"/>
          <w:szCs w:val="20"/>
        </w:rPr>
        <w:t>.</w:t>
      </w:r>
    </w:p>
    <w:p w14:paraId="55205D0E" w14:textId="77777777" w:rsidR="00426D70" w:rsidRPr="00426D70" w:rsidRDefault="00426D70" w:rsidP="006C7409">
      <w:pPr>
        <w:numPr>
          <w:ilvl w:val="0"/>
          <w:numId w:val="54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0" w:name="_Hlk170313484"/>
      <w:bookmarkEnd w:id="9"/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Wymagania, które zapewnia Wykonawca dotyczące sali konferencyjnej i obsługi technicznej konferencji </w:t>
      </w:r>
      <w:bookmarkEnd w:id="10"/>
    </w:p>
    <w:p w14:paraId="559EC883" w14:textId="77777777" w:rsidR="00426D70" w:rsidRPr="00426D70" w:rsidRDefault="00426D70" w:rsidP="006C7409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przeznaczona na organizację konferencji musi spełniać poniższe warunki:</w:t>
      </w:r>
    </w:p>
    <w:p w14:paraId="477F2F0B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konferencyjna musi być dostosowana do liczby uczestników,</w:t>
      </w:r>
    </w:p>
    <w:p w14:paraId="753C9096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musi być wyposażona w:</w:t>
      </w:r>
    </w:p>
    <w:p w14:paraId="2F83B14C" w14:textId="77777777" w:rsidR="00426D70" w:rsidRPr="00426D70" w:rsidRDefault="00426D70" w:rsidP="006C7409">
      <w:pPr>
        <w:numPr>
          <w:ilvl w:val="0"/>
          <w:numId w:val="5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aparaturę nagłośnieniową dla prelegentów, </w:t>
      </w:r>
    </w:p>
    <w:p w14:paraId="6A356C2D" w14:textId="77777777" w:rsidR="00426D70" w:rsidRPr="00426D70" w:rsidRDefault="00426D70" w:rsidP="006C7409">
      <w:pPr>
        <w:numPr>
          <w:ilvl w:val="0"/>
          <w:numId w:val="5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co najmniej 3 mikrofony bezprzewodowe, </w:t>
      </w:r>
    </w:p>
    <w:p w14:paraId="1E83E3B3" w14:textId="77777777" w:rsidR="00426D70" w:rsidRPr="00426D70" w:rsidRDefault="00426D70" w:rsidP="006C7409">
      <w:pPr>
        <w:numPr>
          <w:ilvl w:val="0"/>
          <w:numId w:val="5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oprogramowanie biurowe MS Office, wraz z programem do odtwarzania prezentacji multimedialnych, </w:t>
      </w:r>
    </w:p>
    <w:p w14:paraId="44C30C57" w14:textId="77777777" w:rsidR="00426D70" w:rsidRPr="00426D70" w:rsidRDefault="00426D70" w:rsidP="006C7409">
      <w:pPr>
        <w:numPr>
          <w:ilvl w:val="0"/>
          <w:numId w:val="5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drukarkę lub możliwość dostępu do drukarki w obiekcie konferencyjnym przez cały czas trwania konferencji,</w:t>
      </w:r>
    </w:p>
    <w:p w14:paraId="09BD35EF" w14:textId="77777777" w:rsidR="00426D70" w:rsidRPr="00426D70" w:rsidRDefault="00426D70" w:rsidP="006C7409">
      <w:pPr>
        <w:numPr>
          <w:ilvl w:val="0"/>
          <w:numId w:val="5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projektor multimedialny wraz z ekranem projekcyjnym (obraz na ekranie musi być widoczny dla każdego uczestnika z każdego miejsca na sali),</w:t>
      </w:r>
    </w:p>
    <w:p w14:paraId="3ACABA83" w14:textId="77777777" w:rsidR="00426D70" w:rsidRPr="00426D70" w:rsidRDefault="00426D70" w:rsidP="006C7409">
      <w:pPr>
        <w:numPr>
          <w:ilvl w:val="0"/>
          <w:numId w:val="5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min. 1 kamerę do transmisji online z możliwością podłączenia dźwięku z sali,</w:t>
      </w:r>
    </w:p>
    <w:p w14:paraId="0E61FF45" w14:textId="77777777" w:rsidR="00426D70" w:rsidRPr="00426D70" w:rsidRDefault="00426D70" w:rsidP="006C7409">
      <w:pPr>
        <w:numPr>
          <w:ilvl w:val="0"/>
          <w:numId w:val="5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minimum 2 zapasowe przedłużacze,</w:t>
      </w:r>
    </w:p>
    <w:p w14:paraId="608ABF13" w14:textId="77777777" w:rsidR="00426D70" w:rsidRPr="00426D70" w:rsidRDefault="00426D70" w:rsidP="006C7409">
      <w:pPr>
        <w:numPr>
          <w:ilvl w:val="0"/>
          <w:numId w:val="5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możliwość podłączenia komputera prelegenta/ów do projektora multimedialnego zapewnionego przez Wykonawcę, </w:t>
      </w:r>
    </w:p>
    <w:p w14:paraId="45D120E8" w14:textId="77777777" w:rsidR="00426D70" w:rsidRPr="00426D70" w:rsidRDefault="00426D70" w:rsidP="006C7409">
      <w:pPr>
        <w:numPr>
          <w:ilvl w:val="0"/>
          <w:numId w:val="53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możliwość podłączenia laptopów do zasilania oraz bezpłatny dostęp do bezprzewodowego Internetu z każdego miejsca w sali, dla każdego z uczestników konferencji,</w:t>
      </w:r>
    </w:p>
    <w:p w14:paraId="02E8386E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musi być wyposażona w odpowiednią liczbę miejsc siedzących dla uczestników, ustawionych w układzie teatralnym (pierwszy rząd dla prelegentów poszczególnych bloków konferencji),</w:t>
      </w:r>
    </w:p>
    <w:p w14:paraId="21C986C4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musi być w pełni dostępna dla osób z niepełnosprawnościami,</w:t>
      </w:r>
    </w:p>
    <w:p w14:paraId="4B43C686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sala musi być wyposażona w wyznaczone miejsce dla co najmniej 2 prelegentów, na którym musi znajdować się katedra (ława, stolik, pulpit), ustawiona w taki sposób, aby prelegenci mogli swobodnie położyć na niej swoje notatki formatu A4 – miejsce to musi być widoczne dla wszystkich uczestników konferencji, z każdego miejsca sali, </w:t>
      </w:r>
    </w:p>
    <w:p w14:paraId="0223F1CD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 miejscu dla prelegentów Wykonawca zapewni bezpłatny dostęp do wody gazowanej/niegazowanej,</w:t>
      </w:r>
    </w:p>
    <w:p w14:paraId="38000743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musi mieć możliwość zaciemnienia pomieszczenia, w celu zwiększenia widoczności obrazu wyświetlanego na ekranie oraz zapewnienia oświetlenia sztucznego,</w:t>
      </w:r>
    </w:p>
    <w:p w14:paraId="74235B3F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musi być klimatyzowana; temperatura w sali nie może być niższa niż 18 stopni Celsjusza,</w:t>
      </w:r>
    </w:p>
    <w:p w14:paraId="0B7082CA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nie może posiadać żadnych barier architektonicznych ograniczających widoczność, w szczególności wolnostojących kolumn, innych stałych elementów wyposażenia, które utrudniałyby widoczność osobom zgromadzonym na sali,</w:t>
      </w:r>
    </w:p>
    <w:p w14:paraId="76563F72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musi mieć zapewniony wygodny dostęp do toalety (w tym toalety dla osób z niepełnosprawnościami),</w:t>
      </w:r>
    </w:p>
    <w:p w14:paraId="65CCDDDD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 całym obiekcie musi być zapewniona dla uczestników wydarzenia możliwość bezpłatnego korzystania z sieci internetowej Wi-Fi zapewniającej szybki przesył danych,</w:t>
      </w:r>
    </w:p>
    <w:p w14:paraId="7F686563" w14:textId="77777777" w:rsidR="00426D70" w:rsidRP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możliwość transmisji online wideokonferencji (na platformie YouTube, na kanale wskazanym przez Zamawiającego), wraz z wymaganym sprzętem i obsługą techniczną,</w:t>
      </w:r>
    </w:p>
    <w:p w14:paraId="63067BB4" w14:textId="77777777" w:rsidR="00426D70" w:rsidRDefault="00426D70" w:rsidP="006C7409">
      <w:pPr>
        <w:numPr>
          <w:ilvl w:val="0"/>
          <w:numId w:val="47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sala konferencyjna musi znajdować się w tym samym budynku, w którym świadczona jest usługa cateringowa.</w:t>
      </w:r>
    </w:p>
    <w:p w14:paraId="0AC4823C" w14:textId="15A4E930" w:rsidR="00426D70" w:rsidRPr="00426D70" w:rsidRDefault="00426D70" w:rsidP="006C7409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wyraźnie oznaczy dojście do sali, w szczególności poprzez:</w:t>
      </w:r>
    </w:p>
    <w:p w14:paraId="2FC4E31B" w14:textId="77777777" w:rsidR="00426D70" w:rsidRPr="00426D70" w:rsidRDefault="00426D70" w:rsidP="006C7409">
      <w:pPr>
        <w:numPr>
          <w:ilvl w:val="0"/>
          <w:numId w:val="91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zamieszczenie informacji w recepcji budynku oraz przed salą, w której będzie realizowana konferencja, o nazwie konferencji i podmiocie realizującym konferencję, wraz ze wskazaniem numeru sali, piętra, skrzydła hotelu i kierunku dojścia; powyższa treść zostanie sformułowana w porozumieniu z Zamawiającym, w trybie roboczym,</w:t>
      </w:r>
    </w:p>
    <w:p w14:paraId="2F495C33" w14:textId="77777777" w:rsidR="00426D70" w:rsidRPr="00426D70" w:rsidRDefault="00426D70" w:rsidP="006C7409">
      <w:pPr>
        <w:numPr>
          <w:ilvl w:val="0"/>
          <w:numId w:val="91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zamieszczenie ww. informacji na stojaku informacyjnym, ekranie, banerze, w gablocie, na tabliczce informacyjnej w ogólnodostępnym i widocznym miejscu.</w:t>
      </w:r>
    </w:p>
    <w:p w14:paraId="2C62DEC1" w14:textId="77777777" w:rsidR="00426D70" w:rsidRPr="00426D70" w:rsidRDefault="00426D70" w:rsidP="006C7409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lastRenderedPageBreak/>
        <w:t xml:space="preserve">Wykonawca zapewni miejsce na recepcję – zaaranżuje przestrzeń i zapewni przez cały czas trwania konferencji obsługę recepcyjną (co najmniej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2 osoby</w:t>
      </w:r>
      <w:r w:rsidRPr="00426D70">
        <w:rPr>
          <w:rFonts w:ascii="Arial" w:eastAsia="Calibri" w:hAnsi="Arial" w:cs="Arial"/>
          <w:sz w:val="20"/>
          <w:szCs w:val="20"/>
        </w:rPr>
        <w:t>), do której obowiązków będzie należała:</w:t>
      </w:r>
    </w:p>
    <w:p w14:paraId="68085DDD" w14:textId="77777777" w:rsidR="00426D70" w:rsidRPr="00426D70" w:rsidRDefault="00426D70" w:rsidP="006C7409">
      <w:pPr>
        <w:numPr>
          <w:ilvl w:val="0"/>
          <w:numId w:val="92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rejestracja uczestników (zbieranie podpisów na liście obecności); obsługa rejestracji powinna być gotowa na co najmniej godzinę przed rozpoczęciem konferencji,</w:t>
      </w:r>
    </w:p>
    <w:p w14:paraId="2405D9A1" w14:textId="77777777" w:rsidR="00426D70" w:rsidRPr="00426D70" w:rsidRDefault="00426D70" w:rsidP="006C7409">
      <w:pPr>
        <w:numPr>
          <w:ilvl w:val="0"/>
          <w:numId w:val="92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rozdawanie materiałów konferencyjnych,</w:t>
      </w:r>
    </w:p>
    <w:p w14:paraId="0F7AB003" w14:textId="77777777" w:rsidR="00426D70" w:rsidRPr="00426D70" w:rsidRDefault="00426D70" w:rsidP="006C7409">
      <w:pPr>
        <w:numPr>
          <w:ilvl w:val="0"/>
          <w:numId w:val="92"/>
        </w:numPr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udzielanie podstawowych informacji uczestnikom konferencji.</w:t>
      </w:r>
    </w:p>
    <w:p w14:paraId="70BF113E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Strój osoby obsługującej recepcję powinien być dostosowany do rangi wydarzenia jakim jest konferencja organizowana przez Ministerstwo Sprawiedliwości.</w:t>
      </w:r>
    </w:p>
    <w:p w14:paraId="6D057387" w14:textId="77777777" w:rsidR="00426D70" w:rsidRPr="00426D70" w:rsidRDefault="00426D70" w:rsidP="006C7409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Wykonawca zapewni przez cały czas trwania konferencji obsługę techniczną (co najmniej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1 osoba</w:t>
      </w:r>
      <w:r w:rsidRPr="00426D70">
        <w:rPr>
          <w:rFonts w:ascii="Arial" w:eastAsia="Calibri" w:hAnsi="Arial" w:cs="Arial"/>
          <w:sz w:val="20"/>
          <w:szCs w:val="20"/>
        </w:rPr>
        <w:t xml:space="preserve">), do której obowiązków będzie należała obsługa sprzętu stanowiącego wyposażenie sali konferencyjnej (m. in. obsługa komputera, mikrofonów) w sposób umożliwiający sprawne przeprowadzenie konferencji. Wykonawca zobowiąże się do usunięcia wszelkich awarii oraz usterek sprzętu stanowiącego wyposażenie sali konferencyjnej maksymalnie w ciągu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10 minut</w:t>
      </w:r>
      <w:r w:rsidRPr="00426D70">
        <w:rPr>
          <w:rFonts w:ascii="Arial" w:eastAsia="Calibri" w:hAnsi="Arial" w:cs="Arial"/>
          <w:sz w:val="20"/>
          <w:szCs w:val="20"/>
        </w:rPr>
        <w:t xml:space="preserve"> od wystąpienia awarii/usterki, a w przypadku niemożności ich usunięcia, zapewni sprzęt zastępczy. </w:t>
      </w:r>
    </w:p>
    <w:p w14:paraId="052DF390" w14:textId="77777777" w:rsidR="00426D70" w:rsidRPr="00426D70" w:rsidRDefault="00426D70" w:rsidP="006C7409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Wykonawca zapewni wszystkim uczestnikom bezpłatną szatnię, czynną co najmniej godzinę przed rozpoczęciem konferencji i do godziny po zakończeniu konferencji. Dostęp do szatni musi być łatwy dla wszystkich osób biorących udział w konferencji, w tym dla osób z niepełnosprawnościami. Wykonawca ponosi pełną odpowiedzialność za rzeczy przyjęte na przechowanie do szatni. </w:t>
      </w:r>
    </w:p>
    <w:p w14:paraId="4EE595FB" w14:textId="77777777" w:rsidR="00426D70" w:rsidRPr="00426D70" w:rsidRDefault="00426D70" w:rsidP="006C7409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Personel Wykonawcy powinien posiadać widoczne oznakowanie (np. przywieszki z napisem OBSŁUGA) oraz posiadać aktualne informacje organizacyjne, tak by mógł udzielać właściwych, jednoznacznych informacji uczestnikom konferencji. </w:t>
      </w:r>
    </w:p>
    <w:p w14:paraId="58B7A0A3" w14:textId="77777777" w:rsidR="00426D70" w:rsidRPr="00426D70" w:rsidRDefault="00426D70" w:rsidP="006C7409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ind w:left="142" w:hanging="357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Wykonawca zapewni wydruk minimum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2 sztuk</w:t>
      </w:r>
      <w:r w:rsidRPr="00426D70">
        <w:rPr>
          <w:rFonts w:ascii="Arial" w:eastAsia="Calibri" w:hAnsi="Arial" w:cs="Arial"/>
          <w:sz w:val="20"/>
          <w:szCs w:val="20"/>
        </w:rPr>
        <w:t xml:space="preserve"> ramowego programu konferencji – na papierze kredowym o formacie A3 oraz zapewni jego ekspozycję przy recepcji i przed salą konferencyjną (na sztalugach lub stojakach) podczas konferencji.</w:t>
      </w:r>
    </w:p>
    <w:p w14:paraId="179A80FB" w14:textId="77777777" w:rsidR="00426D70" w:rsidRPr="00426D70" w:rsidRDefault="00426D70" w:rsidP="006C7409">
      <w:pPr>
        <w:numPr>
          <w:ilvl w:val="0"/>
          <w:numId w:val="54"/>
        </w:numPr>
        <w:spacing w:after="0" w:line="240" w:lineRule="auto"/>
        <w:ind w:left="142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Ramowy program konferencji: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5670"/>
      </w:tblGrid>
      <w:tr w:rsidR="00426D70" w:rsidRPr="00426D70" w14:paraId="7A629507" w14:textId="77777777" w:rsidTr="0038794C">
        <w:trPr>
          <w:trHeight w:val="567"/>
          <w:jc w:val="center"/>
        </w:trPr>
        <w:tc>
          <w:tcPr>
            <w:tcW w:w="1526" w:type="dxa"/>
            <w:vAlign w:val="center"/>
          </w:tcPr>
          <w:p w14:paraId="1D52E903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 xml:space="preserve">08.00 – 09.00 </w:t>
            </w:r>
          </w:p>
        </w:tc>
        <w:tc>
          <w:tcPr>
            <w:tcW w:w="5670" w:type="dxa"/>
            <w:vAlign w:val="center"/>
          </w:tcPr>
          <w:p w14:paraId="10C1EB0A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>Rejestracja uczestników</w:t>
            </w:r>
          </w:p>
        </w:tc>
      </w:tr>
      <w:tr w:rsidR="00426D70" w:rsidRPr="00426D70" w14:paraId="79F70DEC" w14:textId="77777777" w:rsidTr="0038794C">
        <w:trPr>
          <w:trHeight w:val="567"/>
          <w:jc w:val="center"/>
        </w:trPr>
        <w:tc>
          <w:tcPr>
            <w:tcW w:w="1526" w:type="dxa"/>
            <w:vAlign w:val="center"/>
          </w:tcPr>
          <w:p w14:paraId="32FC28CD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>09.00 - 09.30</w:t>
            </w:r>
          </w:p>
        </w:tc>
        <w:tc>
          <w:tcPr>
            <w:tcW w:w="5670" w:type="dxa"/>
            <w:vAlign w:val="center"/>
          </w:tcPr>
          <w:p w14:paraId="0EB612AC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 xml:space="preserve">Powitanie uczestników </w:t>
            </w:r>
          </w:p>
        </w:tc>
      </w:tr>
      <w:tr w:rsidR="00426D70" w:rsidRPr="00426D70" w14:paraId="35830A3F" w14:textId="77777777" w:rsidTr="0038794C">
        <w:trPr>
          <w:trHeight w:val="567"/>
          <w:jc w:val="center"/>
        </w:trPr>
        <w:tc>
          <w:tcPr>
            <w:tcW w:w="1526" w:type="dxa"/>
            <w:vAlign w:val="center"/>
          </w:tcPr>
          <w:p w14:paraId="15DE14D7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>09.30 - 12.00</w:t>
            </w:r>
          </w:p>
        </w:tc>
        <w:tc>
          <w:tcPr>
            <w:tcW w:w="5670" w:type="dxa"/>
            <w:vAlign w:val="center"/>
          </w:tcPr>
          <w:p w14:paraId="03D24A8F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 xml:space="preserve">Blok tematyczny </w:t>
            </w:r>
          </w:p>
        </w:tc>
      </w:tr>
      <w:tr w:rsidR="00426D70" w:rsidRPr="00426D70" w14:paraId="5760F72E" w14:textId="77777777" w:rsidTr="0038794C">
        <w:trPr>
          <w:trHeight w:val="567"/>
          <w:jc w:val="center"/>
        </w:trPr>
        <w:tc>
          <w:tcPr>
            <w:tcW w:w="1526" w:type="dxa"/>
            <w:vAlign w:val="center"/>
          </w:tcPr>
          <w:p w14:paraId="7F2CD27F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>12.00 - 12.15</w:t>
            </w:r>
          </w:p>
        </w:tc>
        <w:tc>
          <w:tcPr>
            <w:tcW w:w="5670" w:type="dxa"/>
            <w:vAlign w:val="center"/>
          </w:tcPr>
          <w:p w14:paraId="75945A81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>Przerwa kawowa</w:t>
            </w:r>
          </w:p>
        </w:tc>
      </w:tr>
      <w:tr w:rsidR="00426D70" w:rsidRPr="00426D70" w14:paraId="2AAEA5D7" w14:textId="77777777" w:rsidTr="0038794C">
        <w:trPr>
          <w:trHeight w:val="567"/>
          <w:jc w:val="center"/>
        </w:trPr>
        <w:tc>
          <w:tcPr>
            <w:tcW w:w="1526" w:type="dxa"/>
            <w:vAlign w:val="center"/>
          </w:tcPr>
          <w:p w14:paraId="3DF78457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>12.15 - 13.45</w:t>
            </w:r>
          </w:p>
        </w:tc>
        <w:tc>
          <w:tcPr>
            <w:tcW w:w="5670" w:type="dxa"/>
            <w:vAlign w:val="center"/>
          </w:tcPr>
          <w:p w14:paraId="5B9CD545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>Blok tematyczny</w:t>
            </w:r>
          </w:p>
        </w:tc>
      </w:tr>
      <w:tr w:rsidR="00426D70" w:rsidRPr="00426D70" w14:paraId="1D16AB12" w14:textId="77777777" w:rsidTr="0038794C">
        <w:trPr>
          <w:trHeight w:val="567"/>
          <w:jc w:val="center"/>
        </w:trPr>
        <w:tc>
          <w:tcPr>
            <w:tcW w:w="1526" w:type="dxa"/>
            <w:vAlign w:val="center"/>
          </w:tcPr>
          <w:p w14:paraId="091CE08E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>13.45 - 14.30</w:t>
            </w:r>
          </w:p>
        </w:tc>
        <w:tc>
          <w:tcPr>
            <w:tcW w:w="5670" w:type="dxa"/>
            <w:vAlign w:val="center"/>
          </w:tcPr>
          <w:p w14:paraId="33DF6AF3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 xml:space="preserve">Obiad </w:t>
            </w:r>
          </w:p>
        </w:tc>
      </w:tr>
      <w:tr w:rsidR="00426D70" w:rsidRPr="00426D70" w14:paraId="3E8370FD" w14:textId="77777777" w:rsidTr="0038794C">
        <w:trPr>
          <w:trHeight w:val="567"/>
          <w:jc w:val="center"/>
        </w:trPr>
        <w:tc>
          <w:tcPr>
            <w:tcW w:w="1526" w:type="dxa"/>
            <w:vAlign w:val="center"/>
          </w:tcPr>
          <w:p w14:paraId="09AD8D43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>14.30 - 16.00</w:t>
            </w:r>
          </w:p>
        </w:tc>
        <w:tc>
          <w:tcPr>
            <w:tcW w:w="5670" w:type="dxa"/>
            <w:vAlign w:val="center"/>
          </w:tcPr>
          <w:p w14:paraId="6210EDE6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>Blok tematyczny</w:t>
            </w:r>
          </w:p>
        </w:tc>
      </w:tr>
      <w:tr w:rsidR="00426D70" w:rsidRPr="00426D70" w14:paraId="4957C96A" w14:textId="77777777" w:rsidTr="0038794C">
        <w:trPr>
          <w:trHeight w:val="567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926AFB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b/>
                <w:bCs/>
              </w:rPr>
            </w:pPr>
            <w:r w:rsidRPr="00426D70">
              <w:rPr>
                <w:rFonts w:ascii="Arial" w:hAnsi="Arial" w:cs="Arial"/>
                <w:b/>
                <w:bCs/>
                <w:color w:val="000000"/>
              </w:rPr>
              <w:t>18.00 - 21.00</w:t>
            </w:r>
          </w:p>
        </w:tc>
        <w:tc>
          <w:tcPr>
            <w:tcW w:w="5670" w:type="dxa"/>
            <w:vAlign w:val="center"/>
          </w:tcPr>
          <w:p w14:paraId="331F0D8E" w14:textId="77777777" w:rsidR="00426D70" w:rsidRPr="00426D70" w:rsidRDefault="00426D70" w:rsidP="00DD0217">
            <w:pPr>
              <w:ind w:left="142"/>
              <w:jc w:val="both"/>
              <w:rPr>
                <w:rFonts w:ascii="Arial" w:hAnsi="Arial" w:cs="Arial"/>
                <w:color w:val="000000"/>
              </w:rPr>
            </w:pPr>
            <w:r w:rsidRPr="00426D70">
              <w:rPr>
                <w:rFonts w:ascii="Arial" w:hAnsi="Arial" w:cs="Arial"/>
                <w:color w:val="000000"/>
              </w:rPr>
              <w:t xml:space="preserve">Kolacja </w:t>
            </w:r>
          </w:p>
        </w:tc>
      </w:tr>
    </w:tbl>
    <w:p w14:paraId="47D6D6A0" w14:textId="7140C36E" w:rsidR="00426D70" w:rsidRDefault="00426D70" w:rsidP="00DD0217">
      <w:p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UWAGA </w:t>
      </w:r>
      <w:r w:rsidRPr="00426D70">
        <w:rPr>
          <w:rFonts w:ascii="Arial" w:eastAsia="Calibri" w:hAnsi="Arial" w:cs="Arial"/>
          <w:sz w:val="20"/>
          <w:szCs w:val="20"/>
        </w:rPr>
        <w:t xml:space="preserve">: Zamawiający zastrzega, że program konferencji może ulec zmianie. Wszelkie zmiany programu zostaną przekazane do Wykonawcy najpóźniej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5 dni roboczych</w:t>
      </w:r>
      <w:r w:rsidRPr="00426D70">
        <w:rPr>
          <w:rFonts w:ascii="Arial" w:eastAsia="Calibri" w:hAnsi="Arial" w:cs="Arial"/>
          <w:sz w:val="20"/>
          <w:szCs w:val="20"/>
        </w:rPr>
        <w:t xml:space="preserve"> przed rozpoczęciem konferencji.</w:t>
      </w:r>
    </w:p>
    <w:p w14:paraId="17F4A047" w14:textId="77777777" w:rsidR="00426D70" w:rsidRPr="00426D70" w:rsidRDefault="00426D70" w:rsidP="006C7409">
      <w:pPr>
        <w:numPr>
          <w:ilvl w:val="0"/>
          <w:numId w:val="54"/>
        </w:num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Wymagania dotyczące usługi gastronomicznej</w:t>
      </w:r>
    </w:p>
    <w:p w14:paraId="1EB589B4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Catering </w:t>
      </w:r>
    </w:p>
    <w:p w14:paraId="357083ED" w14:textId="77777777" w:rsidR="00426D70" w:rsidRPr="00426D70" w:rsidRDefault="00426D70" w:rsidP="006C7409">
      <w:pPr>
        <w:numPr>
          <w:ilvl w:val="0"/>
          <w:numId w:val="4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serwis kawowy w formie bufetu szwedzkiego, wraz z obsługą, dostosowany do liczby uczestników konferencji, zgodnie z następującymi wytycznymi:</w:t>
      </w:r>
    </w:p>
    <w:p w14:paraId="3881E427" w14:textId="77777777" w:rsidR="00426D70" w:rsidRPr="00426D70" w:rsidRDefault="00426D70" w:rsidP="006C7409">
      <w:pPr>
        <w:numPr>
          <w:ilvl w:val="0"/>
          <w:numId w:val="57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usługa cateringowa świadczona będzie poza salą, w której odbywać się będzie konferencja; miejsce musi być usytuowane w tym samym budynku, w odległości nie większej niż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200 metrów</w:t>
      </w:r>
      <w:r w:rsidRPr="00426D70">
        <w:rPr>
          <w:rFonts w:ascii="Arial" w:eastAsia="Calibri" w:hAnsi="Arial" w:cs="Arial"/>
          <w:sz w:val="20"/>
          <w:szCs w:val="20"/>
        </w:rPr>
        <w:t xml:space="preserve"> od sali, w której odbywa się konferencja,</w:t>
      </w:r>
    </w:p>
    <w:p w14:paraId="6A1A89D3" w14:textId="77777777" w:rsidR="00426D70" w:rsidRPr="00426D70" w:rsidRDefault="00426D70" w:rsidP="006C7409">
      <w:pPr>
        <w:numPr>
          <w:ilvl w:val="0"/>
          <w:numId w:val="57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 miejscu świadczenia serwisu kawowego Wykonawca zapewni stoliki oraz miejsca siedzące umożliwiające swobodne korzystanie z przygotowanego serwisu,</w:t>
      </w:r>
    </w:p>
    <w:p w14:paraId="172665CE" w14:textId="77777777" w:rsidR="00426D70" w:rsidRPr="00426D70" w:rsidRDefault="00426D70" w:rsidP="006C7409">
      <w:pPr>
        <w:numPr>
          <w:ilvl w:val="0"/>
          <w:numId w:val="57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lastRenderedPageBreak/>
        <w:t>skład serwisu kawowego obejmuje co najmniej:</w:t>
      </w:r>
    </w:p>
    <w:p w14:paraId="371C56DE" w14:textId="77777777" w:rsidR="00426D70" w:rsidRPr="00426D70" w:rsidRDefault="00426D70" w:rsidP="006C7409">
      <w:pPr>
        <w:numPr>
          <w:ilvl w:val="0"/>
          <w:numId w:val="5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napoje gorące serwowane bez ograniczeń:</w:t>
      </w:r>
    </w:p>
    <w:p w14:paraId="553D63FB" w14:textId="77777777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kawa – rozpuszczalna oraz zaparzana i serwowana z ekspresu ciśnieniowego, do ceramicznych kubków lub filiżanek,</w:t>
      </w:r>
    </w:p>
    <w:p w14:paraId="2F316C27" w14:textId="77777777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herbata - wybór spośród minimum czterech rodzajów herbat ekspresowych w torebkach, w tym herbata czarna i zielona (woda do zaparzenia herbaty serwowana do ceramicznych kubków lub filiżanek z termosów gastronomicznych z kranem, torebki herbaty pakowane w indywidualne koperty);</w:t>
      </w:r>
    </w:p>
    <w:p w14:paraId="160ED116" w14:textId="77777777" w:rsidR="00426D70" w:rsidRPr="00426D70" w:rsidRDefault="00426D70" w:rsidP="006C7409">
      <w:pPr>
        <w:numPr>
          <w:ilvl w:val="0"/>
          <w:numId w:val="5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dodatki do napojów serwowane bez ograniczeń:</w:t>
      </w:r>
    </w:p>
    <w:p w14:paraId="51780651" w14:textId="77777777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mleko do kawy w dzbankach o poj. nie większej niż 500 ml, trzy rodzaje: zwykłe, bez laktozy min. 2 % i roślinne,</w:t>
      </w:r>
    </w:p>
    <w:p w14:paraId="04973CA7" w14:textId="77777777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świeża cytryna w plasterkach,</w:t>
      </w:r>
    </w:p>
    <w:p w14:paraId="38FE835F" w14:textId="77777777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cukier biały i brązowy;</w:t>
      </w:r>
    </w:p>
    <w:p w14:paraId="1702AFE7" w14:textId="77777777" w:rsidR="00426D70" w:rsidRPr="00426D70" w:rsidRDefault="00426D70" w:rsidP="006C7409">
      <w:pPr>
        <w:numPr>
          <w:ilvl w:val="0"/>
          <w:numId w:val="5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napoje zimne - co najmniej 2 butelki o objętości 500 ml każda w przeliczeniu na osobę:</w:t>
      </w:r>
    </w:p>
    <w:p w14:paraId="5D22E2F8" w14:textId="77777777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1 butelkowaną wodę mineralną gazowaną,</w:t>
      </w:r>
    </w:p>
    <w:p w14:paraId="1E6A2AD3" w14:textId="77777777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1 butelkowaną wodę mineralną niegazowaną,</w:t>
      </w:r>
    </w:p>
    <w:p w14:paraId="69F99540" w14:textId="38EDB1EF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dodatkowo wodę butelkowaną (gazowaną i niegazowaną), w liczbie 6 sztuk w równych proporcjach, dla prelegentów (dostępną na sali w miejscu dla prelegentów, na stolikach),</w:t>
      </w:r>
    </w:p>
    <w:p w14:paraId="26DFA5B9" w14:textId="77777777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soki owocowe – co najmniej dwa rodzaje;</w:t>
      </w:r>
    </w:p>
    <w:p w14:paraId="6CE56C24" w14:textId="77777777" w:rsidR="00426D70" w:rsidRPr="00426D70" w:rsidRDefault="00426D70" w:rsidP="006C7409">
      <w:pPr>
        <w:numPr>
          <w:ilvl w:val="0"/>
          <w:numId w:val="58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catering słodki w postaci:</w:t>
      </w:r>
    </w:p>
    <w:p w14:paraId="38729B49" w14:textId="77777777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ciastka – co najmniej 4 rodzaje ciastek, np. małe nadziewane rogaliki, babeczki z owocami, ciastka w polewie czekoladowej lub inne propozycje ciastek (w sumie 150 g na każdego uczestnika konferencji),</w:t>
      </w:r>
    </w:p>
    <w:p w14:paraId="1FBC2340" w14:textId="77777777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ciasto – co najmniej 3 rodzaje ciasta (w sumie 100 – 120 g na każdego uczestnika konferencji),</w:t>
      </w:r>
    </w:p>
    <w:p w14:paraId="0FA11F07" w14:textId="77777777" w:rsidR="00426D70" w:rsidRPr="00426D70" w:rsidRDefault="00426D70" w:rsidP="006C7409">
      <w:pPr>
        <w:numPr>
          <w:ilvl w:val="0"/>
          <w:numId w:val="5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owoce świeże – sezonowe, podane w dekoracyjny sposób, 3 rodzaje z niżej wymienionych: ananas z wydążonym trzpieniem pokrojony w plastry, pomarańcza pokrojona w ćwiartki, grejpfrut pokrojony w ćwiartki, nektarynka/brzoskwinia bez pestek pokrojone w ćwiartki, mandarynki, pokrojony melon/arbuz, banany, winogrona w kiściach, jabłka, truskawki, czereśnie (w sumie 150 g na każdego uczestnika konferencji).</w:t>
      </w:r>
    </w:p>
    <w:p w14:paraId="332FFBAD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Dopuszcza się podanie innych niż ww. owoców sezonowych po uzgodnieniu wyboru w trybie roboczym z Zamawiającym.</w:t>
      </w:r>
    </w:p>
    <w:p w14:paraId="52D6F529" w14:textId="77777777" w:rsidR="00426D70" w:rsidRPr="00426D70" w:rsidRDefault="00426D70" w:rsidP="006C7409">
      <w:pPr>
        <w:numPr>
          <w:ilvl w:val="0"/>
          <w:numId w:val="49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Wykonawca uporządkuje miejsce serwowania cateringu po zakończeniu konferencji. </w:t>
      </w:r>
    </w:p>
    <w:p w14:paraId="1B881384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Obiad </w:t>
      </w:r>
    </w:p>
    <w:p w14:paraId="4E617ED3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wyżywienie dla wszystkich uczestników konferencji w formie dwudaniowego obiadu w dniu konferencji.</w:t>
      </w:r>
    </w:p>
    <w:p w14:paraId="0D4B569F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Na potrzeby serwowania obiadu Wykonawca zapewni odpowiednią salę wyposażoną w stoły i krzesła dostosowane do liczby uczestników konferencji, znajdującą się w tym samym budynku, w którym odbywa się konferencja.</w:t>
      </w:r>
    </w:p>
    <w:p w14:paraId="1E46CFCE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Zamawiający nie dopuszcza serwowania posiłków w tej samej sali, w której odbywa się konferencja.</w:t>
      </w:r>
    </w:p>
    <w:p w14:paraId="1D9ED499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obiady w formie bufetu szwedzkiego lub w formie serwowanej obejmujące:</w:t>
      </w:r>
    </w:p>
    <w:p w14:paraId="714EC559" w14:textId="77777777" w:rsidR="00426D70" w:rsidRPr="00426D70" w:rsidRDefault="00426D70" w:rsidP="006C7409">
      <w:pPr>
        <w:numPr>
          <w:ilvl w:val="0"/>
          <w:numId w:val="5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zupę, gorące danie główne oraz napój,</w:t>
      </w:r>
    </w:p>
    <w:p w14:paraId="75F5EA61" w14:textId="77777777" w:rsidR="00426D70" w:rsidRPr="00426D70" w:rsidRDefault="00426D70" w:rsidP="006C7409">
      <w:pPr>
        <w:numPr>
          <w:ilvl w:val="0"/>
          <w:numId w:val="5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danie główne z dodatkami skrobiowymi oraz surówką lub sałatką,</w:t>
      </w:r>
    </w:p>
    <w:p w14:paraId="762D7F99" w14:textId="77777777" w:rsidR="00426D70" w:rsidRPr="00426D70" w:rsidRDefault="00426D70" w:rsidP="006C7409">
      <w:pPr>
        <w:numPr>
          <w:ilvl w:val="0"/>
          <w:numId w:val="5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co najmniej dwa dania główne do wyboru: jedno danie mięsne i jedno danie wegetariańskie; jedno z dań musi uwzględniać opcję bezglutenową,</w:t>
      </w:r>
    </w:p>
    <w:p w14:paraId="4A85143B" w14:textId="77777777" w:rsidR="00426D70" w:rsidRPr="00426D70" w:rsidRDefault="00426D70" w:rsidP="006C7409">
      <w:pPr>
        <w:numPr>
          <w:ilvl w:val="0"/>
          <w:numId w:val="5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co najmniej dwa rodzaje zup do wyboru; jedna z serwowanych zup musi być wegetariańska,</w:t>
      </w:r>
    </w:p>
    <w:p w14:paraId="6E65FAD1" w14:textId="77777777" w:rsidR="00426D70" w:rsidRPr="00426D70" w:rsidRDefault="00426D70" w:rsidP="006C7409">
      <w:pPr>
        <w:numPr>
          <w:ilvl w:val="0"/>
          <w:numId w:val="5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następujące gramatury posiłków:</w:t>
      </w:r>
    </w:p>
    <w:p w14:paraId="59540688" w14:textId="77777777" w:rsidR="00426D70" w:rsidRPr="00426D70" w:rsidRDefault="00426D70" w:rsidP="006C7409">
      <w:pPr>
        <w:numPr>
          <w:ilvl w:val="0"/>
          <w:numId w:val="56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zupa – co najmniej 0,25 l na osobę,</w:t>
      </w:r>
    </w:p>
    <w:p w14:paraId="078B6ABF" w14:textId="77777777" w:rsidR="00426D70" w:rsidRPr="00426D70" w:rsidRDefault="00426D70" w:rsidP="006C7409">
      <w:pPr>
        <w:numPr>
          <w:ilvl w:val="0"/>
          <w:numId w:val="56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danie gorące – co najmniej 150 g na osobę,</w:t>
      </w:r>
    </w:p>
    <w:p w14:paraId="0A8AE4FA" w14:textId="77777777" w:rsidR="00426D70" w:rsidRPr="00426D70" w:rsidRDefault="00426D70" w:rsidP="006C7409">
      <w:pPr>
        <w:numPr>
          <w:ilvl w:val="0"/>
          <w:numId w:val="56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dodatki skrobiowe – porcja ziemniaków lub frytek/makaronu/ryżu/kaszy – 200 g na osobę,</w:t>
      </w:r>
    </w:p>
    <w:p w14:paraId="0D7EF828" w14:textId="77777777" w:rsidR="00426D70" w:rsidRPr="00426D70" w:rsidRDefault="00426D70" w:rsidP="006C7409">
      <w:pPr>
        <w:numPr>
          <w:ilvl w:val="0"/>
          <w:numId w:val="56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zestaw surówek/sałatek – co najmniej 150 g na osobę,</w:t>
      </w:r>
    </w:p>
    <w:p w14:paraId="5B02C5E2" w14:textId="77777777" w:rsidR="00426D70" w:rsidRPr="00426D70" w:rsidRDefault="00426D70" w:rsidP="006C7409">
      <w:pPr>
        <w:numPr>
          <w:ilvl w:val="0"/>
          <w:numId w:val="56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woda gazowana i niegazowana, sok lub kompot – co najmniej 0,5 l na osobę.</w:t>
      </w:r>
    </w:p>
    <w:p w14:paraId="146E6784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Wszystkie produkty zapewnione przez Wykonawcę muszą być bezwzględnie świeże, produkty użyte do przyrządzenia posiłków muszą spełniać normy jakości produktów spożywczych, produkty przetworzone muszą posiadać aktualny termin przydatności do spożycia.</w:t>
      </w:r>
    </w:p>
    <w:p w14:paraId="6A85E275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zobowiązany jest do zachowania zasad higieny i obowiązujących przepisów sanitarnych podczas przygotowywania i serwowania posiłków oraz przygotowywania posiłków zgodnie z zasadami racjonalnego żywienia, urozmaiconych i pełnowartościowych.</w:t>
      </w:r>
    </w:p>
    <w:p w14:paraId="2D4D827D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zobowiązany jest do terminowego przygotowania i podania posiłków zgodnie z harmonogramem ustalonym z Zamawiającym w trybie roboczym.</w:t>
      </w:r>
    </w:p>
    <w:p w14:paraId="1193C30A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lastRenderedPageBreak/>
        <w:t xml:space="preserve">Wykonawca zobowiązany jest do przestrzegania aktualnie obowiązujących przepisów i norm w zakresie przygotowywania i serwowania posiłków, w tym przepisów 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>ustawy z dnia 25 sierpnia 2006 r. o bezpieczeństwie żywności i żywienia (Dz.U. z 2023 r. poz. 1448).</w:t>
      </w:r>
    </w:p>
    <w:p w14:paraId="6CAE1100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serwis i stałą obsługę serwisu dostosowane do liczby uczestników i rodzaju podawanych dań.</w:t>
      </w:r>
    </w:p>
    <w:p w14:paraId="6CCF19F1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kompleksowy sprzęt gastronomiczny dla tego typu usługi, w tym między innymi: termosy gastronomiczne z kranem – dyspensery, talerzyki i kubeczki (pojemność 250 ml) ceramiczne do napoi gorących, literatki szklane do napoi zimnych (soki, woda).</w:t>
      </w:r>
    </w:p>
    <w:p w14:paraId="602336F3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Zastawa, na której serwowany będzie obiad nie może być jednorazowego użytku (w szczególności nie może być to zastawa papierowa i plastikowa); użyta zastawa musi być czysta i nieuszkodzona.</w:t>
      </w:r>
    </w:p>
    <w:p w14:paraId="41FFE09E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Wszystkie serwowane produkty muszą być estetycznie podane i ułożone w sposób dekoracyjny.</w:t>
      </w:r>
    </w:p>
    <w:p w14:paraId="1058ED29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Produkty wegetariańskie muszą być ułożone w sposób zapewniający ich rozgraniczenie od serwowanych produktów niewegetariańskich.</w:t>
      </w:r>
    </w:p>
    <w:p w14:paraId="3E8EF69E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ustawi termosy gastronomiczne z kranami w taki sposób, żeby zapewnić uczestnikom łatwy do nich dostęp oraz szybką możliwość skorzystania przez kilka osób na raz, w szczególności poprzez zapewnienie co najmniej trzech termosów gastronomicznych, ustawionych w co najmniej dwóch oddalonych od siebie miejscach.</w:t>
      </w:r>
    </w:p>
    <w:p w14:paraId="0D97D222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Stół na którym będzie serwowany obiad musi być estetycznie udekorowany.</w:t>
      </w:r>
    </w:p>
    <w:p w14:paraId="146527D0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oznaczy wszystkie serwowane w ramach obiadu produkty poprzez umieszczenie przed serwowanymi produktami małych, białych, dekoracyjnych i estetycznie opisanych karteczek z nazwami.</w:t>
      </w:r>
    </w:p>
    <w:p w14:paraId="07B518A7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odpowiednio oznaczy produkty wegetariańskie i bezglutenowe.</w:t>
      </w:r>
    </w:p>
    <w:p w14:paraId="497F7A16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Po stronie Wykonawcy leży usługa porządkowania po obiedzie.</w:t>
      </w:r>
    </w:p>
    <w:p w14:paraId="3A7B7968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Na życzenie Zamawiającego Wykonawca zapewni specjalistyczne diety (np. danie wegańskie lub danie bezglutenowe) dla uczestników, według potrzeb zgłoszonych przez Zamawiającego najpóźniej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5 dni</w:t>
      </w:r>
      <w:r w:rsidRPr="00426D70">
        <w:rPr>
          <w:rFonts w:ascii="Arial" w:eastAsia="Calibri" w:hAnsi="Arial" w:cs="Arial"/>
          <w:sz w:val="20"/>
          <w:szCs w:val="20"/>
        </w:rPr>
        <w:t xml:space="preserve"> przed dniem organizacji konferencji.</w:t>
      </w:r>
    </w:p>
    <w:p w14:paraId="2DED5556" w14:textId="77777777" w:rsidR="00426D70" w:rsidRPr="00426D70" w:rsidRDefault="00426D70" w:rsidP="006C7409">
      <w:pPr>
        <w:numPr>
          <w:ilvl w:val="0"/>
          <w:numId w:val="5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oznaczenie dań (nazwa) oraz dokładną informację o ich składzie (w szczególności informacje o alergenach występujących w posiłkach).</w:t>
      </w:r>
    </w:p>
    <w:p w14:paraId="04EF93D2" w14:textId="7E6FC280" w:rsidR="00426D70" w:rsidRPr="00426D70" w:rsidRDefault="005A32AA" w:rsidP="005A32AA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   </w:t>
      </w:r>
      <w:r w:rsidR="00426D70" w:rsidRPr="00426D70">
        <w:rPr>
          <w:rFonts w:ascii="Arial" w:eastAsia="Calibri" w:hAnsi="Arial" w:cs="Arial"/>
          <w:b/>
          <w:bCs/>
          <w:sz w:val="20"/>
          <w:szCs w:val="20"/>
        </w:rPr>
        <w:t xml:space="preserve">Kolacja </w:t>
      </w:r>
    </w:p>
    <w:p w14:paraId="76068F04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Wykonawca zapewni kolację dla uczestników konferencji, w dniu konferencji, po jej zakończeniu; informacja o liczbie uczestników kolacji zostanie przekazana Wykonawcy przez Zamawiającego najpóźniej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7 dni </w:t>
      </w:r>
      <w:r w:rsidRPr="00426D70">
        <w:rPr>
          <w:rFonts w:ascii="Arial" w:eastAsia="Calibri" w:hAnsi="Arial" w:cs="Arial"/>
          <w:sz w:val="20"/>
          <w:szCs w:val="20"/>
        </w:rPr>
        <w:t>przed dniem rozpoczęcia konferencji.</w:t>
      </w:r>
    </w:p>
    <w:p w14:paraId="74A98157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Na potrzeby serwowania kolacji Wykonawca zapewni odpowiednią salę wyposażoną w stoły i krzesła dostosowane do liczby uczestników kolacji, znajdującą się w tym samym budynku, w którym odbywa się konferencja.</w:t>
      </w:r>
    </w:p>
    <w:p w14:paraId="25D3CE3C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Zamawiający nie dopuszcza serwowania posiłków w tej samej sali, w której odbywała się konferencja i nie dopuszcza organizacji kolacji w formie bufetu szwedzkiego.</w:t>
      </w:r>
    </w:p>
    <w:p w14:paraId="499B8F5D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zorganizuje kolację obejmującą:</w:t>
      </w:r>
    </w:p>
    <w:p w14:paraId="6FD7CC22" w14:textId="77777777" w:rsidR="00426D70" w:rsidRPr="00426D70" w:rsidRDefault="00426D70" w:rsidP="006C7409">
      <w:pPr>
        <w:numPr>
          <w:ilvl w:val="0"/>
          <w:numId w:val="6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bookmarkStart w:id="11" w:name="_Hlk153444060"/>
      <w:r w:rsidRPr="00426D70">
        <w:rPr>
          <w:rFonts w:ascii="Arial" w:eastAsia="Calibri" w:hAnsi="Arial" w:cs="Arial"/>
          <w:sz w:val="20"/>
          <w:szCs w:val="20"/>
        </w:rPr>
        <w:t xml:space="preserve">wino powitalne – do wyboru lampka wina wytrawnego - czerwonego albo białego, </w:t>
      </w:r>
    </w:p>
    <w:bookmarkEnd w:id="11"/>
    <w:p w14:paraId="44BF1D07" w14:textId="77777777" w:rsidR="00426D70" w:rsidRPr="00426D70" w:rsidRDefault="00426D70" w:rsidP="006C7409">
      <w:pPr>
        <w:numPr>
          <w:ilvl w:val="0"/>
          <w:numId w:val="6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zupę, gorące danie główne oraz napój,</w:t>
      </w:r>
    </w:p>
    <w:p w14:paraId="72C965F0" w14:textId="77777777" w:rsidR="00426D70" w:rsidRPr="00426D70" w:rsidRDefault="00426D70" w:rsidP="006C7409">
      <w:pPr>
        <w:numPr>
          <w:ilvl w:val="0"/>
          <w:numId w:val="6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danie główne z dodatkami skrobiowymi oraz surówką lub sałatką,</w:t>
      </w:r>
    </w:p>
    <w:p w14:paraId="3358A492" w14:textId="77777777" w:rsidR="00426D70" w:rsidRPr="00426D70" w:rsidRDefault="00426D70" w:rsidP="006C7409">
      <w:pPr>
        <w:numPr>
          <w:ilvl w:val="0"/>
          <w:numId w:val="6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co najmniej dwa dania główne do wyboru: jedno danie mięsne i jedno danie wegetariańskie; jedno z dań musi uwzględniać opcję bezglutenową,</w:t>
      </w:r>
    </w:p>
    <w:p w14:paraId="6AAE3C98" w14:textId="77777777" w:rsidR="00426D70" w:rsidRPr="00426D70" w:rsidRDefault="00426D70" w:rsidP="006C7409">
      <w:pPr>
        <w:numPr>
          <w:ilvl w:val="0"/>
          <w:numId w:val="6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co najmniej dwa rodzaje zup do wyboru; jedna z serwowanych zup musi być wegetariańska,</w:t>
      </w:r>
    </w:p>
    <w:p w14:paraId="39577EF7" w14:textId="77777777" w:rsidR="00426D70" w:rsidRPr="00426D70" w:rsidRDefault="00426D70" w:rsidP="006C7409">
      <w:pPr>
        <w:numPr>
          <w:ilvl w:val="0"/>
          <w:numId w:val="61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następujące gramatury posiłków:</w:t>
      </w:r>
    </w:p>
    <w:p w14:paraId="6CAEAB36" w14:textId="77777777" w:rsidR="00426D70" w:rsidRPr="00426D70" w:rsidRDefault="00426D70" w:rsidP="006C7409">
      <w:pPr>
        <w:numPr>
          <w:ilvl w:val="0"/>
          <w:numId w:val="9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zupa – co najmniej 0,25 l na osobę,</w:t>
      </w:r>
    </w:p>
    <w:p w14:paraId="03EB1C86" w14:textId="77777777" w:rsidR="00426D70" w:rsidRPr="00426D70" w:rsidRDefault="00426D70" w:rsidP="006C7409">
      <w:pPr>
        <w:numPr>
          <w:ilvl w:val="0"/>
          <w:numId w:val="9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danie gorące – co najmniej 150 g na osobę,</w:t>
      </w:r>
    </w:p>
    <w:p w14:paraId="6DB1F55A" w14:textId="77777777" w:rsidR="00426D70" w:rsidRPr="00426D70" w:rsidRDefault="00426D70" w:rsidP="006C7409">
      <w:pPr>
        <w:numPr>
          <w:ilvl w:val="0"/>
          <w:numId w:val="9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dodatki skrobiowe – porcja ziemniaków lub frytek/makaronu/ryżu/kaszy – 200 g na osobę,</w:t>
      </w:r>
    </w:p>
    <w:p w14:paraId="5F1E7222" w14:textId="77777777" w:rsidR="00426D70" w:rsidRPr="00426D70" w:rsidRDefault="00426D70" w:rsidP="006C7409">
      <w:pPr>
        <w:numPr>
          <w:ilvl w:val="0"/>
          <w:numId w:val="9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zestaw surówek / sałatek – co najmniej 150 g na osobę,</w:t>
      </w:r>
    </w:p>
    <w:p w14:paraId="2E0D66AF" w14:textId="77777777" w:rsidR="00426D70" w:rsidRPr="00426D70" w:rsidRDefault="00426D70" w:rsidP="006C7409">
      <w:pPr>
        <w:numPr>
          <w:ilvl w:val="0"/>
          <w:numId w:val="9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woda gazowana i niegazowana, sok lub kompot – co najmniej 0,5 l na osobę.</w:t>
      </w:r>
    </w:p>
    <w:p w14:paraId="5329035E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Wszystkie produkty zapewnione przez Wykonawcę muszą być bezwzględnie świeże, produkty użyte do przyrządzenia posiłków muszą spełniać normy jakości produktów spożywczych, produkty przetworzone muszą posiadać aktualny termin przydatności do spożycia.</w:t>
      </w:r>
    </w:p>
    <w:p w14:paraId="6773050A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zobowiązany jest do zachowania zasad higieny i obowiązujących przepisów sanitarnych podczas przygotowywania i serwowania posiłków oraz przygotowywania posiłków zgodnie z zasadami racjonalnego żywienia, urozmaiconych i pełnowartościowych.</w:t>
      </w:r>
    </w:p>
    <w:p w14:paraId="42952CF2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zobowiązany jest do terminowego przygotowania i podania posiłków zgodnie z harmonogramem ustalonym z Zamawiającym w trybie roboczym.</w:t>
      </w:r>
    </w:p>
    <w:p w14:paraId="6FEA115C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lastRenderedPageBreak/>
        <w:t xml:space="preserve">Wykonawca zobowiązany jest do przestrzegania aktualnie obowiązujących przepisów i norm w zakresie przygotowywania i serwowania posiłków, w tym przepisów 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>ustawy z dnia 25 sierpnia 2006 r. o bezpieczeństwie żywności i żywienia (Dz.U. z 2023 r. poz. 1448)</w:t>
      </w:r>
      <w:r w:rsidRPr="00426D70">
        <w:rPr>
          <w:rFonts w:ascii="Arial" w:eastAsia="Calibri" w:hAnsi="Arial" w:cs="Arial"/>
          <w:sz w:val="20"/>
          <w:szCs w:val="20"/>
        </w:rPr>
        <w:t>.</w:t>
      </w:r>
    </w:p>
    <w:p w14:paraId="01A8E146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serwis i stałą obsługę serwisu dostosowane do liczby uczestników i rodzaju podawanych dań.</w:t>
      </w:r>
    </w:p>
    <w:p w14:paraId="46D6EECE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kompleksowy sprzęt gastronomiczny dla tego typu usługi, w tym między innymi: termosy gastronomiczne z kranem – dyspensery, talerzyki i kubeczki (pojemność 250 ml) ceramiczne do napoi gorących, literatki szklane do napoi zimnych (soki, woda).</w:t>
      </w:r>
    </w:p>
    <w:p w14:paraId="3E942D67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Zastawa, na której serwowana będzie kolacja nie może być jednorazowego użytku (w szczególności nie może być to zastawa papierowa i plastikowa); użyta zastawa musi być czysta i nieuszkodzona.</w:t>
      </w:r>
    </w:p>
    <w:p w14:paraId="559EA22E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Wszystkie serwowane produkty muszą być estetycznie podane i ułożone w sposób dekoracyjny.</w:t>
      </w:r>
    </w:p>
    <w:p w14:paraId="41C0AFC7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Produkty wegetariańskie muszą być ułożone w sposób zapewniający ich rozgraniczenie od serwowanych produktów niewegetariańskich.</w:t>
      </w:r>
    </w:p>
    <w:p w14:paraId="182442CE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ustawi termosy gastronomiczne z kranami w taki sposób, żeby zapewnić uczestnikom łatwy do nich dostęp oraz szybką możliwość skorzystania przez kilka osób na raz, w szczególności poprzez zapewnienie co najmniej trzech termosów gastronomicznych, ustawionych w co najmniej dwóch oddalonych od siebie miejscach.</w:t>
      </w:r>
    </w:p>
    <w:p w14:paraId="4223A6B0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Stół na którym będzie serwowana kolacja musi być estetycznie udekorowany.</w:t>
      </w:r>
    </w:p>
    <w:p w14:paraId="6CBE7D36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oznaczy wszystkie serwowane w ramach kolacji produkty poprzez umieszczenie przed serwowanymi produktami małych, białych, dekoracyjnych i estetycznie opisanych karteczek z nazwami.</w:t>
      </w:r>
    </w:p>
    <w:p w14:paraId="62D66133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odpowiednio oznaczy produkty wegetariańskie i bezglutenowe.</w:t>
      </w:r>
    </w:p>
    <w:p w14:paraId="555BC09C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Po stronie Wykonawcy leży usługa porządkowania po kolacji, którą Wykonawca zrealizuje po zakończeniu usługi lub na prośbę Zamawiającego.</w:t>
      </w:r>
    </w:p>
    <w:p w14:paraId="3BF90DC5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Na życzenie Zamawiającego Wykonawca zapewni specjalistyczne diety (np. danie wegańskie lub danie bezglutenowe) dla uczestników, według potrzeb zgłoszonych przez Zamawiającego najpóźniej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5 dni</w:t>
      </w:r>
      <w:r w:rsidRPr="00426D70">
        <w:rPr>
          <w:rFonts w:ascii="Arial" w:eastAsia="Calibri" w:hAnsi="Arial" w:cs="Arial"/>
          <w:sz w:val="20"/>
          <w:szCs w:val="20"/>
        </w:rPr>
        <w:t xml:space="preserve"> przed dniem organizacji konferencji.</w:t>
      </w:r>
    </w:p>
    <w:p w14:paraId="5C920406" w14:textId="77777777" w:rsidR="00426D70" w:rsidRPr="00426D70" w:rsidRDefault="00426D70" w:rsidP="006C7409">
      <w:pPr>
        <w:numPr>
          <w:ilvl w:val="0"/>
          <w:numId w:val="60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oznaczenie dań (nazwa) oraz dokładną informację o ich składzie (w szczególności informacje o alergenach występujących w posiłkach).</w:t>
      </w:r>
    </w:p>
    <w:p w14:paraId="68B142A1" w14:textId="77777777" w:rsidR="00426D70" w:rsidRPr="00426D70" w:rsidRDefault="00426D70" w:rsidP="006C7409">
      <w:pPr>
        <w:numPr>
          <w:ilvl w:val="0"/>
          <w:numId w:val="54"/>
        </w:num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Wymagania dotyczące materiałów konferencyjnych</w:t>
      </w:r>
    </w:p>
    <w:p w14:paraId="7355FC44" w14:textId="77777777" w:rsidR="00426D70" w:rsidRPr="00426D70" w:rsidRDefault="00426D70" w:rsidP="006C7409">
      <w:pPr>
        <w:numPr>
          <w:ilvl w:val="0"/>
          <w:numId w:val="62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Wykonawca zapewni dostawę następujących materiałów konferencyjnych:</w:t>
      </w:r>
    </w:p>
    <w:p w14:paraId="44BBBE7B" w14:textId="77777777" w:rsidR="00426D70" w:rsidRPr="00426D70" w:rsidRDefault="00426D70" w:rsidP="006C7409">
      <w:pPr>
        <w:numPr>
          <w:ilvl w:val="0"/>
          <w:numId w:val="6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długopis dla każdego uczestnika konferencji;</w:t>
      </w:r>
    </w:p>
    <w:p w14:paraId="71873F3C" w14:textId="77777777" w:rsidR="00426D70" w:rsidRPr="00426D70" w:rsidRDefault="00426D70" w:rsidP="006C7409">
      <w:pPr>
        <w:numPr>
          <w:ilvl w:val="0"/>
          <w:numId w:val="6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kartki do notowania - format A4 (minimum po 10 kartek dla każdego z uczestników konferencji), przy czym wzór papieru firmowego do wykorzystania Wykonawca otrzyma od Zamawiającego; Wykonawca ma obowiązek zastosować przekazany wzór na kartkach do notowania;</w:t>
      </w:r>
    </w:p>
    <w:p w14:paraId="6C91D6BB" w14:textId="77777777" w:rsidR="00426D70" w:rsidRPr="00426D70" w:rsidRDefault="00426D70" w:rsidP="006C7409">
      <w:pPr>
        <w:numPr>
          <w:ilvl w:val="0"/>
          <w:numId w:val="63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deska z klipem - format A4 z możliwością wpięcia kartek do notowania, dla każdego z uczestników konferencji; deska z klipem powinna zostać opatrzona przez Wykonawcę logotypami funduszy norweskich oraz Ministerstwa</w:t>
      </w:r>
      <w:r w:rsidRPr="00426D70">
        <w:rPr>
          <w:rFonts w:ascii="Arial" w:eastAsia="Times New Roman" w:hAnsi="Arial" w:cs="Arial"/>
          <w:bCs/>
          <w:sz w:val="20"/>
          <w:szCs w:val="20"/>
        </w:rPr>
        <w:t xml:space="preserve"> Sprawiedliwości, Zamawiający dopuszcza oklejenie materiału z zachowaniem wymogów wytycznych dotyczących oznakowania.</w:t>
      </w:r>
    </w:p>
    <w:p w14:paraId="31E7C08A" w14:textId="77777777" w:rsidR="00426D70" w:rsidRPr="00426D70" w:rsidRDefault="00426D70" w:rsidP="00DD0217">
      <w:pPr>
        <w:spacing w:after="0" w:line="240" w:lineRule="auto"/>
        <w:ind w:left="142" w:firstLine="70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Zamawiający informuje, że:</w:t>
      </w:r>
    </w:p>
    <w:p w14:paraId="22D24AAC" w14:textId="5FD9521C" w:rsidR="00426D70" w:rsidRPr="001B0264" w:rsidRDefault="00426D70" w:rsidP="006C7409">
      <w:pPr>
        <w:numPr>
          <w:ilvl w:val="0"/>
          <w:numId w:val="64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1B0264">
        <w:rPr>
          <w:rFonts w:ascii="Arial" w:eastAsia="Calibri" w:hAnsi="Arial" w:cs="Arial"/>
          <w:sz w:val="20"/>
          <w:szCs w:val="20"/>
        </w:rPr>
        <w:t>szczegóły dotyczące prawidłowego oznakowania materiałów</w:t>
      </w:r>
      <w:r w:rsidR="001B0264" w:rsidRPr="001B0264">
        <w:rPr>
          <w:rFonts w:ascii="Arial" w:eastAsia="Calibri" w:hAnsi="Arial" w:cs="Arial"/>
          <w:sz w:val="20"/>
          <w:szCs w:val="20"/>
        </w:rPr>
        <w:t xml:space="preserve"> </w:t>
      </w:r>
      <w:r w:rsidR="0045017C">
        <w:rPr>
          <w:rFonts w:ascii="Arial" w:eastAsia="Calibri" w:hAnsi="Arial" w:cs="Arial"/>
          <w:sz w:val="20"/>
          <w:szCs w:val="20"/>
        </w:rPr>
        <w:t xml:space="preserve">zgodnie z wytycznymi NMF 2021-2028 </w:t>
      </w:r>
      <w:r w:rsidR="001B0264" w:rsidRPr="001B0264">
        <w:rPr>
          <w:rFonts w:ascii="Arial" w:eastAsia="Calibri" w:hAnsi="Arial" w:cs="Arial"/>
          <w:sz w:val="20"/>
          <w:szCs w:val="20"/>
        </w:rPr>
        <w:t>zostaną przekazane Wykonawcy niezwłocznie po zawarciu umowy</w:t>
      </w:r>
      <w:r w:rsidR="0045017C">
        <w:rPr>
          <w:rFonts w:ascii="Arial" w:eastAsia="Calibri" w:hAnsi="Arial" w:cs="Arial"/>
          <w:sz w:val="20"/>
          <w:szCs w:val="20"/>
        </w:rPr>
        <w:t>;</w:t>
      </w:r>
    </w:p>
    <w:p w14:paraId="78876878" w14:textId="77777777" w:rsidR="00426D70" w:rsidRPr="00426D70" w:rsidRDefault="00426D70" w:rsidP="006C7409">
      <w:pPr>
        <w:numPr>
          <w:ilvl w:val="0"/>
          <w:numId w:val="64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i/>
          <w:iCs/>
          <w:sz w:val="20"/>
          <w:szCs w:val="20"/>
        </w:rPr>
        <w:t>Księga</w:t>
      </w:r>
      <w:r w:rsidRPr="00426D70">
        <w:rPr>
          <w:rFonts w:ascii="Arial" w:eastAsia="Calibri" w:hAnsi="Arial" w:cs="Arial"/>
          <w:sz w:val="20"/>
          <w:szCs w:val="20"/>
        </w:rPr>
        <w:t xml:space="preserve"> 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>znaku Ministerstwa Sprawiedliwości</w:t>
      </w:r>
      <w:r w:rsidRPr="00426D70">
        <w:rPr>
          <w:rFonts w:ascii="Arial" w:eastAsia="Calibri" w:hAnsi="Arial" w:cs="Arial"/>
          <w:sz w:val="20"/>
          <w:szCs w:val="20"/>
        </w:rPr>
        <w:t xml:space="preserve"> zostanie przekazana Wykonawcy niezwłocznie po zawarciu umowy; </w:t>
      </w:r>
    </w:p>
    <w:p w14:paraId="7DBFC870" w14:textId="77777777" w:rsidR="00426D70" w:rsidRPr="00426D70" w:rsidRDefault="00426D70" w:rsidP="006C7409">
      <w:pPr>
        <w:numPr>
          <w:ilvl w:val="0"/>
          <w:numId w:val="6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identyfikatory dla każdego uczestnika konferencji: </w:t>
      </w:r>
    </w:p>
    <w:p w14:paraId="417972D7" w14:textId="77777777" w:rsidR="00426D70" w:rsidRPr="00426D70" w:rsidRDefault="00426D70" w:rsidP="006C7409">
      <w:pPr>
        <w:numPr>
          <w:ilvl w:val="0"/>
          <w:numId w:val="4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identyfikatory mogą być wykonane w jednej z dwóch opcji: </w:t>
      </w:r>
    </w:p>
    <w:p w14:paraId="6B376936" w14:textId="77777777" w:rsidR="00426D70" w:rsidRPr="00426D70" w:rsidRDefault="00426D70" w:rsidP="006C7409">
      <w:pPr>
        <w:numPr>
          <w:ilvl w:val="0"/>
          <w:numId w:val="52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wydrukowane na sztywnym papierze z laminowaniem (gramatura papieru: 250 - 300g/m2) lub innym twardym tworzywie, przy czym w obu przypadkach identyfikator powinien być wykonany w sposób umożliwiający jego zamocowanie do smyczy bez konieczności zastosowania etui</w:t>
      </w:r>
      <w:r w:rsidRPr="00426D70">
        <w:rPr>
          <w:rFonts w:ascii="Arial" w:eastAsia="Times New Roman" w:hAnsi="Arial" w:cs="Arial"/>
          <w:bCs/>
          <w:sz w:val="20"/>
          <w:szCs w:val="20"/>
        </w:rPr>
        <w:t xml:space="preserve">; </w:t>
      </w:r>
    </w:p>
    <w:p w14:paraId="47CC24EB" w14:textId="77777777" w:rsidR="00426D70" w:rsidRPr="00426D70" w:rsidRDefault="00426D70" w:rsidP="006C7409">
      <w:pPr>
        <w:numPr>
          <w:ilvl w:val="0"/>
          <w:numId w:val="52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na miękkim papierze, z koniecznością zastosowania etui na identyfikator, umożliwiającego zamocowanie go do smyczy (smycze w kolorze PMS 287 C (CMYK 100/75/0/20) zapewnia Wykonawca);</w:t>
      </w:r>
    </w:p>
    <w:p w14:paraId="7DB11F36" w14:textId="77777777" w:rsidR="00426D70" w:rsidRPr="00426D70" w:rsidRDefault="00426D70" w:rsidP="006C7409">
      <w:pPr>
        <w:numPr>
          <w:ilvl w:val="0"/>
          <w:numId w:val="4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identyfikator będzie zawierał: </w:t>
      </w:r>
    </w:p>
    <w:p w14:paraId="0F0764A3" w14:textId="77777777" w:rsidR="00426D70" w:rsidRPr="00426D70" w:rsidRDefault="00426D70" w:rsidP="006C7409">
      <w:pPr>
        <w:numPr>
          <w:ilvl w:val="0"/>
          <w:numId w:val="52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tytuł konferencji i datę konferencji, </w:t>
      </w:r>
    </w:p>
    <w:p w14:paraId="29AC8B2C" w14:textId="77777777" w:rsidR="00426D70" w:rsidRPr="00426D70" w:rsidRDefault="00426D70" w:rsidP="006C7409">
      <w:pPr>
        <w:numPr>
          <w:ilvl w:val="0"/>
          <w:numId w:val="52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informację „Uczestnik konferencji”, </w:t>
      </w:r>
    </w:p>
    <w:p w14:paraId="5B63D52C" w14:textId="77777777" w:rsidR="00426D70" w:rsidRPr="00426D70" w:rsidRDefault="00426D70" w:rsidP="006C7409">
      <w:pPr>
        <w:numPr>
          <w:ilvl w:val="0"/>
          <w:numId w:val="52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logotypy marki funduszy norweskich oraz logotyp Ministerstwa Sprawiedliwości (przy czym Wykonawca zobowiązany jest do przedstawienia Zamawiającemu wzoru identyfikatora do akceptacji, a w razie uwag Zamawiającego Wykonawca jest zobowiązany je uwzględnić);</w:t>
      </w:r>
    </w:p>
    <w:p w14:paraId="1FF5F00C" w14:textId="77777777" w:rsidR="00426D70" w:rsidRPr="00426D70" w:rsidRDefault="00426D70" w:rsidP="006C7409">
      <w:pPr>
        <w:numPr>
          <w:ilvl w:val="0"/>
          <w:numId w:val="6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ryzę papieru - format A4;</w:t>
      </w:r>
    </w:p>
    <w:p w14:paraId="3906C7E3" w14:textId="77777777" w:rsidR="00426D70" w:rsidRPr="00426D70" w:rsidRDefault="00426D70" w:rsidP="006C7409">
      <w:pPr>
        <w:numPr>
          <w:ilvl w:val="0"/>
          <w:numId w:val="6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lastRenderedPageBreak/>
        <w:t>pilota do zmieniania slajdów;</w:t>
      </w:r>
    </w:p>
    <w:p w14:paraId="542F2CE6" w14:textId="77777777" w:rsidR="00426D70" w:rsidRPr="00426D70" w:rsidRDefault="00426D70" w:rsidP="006C7409">
      <w:pPr>
        <w:numPr>
          <w:ilvl w:val="0"/>
          <w:numId w:val="6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wskaźnik laserowy;</w:t>
      </w:r>
    </w:p>
    <w:p w14:paraId="30DA60CD" w14:textId="77777777" w:rsidR="00426D70" w:rsidRPr="00426D70" w:rsidRDefault="00426D70" w:rsidP="006C7409">
      <w:pPr>
        <w:numPr>
          <w:ilvl w:val="0"/>
          <w:numId w:val="63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oraz, na życzenie Zamawiającego:</w:t>
      </w:r>
    </w:p>
    <w:p w14:paraId="44C06BDE" w14:textId="77777777" w:rsidR="00426D70" w:rsidRPr="00426D70" w:rsidRDefault="00426D70" w:rsidP="006C7409">
      <w:pPr>
        <w:numPr>
          <w:ilvl w:val="0"/>
          <w:numId w:val="88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flipcharty z zapasem papieru (min. 2 flipcharty);</w:t>
      </w:r>
    </w:p>
    <w:p w14:paraId="24F703DC" w14:textId="77777777" w:rsidR="00426D70" w:rsidRPr="00426D70" w:rsidRDefault="00426D70" w:rsidP="006C7409">
      <w:pPr>
        <w:numPr>
          <w:ilvl w:val="0"/>
          <w:numId w:val="88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markery do flipchartów – cztery podstawowe kolory (min. 2 zestawy).</w:t>
      </w:r>
    </w:p>
    <w:p w14:paraId="335BCB17" w14:textId="77777777" w:rsidR="00426D70" w:rsidRPr="00426D70" w:rsidRDefault="00426D70" w:rsidP="006C7409">
      <w:pPr>
        <w:numPr>
          <w:ilvl w:val="0"/>
          <w:numId w:val="54"/>
        </w:num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Wymagania dotyczące usługi hotelowej</w:t>
      </w:r>
    </w:p>
    <w:p w14:paraId="638B05B9" w14:textId="77777777" w:rsidR="00426D70" w:rsidRPr="00426D70" w:rsidRDefault="00426D70" w:rsidP="006C7409">
      <w:pPr>
        <w:numPr>
          <w:ilvl w:val="0"/>
          <w:numId w:val="6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Wykonawca zapewni świadczenie usługi hotelowej dla uczestników konferencji w tym samym obiekcie, w którym świadczona będzie usługa konferencyjna, spełniającym odpowiednio wymagania określone w pkt. 2 – </w:t>
      </w:r>
      <w:r w:rsidRPr="00426D70">
        <w:rPr>
          <w:rFonts w:ascii="Arial" w:eastAsia="Times New Roman" w:hAnsi="Arial" w:cs="Arial"/>
          <w:bCs/>
          <w:i/>
          <w:iCs/>
          <w:sz w:val="20"/>
          <w:szCs w:val="20"/>
        </w:rPr>
        <w:t>Wymagania dotyczące obiektu konferencyjnego</w:t>
      </w:r>
      <w:r w:rsidRPr="00426D70">
        <w:rPr>
          <w:rFonts w:ascii="Arial" w:eastAsia="Times New Roman" w:hAnsi="Arial" w:cs="Arial"/>
          <w:bCs/>
          <w:sz w:val="20"/>
          <w:szCs w:val="20"/>
        </w:rPr>
        <w:t>; tj.: dotyczące usytuowania obiektu i jakości świadczonych usług.</w:t>
      </w:r>
    </w:p>
    <w:p w14:paraId="67677846" w14:textId="77777777" w:rsidR="00426D70" w:rsidRPr="00426D70" w:rsidRDefault="00426D70" w:rsidP="006C7409">
      <w:pPr>
        <w:numPr>
          <w:ilvl w:val="0"/>
          <w:numId w:val="6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Wykonawca zapewnia </w:t>
      </w:r>
      <w:r w:rsidRPr="00426D70">
        <w:rPr>
          <w:rFonts w:ascii="Arial" w:eastAsia="Times New Roman" w:hAnsi="Arial" w:cs="Arial"/>
          <w:b/>
          <w:sz w:val="20"/>
          <w:szCs w:val="20"/>
        </w:rPr>
        <w:t>2 noclegi</w:t>
      </w:r>
      <w:r w:rsidRPr="00426D70">
        <w:rPr>
          <w:rFonts w:ascii="Arial" w:eastAsia="Times New Roman" w:hAnsi="Arial" w:cs="Arial"/>
          <w:bCs/>
          <w:sz w:val="20"/>
          <w:szCs w:val="20"/>
        </w:rPr>
        <w:t xml:space="preserve"> ze śniadaniem dla każdego z gości - uczestników konferencji, w pokojach jednoosobowych. Zamawiający nie dopuszcza możliwości zakwaterowania uczestników w pokojach dwuosobowych, z wyjątkiem pokoi dwuosobowych do pojedynczego wykorzystania.</w:t>
      </w:r>
    </w:p>
    <w:p w14:paraId="077E0F1E" w14:textId="77777777" w:rsidR="00426D70" w:rsidRPr="00426D70" w:rsidRDefault="00426D70" w:rsidP="006C7409">
      <w:pPr>
        <w:numPr>
          <w:ilvl w:val="0"/>
          <w:numId w:val="6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Nocleg świadczony będzie w dniu poprzedzającym dzień organizacji konferencji oraz w dniu konferencji, tj.</w:t>
      </w:r>
      <w:r w:rsidRPr="00426D70">
        <w:rPr>
          <w:rFonts w:ascii="Arial" w:eastAsia="Times New Roman" w:hAnsi="Arial" w:cs="Arial"/>
          <w:b/>
          <w:sz w:val="20"/>
          <w:szCs w:val="20"/>
        </w:rPr>
        <w:t xml:space="preserve"> nie więcej niż 2 doby hotelowe</w:t>
      </w:r>
      <w:r w:rsidRPr="00426D70">
        <w:rPr>
          <w:rFonts w:ascii="Arial" w:eastAsia="Times New Roman" w:hAnsi="Arial" w:cs="Arial"/>
          <w:bCs/>
          <w:sz w:val="20"/>
          <w:szCs w:val="20"/>
        </w:rPr>
        <w:t>.</w:t>
      </w:r>
    </w:p>
    <w:p w14:paraId="0A16A4C7" w14:textId="77777777" w:rsidR="00426D70" w:rsidRPr="00426D70" w:rsidRDefault="00426D70" w:rsidP="006C7409">
      <w:pPr>
        <w:numPr>
          <w:ilvl w:val="0"/>
          <w:numId w:val="6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We wszystkich pokojach zapewniony będzie bezpłatny bezpieczny dostęp do Internetu. </w:t>
      </w:r>
    </w:p>
    <w:p w14:paraId="21BC2695" w14:textId="77777777" w:rsidR="00426D70" w:rsidRPr="00426D70" w:rsidRDefault="00426D70" w:rsidP="006C7409">
      <w:pPr>
        <w:numPr>
          <w:ilvl w:val="0"/>
          <w:numId w:val="6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Zamawiający zapłaci Wykonawcy wyłącznie za wykorzystaną liczbę noclegów, </w:t>
      </w:r>
      <w:bookmarkStart w:id="12" w:name="_Hlk152849312"/>
      <w:r w:rsidRPr="00426D70">
        <w:rPr>
          <w:rFonts w:ascii="Arial" w:eastAsia="Times New Roman" w:hAnsi="Arial" w:cs="Arial"/>
          <w:bCs/>
          <w:sz w:val="20"/>
          <w:szCs w:val="20"/>
        </w:rPr>
        <w:t>zgodną z zapotrzebowaniem zgłoszonym przez Zamawiającego.</w:t>
      </w:r>
    </w:p>
    <w:p w14:paraId="4A20F620" w14:textId="1A1EF557" w:rsidR="00426D70" w:rsidRPr="0093710E" w:rsidRDefault="00426D70" w:rsidP="006C7409">
      <w:pPr>
        <w:numPr>
          <w:ilvl w:val="0"/>
          <w:numId w:val="6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bookmarkStart w:id="13" w:name="_Hlk173133396"/>
      <w:bookmarkEnd w:id="12"/>
      <w:r w:rsidRPr="00426D70">
        <w:rPr>
          <w:rFonts w:ascii="Arial" w:eastAsia="Times New Roman" w:hAnsi="Arial" w:cs="Arial"/>
          <w:bCs/>
          <w:sz w:val="20"/>
          <w:szCs w:val="20"/>
        </w:rPr>
        <w:t xml:space="preserve">Wykonawca zapewni strzeżony parking dla gości hotelowych – uczestników konferencji, w liczbie zgodnej </w:t>
      </w:r>
      <w:r w:rsidRPr="0093710E">
        <w:rPr>
          <w:rFonts w:ascii="Arial" w:eastAsia="Times New Roman" w:hAnsi="Arial" w:cs="Arial"/>
          <w:bCs/>
          <w:sz w:val="20"/>
          <w:szCs w:val="20"/>
        </w:rPr>
        <w:t xml:space="preserve">z zapotrzebowaniem zgłoszonym przez Zamawiającego najpóźniej </w:t>
      </w:r>
      <w:r w:rsidRPr="0093710E">
        <w:rPr>
          <w:rFonts w:ascii="Arial" w:eastAsia="Times New Roman" w:hAnsi="Arial" w:cs="Arial"/>
          <w:b/>
          <w:sz w:val="20"/>
          <w:szCs w:val="20"/>
        </w:rPr>
        <w:t>7 dni</w:t>
      </w:r>
      <w:r w:rsidRPr="0093710E">
        <w:rPr>
          <w:rFonts w:ascii="Arial" w:eastAsia="Times New Roman" w:hAnsi="Arial" w:cs="Arial"/>
          <w:bCs/>
          <w:sz w:val="20"/>
          <w:szCs w:val="20"/>
        </w:rPr>
        <w:t xml:space="preserve"> przed dniem rozpoczęcia konferencji</w:t>
      </w:r>
      <w:r w:rsidRPr="0093710E">
        <w:rPr>
          <w:rFonts w:ascii="Arial" w:eastAsia="Calibri" w:hAnsi="Arial" w:cs="Arial"/>
          <w:sz w:val="20"/>
          <w:szCs w:val="20"/>
        </w:rPr>
        <w:t xml:space="preserve">, maksymalnie </w:t>
      </w:r>
      <w:r w:rsidR="00E21ABC" w:rsidRPr="00011690">
        <w:rPr>
          <w:rFonts w:ascii="Arial" w:eastAsia="Calibri" w:hAnsi="Arial" w:cs="Arial"/>
          <w:b/>
          <w:bCs/>
          <w:sz w:val="20"/>
          <w:szCs w:val="20"/>
        </w:rPr>
        <w:t>10</w:t>
      </w:r>
      <w:r w:rsidRPr="00011690">
        <w:rPr>
          <w:rFonts w:ascii="Arial" w:eastAsia="Calibri" w:hAnsi="Arial" w:cs="Arial"/>
          <w:b/>
          <w:bCs/>
          <w:sz w:val="20"/>
          <w:szCs w:val="20"/>
        </w:rPr>
        <w:t xml:space="preserve"> m</w:t>
      </w:r>
      <w:r w:rsidRPr="0093710E">
        <w:rPr>
          <w:rFonts w:ascii="Arial" w:eastAsia="Calibri" w:hAnsi="Arial" w:cs="Arial"/>
          <w:b/>
          <w:bCs/>
          <w:sz w:val="20"/>
          <w:szCs w:val="20"/>
        </w:rPr>
        <w:t>iejsc</w:t>
      </w:r>
      <w:r w:rsidRPr="0093710E">
        <w:rPr>
          <w:rFonts w:ascii="Arial" w:eastAsia="Times New Roman" w:hAnsi="Arial" w:cs="Arial"/>
          <w:bCs/>
          <w:sz w:val="20"/>
          <w:szCs w:val="20"/>
        </w:rPr>
        <w:t>.</w:t>
      </w:r>
    </w:p>
    <w:bookmarkEnd w:id="13"/>
    <w:p w14:paraId="6D8EF4DA" w14:textId="77777777" w:rsidR="00426D70" w:rsidRPr="00426D70" w:rsidRDefault="00426D70" w:rsidP="006C7409">
      <w:pPr>
        <w:numPr>
          <w:ilvl w:val="0"/>
          <w:numId w:val="65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Zamawiający zapłaci Wykonawcy wyłącznie za wykorzystaną liczbę miejsc parkingowych.</w:t>
      </w:r>
    </w:p>
    <w:p w14:paraId="20543720" w14:textId="77777777" w:rsidR="00426D70" w:rsidRPr="00426D70" w:rsidRDefault="00426D70" w:rsidP="006C7409">
      <w:pPr>
        <w:numPr>
          <w:ilvl w:val="0"/>
          <w:numId w:val="54"/>
        </w:numPr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</w:rPr>
      </w:pPr>
      <w:r w:rsidRPr="00426D70">
        <w:rPr>
          <w:rFonts w:ascii="Arial" w:eastAsia="Times New Roman" w:hAnsi="Arial" w:cs="Arial"/>
          <w:b/>
          <w:sz w:val="20"/>
          <w:szCs w:val="20"/>
        </w:rPr>
        <w:t xml:space="preserve">Wymagania dotyczące usługi tłumaczenia </w:t>
      </w:r>
    </w:p>
    <w:p w14:paraId="59D377B4" w14:textId="77777777" w:rsidR="00426D70" w:rsidRPr="00426D70" w:rsidRDefault="00426D70" w:rsidP="006C7409">
      <w:pPr>
        <w:numPr>
          <w:ilvl w:val="0"/>
          <w:numId w:val="66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Wykonawca zapewni podczas konferencji usługę tłumaczenia ustnego symultanicznego z języka polskiego na język angielski oraz z języka angielskiego na język polski. </w:t>
      </w:r>
    </w:p>
    <w:p w14:paraId="20A40D42" w14:textId="77777777" w:rsidR="00426D70" w:rsidRPr="00426D70" w:rsidRDefault="00426D70" w:rsidP="006C7409">
      <w:pPr>
        <w:numPr>
          <w:ilvl w:val="0"/>
          <w:numId w:val="66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Wykonawca zapewni tłumaczy oraz sprzęt niezbędny do realizacji tłumaczenia symultanicznego, w tym w szczególności słuchawki dla każdego z uczestników konferencji.</w:t>
      </w:r>
    </w:p>
    <w:p w14:paraId="509D60C9" w14:textId="77777777" w:rsidR="00426D70" w:rsidRPr="00426D70" w:rsidRDefault="00426D70" w:rsidP="006C7409">
      <w:pPr>
        <w:numPr>
          <w:ilvl w:val="0"/>
          <w:numId w:val="66"/>
        </w:numPr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Tłumacz w tłumaczonych wypowiedziach zobowiązany jest:</w:t>
      </w:r>
    </w:p>
    <w:p w14:paraId="4096E79F" w14:textId="77777777" w:rsidR="00426D70" w:rsidRPr="00426D70" w:rsidRDefault="00426D70" w:rsidP="006C7409">
      <w:pPr>
        <w:numPr>
          <w:ilvl w:val="0"/>
          <w:numId w:val="67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zapewnić jednolitość i spójność zastosowanego słownictwa, terminologii specjalistycznej oraz frazeologii, jak również zachować spójność terminologiczną z wypowiedziami tłumaczonymi wcześniej, a także uwzględnić słownictwo specjalistyczne używane przez Zamawiającego oraz wszelkie zmiany w terminologii, zgodnie z wytycznymi Zamawiającego,</w:t>
      </w:r>
    </w:p>
    <w:p w14:paraId="7840881D" w14:textId="77777777" w:rsidR="00426D70" w:rsidRPr="00426D70" w:rsidRDefault="00426D70" w:rsidP="006C7409">
      <w:pPr>
        <w:numPr>
          <w:ilvl w:val="0"/>
          <w:numId w:val="67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zapewnić zgodność zastosowanego słownictwa, terminologii specjalistycznej ze słownictwem oraz terminologią stosowaną w polskim, europejskim oraz międzynarodowym systemie prawa lub w dziedzinie, której dotyczy tłumaczona wypowiedź.</w:t>
      </w:r>
    </w:p>
    <w:p w14:paraId="5EB2BA11" w14:textId="77777777" w:rsidR="00426D70" w:rsidRPr="00426D70" w:rsidRDefault="00426D70" w:rsidP="006C7409">
      <w:pPr>
        <w:numPr>
          <w:ilvl w:val="0"/>
          <w:numId w:val="66"/>
        </w:numPr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Każde tłumaczenie symultaniczne </w:t>
      </w:r>
      <w:r w:rsidRPr="00426D70">
        <w:rPr>
          <w:rFonts w:ascii="Arial" w:eastAsia="Times New Roman" w:hAnsi="Arial" w:cs="Arial"/>
          <w:sz w:val="20"/>
          <w:szCs w:val="20"/>
        </w:rPr>
        <w:t>będzie prowadzone przez</w:t>
      </w:r>
      <w:r w:rsidRPr="00426D70">
        <w:rPr>
          <w:rFonts w:ascii="Arial" w:eastAsia="Times New Roman" w:hAnsi="Arial" w:cs="Arial"/>
          <w:b/>
          <w:bCs/>
          <w:sz w:val="20"/>
          <w:szCs w:val="20"/>
        </w:rPr>
        <w:t xml:space="preserve"> dwuosobowy zespół</w:t>
      </w:r>
    </w:p>
    <w:p w14:paraId="09990FFF" w14:textId="77777777" w:rsidR="00426D70" w:rsidRPr="00426D70" w:rsidRDefault="00426D70" w:rsidP="00DD0217">
      <w:pPr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/>
          <w:bCs/>
          <w:sz w:val="20"/>
          <w:szCs w:val="20"/>
        </w:rPr>
        <w:t>tłumaczy</w:t>
      </w:r>
      <w:r w:rsidRPr="00426D70">
        <w:rPr>
          <w:rFonts w:ascii="Arial" w:eastAsia="Times New Roman" w:hAnsi="Arial" w:cs="Arial"/>
          <w:bCs/>
          <w:sz w:val="20"/>
          <w:szCs w:val="20"/>
        </w:rPr>
        <w:t>.</w:t>
      </w:r>
    </w:p>
    <w:p w14:paraId="500759BD" w14:textId="77777777" w:rsidR="00426D70" w:rsidRPr="00426D70" w:rsidRDefault="00426D70" w:rsidP="006C7409">
      <w:pPr>
        <w:numPr>
          <w:ilvl w:val="0"/>
          <w:numId w:val="66"/>
        </w:numPr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Czas pracy tłumaczy liczy się od chwili rozpoczęcia spotkania do momentu, w którym zostali zwolnieni z wykonywania tłumaczenia.</w:t>
      </w:r>
    </w:p>
    <w:p w14:paraId="450A9907" w14:textId="77777777" w:rsidR="00426D70" w:rsidRPr="00426D70" w:rsidRDefault="00426D70" w:rsidP="006C7409">
      <w:pPr>
        <w:numPr>
          <w:ilvl w:val="0"/>
          <w:numId w:val="66"/>
        </w:numPr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W szczególnych okolicznościach czas pracy tłumaczy może się przedłużyć ze względu na faktyczny czas trwania spotkania, wykraczający poza pierwotne szacunki określone w zleceniu. W takich przypadkach Wykonawca zobowiązuje się do kontynuowania usługi tłumaczenia aż do zakończenia spotkania.</w:t>
      </w:r>
    </w:p>
    <w:p w14:paraId="429D7490" w14:textId="77777777" w:rsidR="00426D70" w:rsidRPr="00426D70" w:rsidRDefault="00426D70" w:rsidP="006C7409">
      <w:pPr>
        <w:numPr>
          <w:ilvl w:val="0"/>
          <w:numId w:val="66"/>
        </w:numPr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Tłumacze mają obowiązek stawić się w stroju formalnym, w ustalonym przez Zamawiającego miejscu, najpóźniej </w:t>
      </w:r>
      <w:r w:rsidRPr="00426D70">
        <w:rPr>
          <w:rFonts w:ascii="Arial" w:eastAsia="Times New Roman" w:hAnsi="Arial" w:cs="Arial"/>
          <w:b/>
          <w:sz w:val="20"/>
          <w:szCs w:val="20"/>
        </w:rPr>
        <w:t>30 minut</w:t>
      </w:r>
      <w:r w:rsidRPr="00426D70">
        <w:rPr>
          <w:rFonts w:ascii="Arial" w:eastAsia="Times New Roman" w:hAnsi="Arial" w:cs="Arial"/>
          <w:bCs/>
          <w:sz w:val="20"/>
          <w:szCs w:val="20"/>
        </w:rPr>
        <w:t xml:space="preserve"> przed rozpoczęciem spotkania.</w:t>
      </w:r>
    </w:p>
    <w:p w14:paraId="0DCA07BA" w14:textId="77777777" w:rsidR="00426D70" w:rsidRPr="00426D70" w:rsidRDefault="00426D70" w:rsidP="002C1A21">
      <w:pPr>
        <w:numPr>
          <w:ilvl w:val="0"/>
          <w:numId w:val="106"/>
        </w:numPr>
        <w:spacing w:after="0" w:line="240" w:lineRule="auto"/>
        <w:ind w:left="426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>Sposób zlecania i odbioru usług</w:t>
      </w:r>
    </w:p>
    <w:p w14:paraId="1A97180E" w14:textId="77777777" w:rsidR="00426D70" w:rsidRPr="00426D70" w:rsidRDefault="00426D70" w:rsidP="006C7409">
      <w:pPr>
        <w:numPr>
          <w:ilvl w:val="0"/>
          <w:numId w:val="81"/>
        </w:numPr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</w:rPr>
      </w:pPr>
      <w:r w:rsidRPr="00426D70">
        <w:rPr>
          <w:rFonts w:ascii="Arial" w:eastAsia="Times New Roman" w:hAnsi="Arial" w:cs="Arial"/>
          <w:b/>
          <w:sz w:val="20"/>
          <w:szCs w:val="20"/>
        </w:rPr>
        <w:t xml:space="preserve">Zlecanie usług </w:t>
      </w:r>
    </w:p>
    <w:p w14:paraId="31828E61" w14:textId="3339AE79" w:rsidR="00426D70" w:rsidRPr="00426D70" w:rsidRDefault="00426D70" w:rsidP="006C7409">
      <w:pPr>
        <w:numPr>
          <w:ilvl w:val="0"/>
          <w:numId w:val="82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/>
          <w:sz w:val="20"/>
          <w:szCs w:val="20"/>
        </w:rPr>
        <w:t xml:space="preserve">Najpóźniej 7 dni </w:t>
      </w:r>
      <w:r w:rsidRPr="00426D70">
        <w:rPr>
          <w:rFonts w:ascii="Arial" w:eastAsia="Times New Roman" w:hAnsi="Arial" w:cs="Arial"/>
          <w:bCs/>
          <w:sz w:val="20"/>
          <w:szCs w:val="20"/>
        </w:rPr>
        <w:t>przed planowanym rozpoczęciem konferencji (</w:t>
      </w:r>
      <w:r w:rsidRPr="00426D70">
        <w:rPr>
          <w:rFonts w:ascii="Arial" w:eastAsia="Times New Roman" w:hAnsi="Arial" w:cs="Arial"/>
          <w:b/>
          <w:sz w:val="20"/>
          <w:szCs w:val="20"/>
        </w:rPr>
        <w:t>dalej również jako: wydarzenie</w:t>
      </w:r>
      <w:r w:rsidRPr="00426D70">
        <w:rPr>
          <w:rFonts w:ascii="Arial" w:eastAsia="Times New Roman" w:hAnsi="Arial" w:cs="Arial"/>
          <w:bCs/>
          <w:sz w:val="20"/>
          <w:szCs w:val="20"/>
        </w:rPr>
        <w:t xml:space="preserve">) Zamawiający przekaże Wykonawcy drogą elektroniczną, na adres email wskazany przez Wykonawcę w umowie jako adres do kontaktu, zlecenie szczegółowe, w którym wskaże: </w:t>
      </w:r>
    </w:p>
    <w:p w14:paraId="789CE90A" w14:textId="77777777" w:rsidR="00426D70" w:rsidRPr="00426D70" w:rsidRDefault="00426D70" w:rsidP="006C7409">
      <w:pPr>
        <w:numPr>
          <w:ilvl w:val="0"/>
          <w:numId w:val="83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liczbę uczestników wydarzenia, </w:t>
      </w:r>
    </w:p>
    <w:p w14:paraId="36A5219D" w14:textId="77777777" w:rsidR="00426D70" w:rsidRPr="00426D70" w:rsidRDefault="00426D70" w:rsidP="006C7409">
      <w:pPr>
        <w:numPr>
          <w:ilvl w:val="0"/>
          <w:numId w:val="83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zapotrzebowanie na noclegi (liczba),</w:t>
      </w:r>
    </w:p>
    <w:p w14:paraId="78075CF9" w14:textId="77777777" w:rsidR="00426D70" w:rsidRPr="00426D70" w:rsidRDefault="00426D70" w:rsidP="006C7409">
      <w:pPr>
        <w:numPr>
          <w:ilvl w:val="0"/>
          <w:numId w:val="83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zapotrzebowanie na miejsca parkingowe (liczba);</w:t>
      </w:r>
    </w:p>
    <w:p w14:paraId="4D86AD99" w14:textId="77777777" w:rsidR="00426D70" w:rsidRPr="00426D70" w:rsidRDefault="00426D70" w:rsidP="006C7409">
      <w:pPr>
        <w:numPr>
          <w:ilvl w:val="0"/>
          <w:numId w:val="83"/>
        </w:numPr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>liczbę uczestników kolacji.</w:t>
      </w:r>
    </w:p>
    <w:p w14:paraId="42BEAB36" w14:textId="77777777" w:rsidR="00426D70" w:rsidRPr="00426D70" w:rsidRDefault="00426D70" w:rsidP="006C7409">
      <w:pPr>
        <w:numPr>
          <w:ilvl w:val="0"/>
          <w:numId w:val="82"/>
        </w:numPr>
        <w:spacing w:after="0" w:line="240" w:lineRule="auto"/>
        <w:ind w:left="142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Najpóźniej </w:t>
      </w:r>
      <w:r w:rsidRPr="00426D70">
        <w:rPr>
          <w:rFonts w:ascii="Arial" w:eastAsia="Times New Roman" w:hAnsi="Arial" w:cs="Arial"/>
          <w:b/>
          <w:sz w:val="20"/>
          <w:szCs w:val="20"/>
        </w:rPr>
        <w:t xml:space="preserve">10 dni </w:t>
      </w:r>
      <w:r w:rsidRPr="00426D70">
        <w:rPr>
          <w:rFonts w:ascii="Arial" w:eastAsia="Times New Roman" w:hAnsi="Arial" w:cs="Arial"/>
          <w:bCs/>
          <w:sz w:val="20"/>
          <w:szCs w:val="20"/>
        </w:rPr>
        <w:t xml:space="preserve">przed dniem rozpoczęcia wydarzenia Wykonawca przekaże drogą elektroniczną, na adres email wskazany przez Zamawiającego w umowie jako adres do kontaktu, propozycję menu (catering, obiad, kolacja). </w:t>
      </w:r>
    </w:p>
    <w:p w14:paraId="27BB0E49" w14:textId="77777777" w:rsidR="00426D70" w:rsidRPr="00426D70" w:rsidRDefault="00426D70" w:rsidP="006C7409">
      <w:pPr>
        <w:numPr>
          <w:ilvl w:val="0"/>
          <w:numId w:val="82"/>
        </w:numPr>
        <w:spacing w:after="0" w:line="240" w:lineRule="auto"/>
        <w:ind w:left="142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lastRenderedPageBreak/>
        <w:t xml:space="preserve">W ciągu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5 dni</w:t>
      </w:r>
      <w:r w:rsidRPr="00426D70">
        <w:rPr>
          <w:rFonts w:ascii="Arial" w:eastAsia="Calibri" w:hAnsi="Arial" w:cs="Arial"/>
          <w:sz w:val="20"/>
          <w:szCs w:val="20"/>
        </w:rPr>
        <w:t xml:space="preserve"> od dnia otrzymania propozycji menu, Zamawiający zaakceptuje przedstawioną propozycję albo zgłosi do niej uwagi, które Wykonawca jest zobowiązany uwzględnić. </w:t>
      </w:r>
    </w:p>
    <w:p w14:paraId="4E1FCDED" w14:textId="77777777" w:rsidR="00426D70" w:rsidRPr="00426D70" w:rsidRDefault="00426D70" w:rsidP="006C7409">
      <w:pPr>
        <w:numPr>
          <w:ilvl w:val="0"/>
          <w:numId w:val="82"/>
        </w:numPr>
        <w:spacing w:after="0" w:line="240" w:lineRule="auto"/>
        <w:ind w:left="142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426D70">
        <w:rPr>
          <w:rFonts w:ascii="Arial" w:eastAsia="Times New Roman" w:hAnsi="Arial" w:cs="Arial"/>
          <w:bCs/>
          <w:sz w:val="20"/>
          <w:szCs w:val="20"/>
        </w:rPr>
        <w:t xml:space="preserve">Najpóźniej </w:t>
      </w:r>
      <w:r w:rsidRPr="00426D70">
        <w:rPr>
          <w:rFonts w:ascii="Arial" w:eastAsia="Times New Roman" w:hAnsi="Arial" w:cs="Arial"/>
          <w:b/>
          <w:sz w:val="20"/>
          <w:szCs w:val="20"/>
        </w:rPr>
        <w:t xml:space="preserve">15 dni </w:t>
      </w:r>
      <w:r w:rsidRPr="00426D70">
        <w:rPr>
          <w:rFonts w:ascii="Arial" w:eastAsia="Times New Roman" w:hAnsi="Arial" w:cs="Arial"/>
          <w:bCs/>
          <w:sz w:val="20"/>
          <w:szCs w:val="20"/>
        </w:rPr>
        <w:t>przed dniem rozpoczęcia wydarzenia Wykonawca przekaże do siedziby Zamawiającego wzory materiałów dla uczestników wydarzenia.</w:t>
      </w:r>
    </w:p>
    <w:p w14:paraId="352BDAE9" w14:textId="77777777" w:rsidR="00426D70" w:rsidRPr="00426D70" w:rsidRDefault="00426D70" w:rsidP="006C7409">
      <w:pPr>
        <w:numPr>
          <w:ilvl w:val="0"/>
          <w:numId w:val="82"/>
        </w:numPr>
        <w:spacing w:after="0" w:line="240" w:lineRule="auto"/>
        <w:ind w:left="142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 ciągu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7 dni</w:t>
      </w:r>
      <w:r w:rsidRPr="00426D70">
        <w:rPr>
          <w:rFonts w:ascii="Arial" w:eastAsia="Calibri" w:hAnsi="Arial" w:cs="Arial"/>
          <w:sz w:val="20"/>
          <w:szCs w:val="20"/>
        </w:rPr>
        <w:t xml:space="preserve"> od dnia przekazania wzorów materiałów dla uczestników wydarzenia, Zamawiający zaakceptuje przedstawione wzory albo zgłosi do nich uwagi, które Wykonawca jest zobowiązany uwzględnić. </w:t>
      </w:r>
    </w:p>
    <w:p w14:paraId="6E79E001" w14:textId="77777777" w:rsidR="00426D70" w:rsidRPr="00426D70" w:rsidRDefault="00426D70" w:rsidP="006C7409">
      <w:pPr>
        <w:numPr>
          <w:ilvl w:val="0"/>
          <w:numId w:val="81"/>
        </w:num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26D70">
        <w:rPr>
          <w:rFonts w:ascii="Arial" w:eastAsia="Calibri" w:hAnsi="Arial" w:cs="Arial"/>
          <w:b/>
          <w:bCs/>
          <w:sz w:val="20"/>
          <w:szCs w:val="20"/>
        </w:rPr>
        <w:t xml:space="preserve">Odbiór usług </w:t>
      </w:r>
    </w:p>
    <w:p w14:paraId="54936B84" w14:textId="06EAFC8D" w:rsidR="00426D70" w:rsidRPr="00426D70" w:rsidRDefault="00426D70" w:rsidP="006C7409">
      <w:pPr>
        <w:numPr>
          <w:ilvl w:val="0"/>
          <w:numId w:val="10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 ciągu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7 dni</w:t>
      </w:r>
      <w:r w:rsidRPr="00426D70">
        <w:rPr>
          <w:rFonts w:ascii="Arial" w:eastAsia="Calibri" w:hAnsi="Arial" w:cs="Arial"/>
          <w:sz w:val="20"/>
          <w:szCs w:val="20"/>
        </w:rPr>
        <w:t xml:space="preserve"> od dnia zakończenia konferencji Zamawiający wystawi 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 xml:space="preserve">Protokół odbioru </w:t>
      </w:r>
      <w:r w:rsidRPr="00426D70">
        <w:rPr>
          <w:rFonts w:ascii="Arial" w:eastAsia="Calibri" w:hAnsi="Arial" w:cs="Arial"/>
          <w:sz w:val="20"/>
          <w:szCs w:val="20"/>
        </w:rPr>
        <w:t xml:space="preserve">konferencji, którego wzór stanowi </w:t>
      </w:r>
      <w:r w:rsidRPr="00426D70">
        <w:rPr>
          <w:rFonts w:ascii="Arial" w:eastAsia="Calibri" w:hAnsi="Arial" w:cs="Arial"/>
          <w:b/>
          <w:bCs/>
          <w:sz w:val="20"/>
          <w:szCs w:val="20"/>
        </w:rPr>
        <w:t>załącznik nr 4</w:t>
      </w:r>
      <w:r w:rsidRPr="00426D70">
        <w:rPr>
          <w:rFonts w:ascii="Arial" w:eastAsia="Calibri" w:hAnsi="Arial" w:cs="Arial"/>
          <w:sz w:val="20"/>
          <w:szCs w:val="20"/>
        </w:rPr>
        <w:t xml:space="preserve"> do Umowy. 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 xml:space="preserve">Protokół odbioru </w:t>
      </w:r>
      <w:r w:rsidRPr="00426D70">
        <w:rPr>
          <w:rFonts w:ascii="Arial" w:eastAsia="Calibri" w:hAnsi="Arial" w:cs="Arial"/>
          <w:sz w:val="20"/>
          <w:szCs w:val="20"/>
        </w:rPr>
        <w:t>będzie zawierał co najmniej:</w:t>
      </w:r>
    </w:p>
    <w:p w14:paraId="3690892F" w14:textId="77777777" w:rsidR="00426D70" w:rsidRPr="00426D70" w:rsidRDefault="00426D70" w:rsidP="006C7409">
      <w:pPr>
        <w:numPr>
          <w:ilvl w:val="1"/>
          <w:numId w:val="84"/>
        </w:numPr>
        <w:tabs>
          <w:tab w:val="left" w:pos="426"/>
        </w:tabs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informację o zrealizowanych usługach,</w:t>
      </w:r>
    </w:p>
    <w:p w14:paraId="61EBAEEF" w14:textId="77777777" w:rsidR="00426D70" w:rsidRPr="00426D70" w:rsidRDefault="00426D70" w:rsidP="006C7409">
      <w:pPr>
        <w:numPr>
          <w:ilvl w:val="1"/>
          <w:numId w:val="84"/>
        </w:numPr>
        <w:tabs>
          <w:tab w:val="left" w:pos="426"/>
        </w:tabs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informację o zastrzeżeniach do wykonanej usługi lub ich braku, </w:t>
      </w:r>
    </w:p>
    <w:p w14:paraId="29A2DF04" w14:textId="77777777" w:rsidR="00426D70" w:rsidRPr="00426D70" w:rsidRDefault="00426D70" w:rsidP="006C7409">
      <w:pPr>
        <w:numPr>
          <w:ilvl w:val="1"/>
          <w:numId w:val="84"/>
        </w:numPr>
        <w:tabs>
          <w:tab w:val="left" w:pos="426"/>
        </w:tabs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>zatwierdzenie całości lub części kwoty należnej za wykonanie usługi, z podaniem przyczyny, w przypadku niezatwierdzenia całości kwoty.</w:t>
      </w:r>
    </w:p>
    <w:p w14:paraId="68526E46" w14:textId="77777777" w:rsidR="00426D70" w:rsidRPr="00426D70" w:rsidRDefault="00426D70" w:rsidP="006C7409">
      <w:pPr>
        <w:numPr>
          <w:ilvl w:val="0"/>
          <w:numId w:val="103"/>
        </w:numPr>
        <w:spacing w:after="0" w:line="24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 w:rsidRPr="00426D70">
        <w:rPr>
          <w:rFonts w:ascii="Arial" w:eastAsia="Calibri" w:hAnsi="Arial" w:cs="Arial"/>
          <w:sz w:val="20"/>
          <w:szCs w:val="20"/>
        </w:rPr>
        <w:t xml:space="preserve">Wykonawca wystawi rachunek/fakturę VAT po podpisaniu przez Zamawiającego </w:t>
      </w:r>
      <w:r w:rsidRPr="00426D70">
        <w:rPr>
          <w:rFonts w:ascii="Arial" w:eastAsia="Calibri" w:hAnsi="Arial" w:cs="Arial"/>
          <w:i/>
          <w:iCs/>
          <w:sz w:val="20"/>
          <w:szCs w:val="20"/>
        </w:rPr>
        <w:t>Protokołu odbioru.</w:t>
      </w:r>
      <w:r w:rsidRPr="00426D70">
        <w:rPr>
          <w:rFonts w:ascii="Arial" w:eastAsia="Calibri" w:hAnsi="Arial" w:cs="Arial"/>
          <w:sz w:val="20"/>
          <w:szCs w:val="20"/>
        </w:rPr>
        <w:t xml:space="preserve"> </w:t>
      </w:r>
    </w:p>
    <w:p w14:paraId="3D5D5AC2" w14:textId="77777777" w:rsidR="00426D70" w:rsidRPr="00426D70" w:rsidRDefault="00426D70" w:rsidP="00DD0217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6C6928" w14:textId="62DFC63E" w:rsidR="00DD0217" w:rsidRDefault="00DD0217" w:rsidP="001A7332">
      <w:pPr>
        <w:rPr>
          <w:rFonts w:ascii="Arial" w:hAnsi="Arial" w:cs="Arial"/>
          <w:b/>
          <w:bCs/>
        </w:rPr>
      </w:pPr>
    </w:p>
    <w:sectPr w:rsidR="00DD0217" w:rsidSect="00414AEC">
      <w:headerReference w:type="default" r:id="rId13"/>
      <w:footerReference w:type="default" r:id="rId14"/>
      <w:pgSz w:w="11906" w:h="16838"/>
      <w:pgMar w:top="2410" w:right="1133" w:bottom="1135" w:left="1418" w:header="426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93ACA" w14:textId="77777777" w:rsidR="003922C6" w:rsidRDefault="003922C6" w:rsidP="008D0543">
      <w:pPr>
        <w:spacing w:after="0" w:line="240" w:lineRule="auto"/>
      </w:pPr>
      <w:r>
        <w:separator/>
      </w:r>
    </w:p>
  </w:endnote>
  <w:endnote w:type="continuationSeparator" w:id="0">
    <w:p w14:paraId="49CEBA73" w14:textId="77777777" w:rsidR="003922C6" w:rsidRDefault="003922C6" w:rsidP="008D0543">
      <w:pPr>
        <w:spacing w:after="0" w:line="240" w:lineRule="auto"/>
      </w:pPr>
      <w:r>
        <w:continuationSeparator/>
      </w:r>
    </w:p>
  </w:endnote>
  <w:endnote w:type="continuationNotice" w:id="1">
    <w:p w14:paraId="45C95EF3" w14:textId="77777777" w:rsidR="003922C6" w:rsidRDefault="003922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7964271"/>
      <w:docPartObj>
        <w:docPartGallery w:val="Page Numbers (Bottom of Page)"/>
        <w:docPartUnique/>
      </w:docPartObj>
    </w:sdtPr>
    <w:sdtEndPr/>
    <w:sdtContent>
      <w:p w14:paraId="5AB06F27" w14:textId="77777777" w:rsidR="007E03BE" w:rsidRDefault="007E03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DA521EE" w14:textId="77777777" w:rsidR="007E03BE" w:rsidRPr="007121FA" w:rsidRDefault="007E03BE" w:rsidP="007121FA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CAC3C" w14:textId="77777777" w:rsidR="003922C6" w:rsidRDefault="003922C6" w:rsidP="008D0543">
      <w:pPr>
        <w:spacing w:after="0" w:line="240" w:lineRule="auto"/>
      </w:pPr>
      <w:r>
        <w:separator/>
      </w:r>
    </w:p>
  </w:footnote>
  <w:footnote w:type="continuationSeparator" w:id="0">
    <w:p w14:paraId="514C3111" w14:textId="77777777" w:rsidR="003922C6" w:rsidRDefault="003922C6" w:rsidP="008D0543">
      <w:pPr>
        <w:spacing w:after="0" w:line="240" w:lineRule="auto"/>
      </w:pPr>
      <w:r>
        <w:continuationSeparator/>
      </w:r>
    </w:p>
  </w:footnote>
  <w:footnote w:type="continuationNotice" w:id="1">
    <w:p w14:paraId="5B08864C" w14:textId="77777777" w:rsidR="003922C6" w:rsidRDefault="003922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D4CBF" w14:textId="77777777" w:rsidR="005B1BA9" w:rsidRPr="005B1BA9" w:rsidRDefault="005B1BA9" w:rsidP="005B1BA9">
    <w:pPr>
      <w:pStyle w:val="Nagwek"/>
      <w:jc w:val="center"/>
    </w:pPr>
    <w:r w:rsidRPr="005B1BA9">
      <w:rPr>
        <w:noProof/>
      </w:rPr>
      <w:drawing>
        <wp:inline distT="0" distB="0" distL="0" distR="0" wp14:anchorId="1EE5F2FC" wp14:editId="76A77ED8">
          <wp:extent cx="676275" cy="752475"/>
          <wp:effectExtent l="0" t="0" r="0" b="0"/>
          <wp:docPr id="1" name="Obraz 5" descr="Obraz zawierający Czcionka, Grafika, biał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Obraz zawierający Czcionka, Grafika, biały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1BA9">
      <w:tab/>
    </w:r>
    <w:r w:rsidRPr="005B1BA9">
      <w:tab/>
    </w:r>
    <w:r w:rsidRPr="005B1BA9">
      <w:rPr>
        <w:noProof/>
      </w:rPr>
      <w:drawing>
        <wp:inline distT="0" distB="0" distL="0" distR="0" wp14:anchorId="12BA1863" wp14:editId="08464172">
          <wp:extent cx="1847850" cy="742950"/>
          <wp:effectExtent l="0" t="0" r="0" b="0"/>
          <wp:docPr id="2" name="Obraz 6" descr="Obraz zawierający korona, symbol, zdobione nakrycie głowy 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 descr="Obraz zawierający korona, symbol, zdobione nakrycie głowy 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4CA1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57403"/>
    <w:multiLevelType w:val="hybridMultilevel"/>
    <w:tmpl w:val="8C8ECA3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8084A53"/>
    <w:multiLevelType w:val="hybridMultilevel"/>
    <w:tmpl w:val="0E56674C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96F1B2A"/>
    <w:multiLevelType w:val="hybridMultilevel"/>
    <w:tmpl w:val="17D83266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CC042D2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CF55385"/>
    <w:multiLevelType w:val="hybridMultilevel"/>
    <w:tmpl w:val="0B7ACA0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ECF5E23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DE6DD1"/>
    <w:multiLevelType w:val="hybridMultilevel"/>
    <w:tmpl w:val="3C24C52C"/>
    <w:lvl w:ilvl="0" w:tplc="E2325B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0733FF1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9C2E43"/>
    <w:multiLevelType w:val="hybridMultilevel"/>
    <w:tmpl w:val="167AB200"/>
    <w:lvl w:ilvl="0" w:tplc="29BED3D2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1378038A"/>
    <w:multiLevelType w:val="hybridMultilevel"/>
    <w:tmpl w:val="014E44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13B41F8B"/>
    <w:multiLevelType w:val="hybridMultilevel"/>
    <w:tmpl w:val="8F7C31C0"/>
    <w:lvl w:ilvl="0" w:tplc="FFFFFFFF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ind w:left="17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5" w15:restartNumberingAfterBreak="0">
    <w:nsid w:val="146816AA"/>
    <w:multiLevelType w:val="hybridMultilevel"/>
    <w:tmpl w:val="810290C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8C5F61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163B071F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ED2876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16F326AB"/>
    <w:multiLevelType w:val="hybridMultilevel"/>
    <w:tmpl w:val="DA4AD62E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187E4361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1" w15:restartNumberingAfterBreak="0">
    <w:nsid w:val="1AD474AB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C81443C"/>
    <w:multiLevelType w:val="hybridMultilevel"/>
    <w:tmpl w:val="F33264CE"/>
    <w:lvl w:ilvl="0" w:tplc="D49C17EA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4" w15:restartNumberingAfterBreak="0">
    <w:nsid w:val="1C856385"/>
    <w:multiLevelType w:val="hybridMultilevel"/>
    <w:tmpl w:val="4882FB6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1E1A0507"/>
    <w:multiLevelType w:val="hybridMultilevel"/>
    <w:tmpl w:val="3C24C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1E222D1D"/>
    <w:multiLevelType w:val="hybridMultilevel"/>
    <w:tmpl w:val="83CED54C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27" w15:restartNumberingAfterBreak="0">
    <w:nsid w:val="1E514076"/>
    <w:multiLevelType w:val="hybridMultilevel"/>
    <w:tmpl w:val="87A42974"/>
    <w:lvl w:ilvl="0" w:tplc="29BED3D2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 w:val="0"/>
        <w:i w:val="0"/>
        <w:iCs w:val="0"/>
      </w:rPr>
    </w:lvl>
    <w:lvl w:ilvl="1" w:tplc="D49C17EA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8" w15:restartNumberingAfterBreak="0">
    <w:nsid w:val="20033981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203416BD"/>
    <w:multiLevelType w:val="hybridMultilevel"/>
    <w:tmpl w:val="CA7A5AE4"/>
    <w:lvl w:ilvl="0" w:tplc="FA428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772082"/>
    <w:multiLevelType w:val="hybridMultilevel"/>
    <w:tmpl w:val="3C24C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3826400"/>
    <w:multiLevelType w:val="hybridMultilevel"/>
    <w:tmpl w:val="3DE296A6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279129DB"/>
    <w:multiLevelType w:val="hybridMultilevel"/>
    <w:tmpl w:val="20523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A02EF2"/>
    <w:multiLevelType w:val="hybridMultilevel"/>
    <w:tmpl w:val="641037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9B82C64"/>
    <w:multiLevelType w:val="hybridMultilevel"/>
    <w:tmpl w:val="73C26A6C"/>
    <w:lvl w:ilvl="0" w:tplc="7552248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AFD6E1D"/>
    <w:multiLevelType w:val="hybridMultilevel"/>
    <w:tmpl w:val="566CCD1E"/>
    <w:lvl w:ilvl="0" w:tplc="945ABEB4">
      <w:start w:val="1"/>
      <w:numFmt w:val="lowerLetter"/>
      <w:lvlText w:val="%1)"/>
      <w:lvlJc w:val="left"/>
      <w:pPr>
        <w:ind w:left="1428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2B201315"/>
    <w:multiLevelType w:val="hybridMultilevel"/>
    <w:tmpl w:val="856ABB3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2D2F2491"/>
    <w:multiLevelType w:val="hybridMultilevel"/>
    <w:tmpl w:val="C6C61E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35A4DBE"/>
    <w:multiLevelType w:val="hybridMultilevel"/>
    <w:tmpl w:val="55BEAF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0" w15:restartNumberingAfterBreak="0">
    <w:nsid w:val="343169D3"/>
    <w:multiLevelType w:val="hybridMultilevel"/>
    <w:tmpl w:val="0B6A3072"/>
    <w:lvl w:ilvl="0" w:tplc="36E67620">
      <w:start w:val="10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1" w15:restartNumberingAfterBreak="0">
    <w:nsid w:val="35996A7C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FA635D"/>
    <w:multiLevelType w:val="hybridMultilevel"/>
    <w:tmpl w:val="0F42D77E"/>
    <w:lvl w:ilvl="0" w:tplc="0890CF6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387C1B0C"/>
    <w:multiLevelType w:val="hybridMultilevel"/>
    <w:tmpl w:val="AAE4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BF2FDA"/>
    <w:multiLevelType w:val="hybridMultilevel"/>
    <w:tmpl w:val="5D7A7248"/>
    <w:lvl w:ilvl="0" w:tplc="BC6C0DB8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FFFFFFFF">
      <w:start w:val="1"/>
      <w:numFmt w:val="lowerLetter"/>
      <w:lvlText w:val="%2)"/>
      <w:lvlJc w:val="left"/>
      <w:pPr>
        <w:ind w:left="178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5" w15:restartNumberingAfterBreak="0">
    <w:nsid w:val="3A1339D0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964D4F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7" w15:restartNumberingAfterBreak="0">
    <w:nsid w:val="3AA6314C"/>
    <w:multiLevelType w:val="hybridMultilevel"/>
    <w:tmpl w:val="12CEEE92"/>
    <w:lvl w:ilvl="0" w:tplc="0890CF6A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48" w15:restartNumberingAfterBreak="0">
    <w:nsid w:val="3F042EA4"/>
    <w:multiLevelType w:val="hybridMultilevel"/>
    <w:tmpl w:val="09766426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3FD634BB"/>
    <w:multiLevelType w:val="hybridMultilevel"/>
    <w:tmpl w:val="69C892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41151544"/>
    <w:multiLevelType w:val="hybridMultilevel"/>
    <w:tmpl w:val="3C24C52C"/>
    <w:lvl w:ilvl="0" w:tplc="E2325B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 w15:restartNumberingAfterBreak="0">
    <w:nsid w:val="41B330DE"/>
    <w:multiLevelType w:val="hybridMultilevel"/>
    <w:tmpl w:val="E66072BA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2" w15:restartNumberingAfterBreak="0">
    <w:nsid w:val="42585AA7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53" w15:restartNumberingAfterBreak="0">
    <w:nsid w:val="42712A7C"/>
    <w:multiLevelType w:val="hybridMultilevel"/>
    <w:tmpl w:val="4882FB6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F40061F8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4" w15:restartNumberingAfterBreak="0">
    <w:nsid w:val="429047FF"/>
    <w:multiLevelType w:val="hybridMultilevel"/>
    <w:tmpl w:val="BC2694A0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5" w15:restartNumberingAfterBreak="0">
    <w:nsid w:val="444F3F1E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595EEA"/>
    <w:multiLevelType w:val="hybridMultilevel"/>
    <w:tmpl w:val="AAE4616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1578BC"/>
    <w:multiLevelType w:val="hybridMultilevel"/>
    <w:tmpl w:val="5D94882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8" w15:restartNumberingAfterBreak="0">
    <w:nsid w:val="4A002B89"/>
    <w:multiLevelType w:val="hybridMultilevel"/>
    <w:tmpl w:val="3B823B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A1A1B6D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277FAD"/>
    <w:multiLevelType w:val="hybridMultilevel"/>
    <w:tmpl w:val="B0DA090E"/>
    <w:lvl w:ilvl="0" w:tplc="E1B221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4A584DA7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2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3" w15:restartNumberingAfterBreak="0">
    <w:nsid w:val="4BC7507B"/>
    <w:multiLevelType w:val="hybridMultilevel"/>
    <w:tmpl w:val="167AB200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4D82334E"/>
    <w:multiLevelType w:val="hybridMultilevel"/>
    <w:tmpl w:val="0E56674C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4E2949D1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6" w15:restartNumberingAfterBreak="0">
    <w:nsid w:val="505B042B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F5500A"/>
    <w:multiLevelType w:val="hybridMultilevel"/>
    <w:tmpl w:val="20523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9C2934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9" w15:restartNumberingAfterBreak="0">
    <w:nsid w:val="553F2AA6"/>
    <w:multiLevelType w:val="hybridMultilevel"/>
    <w:tmpl w:val="5D94882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0" w15:restartNumberingAfterBreak="0">
    <w:nsid w:val="56AF2EC4"/>
    <w:multiLevelType w:val="hybridMultilevel"/>
    <w:tmpl w:val="EF505A0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1" w15:restartNumberingAfterBreak="0">
    <w:nsid w:val="584178C4"/>
    <w:multiLevelType w:val="hybridMultilevel"/>
    <w:tmpl w:val="E6F6F41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DF6A62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595B3280"/>
    <w:multiLevelType w:val="hybridMultilevel"/>
    <w:tmpl w:val="DA4AD62E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3" w15:restartNumberingAfterBreak="0">
    <w:nsid w:val="5AB1090A"/>
    <w:multiLevelType w:val="hybridMultilevel"/>
    <w:tmpl w:val="BCC6AF9A"/>
    <w:lvl w:ilvl="0" w:tplc="E0E65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E267E6"/>
    <w:multiLevelType w:val="hybridMultilevel"/>
    <w:tmpl w:val="3C24C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5" w15:restartNumberingAfterBreak="0">
    <w:nsid w:val="5BA3525C"/>
    <w:multiLevelType w:val="hybridMultilevel"/>
    <w:tmpl w:val="BC2694A0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6" w15:restartNumberingAfterBreak="0">
    <w:nsid w:val="5D037886"/>
    <w:multiLevelType w:val="hybridMultilevel"/>
    <w:tmpl w:val="CE8A1274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7" w15:restartNumberingAfterBreak="0">
    <w:nsid w:val="5D2349CF"/>
    <w:multiLevelType w:val="hybridMultilevel"/>
    <w:tmpl w:val="F32C6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5910F6"/>
    <w:multiLevelType w:val="hybridMultilevel"/>
    <w:tmpl w:val="95BE43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6BC9D7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09803FE"/>
    <w:multiLevelType w:val="hybridMultilevel"/>
    <w:tmpl w:val="56B4878E"/>
    <w:lvl w:ilvl="0" w:tplc="D49AB6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34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62203EF0"/>
    <w:multiLevelType w:val="hybridMultilevel"/>
    <w:tmpl w:val="3DE296A6"/>
    <w:lvl w:ilvl="0" w:tplc="FFFFFFFF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2" w15:restartNumberingAfterBreak="0">
    <w:nsid w:val="63A161DB"/>
    <w:multiLevelType w:val="hybridMultilevel"/>
    <w:tmpl w:val="DA4AD62E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3" w15:restartNumberingAfterBreak="0">
    <w:nsid w:val="64085BCE"/>
    <w:multiLevelType w:val="hybridMultilevel"/>
    <w:tmpl w:val="E526859E"/>
    <w:lvl w:ilvl="0" w:tplc="65DAC4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5C33585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6" w15:restartNumberingAfterBreak="0">
    <w:nsid w:val="66ED6824"/>
    <w:multiLevelType w:val="hybridMultilevel"/>
    <w:tmpl w:val="090C4C22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 w15:restartNumberingAfterBreak="0">
    <w:nsid w:val="69831114"/>
    <w:multiLevelType w:val="hybridMultilevel"/>
    <w:tmpl w:val="B09CE6DE"/>
    <w:lvl w:ilvl="0" w:tplc="98463988">
      <w:start w:val="1"/>
      <w:numFmt w:val="decimal"/>
      <w:lvlText w:val="%1."/>
      <w:lvlJc w:val="left"/>
      <w:pPr>
        <w:ind w:left="1494" w:hanging="360"/>
      </w:pPr>
      <w:rPr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291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637" w:hanging="180"/>
      </w:pPr>
    </w:lvl>
    <w:lvl w:ilvl="3" w:tplc="FFFFFFFF" w:tentative="1">
      <w:start w:val="1"/>
      <w:numFmt w:val="decimal"/>
      <w:lvlText w:val="%4."/>
      <w:lvlJc w:val="left"/>
      <w:pPr>
        <w:ind w:left="4357" w:hanging="360"/>
      </w:pPr>
    </w:lvl>
    <w:lvl w:ilvl="4" w:tplc="FFFFFFFF" w:tentative="1">
      <w:start w:val="1"/>
      <w:numFmt w:val="lowerLetter"/>
      <w:lvlText w:val="%5."/>
      <w:lvlJc w:val="left"/>
      <w:pPr>
        <w:ind w:left="5077" w:hanging="360"/>
      </w:pPr>
    </w:lvl>
    <w:lvl w:ilvl="5" w:tplc="FFFFFFFF" w:tentative="1">
      <w:start w:val="1"/>
      <w:numFmt w:val="lowerRoman"/>
      <w:lvlText w:val="%6."/>
      <w:lvlJc w:val="right"/>
      <w:pPr>
        <w:ind w:left="5797" w:hanging="180"/>
      </w:pPr>
    </w:lvl>
    <w:lvl w:ilvl="6" w:tplc="FFFFFFFF" w:tentative="1">
      <w:start w:val="1"/>
      <w:numFmt w:val="decimal"/>
      <w:lvlText w:val="%7."/>
      <w:lvlJc w:val="left"/>
      <w:pPr>
        <w:ind w:left="6517" w:hanging="360"/>
      </w:pPr>
    </w:lvl>
    <w:lvl w:ilvl="7" w:tplc="FFFFFFFF" w:tentative="1">
      <w:start w:val="1"/>
      <w:numFmt w:val="lowerLetter"/>
      <w:lvlText w:val="%8."/>
      <w:lvlJc w:val="left"/>
      <w:pPr>
        <w:ind w:left="7237" w:hanging="360"/>
      </w:pPr>
    </w:lvl>
    <w:lvl w:ilvl="8" w:tplc="FFFFFFFF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88" w15:restartNumberingAfterBreak="0">
    <w:nsid w:val="6C072915"/>
    <w:multiLevelType w:val="hybridMultilevel"/>
    <w:tmpl w:val="0E56674C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9" w15:restartNumberingAfterBreak="0">
    <w:nsid w:val="6C2E616D"/>
    <w:multiLevelType w:val="hybridMultilevel"/>
    <w:tmpl w:val="349214E4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0" w15:restartNumberingAfterBreak="0">
    <w:nsid w:val="6F33523F"/>
    <w:multiLevelType w:val="hybridMultilevel"/>
    <w:tmpl w:val="856ABB3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1" w15:restartNumberingAfterBreak="0">
    <w:nsid w:val="707045C6"/>
    <w:multiLevelType w:val="hybridMultilevel"/>
    <w:tmpl w:val="BADAD3D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2" w15:restartNumberingAfterBreak="0">
    <w:nsid w:val="709B2BB2"/>
    <w:multiLevelType w:val="multilevel"/>
    <w:tmpl w:val="46102096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3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73C76659"/>
    <w:multiLevelType w:val="hybridMultilevel"/>
    <w:tmpl w:val="4F92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8559EF"/>
    <w:multiLevelType w:val="hybridMultilevel"/>
    <w:tmpl w:val="856ABB3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7" w15:restartNumberingAfterBreak="0">
    <w:nsid w:val="75E52704"/>
    <w:multiLevelType w:val="multilevel"/>
    <w:tmpl w:val="201E8D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pStyle w:val="Nagwek4"/>
      <w:lvlText w:val="%4."/>
      <w:lvlJc w:val="left"/>
      <w:pPr>
        <w:ind w:left="360" w:hanging="360"/>
      </w:pPr>
      <w:rPr>
        <w:rFonts w:cs="Times New Roman"/>
        <w:b w:val="0"/>
        <w:bCs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98" w15:restartNumberingAfterBreak="0">
    <w:nsid w:val="76377381"/>
    <w:multiLevelType w:val="hybridMultilevel"/>
    <w:tmpl w:val="EF505A08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9" w15:restartNumberingAfterBreak="0">
    <w:nsid w:val="7B2E65A7"/>
    <w:multiLevelType w:val="hybridMultilevel"/>
    <w:tmpl w:val="090C4C2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7CAD5257"/>
    <w:multiLevelType w:val="hybridMultilevel"/>
    <w:tmpl w:val="BADAD3D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1" w15:restartNumberingAfterBreak="0">
    <w:nsid w:val="7D770C32"/>
    <w:multiLevelType w:val="hybridMultilevel"/>
    <w:tmpl w:val="8384FA30"/>
    <w:lvl w:ilvl="0" w:tplc="425E7F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7EDC1B7B"/>
    <w:multiLevelType w:val="hybridMultilevel"/>
    <w:tmpl w:val="3C24C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4" w15:restartNumberingAfterBreak="0">
    <w:nsid w:val="7EF67A45"/>
    <w:multiLevelType w:val="hybridMultilevel"/>
    <w:tmpl w:val="EF505A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8148113">
    <w:abstractNumId w:val="92"/>
  </w:num>
  <w:num w:numId="2" w16cid:durableId="297422159">
    <w:abstractNumId w:val="62"/>
  </w:num>
  <w:num w:numId="3" w16cid:durableId="1060403158">
    <w:abstractNumId w:val="22"/>
  </w:num>
  <w:num w:numId="4" w16cid:durableId="559171933">
    <w:abstractNumId w:val="52"/>
  </w:num>
  <w:num w:numId="5" w16cid:durableId="1536698759">
    <w:abstractNumId w:val="35"/>
  </w:num>
  <w:num w:numId="6" w16cid:durableId="27683252">
    <w:abstractNumId w:val="59"/>
  </w:num>
  <w:num w:numId="7" w16cid:durableId="744182109">
    <w:abstractNumId w:val="95"/>
  </w:num>
  <w:num w:numId="8" w16cid:durableId="1468742742">
    <w:abstractNumId w:val="9"/>
  </w:num>
  <w:num w:numId="9" w16cid:durableId="2102024689">
    <w:abstractNumId w:val="45"/>
  </w:num>
  <w:num w:numId="10" w16cid:durableId="577785695">
    <w:abstractNumId w:val="41"/>
  </w:num>
  <w:num w:numId="11" w16cid:durableId="439110495">
    <w:abstractNumId w:val="15"/>
  </w:num>
  <w:num w:numId="12" w16cid:durableId="952710603">
    <w:abstractNumId w:val="55"/>
  </w:num>
  <w:num w:numId="13" w16cid:durableId="291135037">
    <w:abstractNumId w:val="17"/>
  </w:num>
  <w:num w:numId="14" w16cid:durableId="446433758">
    <w:abstractNumId w:val="84"/>
  </w:num>
  <w:num w:numId="15" w16cid:durableId="1829862494">
    <w:abstractNumId w:val="83"/>
  </w:num>
  <w:num w:numId="16" w16cid:durableId="1503466828">
    <w:abstractNumId w:val="66"/>
  </w:num>
  <w:num w:numId="17" w16cid:durableId="1608343631">
    <w:abstractNumId w:val="20"/>
  </w:num>
  <w:num w:numId="18" w16cid:durableId="1882667659">
    <w:abstractNumId w:val="60"/>
  </w:num>
  <w:num w:numId="19" w16cid:durableId="1837500432">
    <w:abstractNumId w:val="80"/>
  </w:num>
  <w:num w:numId="20" w16cid:durableId="177433940">
    <w:abstractNumId w:val="93"/>
  </w:num>
  <w:num w:numId="21" w16cid:durableId="1023828301">
    <w:abstractNumId w:val="1"/>
  </w:num>
  <w:num w:numId="22" w16cid:durableId="1244489512">
    <w:abstractNumId w:val="94"/>
  </w:num>
  <w:num w:numId="23" w16cid:durableId="1267810829">
    <w:abstractNumId w:val="8"/>
  </w:num>
  <w:num w:numId="24" w16cid:durableId="987635354">
    <w:abstractNumId w:val="71"/>
  </w:num>
  <w:num w:numId="25" w16cid:durableId="747114646">
    <w:abstractNumId w:val="78"/>
  </w:num>
  <w:num w:numId="26" w16cid:durableId="1691222641">
    <w:abstractNumId w:val="105"/>
  </w:num>
  <w:num w:numId="27" w16cid:durableId="1971326375">
    <w:abstractNumId w:val="102"/>
  </w:num>
  <w:num w:numId="28" w16cid:durableId="934943013">
    <w:abstractNumId w:val="38"/>
  </w:num>
  <w:num w:numId="29" w16cid:durableId="1609657240">
    <w:abstractNumId w:val="85"/>
  </w:num>
  <w:num w:numId="30" w16cid:durableId="190456824">
    <w:abstractNumId w:val="33"/>
  </w:num>
  <w:num w:numId="31" w16cid:durableId="824928786">
    <w:abstractNumId w:val="7"/>
  </w:num>
  <w:num w:numId="32" w16cid:durableId="783186175">
    <w:abstractNumId w:val="99"/>
  </w:num>
  <w:num w:numId="33" w16cid:durableId="1289319414">
    <w:abstractNumId w:val="86"/>
  </w:num>
  <w:num w:numId="34" w16cid:durableId="1334644068">
    <w:abstractNumId w:val="79"/>
  </w:num>
  <w:num w:numId="35" w16cid:durableId="348335005">
    <w:abstractNumId w:val="73"/>
  </w:num>
  <w:num w:numId="36" w16cid:durableId="321593046">
    <w:abstractNumId w:val="49"/>
  </w:num>
  <w:num w:numId="37" w16cid:durableId="829711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08195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5849374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9221529">
    <w:abstractNumId w:val="34"/>
  </w:num>
  <w:num w:numId="41" w16cid:durableId="35979562">
    <w:abstractNumId w:val="58"/>
  </w:num>
  <w:num w:numId="42" w16cid:durableId="1250383161">
    <w:abstractNumId w:val="67"/>
  </w:num>
  <w:num w:numId="43" w16cid:durableId="177278766">
    <w:abstractNumId w:val="56"/>
  </w:num>
  <w:num w:numId="44" w16cid:durableId="1393427455">
    <w:abstractNumId w:val="39"/>
  </w:num>
  <w:num w:numId="45" w16cid:durableId="1088383753">
    <w:abstractNumId w:val="68"/>
  </w:num>
  <w:num w:numId="46" w16cid:durableId="1564176256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51440783">
    <w:abstractNumId w:val="88"/>
  </w:num>
  <w:num w:numId="48" w16cid:durableId="1376587515">
    <w:abstractNumId w:val="13"/>
  </w:num>
  <w:num w:numId="49" w16cid:durableId="1904489807">
    <w:abstractNumId w:val="24"/>
  </w:num>
  <w:num w:numId="50" w16cid:durableId="2100054880">
    <w:abstractNumId w:val="100"/>
  </w:num>
  <w:num w:numId="51" w16cid:durableId="229384142">
    <w:abstractNumId w:val="98"/>
  </w:num>
  <w:num w:numId="52" w16cid:durableId="1913197389">
    <w:abstractNumId w:val="51"/>
  </w:num>
  <w:num w:numId="53" w16cid:durableId="2070611228">
    <w:abstractNumId w:val="26"/>
  </w:num>
  <w:num w:numId="54" w16cid:durableId="163713990">
    <w:abstractNumId w:val="44"/>
  </w:num>
  <w:num w:numId="55" w16cid:durableId="595601782">
    <w:abstractNumId w:val="48"/>
  </w:num>
  <w:num w:numId="56" w16cid:durableId="243877477">
    <w:abstractNumId w:val="82"/>
  </w:num>
  <w:num w:numId="57" w16cid:durableId="399058794">
    <w:abstractNumId w:val="69"/>
  </w:num>
  <w:num w:numId="58" w16cid:durableId="63259331">
    <w:abstractNumId w:val="54"/>
  </w:num>
  <w:num w:numId="59" w16cid:durableId="1896702357">
    <w:abstractNumId w:val="47"/>
  </w:num>
  <w:num w:numId="60" w16cid:durableId="727068364">
    <w:abstractNumId w:val="28"/>
  </w:num>
  <w:num w:numId="61" w16cid:durableId="541863505">
    <w:abstractNumId w:val="21"/>
  </w:num>
  <w:num w:numId="62" w16cid:durableId="1747914918">
    <w:abstractNumId w:val="6"/>
  </w:num>
  <w:num w:numId="63" w16cid:durableId="502398984">
    <w:abstractNumId w:val="61"/>
  </w:num>
  <w:num w:numId="64" w16cid:durableId="1070536379">
    <w:abstractNumId w:val="42"/>
  </w:num>
  <w:num w:numId="65" w16cid:durableId="1195120945">
    <w:abstractNumId w:val="2"/>
  </w:num>
  <w:num w:numId="66" w16cid:durableId="233976861">
    <w:abstractNumId w:val="10"/>
  </w:num>
  <w:num w:numId="67" w16cid:durableId="1308702515">
    <w:abstractNumId w:val="16"/>
  </w:num>
  <w:num w:numId="68" w16cid:durableId="1582831764">
    <w:abstractNumId w:val="90"/>
  </w:num>
  <w:num w:numId="69" w16cid:durableId="453603520">
    <w:abstractNumId w:val="53"/>
  </w:num>
  <w:num w:numId="70" w16cid:durableId="1402023551">
    <w:abstractNumId w:val="57"/>
  </w:num>
  <w:num w:numId="71" w16cid:durableId="1021707260">
    <w:abstractNumId w:val="75"/>
  </w:num>
  <w:num w:numId="72" w16cid:durableId="810096926">
    <w:abstractNumId w:val="4"/>
  </w:num>
  <w:num w:numId="73" w16cid:durableId="7567633">
    <w:abstractNumId w:val="70"/>
  </w:num>
  <w:num w:numId="74" w16cid:durableId="737897655">
    <w:abstractNumId w:val="72"/>
  </w:num>
  <w:num w:numId="75" w16cid:durableId="1991246476">
    <w:abstractNumId w:val="91"/>
  </w:num>
  <w:num w:numId="76" w16cid:durableId="1649558055">
    <w:abstractNumId w:val="0"/>
  </w:num>
  <w:num w:numId="77" w16cid:durableId="1736511152">
    <w:abstractNumId w:val="18"/>
  </w:num>
  <w:num w:numId="78" w16cid:durableId="354159548">
    <w:abstractNumId w:val="104"/>
  </w:num>
  <w:num w:numId="79" w16cid:durableId="873693106">
    <w:abstractNumId w:val="50"/>
  </w:num>
  <w:num w:numId="80" w16cid:durableId="38744251">
    <w:abstractNumId w:val="31"/>
  </w:num>
  <w:num w:numId="81" w16cid:durableId="737289999">
    <w:abstractNumId w:val="87"/>
  </w:num>
  <w:num w:numId="82" w16cid:durableId="1246378043">
    <w:abstractNumId w:val="12"/>
  </w:num>
  <w:num w:numId="83" w16cid:durableId="1229145349">
    <w:abstractNumId w:val="81"/>
  </w:num>
  <w:num w:numId="84" w16cid:durableId="1197277727">
    <w:abstractNumId w:val="27"/>
  </w:num>
  <w:num w:numId="85" w16cid:durableId="1111048782">
    <w:abstractNumId w:val="89"/>
  </w:num>
  <w:num w:numId="86" w16cid:durableId="1578592361">
    <w:abstractNumId w:val="23"/>
  </w:num>
  <w:num w:numId="87" w16cid:durableId="894775104">
    <w:abstractNumId w:val="65"/>
  </w:num>
  <w:num w:numId="88" w16cid:durableId="1012025394">
    <w:abstractNumId w:val="46"/>
  </w:num>
  <w:num w:numId="89" w16cid:durableId="1448357431">
    <w:abstractNumId w:val="29"/>
  </w:num>
  <w:num w:numId="90" w16cid:durableId="277763867">
    <w:abstractNumId w:val="37"/>
  </w:num>
  <w:num w:numId="91" w16cid:durableId="293145651">
    <w:abstractNumId w:val="3"/>
  </w:num>
  <w:num w:numId="92" w16cid:durableId="1871140609">
    <w:abstractNumId w:val="64"/>
  </w:num>
  <w:num w:numId="93" w16cid:durableId="610167052">
    <w:abstractNumId w:val="19"/>
  </w:num>
  <w:num w:numId="94" w16cid:durableId="290597288">
    <w:abstractNumId w:val="25"/>
  </w:num>
  <w:num w:numId="95" w16cid:durableId="1582523835">
    <w:abstractNumId w:val="14"/>
  </w:num>
  <w:num w:numId="96" w16cid:durableId="998654016">
    <w:abstractNumId w:val="74"/>
  </w:num>
  <w:num w:numId="97" w16cid:durableId="1261840089">
    <w:abstractNumId w:val="30"/>
  </w:num>
  <w:num w:numId="98" w16cid:durableId="2042514595">
    <w:abstractNumId w:val="76"/>
  </w:num>
  <w:num w:numId="99" w16cid:durableId="67654889">
    <w:abstractNumId w:val="103"/>
  </w:num>
  <w:num w:numId="100" w16cid:durableId="1138760338">
    <w:abstractNumId w:val="36"/>
  </w:num>
  <w:num w:numId="101" w16cid:durableId="1915361483">
    <w:abstractNumId w:val="96"/>
  </w:num>
  <w:num w:numId="102" w16cid:durableId="1170950889">
    <w:abstractNumId w:val="101"/>
  </w:num>
  <w:num w:numId="103" w16cid:durableId="882641347">
    <w:abstractNumId w:val="63"/>
  </w:num>
  <w:num w:numId="104" w16cid:durableId="1682315351">
    <w:abstractNumId w:val="32"/>
  </w:num>
  <w:num w:numId="105" w16cid:durableId="514077729">
    <w:abstractNumId w:val="5"/>
  </w:num>
  <w:num w:numId="106" w16cid:durableId="174199890">
    <w:abstractNumId w:val="40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B5"/>
    <w:rsid w:val="00001F6E"/>
    <w:rsid w:val="0000285C"/>
    <w:rsid w:val="00003C9D"/>
    <w:rsid w:val="00004F18"/>
    <w:rsid w:val="000067D5"/>
    <w:rsid w:val="00011690"/>
    <w:rsid w:val="00011907"/>
    <w:rsid w:val="00015CBA"/>
    <w:rsid w:val="00016AF8"/>
    <w:rsid w:val="0002185D"/>
    <w:rsid w:val="00023F33"/>
    <w:rsid w:val="00025BCB"/>
    <w:rsid w:val="00030C1F"/>
    <w:rsid w:val="00030F4A"/>
    <w:rsid w:val="00041CE9"/>
    <w:rsid w:val="00042650"/>
    <w:rsid w:val="000439C5"/>
    <w:rsid w:val="00047540"/>
    <w:rsid w:val="00050C5B"/>
    <w:rsid w:val="00052C85"/>
    <w:rsid w:val="000542B4"/>
    <w:rsid w:val="000568B9"/>
    <w:rsid w:val="00056C75"/>
    <w:rsid w:val="00057142"/>
    <w:rsid w:val="00060BDF"/>
    <w:rsid w:val="0006103D"/>
    <w:rsid w:val="00061C5A"/>
    <w:rsid w:val="00062BA1"/>
    <w:rsid w:val="00064BB1"/>
    <w:rsid w:val="000653E0"/>
    <w:rsid w:val="00066166"/>
    <w:rsid w:val="00066D00"/>
    <w:rsid w:val="00067CE7"/>
    <w:rsid w:val="00071D0C"/>
    <w:rsid w:val="000739FF"/>
    <w:rsid w:val="00073EEC"/>
    <w:rsid w:val="000770C8"/>
    <w:rsid w:val="000803CB"/>
    <w:rsid w:val="000804B7"/>
    <w:rsid w:val="0008164E"/>
    <w:rsid w:val="00082D1F"/>
    <w:rsid w:val="000836C0"/>
    <w:rsid w:val="00085045"/>
    <w:rsid w:val="00085071"/>
    <w:rsid w:val="0008511E"/>
    <w:rsid w:val="0008634F"/>
    <w:rsid w:val="0008646D"/>
    <w:rsid w:val="00086C00"/>
    <w:rsid w:val="000876F6"/>
    <w:rsid w:val="00091625"/>
    <w:rsid w:val="00091C24"/>
    <w:rsid w:val="0009281E"/>
    <w:rsid w:val="00092B4B"/>
    <w:rsid w:val="000932E1"/>
    <w:rsid w:val="00094709"/>
    <w:rsid w:val="000954D9"/>
    <w:rsid w:val="00097F9D"/>
    <w:rsid w:val="000A13D6"/>
    <w:rsid w:val="000A18E0"/>
    <w:rsid w:val="000A4E4B"/>
    <w:rsid w:val="000A56E4"/>
    <w:rsid w:val="000A5D49"/>
    <w:rsid w:val="000B14A1"/>
    <w:rsid w:val="000B2865"/>
    <w:rsid w:val="000B33DA"/>
    <w:rsid w:val="000B5268"/>
    <w:rsid w:val="000C1305"/>
    <w:rsid w:val="000C2F3D"/>
    <w:rsid w:val="000C33D2"/>
    <w:rsid w:val="000C49AA"/>
    <w:rsid w:val="000C4C4D"/>
    <w:rsid w:val="000C5870"/>
    <w:rsid w:val="000C6EB2"/>
    <w:rsid w:val="000D0C27"/>
    <w:rsid w:val="000D215E"/>
    <w:rsid w:val="000D3915"/>
    <w:rsid w:val="000D48C7"/>
    <w:rsid w:val="000D6D2B"/>
    <w:rsid w:val="000D753C"/>
    <w:rsid w:val="000D7881"/>
    <w:rsid w:val="000E1677"/>
    <w:rsid w:val="000E211C"/>
    <w:rsid w:val="000E3510"/>
    <w:rsid w:val="000E43CC"/>
    <w:rsid w:val="000E5C19"/>
    <w:rsid w:val="000E60BD"/>
    <w:rsid w:val="000E62E4"/>
    <w:rsid w:val="000E66A1"/>
    <w:rsid w:val="000E7FC1"/>
    <w:rsid w:val="000F08C9"/>
    <w:rsid w:val="000F127C"/>
    <w:rsid w:val="000F1432"/>
    <w:rsid w:val="000F173B"/>
    <w:rsid w:val="000F1978"/>
    <w:rsid w:val="000F28CC"/>
    <w:rsid w:val="000F2D63"/>
    <w:rsid w:val="000F51B0"/>
    <w:rsid w:val="000F6BBD"/>
    <w:rsid w:val="000F7407"/>
    <w:rsid w:val="00100A45"/>
    <w:rsid w:val="001021C3"/>
    <w:rsid w:val="00103ADA"/>
    <w:rsid w:val="0010498B"/>
    <w:rsid w:val="00107CA2"/>
    <w:rsid w:val="00107D2D"/>
    <w:rsid w:val="001108AD"/>
    <w:rsid w:val="00110E61"/>
    <w:rsid w:val="001117EF"/>
    <w:rsid w:val="00112B04"/>
    <w:rsid w:val="00115BA3"/>
    <w:rsid w:val="00122223"/>
    <w:rsid w:val="001245E1"/>
    <w:rsid w:val="001247C5"/>
    <w:rsid w:val="001269F3"/>
    <w:rsid w:val="00127239"/>
    <w:rsid w:val="001272D5"/>
    <w:rsid w:val="0013418B"/>
    <w:rsid w:val="00135491"/>
    <w:rsid w:val="00135920"/>
    <w:rsid w:val="0013607D"/>
    <w:rsid w:val="001377AE"/>
    <w:rsid w:val="001401BE"/>
    <w:rsid w:val="0014030E"/>
    <w:rsid w:val="00141C03"/>
    <w:rsid w:val="001420D5"/>
    <w:rsid w:val="00142F27"/>
    <w:rsid w:val="001439F8"/>
    <w:rsid w:val="00143D5A"/>
    <w:rsid w:val="00144562"/>
    <w:rsid w:val="00146798"/>
    <w:rsid w:val="00147FA5"/>
    <w:rsid w:val="001513A2"/>
    <w:rsid w:val="00152A41"/>
    <w:rsid w:val="00154323"/>
    <w:rsid w:val="00154746"/>
    <w:rsid w:val="00154CA9"/>
    <w:rsid w:val="0015553C"/>
    <w:rsid w:val="00155A06"/>
    <w:rsid w:val="001570F1"/>
    <w:rsid w:val="00162AAB"/>
    <w:rsid w:val="00163239"/>
    <w:rsid w:val="00164A44"/>
    <w:rsid w:val="00167B39"/>
    <w:rsid w:val="0017010E"/>
    <w:rsid w:val="00170264"/>
    <w:rsid w:val="001726C5"/>
    <w:rsid w:val="00172CD6"/>
    <w:rsid w:val="00174F1D"/>
    <w:rsid w:val="00175A43"/>
    <w:rsid w:val="00175EDC"/>
    <w:rsid w:val="00177B39"/>
    <w:rsid w:val="00181285"/>
    <w:rsid w:val="001819AD"/>
    <w:rsid w:val="00182E80"/>
    <w:rsid w:val="00184311"/>
    <w:rsid w:val="001845B9"/>
    <w:rsid w:val="001852D3"/>
    <w:rsid w:val="001857FF"/>
    <w:rsid w:val="00185CEB"/>
    <w:rsid w:val="00186787"/>
    <w:rsid w:val="00187212"/>
    <w:rsid w:val="001876B4"/>
    <w:rsid w:val="00191CA5"/>
    <w:rsid w:val="001921E0"/>
    <w:rsid w:val="0019562D"/>
    <w:rsid w:val="001957BE"/>
    <w:rsid w:val="001962ED"/>
    <w:rsid w:val="0019654A"/>
    <w:rsid w:val="00197F6B"/>
    <w:rsid w:val="001A0B66"/>
    <w:rsid w:val="001A2778"/>
    <w:rsid w:val="001A3F6B"/>
    <w:rsid w:val="001A5B91"/>
    <w:rsid w:val="001A7156"/>
    <w:rsid w:val="001A7332"/>
    <w:rsid w:val="001B0264"/>
    <w:rsid w:val="001B1844"/>
    <w:rsid w:val="001B1C6C"/>
    <w:rsid w:val="001B289F"/>
    <w:rsid w:val="001B302D"/>
    <w:rsid w:val="001B3A66"/>
    <w:rsid w:val="001B4383"/>
    <w:rsid w:val="001B7389"/>
    <w:rsid w:val="001C15BA"/>
    <w:rsid w:val="001C2519"/>
    <w:rsid w:val="001C323F"/>
    <w:rsid w:val="001C6982"/>
    <w:rsid w:val="001C69EF"/>
    <w:rsid w:val="001C7509"/>
    <w:rsid w:val="001D151C"/>
    <w:rsid w:val="001D4AC9"/>
    <w:rsid w:val="001D6F32"/>
    <w:rsid w:val="001D77CD"/>
    <w:rsid w:val="001E0359"/>
    <w:rsid w:val="001E358D"/>
    <w:rsid w:val="001E573A"/>
    <w:rsid w:val="001E5EBA"/>
    <w:rsid w:val="001E623C"/>
    <w:rsid w:val="001E66B7"/>
    <w:rsid w:val="001E7A88"/>
    <w:rsid w:val="001E7C9F"/>
    <w:rsid w:val="001F4E27"/>
    <w:rsid w:val="001F50AB"/>
    <w:rsid w:val="001F570A"/>
    <w:rsid w:val="001F77D6"/>
    <w:rsid w:val="00200648"/>
    <w:rsid w:val="00202078"/>
    <w:rsid w:val="002039B1"/>
    <w:rsid w:val="00203AFA"/>
    <w:rsid w:val="00205AE5"/>
    <w:rsid w:val="00206DFB"/>
    <w:rsid w:val="00210BF4"/>
    <w:rsid w:val="00210D36"/>
    <w:rsid w:val="002126FE"/>
    <w:rsid w:val="002138FC"/>
    <w:rsid w:val="00214868"/>
    <w:rsid w:val="002162EA"/>
    <w:rsid w:val="00221260"/>
    <w:rsid w:val="00224961"/>
    <w:rsid w:val="00225F66"/>
    <w:rsid w:val="0022663B"/>
    <w:rsid w:val="0022763A"/>
    <w:rsid w:val="002302A3"/>
    <w:rsid w:val="002304D9"/>
    <w:rsid w:val="00231C63"/>
    <w:rsid w:val="00235043"/>
    <w:rsid w:val="00235889"/>
    <w:rsid w:val="00236006"/>
    <w:rsid w:val="00236844"/>
    <w:rsid w:val="00236C7F"/>
    <w:rsid w:val="00237A5A"/>
    <w:rsid w:val="002409E4"/>
    <w:rsid w:val="002419D9"/>
    <w:rsid w:val="00241D93"/>
    <w:rsid w:val="00242FF2"/>
    <w:rsid w:val="00243DB9"/>
    <w:rsid w:val="00243E0B"/>
    <w:rsid w:val="0024452C"/>
    <w:rsid w:val="00244BE1"/>
    <w:rsid w:val="00244E2F"/>
    <w:rsid w:val="00245080"/>
    <w:rsid w:val="00245CF2"/>
    <w:rsid w:val="00245E26"/>
    <w:rsid w:val="00247A08"/>
    <w:rsid w:val="0025277E"/>
    <w:rsid w:val="00254131"/>
    <w:rsid w:val="00255476"/>
    <w:rsid w:val="00256E3C"/>
    <w:rsid w:val="00257E91"/>
    <w:rsid w:val="00261900"/>
    <w:rsid w:val="0026213D"/>
    <w:rsid w:val="002636FF"/>
    <w:rsid w:val="00263A67"/>
    <w:rsid w:val="00265704"/>
    <w:rsid w:val="0026665E"/>
    <w:rsid w:val="00266F32"/>
    <w:rsid w:val="002674CF"/>
    <w:rsid w:val="00267787"/>
    <w:rsid w:val="00276C3B"/>
    <w:rsid w:val="00277FC4"/>
    <w:rsid w:val="00282D58"/>
    <w:rsid w:val="00282F71"/>
    <w:rsid w:val="00283A42"/>
    <w:rsid w:val="002859B3"/>
    <w:rsid w:val="0028746D"/>
    <w:rsid w:val="00287682"/>
    <w:rsid w:val="00290082"/>
    <w:rsid w:val="0029297F"/>
    <w:rsid w:val="0029415D"/>
    <w:rsid w:val="00294A29"/>
    <w:rsid w:val="002956C0"/>
    <w:rsid w:val="002A0CDA"/>
    <w:rsid w:val="002A0DEB"/>
    <w:rsid w:val="002A27E3"/>
    <w:rsid w:val="002A4096"/>
    <w:rsid w:val="002A5DF6"/>
    <w:rsid w:val="002A6151"/>
    <w:rsid w:val="002A6E0D"/>
    <w:rsid w:val="002B0D54"/>
    <w:rsid w:val="002B24EE"/>
    <w:rsid w:val="002B3488"/>
    <w:rsid w:val="002B3EAE"/>
    <w:rsid w:val="002B4A27"/>
    <w:rsid w:val="002B660D"/>
    <w:rsid w:val="002B6920"/>
    <w:rsid w:val="002B6BC4"/>
    <w:rsid w:val="002C1A21"/>
    <w:rsid w:val="002C3913"/>
    <w:rsid w:val="002C5B3E"/>
    <w:rsid w:val="002C700D"/>
    <w:rsid w:val="002C7F57"/>
    <w:rsid w:val="002D7118"/>
    <w:rsid w:val="002E3866"/>
    <w:rsid w:val="002E5004"/>
    <w:rsid w:val="002E6558"/>
    <w:rsid w:val="002E7DC2"/>
    <w:rsid w:val="002F00D3"/>
    <w:rsid w:val="002F13EA"/>
    <w:rsid w:val="002F3A23"/>
    <w:rsid w:val="002F5365"/>
    <w:rsid w:val="002F610F"/>
    <w:rsid w:val="002F6537"/>
    <w:rsid w:val="002F6624"/>
    <w:rsid w:val="00300208"/>
    <w:rsid w:val="003006C1"/>
    <w:rsid w:val="00301EAC"/>
    <w:rsid w:val="00302095"/>
    <w:rsid w:val="00303CF7"/>
    <w:rsid w:val="00303E62"/>
    <w:rsid w:val="00303F9E"/>
    <w:rsid w:val="00304558"/>
    <w:rsid w:val="00304B8F"/>
    <w:rsid w:val="003051B7"/>
    <w:rsid w:val="00305A5D"/>
    <w:rsid w:val="003123F4"/>
    <w:rsid w:val="003150CF"/>
    <w:rsid w:val="00316D8D"/>
    <w:rsid w:val="0031768C"/>
    <w:rsid w:val="00320EC0"/>
    <w:rsid w:val="003211F4"/>
    <w:rsid w:val="00321416"/>
    <w:rsid w:val="00321DBC"/>
    <w:rsid w:val="00324BD0"/>
    <w:rsid w:val="00324FE8"/>
    <w:rsid w:val="0032681E"/>
    <w:rsid w:val="00330625"/>
    <w:rsid w:val="00330870"/>
    <w:rsid w:val="00331853"/>
    <w:rsid w:val="00333716"/>
    <w:rsid w:val="00334E0A"/>
    <w:rsid w:val="003407EE"/>
    <w:rsid w:val="00342C55"/>
    <w:rsid w:val="00350CD0"/>
    <w:rsid w:val="00352A94"/>
    <w:rsid w:val="003559B0"/>
    <w:rsid w:val="003635D4"/>
    <w:rsid w:val="003659C2"/>
    <w:rsid w:val="00365B56"/>
    <w:rsid w:val="003667F3"/>
    <w:rsid w:val="00366F40"/>
    <w:rsid w:val="00371A19"/>
    <w:rsid w:val="00373E30"/>
    <w:rsid w:val="0037419E"/>
    <w:rsid w:val="00380595"/>
    <w:rsid w:val="00382BF9"/>
    <w:rsid w:val="00383860"/>
    <w:rsid w:val="003838B9"/>
    <w:rsid w:val="00383A39"/>
    <w:rsid w:val="00385A02"/>
    <w:rsid w:val="00386378"/>
    <w:rsid w:val="00386408"/>
    <w:rsid w:val="00386A23"/>
    <w:rsid w:val="00390516"/>
    <w:rsid w:val="0039221F"/>
    <w:rsid w:val="003922C6"/>
    <w:rsid w:val="00392645"/>
    <w:rsid w:val="00394CF5"/>
    <w:rsid w:val="0039599F"/>
    <w:rsid w:val="00396533"/>
    <w:rsid w:val="003976B4"/>
    <w:rsid w:val="00397797"/>
    <w:rsid w:val="003A0BA9"/>
    <w:rsid w:val="003A1101"/>
    <w:rsid w:val="003A33FB"/>
    <w:rsid w:val="003A4B25"/>
    <w:rsid w:val="003B11A3"/>
    <w:rsid w:val="003B13B7"/>
    <w:rsid w:val="003B179B"/>
    <w:rsid w:val="003B295D"/>
    <w:rsid w:val="003B3B3B"/>
    <w:rsid w:val="003B3E43"/>
    <w:rsid w:val="003B57EA"/>
    <w:rsid w:val="003B6E8E"/>
    <w:rsid w:val="003B6EEE"/>
    <w:rsid w:val="003C1298"/>
    <w:rsid w:val="003C7D17"/>
    <w:rsid w:val="003D0E2E"/>
    <w:rsid w:val="003D1307"/>
    <w:rsid w:val="003D1F96"/>
    <w:rsid w:val="003D2190"/>
    <w:rsid w:val="003D6115"/>
    <w:rsid w:val="003D6218"/>
    <w:rsid w:val="003D7D79"/>
    <w:rsid w:val="003E5A37"/>
    <w:rsid w:val="003E716F"/>
    <w:rsid w:val="003F073A"/>
    <w:rsid w:val="003F24A2"/>
    <w:rsid w:val="003F5570"/>
    <w:rsid w:val="003F57F2"/>
    <w:rsid w:val="003F6A3E"/>
    <w:rsid w:val="00400188"/>
    <w:rsid w:val="00403186"/>
    <w:rsid w:val="0040326C"/>
    <w:rsid w:val="0040336D"/>
    <w:rsid w:val="00405334"/>
    <w:rsid w:val="00406D4A"/>
    <w:rsid w:val="00412E2E"/>
    <w:rsid w:val="00414AEC"/>
    <w:rsid w:val="004150B5"/>
    <w:rsid w:val="00415484"/>
    <w:rsid w:val="0041720C"/>
    <w:rsid w:val="00421581"/>
    <w:rsid w:val="00423BDC"/>
    <w:rsid w:val="00423CFB"/>
    <w:rsid w:val="00424864"/>
    <w:rsid w:val="00426D70"/>
    <w:rsid w:val="00432535"/>
    <w:rsid w:val="004328EE"/>
    <w:rsid w:val="00432DB5"/>
    <w:rsid w:val="004345B0"/>
    <w:rsid w:val="0043578C"/>
    <w:rsid w:val="00436005"/>
    <w:rsid w:val="00437189"/>
    <w:rsid w:val="00437FDA"/>
    <w:rsid w:val="0044059B"/>
    <w:rsid w:val="0044070F"/>
    <w:rsid w:val="004412DC"/>
    <w:rsid w:val="004429E0"/>
    <w:rsid w:val="00443983"/>
    <w:rsid w:val="0045017C"/>
    <w:rsid w:val="00451F0F"/>
    <w:rsid w:val="0045572D"/>
    <w:rsid w:val="00455CF5"/>
    <w:rsid w:val="00455E3B"/>
    <w:rsid w:val="00455EC1"/>
    <w:rsid w:val="004572CA"/>
    <w:rsid w:val="00460C43"/>
    <w:rsid w:val="0046230C"/>
    <w:rsid w:val="00462BAA"/>
    <w:rsid w:val="00463C6F"/>
    <w:rsid w:val="0046689A"/>
    <w:rsid w:val="00466ECA"/>
    <w:rsid w:val="00473AE8"/>
    <w:rsid w:val="004740E7"/>
    <w:rsid w:val="00476B76"/>
    <w:rsid w:val="00477C8C"/>
    <w:rsid w:val="00484169"/>
    <w:rsid w:val="00486933"/>
    <w:rsid w:val="00487EEE"/>
    <w:rsid w:val="00492452"/>
    <w:rsid w:val="00492DBE"/>
    <w:rsid w:val="00495388"/>
    <w:rsid w:val="0049548B"/>
    <w:rsid w:val="0049574A"/>
    <w:rsid w:val="004978DC"/>
    <w:rsid w:val="004A0571"/>
    <w:rsid w:val="004A1127"/>
    <w:rsid w:val="004A219D"/>
    <w:rsid w:val="004A2866"/>
    <w:rsid w:val="004A3318"/>
    <w:rsid w:val="004A6A06"/>
    <w:rsid w:val="004B4B78"/>
    <w:rsid w:val="004B4C1C"/>
    <w:rsid w:val="004B63EB"/>
    <w:rsid w:val="004B734D"/>
    <w:rsid w:val="004C03BC"/>
    <w:rsid w:val="004C0708"/>
    <w:rsid w:val="004C2C4F"/>
    <w:rsid w:val="004C3041"/>
    <w:rsid w:val="004C4150"/>
    <w:rsid w:val="004C753C"/>
    <w:rsid w:val="004D0449"/>
    <w:rsid w:val="004D0718"/>
    <w:rsid w:val="004D1577"/>
    <w:rsid w:val="004D3091"/>
    <w:rsid w:val="004D7777"/>
    <w:rsid w:val="004E00B7"/>
    <w:rsid w:val="004E16B3"/>
    <w:rsid w:val="004E5C90"/>
    <w:rsid w:val="004F0570"/>
    <w:rsid w:val="004F3D0D"/>
    <w:rsid w:val="004F4A8F"/>
    <w:rsid w:val="004F5481"/>
    <w:rsid w:val="004F54DE"/>
    <w:rsid w:val="004F62FB"/>
    <w:rsid w:val="004F697B"/>
    <w:rsid w:val="005016A2"/>
    <w:rsid w:val="005023DD"/>
    <w:rsid w:val="00502C75"/>
    <w:rsid w:val="00503C5E"/>
    <w:rsid w:val="00503C8D"/>
    <w:rsid w:val="0050402E"/>
    <w:rsid w:val="00504DFE"/>
    <w:rsid w:val="005061A8"/>
    <w:rsid w:val="0050675B"/>
    <w:rsid w:val="00506F04"/>
    <w:rsid w:val="00510968"/>
    <w:rsid w:val="005131AA"/>
    <w:rsid w:val="00513A36"/>
    <w:rsid w:val="00513F2B"/>
    <w:rsid w:val="00513F4B"/>
    <w:rsid w:val="00514821"/>
    <w:rsid w:val="0051499F"/>
    <w:rsid w:val="0051746F"/>
    <w:rsid w:val="00517B1A"/>
    <w:rsid w:val="0052077C"/>
    <w:rsid w:val="00520F59"/>
    <w:rsid w:val="005210DB"/>
    <w:rsid w:val="0052282E"/>
    <w:rsid w:val="005228A7"/>
    <w:rsid w:val="00522CAA"/>
    <w:rsid w:val="0052644E"/>
    <w:rsid w:val="005317D4"/>
    <w:rsid w:val="00535CC2"/>
    <w:rsid w:val="00535F02"/>
    <w:rsid w:val="005366B1"/>
    <w:rsid w:val="00537799"/>
    <w:rsid w:val="00537E52"/>
    <w:rsid w:val="00540F44"/>
    <w:rsid w:val="00541CE0"/>
    <w:rsid w:val="00542252"/>
    <w:rsid w:val="0054416F"/>
    <w:rsid w:val="00544695"/>
    <w:rsid w:val="00544B2F"/>
    <w:rsid w:val="00547CCC"/>
    <w:rsid w:val="00550F7A"/>
    <w:rsid w:val="00551093"/>
    <w:rsid w:val="00552E5C"/>
    <w:rsid w:val="00553CFE"/>
    <w:rsid w:val="0055470E"/>
    <w:rsid w:val="00555037"/>
    <w:rsid w:val="005559DA"/>
    <w:rsid w:val="00562999"/>
    <w:rsid w:val="00563970"/>
    <w:rsid w:val="0056457D"/>
    <w:rsid w:val="00564F63"/>
    <w:rsid w:val="0056517B"/>
    <w:rsid w:val="00565407"/>
    <w:rsid w:val="005700D8"/>
    <w:rsid w:val="00570159"/>
    <w:rsid w:val="00570631"/>
    <w:rsid w:val="00572095"/>
    <w:rsid w:val="00572ED9"/>
    <w:rsid w:val="0057438B"/>
    <w:rsid w:val="005743DB"/>
    <w:rsid w:val="005748C2"/>
    <w:rsid w:val="00576B13"/>
    <w:rsid w:val="00580A55"/>
    <w:rsid w:val="00580FF8"/>
    <w:rsid w:val="0058141F"/>
    <w:rsid w:val="00581450"/>
    <w:rsid w:val="005825DB"/>
    <w:rsid w:val="00582FAD"/>
    <w:rsid w:val="005854C8"/>
    <w:rsid w:val="005863D3"/>
    <w:rsid w:val="0058767B"/>
    <w:rsid w:val="00587AF6"/>
    <w:rsid w:val="005905CD"/>
    <w:rsid w:val="00591171"/>
    <w:rsid w:val="00594022"/>
    <w:rsid w:val="005951A1"/>
    <w:rsid w:val="005A1AC3"/>
    <w:rsid w:val="005A2950"/>
    <w:rsid w:val="005A32AA"/>
    <w:rsid w:val="005A539D"/>
    <w:rsid w:val="005A77DA"/>
    <w:rsid w:val="005A7ACE"/>
    <w:rsid w:val="005B080C"/>
    <w:rsid w:val="005B1BA9"/>
    <w:rsid w:val="005B32CA"/>
    <w:rsid w:val="005B42C0"/>
    <w:rsid w:val="005B5109"/>
    <w:rsid w:val="005C01E7"/>
    <w:rsid w:val="005C39B5"/>
    <w:rsid w:val="005C3EC5"/>
    <w:rsid w:val="005C470C"/>
    <w:rsid w:val="005C479E"/>
    <w:rsid w:val="005C4AFC"/>
    <w:rsid w:val="005C58BF"/>
    <w:rsid w:val="005C77E3"/>
    <w:rsid w:val="005D0A2A"/>
    <w:rsid w:val="005D2668"/>
    <w:rsid w:val="005D3BE7"/>
    <w:rsid w:val="005D5313"/>
    <w:rsid w:val="005D5CDA"/>
    <w:rsid w:val="005E1F41"/>
    <w:rsid w:val="005E2834"/>
    <w:rsid w:val="005E2B3E"/>
    <w:rsid w:val="005E30A7"/>
    <w:rsid w:val="005E4892"/>
    <w:rsid w:val="005E53AB"/>
    <w:rsid w:val="005E6604"/>
    <w:rsid w:val="005E6CC6"/>
    <w:rsid w:val="005E6EB6"/>
    <w:rsid w:val="005E76C9"/>
    <w:rsid w:val="005F0412"/>
    <w:rsid w:val="005F0F21"/>
    <w:rsid w:val="005F21D7"/>
    <w:rsid w:val="005F3810"/>
    <w:rsid w:val="005F40FE"/>
    <w:rsid w:val="005F44C5"/>
    <w:rsid w:val="005F701A"/>
    <w:rsid w:val="00602454"/>
    <w:rsid w:val="00611F79"/>
    <w:rsid w:val="00612C3C"/>
    <w:rsid w:val="00612E56"/>
    <w:rsid w:val="00614960"/>
    <w:rsid w:val="00614D30"/>
    <w:rsid w:val="006154B6"/>
    <w:rsid w:val="00616C18"/>
    <w:rsid w:val="00617258"/>
    <w:rsid w:val="0062046A"/>
    <w:rsid w:val="00622252"/>
    <w:rsid w:val="006256C7"/>
    <w:rsid w:val="00625EC3"/>
    <w:rsid w:val="00625F54"/>
    <w:rsid w:val="00626DC6"/>
    <w:rsid w:val="006320E9"/>
    <w:rsid w:val="00632291"/>
    <w:rsid w:val="006322B7"/>
    <w:rsid w:val="00632347"/>
    <w:rsid w:val="0063388C"/>
    <w:rsid w:val="00633B8B"/>
    <w:rsid w:val="0063429D"/>
    <w:rsid w:val="00634504"/>
    <w:rsid w:val="00634CAE"/>
    <w:rsid w:val="006361A9"/>
    <w:rsid w:val="00636252"/>
    <w:rsid w:val="0064018C"/>
    <w:rsid w:val="00640812"/>
    <w:rsid w:val="00642577"/>
    <w:rsid w:val="00642EC2"/>
    <w:rsid w:val="00642F5F"/>
    <w:rsid w:val="006458A4"/>
    <w:rsid w:val="00646214"/>
    <w:rsid w:val="00651394"/>
    <w:rsid w:val="00651CD5"/>
    <w:rsid w:val="00652CF7"/>
    <w:rsid w:val="00652E20"/>
    <w:rsid w:val="00653AFC"/>
    <w:rsid w:val="00660E03"/>
    <w:rsid w:val="00663725"/>
    <w:rsid w:val="00663F82"/>
    <w:rsid w:val="00667528"/>
    <w:rsid w:val="00667F1F"/>
    <w:rsid w:val="00670203"/>
    <w:rsid w:val="006721A4"/>
    <w:rsid w:val="00672C45"/>
    <w:rsid w:val="00675145"/>
    <w:rsid w:val="006760B4"/>
    <w:rsid w:val="00680D5E"/>
    <w:rsid w:val="00683C3A"/>
    <w:rsid w:val="00686837"/>
    <w:rsid w:val="00687097"/>
    <w:rsid w:val="006874B9"/>
    <w:rsid w:val="0069008B"/>
    <w:rsid w:val="006904F1"/>
    <w:rsid w:val="0069192F"/>
    <w:rsid w:val="00693CF1"/>
    <w:rsid w:val="0069455F"/>
    <w:rsid w:val="006949F8"/>
    <w:rsid w:val="00694FF1"/>
    <w:rsid w:val="006979BE"/>
    <w:rsid w:val="00697AD8"/>
    <w:rsid w:val="006A2A28"/>
    <w:rsid w:val="006A3D1E"/>
    <w:rsid w:val="006A47BB"/>
    <w:rsid w:val="006A5D44"/>
    <w:rsid w:val="006A68AF"/>
    <w:rsid w:val="006B458B"/>
    <w:rsid w:val="006C00B5"/>
    <w:rsid w:val="006C2D6A"/>
    <w:rsid w:val="006C300F"/>
    <w:rsid w:val="006C3E05"/>
    <w:rsid w:val="006C5C26"/>
    <w:rsid w:val="006C5E9F"/>
    <w:rsid w:val="006C7409"/>
    <w:rsid w:val="006D0DB1"/>
    <w:rsid w:val="006D18C7"/>
    <w:rsid w:val="006D2901"/>
    <w:rsid w:val="006D44EC"/>
    <w:rsid w:val="006D4963"/>
    <w:rsid w:val="006D67DC"/>
    <w:rsid w:val="006E1004"/>
    <w:rsid w:val="006E2EFA"/>
    <w:rsid w:val="006E6859"/>
    <w:rsid w:val="006E6CA7"/>
    <w:rsid w:val="006F1F92"/>
    <w:rsid w:val="006F2CF0"/>
    <w:rsid w:val="006F3150"/>
    <w:rsid w:val="006F3871"/>
    <w:rsid w:val="006F3C4F"/>
    <w:rsid w:val="006F46B7"/>
    <w:rsid w:val="006F478A"/>
    <w:rsid w:val="006F5012"/>
    <w:rsid w:val="006F5560"/>
    <w:rsid w:val="006F5998"/>
    <w:rsid w:val="00700DA3"/>
    <w:rsid w:val="00701928"/>
    <w:rsid w:val="00701B77"/>
    <w:rsid w:val="0070320F"/>
    <w:rsid w:val="0071189B"/>
    <w:rsid w:val="0071207A"/>
    <w:rsid w:val="007121FA"/>
    <w:rsid w:val="00714D66"/>
    <w:rsid w:val="007150F7"/>
    <w:rsid w:val="00717D07"/>
    <w:rsid w:val="00720A07"/>
    <w:rsid w:val="00722179"/>
    <w:rsid w:val="00724465"/>
    <w:rsid w:val="0072476B"/>
    <w:rsid w:val="0072713F"/>
    <w:rsid w:val="00727A05"/>
    <w:rsid w:val="00730E22"/>
    <w:rsid w:val="00731506"/>
    <w:rsid w:val="00731681"/>
    <w:rsid w:val="00731E8C"/>
    <w:rsid w:val="007320BC"/>
    <w:rsid w:val="00733586"/>
    <w:rsid w:val="00733B92"/>
    <w:rsid w:val="00734EF7"/>
    <w:rsid w:val="007363E4"/>
    <w:rsid w:val="007407E7"/>
    <w:rsid w:val="00740ADC"/>
    <w:rsid w:val="00740D11"/>
    <w:rsid w:val="00740DBD"/>
    <w:rsid w:val="007411AD"/>
    <w:rsid w:val="00743ED8"/>
    <w:rsid w:val="00744B78"/>
    <w:rsid w:val="0074608B"/>
    <w:rsid w:val="0074749D"/>
    <w:rsid w:val="00750DCA"/>
    <w:rsid w:val="007513C5"/>
    <w:rsid w:val="007514E0"/>
    <w:rsid w:val="00752148"/>
    <w:rsid w:val="00753091"/>
    <w:rsid w:val="00755444"/>
    <w:rsid w:val="00756065"/>
    <w:rsid w:val="0076450C"/>
    <w:rsid w:val="00766807"/>
    <w:rsid w:val="00767D13"/>
    <w:rsid w:val="00767D59"/>
    <w:rsid w:val="007715A4"/>
    <w:rsid w:val="007715F1"/>
    <w:rsid w:val="00774E27"/>
    <w:rsid w:val="007754DD"/>
    <w:rsid w:val="00775B63"/>
    <w:rsid w:val="00777520"/>
    <w:rsid w:val="007778F2"/>
    <w:rsid w:val="00777D72"/>
    <w:rsid w:val="007805CE"/>
    <w:rsid w:val="00780955"/>
    <w:rsid w:val="00782FC4"/>
    <w:rsid w:val="00783234"/>
    <w:rsid w:val="0078494E"/>
    <w:rsid w:val="00784FE6"/>
    <w:rsid w:val="0078536B"/>
    <w:rsid w:val="0078561E"/>
    <w:rsid w:val="00785C46"/>
    <w:rsid w:val="00785DC6"/>
    <w:rsid w:val="00790318"/>
    <w:rsid w:val="00792138"/>
    <w:rsid w:val="00793728"/>
    <w:rsid w:val="007953A1"/>
    <w:rsid w:val="00795F15"/>
    <w:rsid w:val="007A0451"/>
    <w:rsid w:val="007A06AA"/>
    <w:rsid w:val="007A2A33"/>
    <w:rsid w:val="007A341D"/>
    <w:rsid w:val="007A46E7"/>
    <w:rsid w:val="007A4BC6"/>
    <w:rsid w:val="007A5441"/>
    <w:rsid w:val="007A5F7B"/>
    <w:rsid w:val="007A6D43"/>
    <w:rsid w:val="007B1CA6"/>
    <w:rsid w:val="007B5CC7"/>
    <w:rsid w:val="007B6BA7"/>
    <w:rsid w:val="007C2FB4"/>
    <w:rsid w:val="007C3057"/>
    <w:rsid w:val="007C3705"/>
    <w:rsid w:val="007C3AEC"/>
    <w:rsid w:val="007C48D7"/>
    <w:rsid w:val="007C5342"/>
    <w:rsid w:val="007C562D"/>
    <w:rsid w:val="007C5711"/>
    <w:rsid w:val="007C60ED"/>
    <w:rsid w:val="007D03BF"/>
    <w:rsid w:val="007D2668"/>
    <w:rsid w:val="007D4104"/>
    <w:rsid w:val="007D43C0"/>
    <w:rsid w:val="007D465F"/>
    <w:rsid w:val="007D520D"/>
    <w:rsid w:val="007D5588"/>
    <w:rsid w:val="007D6548"/>
    <w:rsid w:val="007D6B8E"/>
    <w:rsid w:val="007D7C96"/>
    <w:rsid w:val="007D7D5B"/>
    <w:rsid w:val="007E03BE"/>
    <w:rsid w:val="007E3DF2"/>
    <w:rsid w:val="007E64EB"/>
    <w:rsid w:val="007F1AB5"/>
    <w:rsid w:val="007F2275"/>
    <w:rsid w:val="007F42B4"/>
    <w:rsid w:val="007F4895"/>
    <w:rsid w:val="007F4D1E"/>
    <w:rsid w:val="007F559D"/>
    <w:rsid w:val="007F598B"/>
    <w:rsid w:val="007F6756"/>
    <w:rsid w:val="007F78DA"/>
    <w:rsid w:val="007F7ECA"/>
    <w:rsid w:val="0080127A"/>
    <w:rsid w:val="0080186A"/>
    <w:rsid w:val="008021E7"/>
    <w:rsid w:val="008067F2"/>
    <w:rsid w:val="00806B2B"/>
    <w:rsid w:val="00810A07"/>
    <w:rsid w:val="00812BD6"/>
    <w:rsid w:val="0081328D"/>
    <w:rsid w:val="008137DE"/>
    <w:rsid w:val="00813A3D"/>
    <w:rsid w:val="00814217"/>
    <w:rsid w:val="00816D24"/>
    <w:rsid w:val="008208E3"/>
    <w:rsid w:val="00821545"/>
    <w:rsid w:val="00823ACD"/>
    <w:rsid w:val="00823AFC"/>
    <w:rsid w:val="00825B93"/>
    <w:rsid w:val="00830A47"/>
    <w:rsid w:val="00830ACF"/>
    <w:rsid w:val="0083159C"/>
    <w:rsid w:val="00832244"/>
    <w:rsid w:val="008334F7"/>
    <w:rsid w:val="00833B74"/>
    <w:rsid w:val="008364FA"/>
    <w:rsid w:val="00836A0B"/>
    <w:rsid w:val="008427E9"/>
    <w:rsid w:val="0084424B"/>
    <w:rsid w:val="00845549"/>
    <w:rsid w:val="00845933"/>
    <w:rsid w:val="00847B20"/>
    <w:rsid w:val="00847F41"/>
    <w:rsid w:val="0085052D"/>
    <w:rsid w:val="00850D49"/>
    <w:rsid w:val="00851472"/>
    <w:rsid w:val="00851D82"/>
    <w:rsid w:val="008522D4"/>
    <w:rsid w:val="008529F7"/>
    <w:rsid w:val="008530B5"/>
    <w:rsid w:val="00854BD7"/>
    <w:rsid w:val="00855638"/>
    <w:rsid w:val="00857739"/>
    <w:rsid w:val="008577AB"/>
    <w:rsid w:val="00857E67"/>
    <w:rsid w:val="00860AF5"/>
    <w:rsid w:val="008624E1"/>
    <w:rsid w:val="00863133"/>
    <w:rsid w:val="00866345"/>
    <w:rsid w:val="00867187"/>
    <w:rsid w:val="008709E9"/>
    <w:rsid w:val="008728DE"/>
    <w:rsid w:val="00873408"/>
    <w:rsid w:val="00873A6A"/>
    <w:rsid w:val="00876FA9"/>
    <w:rsid w:val="00877D00"/>
    <w:rsid w:val="00877D2B"/>
    <w:rsid w:val="00880659"/>
    <w:rsid w:val="00880712"/>
    <w:rsid w:val="0088390A"/>
    <w:rsid w:val="00885DB0"/>
    <w:rsid w:val="00891949"/>
    <w:rsid w:val="00892466"/>
    <w:rsid w:val="008A14B6"/>
    <w:rsid w:val="008A4E26"/>
    <w:rsid w:val="008A5067"/>
    <w:rsid w:val="008A7335"/>
    <w:rsid w:val="008B092F"/>
    <w:rsid w:val="008B354F"/>
    <w:rsid w:val="008B396F"/>
    <w:rsid w:val="008B406F"/>
    <w:rsid w:val="008B6202"/>
    <w:rsid w:val="008B68FA"/>
    <w:rsid w:val="008B6FDD"/>
    <w:rsid w:val="008B740E"/>
    <w:rsid w:val="008C0768"/>
    <w:rsid w:val="008C1662"/>
    <w:rsid w:val="008C19B5"/>
    <w:rsid w:val="008C30CC"/>
    <w:rsid w:val="008C342F"/>
    <w:rsid w:val="008C39CA"/>
    <w:rsid w:val="008C4A82"/>
    <w:rsid w:val="008C7F0A"/>
    <w:rsid w:val="008D02BA"/>
    <w:rsid w:val="008D0543"/>
    <w:rsid w:val="008D21A8"/>
    <w:rsid w:val="008D21C8"/>
    <w:rsid w:val="008D296D"/>
    <w:rsid w:val="008D300A"/>
    <w:rsid w:val="008D3875"/>
    <w:rsid w:val="008D4657"/>
    <w:rsid w:val="008D5796"/>
    <w:rsid w:val="008D58A8"/>
    <w:rsid w:val="008D59F1"/>
    <w:rsid w:val="008D66D7"/>
    <w:rsid w:val="008D6820"/>
    <w:rsid w:val="008D688D"/>
    <w:rsid w:val="008E0702"/>
    <w:rsid w:val="008E09E6"/>
    <w:rsid w:val="008E2F27"/>
    <w:rsid w:val="008E4063"/>
    <w:rsid w:val="008E46D0"/>
    <w:rsid w:val="008E7CF5"/>
    <w:rsid w:val="008E7EED"/>
    <w:rsid w:val="008F04D3"/>
    <w:rsid w:val="008F0AEA"/>
    <w:rsid w:val="008F1B44"/>
    <w:rsid w:val="008F579B"/>
    <w:rsid w:val="008F5CB8"/>
    <w:rsid w:val="008F5CC9"/>
    <w:rsid w:val="008F6E22"/>
    <w:rsid w:val="00902A0A"/>
    <w:rsid w:val="00903B0C"/>
    <w:rsid w:val="00911B62"/>
    <w:rsid w:val="009168A3"/>
    <w:rsid w:val="00917073"/>
    <w:rsid w:val="00917DEB"/>
    <w:rsid w:val="009207A1"/>
    <w:rsid w:val="0092186E"/>
    <w:rsid w:val="00921DBC"/>
    <w:rsid w:val="009226A6"/>
    <w:rsid w:val="009230D0"/>
    <w:rsid w:val="009248AD"/>
    <w:rsid w:val="00927022"/>
    <w:rsid w:val="00934CA0"/>
    <w:rsid w:val="0093710E"/>
    <w:rsid w:val="00940077"/>
    <w:rsid w:val="009406C3"/>
    <w:rsid w:val="00942303"/>
    <w:rsid w:val="00944C8B"/>
    <w:rsid w:val="0094536D"/>
    <w:rsid w:val="00945B64"/>
    <w:rsid w:val="00946923"/>
    <w:rsid w:val="0094794C"/>
    <w:rsid w:val="00950CF1"/>
    <w:rsid w:val="0095418C"/>
    <w:rsid w:val="0096233C"/>
    <w:rsid w:val="00962878"/>
    <w:rsid w:val="009641D3"/>
    <w:rsid w:val="009643B0"/>
    <w:rsid w:val="0096468F"/>
    <w:rsid w:val="00965586"/>
    <w:rsid w:val="00965ABB"/>
    <w:rsid w:val="00966FD5"/>
    <w:rsid w:val="00967AAD"/>
    <w:rsid w:val="0097064B"/>
    <w:rsid w:val="0097150D"/>
    <w:rsid w:val="009745E0"/>
    <w:rsid w:val="00974729"/>
    <w:rsid w:val="0098043B"/>
    <w:rsid w:val="009807C4"/>
    <w:rsid w:val="00983536"/>
    <w:rsid w:val="00983C02"/>
    <w:rsid w:val="00984337"/>
    <w:rsid w:val="009924C6"/>
    <w:rsid w:val="009950C3"/>
    <w:rsid w:val="00995F6E"/>
    <w:rsid w:val="0099758F"/>
    <w:rsid w:val="009A0E04"/>
    <w:rsid w:val="009A3321"/>
    <w:rsid w:val="009A41A2"/>
    <w:rsid w:val="009A4251"/>
    <w:rsid w:val="009A6301"/>
    <w:rsid w:val="009A74AE"/>
    <w:rsid w:val="009B3FE6"/>
    <w:rsid w:val="009B568A"/>
    <w:rsid w:val="009B5944"/>
    <w:rsid w:val="009B6183"/>
    <w:rsid w:val="009B764D"/>
    <w:rsid w:val="009C17CE"/>
    <w:rsid w:val="009C1F47"/>
    <w:rsid w:val="009C2610"/>
    <w:rsid w:val="009C4724"/>
    <w:rsid w:val="009D0441"/>
    <w:rsid w:val="009D18C3"/>
    <w:rsid w:val="009D2655"/>
    <w:rsid w:val="009D2FBC"/>
    <w:rsid w:val="009D3527"/>
    <w:rsid w:val="009D52EA"/>
    <w:rsid w:val="009E1C77"/>
    <w:rsid w:val="009E2AC3"/>
    <w:rsid w:val="009E3B00"/>
    <w:rsid w:val="009E60EA"/>
    <w:rsid w:val="009E6787"/>
    <w:rsid w:val="009E753C"/>
    <w:rsid w:val="009F039F"/>
    <w:rsid w:val="009F3B17"/>
    <w:rsid w:val="009F3BB0"/>
    <w:rsid w:val="009F4EBC"/>
    <w:rsid w:val="009F6331"/>
    <w:rsid w:val="009F6AA4"/>
    <w:rsid w:val="00A040B5"/>
    <w:rsid w:val="00A04B87"/>
    <w:rsid w:val="00A118EC"/>
    <w:rsid w:val="00A1395A"/>
    <w:rsid w:val="00A16D78"/>
    <w:rsid w:val="00A21315"/>
    <w:rsid w:val="00A23E36"/>
    <w:rsid w:val="00A2518A"/>
    <w:rsid w:val="00A25A88"/>
    <w:rsid w:val="00A2627A"/>
    <w:rsid w:val="00A26BCD"/>
    <w:rsid w:val="00A26D2F"/>
    <w:rsid w:val="00A314B9"/>
    <w:rsid w:val="00A3197F"/>
    <w:rsid w:val="00A3267C"/>
    <w:rsid w:val="00A342F4"/>
    <w:rsid w:val="00A365B1"/>
    <w:rsid w:val="00A37805"/>
    <w:rsid w:val="00A40AF5"/>
    <w:rsid w:val="00A411CF"/>
    <w:rsid w:val="00A419C5"/>
    <w:rsid w:val="00A46A33"/>
    <w:rsid w:val="00A50EA5"/>
    <w:rsid w:val="00A54144"/>
    <w:rsid w:val="00A5421C"/>
    <w:rsid w:val="00A56821"/>
    <w:rsid w:val="00A56C4B"/>
    <w:rsid w:val="00A57F88"/>
    <w:rsid w:val="00A60A87"/>
    <w:rsid w:val="00A60B04"/>
    <w:rsid w:val="00A64436"/>
    <w:rsid w:val="00A66F5A"/>
    <w:rsid w:val="00A72122"/>
    <w:rsid w:val="00A7491B"/>
    <w:rsid w:val="00A74F50"/>
    <w:rsid w:val="00A82B37"/>
    <w:rsid w:val="00A87ADC"/>
    <w:rsid w:val="00A90688"/>
    <w:rsid w:val="00A90954"/>
    <w:rsid w:val="00A946C2"/>
    <w:rsid w:val="00A9515F"/>
    <w:rsid w:val="00A95BC3"/>
    <w:rsid w:val="00AA0E25"/>
    <w:rsid w:val="00AA12AE"/>
    <w:rsid w:val="00AA24A1"/>
    <w:rsid w:val="00AA2F19"/>
    <w:rsid w:val="00AA38E3"/>
    <w:rsid w:val="00AA3FBE"/>
    <w:rsid w:val="00AA67E7"/>
    <w:rsid w:val="00AA6C4A"/>
    <w:rsid w:val="00AB03F8"/>
    <w:rsid w:val="00AB18B3"/>
    <w:rsid w:val="00AB22C1"/>
    <w:rsid w:val="00AB26DF"/>
    <w:rsid w:val="00AB30FE"/>
    <w:rsid w:val="00AB31E6"/>
    <w:rsid w:val="00AB410D"/>
    <w:rsid w:val="00AB5A25"/>
    <w:rsid w:val="00AB75FE"/>
    <w:rsid w:val="00AC219C"/>
    <w:rsid w:val="00AC43E0"/>
    <w:rsid w:val="00AC559A"/>
    <w:rsid w:val="00AC7227"/>
    <w:rsid w:val="00AD1178"/>
    <w:rsid w:val="00AD12B5"/>
    <w:rsid w:val="00AD12EA"/>
    <w:rsid w:val="00AD1B56"/>
    <w:rsid w:val="00AD4FEC"/>
    <w:rsid w:val="00AD767B"/>
    <w:rsid w:val="00AD7D04"/>
    <w:rsid w:val="00AE19C9"/>
    <w:rsid w:val="00AE1DF6"/>
    <w:rsid w:val="00AE1FF7"/>
    <w:rsid w:val="00AE3506"/>
    <w:rsid w:val="00AE4D15"/>
    <w:rsid w:val="00AE53F6"/>
    <w:rsid w:val="00AF03D8"/>
    <w:rsid w:val="00AF0801"/>
    <w:rsid w:val="00AF0FF2"/>
    <w:rsid w:val="00AF157A"/>
    <w:rsid w:val="00AF27B4"/>
    <w:rsid w:val="00AF35CE"/>
    <w:rsid w:val="00AF4A37"/>
    <w:rsid w:val="00AF56E0"/>
    <w:rsid w:val="00AF791A"/>
    <w:rsid w:val="00B03156"/>
    <w:rsid w:val="00B03252"/>
    <w:rsid w:val="00B03E3D"/>
    <w:rsid w:val="00B04D5B"/>
    <w:rsid w:val="00B0571D"/>
    <w:rsid w:val="00B060B9"/>
    <w:rsid w:val="00B06290"/>
    <w:rsid w:val="00B06CEB"/>
    <w:rsid w:val="00B07EEF"/>
    <w:rsid w:val="00B10BFD"/>
    <w:rsid w:val="00B10CB4"/>
    <w:rsid w:val="00B11D1F"/>
    <w:rsid w:val="00B11D52"/>
    <w:rsid w:val="00B124CB"/>
    <w:rsid w:val="00B139EA"/>
    <w:rsid w:val="00B1407E"/>
    <w:rsid w:val="00B167FB"/>
    <w:rsid w:val="00B16DFC"/>
    <w:rsid w:val="00B22326"/>
    <w:rsid w:val="00B22870"/>
    <w:rsid w:val="00B23409"/>
    <w:rsid w:val="00B25059"/>
    <w:rsid w:val="00B27182"/>
    <w:rsid w:val="00B328C0"/>
    <w:rsid w:val="00B329B7"/>
    <w:rsid w:val="00B33B07"/>
    <w:rsid w:val="00B35A49"/>
    <w:rsid w:val="00B36AA2"/>
    <w:rsid w:val="00B36D19"/>
    <w:rsid w:val="00B37415"/>
    <w:rsid w:val="00B404DB"/>
    <w:rsid w:val="00B407AB"/>
    <w:rsid w:val="00B41304"/>
    <w:rsid w:val="00B425AA"/>
    <w:rsid w:val="00B43A81"/>
    <w:rsid w:val="00B5085A"/>
    <w:rsid w:val="00B512B7"/>
    <w:rsid w:val="00B52E3A"/>
    <w:rsid w:val="00B5379D"/>
    <w:rsid w:val="00B542B4"/>
    <w:rsid w:val="00B55F77"/>
    <w:rsid w:val="00B57DFE"/>
    <w:rsid w:val="00B6090C"/>
    <w:rsid w:val="00B6247F"/>
    <w:rsid w:val="00B664D2"/>
    <w:rsid w:val="00B668EA"/>
    <w:rsid w:val="00B66D49"/>
    <w:rsid w:val="00B7008D"/>
    <w:rsid w:val="00B73982"/>
    <w:rsid w:val="00B752CE"/>
    <w:rsid w:val="00B77731"/>
    <w:rsid w:val="00B80672"/>
    <w:rsid w:val="00B80D62"/>
    <w:rsid w:val="00B8271A"/>
    <w:rsid w:val="00B82A62"/>
    <w:rsid w:val="00B84729"/>
    <w:rsid w:val="00B8479B"/>
    <w:rsid w:val="00B862EE"/>
    <w:rsid w:val="00B87EE8"/>
    <w:rsid w:val="00B90AC0"/>
    <w:rsid w:val="00B97240"/>
    <w:rsid w:val="00BA2542"/>
    <w:rsid w:val="00BA308B"/>
    <w:rsid w:val="00BA323A"/>
    <w:rsid w:val="00BA4350"/>
    <w:rsid w:val="00BA4FFB"/>
    <w:rsid w:val="00BA7BA8"/>
    <w:rsid w:val="00BB0EDB"/>
    <w:rsid w:val="00BB22F4"/>
    <w:rsid w:val="00BB3DBF"/>
    <w:rsid w:val="00BB534A"/>
    <w:rsid w:val="00BB6256"/>
    <w:rsid w:val="00BB6438"/>
    <w:rsid w:val="00BB6DAD"/>
    <w:rsid w:val="00BB7D73"/>
    <w:rsid w:val="00BC24C2"/>
    <w:rsid w:val="00BC2B77"/>
    <w:rsid w:val="00BC45C4"/>
    <w:rsid w:val="00BD07DE"/>
    <w:rsid w:val="00BD085F"/>
    <w:rsid w:val="00BD314C"/>
    <w:rsid w:val="00BD3DE5"/>
    <w:rsid w:val="00BD6E56"/>
    <w:rsid w:val="00BD783E"/>
    <w:rsid w:val="00BE0101"/>
    <w:rsid w:val="00BE2A4B"/>
    <w:rsid w:val="00BE3F2B"/>
    <w:rsid w:val="00BE4332"/>
    <w:rsid w:val="00BE50DD"/>
    <w:rsid w:val="00BE7B0F"/>
    <w:rsid w:val="00BF05DB"/>
    <w:rsid w:val="00BF06C8"/>
    <w:rsid w:val="00BF4C81"/>
    <w:rsid w:val="00BF6437"/>
    <w:rsid w:val="00C01910"/>
    <w:rsid w:val="00C04779"/>
    <w:rsid w:val="00C07C53"/>
    <w:rsid w:val="00C1211F"/>
    <w:rsid w:val="00C12172"/>
    <w:rsid w:val="00C13415"/>
    <w:rsid w:val="00C15E56"/>
    <w:rsid w:val="00C2103F"/>
    <w:rsid w:val="00C21F7C"/>
    <w:rsid w:val="00C23350"/>
    <w:rsid w:val="00C24074"/>
    <w:rsid w:val="00C25D56"/>
    <w:rsid w:val="00C2704C"/>
    <w:rsid w:val="00C30855"/>
    <w:rsid w:val="00C34869"/>
    <w:rsid w:val="00C34E7A"/>
    <w:rsid w:val="00C35453"/>
    <w:rsid w:val="00C37BC3"/>
    <w:rsid w:val="00C4223E"/>
    <w:rsid w:val="00C46870"/>
    <w:rsid w:val="00C47C50"/>
    <w:rsid w:val="00C47DC9"/>
    <w:rsid w:val="00C5012F"/>
    <w:rsid w:val="00C5292D"/>
    <w:rsid w:val="00C53B4B"/>
    <w:rsid w:val="00C55D0E"/>
    <w:rsid w:val="00C5613B"/>
    <w:rsid w:val="00C565D4"/>
    <w:rsid w:val="00C57107"/>
    <w:rsid w:val="00C61F8E"/>
    <w:rsid w:val="00C6250F"/>
    <w:rsid w:val="00C6298E"/>
    <w:rsid w:val="00C650F6"/>
    <w:rsid w:val="00C72A89"/>
    <w:rsid w:val="00C74268"/>
    <w:rsid w:val="00C77635"/>
    <w:rsid w:val="00C81F38"/>
    <w:rsid w:val="00C833B8"/>
    <w:rsid w:val="00C83BDE"/>
    <w:rsid w:val="00C84691"/>
    <w:rsid w:val="00C8529B"/>
    <w:rsid w:val="00C855FB"/>
    <w:rsid w:val="00C860A0"/>
    <w:rsid w:val="00C86E27"/>
    <w:rsid w:val="00C90D37"/>
    <w:rsid w:val="00C92C63"/>
    <w:rsid w:val="00C953A6"/>
    <w:rsid w:val="00CA0619"/>
    <w:rsid w:val="00CA2A83"/>
    <w:rsid w:val="00CA3EB6"/>
    <w:rsid w:val="00CA4CC0"/>
    <w:rsid w:val="00CA554D"/>
    <w:rsid w:val="00CA6F18"/>
    <w:rsid w:val="00CA72DB"/>
    <w:rsid w:val="00CB0500"/>
    <w:rsid w:val="00CB0996"/>
    <w:rsid w:val="00CB3470"/>
    <w:rsid w:val="00CB3C16"/>
    <w:rsid w:val="00CB5190"/>
    <w:rsid w:val="00CB650C"/>
    <w:rsid w:val="00CB78B2"/>
    <w:rsid w:val="00CC0263"/>
    <w:rsid w:val="00CC1E55"/>
    <w:rsid w:val="00CC1FB8"/>
    <w:rsid w:val="00CC2412"/>
    <w:rsid w:val="00CC56E1"/>
    <w:rsid w:val="00CC735B"/>
    <w:rsid w:val="00CD2C72"/>
    <w:rsid w:val="00CD453E"/>
    <w:rsid w:val="00CD62B7"/>
    <w:rsid w:val="00CE061B"/>
    <w:rsid w:val="00CE2CAF"/>
    <w:rsid w:val="00CE3272"/>
    <w:rsid w:val="00CE467B"/>
    <w:rsid w:val="00CE662D"/>
    <w:rsid w:val="00CE7885"/>
    <w:rsid w:val="00CF13D5"/>
    <w:rsid w:val="00CF2F7D"/>
    <w:rsid w:val="00CF3AD3"/>
    <w:rsid w:val="00CF6501"/>
    <w:rsid w:val="00CF6DEB"/>
    <w:rsid w:val="00D00FA5"/>
    <w:rsid w:val="00D01EAF"/>
    <w:rsid w:val="00D06839"/>
    <w:rsid w:val="00D100A4"/>
    <w:rsid w:val="00D115F6"/>
    <w:rsid w:val="00D1419D"/>
    <w:rsid w:val="00D16037"/>
    <w:rsid w:val="00D162FE"/>
    <w:rsid w:val="00D1650B"/>
    <w:rsid w:val="00D1673E"/>
    <w:rsid w:val="00D17C6F"/>
    <w:rsid w:val="00D205A5"/>
    <w:rsid w:val="00D21849"/>
    <w:rsid w:val="00D22EB9"/>
    <w:rsid w:val="00D2493A"/>
    <w:rsid w:val="00D249AD"/>
    <w:rsid w:val="00D25449"/>
    <w:rsid w:val="00D309AA"/>
    <w:rsid w:val="00D30A5E"/>
    <w:rsid w:val="00D35475"/>
    <w:rsid w:val="00D41A8B"/>
    <w:rsid w:val="00D41E6B"/>
    <w:rsid w:val="00D4462F"/>
    <w:rsid w:val="00D465A2"/>
    <w:rsid w:val="00D46EC5"/>
    <w:rsid w:val="00D47591"/>
    <w:rsid w:val="00D51F7F"/>
    <w:rsid w:val="00D521A5"/>
    <w:rsid w:val="00D532F6"/>
    <w:rsid w:val="00D539F5"/>
    <w:rsid w:val="00D5770E"/>
    <w:rsid w:val="00D6379C"/>
    <w:rsid w:val="00D654EC"/>
    <w:rsid w:val="00D65BB1"/>
    <w:rsid w:val="00D67FBF"/>
    <w:rsid w:val="00D71217"/>
    <w:rsid w:val="00D72CFB"/>
    <w:rsid w:val="00D7413E"/>
    <w:rsid w:val="00D74772"/>
    <w:rsid w:val="00D756A1"/>
    <w:rsid w:val="00D76178"/>
    <w:rsid w:val="00D77B69"/>
    <w:rsid w:val="00D8163A"/>
    <w:rsid w:val="00D81A16"/>
    <w:rsid w:val="00D81B05"/>
    <w:rsid w:val="00D82414"/>
    <w:rsid w:val="00D825F7"/>
    <w:rsid w:val="00D90586"/>
    <w:rsid w:val="00D9175A"/>
    <w:rsid w:val="00D92A3C"/>
    <w:rsid w:val="00D94008"/>
    <w:rsid w:val="00D95AB8"/>
    <w:rsid w:val="00D9609D"/>
    <w:rsid w:val="00D96700"/>
    <w:rsid w:val="00D96B95"/>
    <w:rsid w:val="00DA0507"/>
    <w:rsid w:val="00DA0BC8"/>
    <w:rsid w:val="00DA4112"/>
    <w:rsid w:val="00DA56A3"/>
    <w:rsid w:val="00DA71D0"/>
    <w:rsid w:val="00DB0916"/>
    <w:rsid w:val="00DB17A4"/>
    <w:rsid w:val="00DB26F9"/>
    <w:rsid w:val="00DB6A96"/>
    <w:rsid w:val="00DC192A"/>
    <w:rsid w:val="00DC2498"/>
    <w:rsid w:val="00DC28EC"/>
    <w:rsid w:val="00DC540B"/>
    <w:rsid w:val="00DC7433"/>
    <w:rsid w:val="00DD0217"/>
    <w:rsid w:val="00DD10DF"/>
    <w:rsid w:val="00DD31B2"/>
    <w:rsid w:val="00DD5628"/>
    <w:rsid w:val="00DD573D"/>
    <w:rsid w:val="00DE1B7D"/>
    <w:rsid w:val="00DE37F0"/>
    <w:rsid w:val="00DE4AD7"/>
    <w:rsid w:val="00DE4DB0"/>
    <w:rsid w:val="00DE651E"/>
    <w:rsid w:val="00DF0006"/>
    <w:rsid w:val="00DF03F8"/>
    <w:rsid w:val="00DF1861"/>
    <w:rsid w:val="00DF467A"/>
    <w:rsid w:val="00DF502C"/>
    <w:rsid w:val="00DF7668"/>
    <w:rsid w:val="00DF7F41"/>
    <w:rsid w:val="00DF7FA1"/>
    <w:rsid w:val="00E01037"/>
    <w:rsid w:val="00E02350"/>
    <w:rsid w:val="00E02B7B"/>
    <w:rsid w:val="00E03416"/>
    <w:rsid w:val="00E04EA3"/>
    <w:rsid w:val="00E1064F"/>
    <w:rsid w:val="00E13905"/>
    <w:rsid w:val="00E14B43"/>
    <w:rsid w:val="00E14DAD"/>
    <w:rsid w:val="00E152AA"/>
    <w:rsid w:val="00E170ED"/>
    <w:rsid w:val="00E1712C"/>
    <w:rsid w:val="00E21ABC"/>
    <w:rsid w:val="00E2212A"/>
    <w:rsid w:val="00E23002"/>
    <w:rsid w:val="00E24718"/>
    <w:rsid w:val="00E271A8"/>
    <w:rsid w:val="00E27B18"/>
    <w:rsid w:val="00E27F4C"/>
    <w:rsid w:val="00E3042C"/>
    <w:rsid w:val="00E3432F"/>
    <w:rsid w:val="00E36454"/>
    <w:rsid w:val="00E369B8"/>
    <w:rsid w:val="00E37A61"/>
    <w:rsid w:val="00E402A9"/>
    <w:rsid w:val="00E40396"/>
    <w:rsid w:val="00E43429"/>
    <w:rsid w:val="00E435B4"/>
    <w:rsid w:val="00E43F45"/>
    <w:rsid w:val="00E457E9"/>
    <w:rsid w:val="00E4607F"/>
    <w:rsid w:val="00E46451"/>
    <w:rsid w:val="00E47CD0"/>
    <w:rsid w:val="00E47E8C"/>
    <w:rsid w:val="00E5511E"/>
    <w:rsid w:val="00E56779"/>
    <w:rsid w:val="00E5695A"/>
    <w:rsid w:val="00E56BAF"/>
    <w:rsid w:val="00E56EBC"/>
    <w:rsid w:val="00E5758D"/>
    <w:rsid w:val="00E57816"/>
    <w:rsid w:val="00E6497D"/>
    <w:rsid w:val="00E71297"/>
    <w:rsid w:val="00E72967"/>
    <w:rsid w:val="00E74953"/>
    <w:rsid w:val="00E76FB4"/>
    <w:rsid w:val="00E77AF6"/>
    <w:rsid w:val="00E80253"/>
    <w:rsid w:val="00E853D7"/>
    <w:rsid w:val="00E859EA"/>
    <w:rsid w:val="00E8693B"/>
    <w:rsid w:val="00E8769B"/>
    <w:rsid w:val="00E90E2D"/>
    <w:rsid w:val="00E90EF1"/>
    <w:rsid w:val="00E91857"/>
    <w:rsid w:val="00E91F58"/>
    <w:rsid w:val="00E937C5"/>
    <w:rsid w:val="00EA052F"/>
    <w:rsid w:val="00EA06CC"/>
    <w:rsid w:val="00EA0CE5"/>
    <w:rsid w:val="00EA1411"/>
    <w:rsid w:val="00EA2502"/>
    <w:rsid w:val="00EA2918"/>
    <w:rsid w:val="00EA3689"/>
    <w:rsid w:val="00EA3C9B"/>
    <w:rsid w:val="00EA4C9F"/>
    <w:rsid w:val="00EA59F0"/>
    <w:rsid w:val="00EA62CD"/>
    <w:rsid w:val="00EA6D4B"/>
    <w:rsid w:val="00EA74B2"/>
    <w:rsid w:val="00EB01A1"/>
    <w:rsid w:val="00EB4322"/>
    <w:rsid w:val="00EB476D"/>
    <w:rsid w:val="00EB6251"/>
    <w:rsid w:val="00EB79CE"/>
    <w:rsid w:val="00EB7B0E"/>
    <w:rsid w:val="00EC1909"/>
    <w:rsid w:val="00EC31F9"/>
    <w:rsid w:val="00EC4866"/>
    <w:rsid w:val="00EC5753"/>
    <w:rsid w:val="00EC65A3"/>
    <w:rsid w:val="00EC7611"/>
    <w:rsid w:val="00ED19F8"/>
    <w:rsid w:val="00ED1B43"/>
    <w:rsid w:val="00ED2B66"/>
    <w:rsid w:val="00ED2E9C"/>
    <w:rsid w:val="00ED58DA"/>
    <w:rsid w:val="00ED6319"/>
    <w:rsid w:val="00EE0DB4"/>
    <w:rsid w:val="00EE10A3"/>
    <w:rsid w:val="00EE3206"/>
    <w:rsid w:val="00EE73EB"/>
    <w:rsid w:val="00EE7575"/>
    <w:rsid w:val="00EF0917"/>
    <w:rsid w:val="00EF14F0"/>
    <w:rsid w:val="00EF178C"/>
    <w:rsid w:val="00EF2AC8"/>
    <w:rsid w:val="00EF513C"/>
    <w:rsid w:val="00EF5CC2"/>
    <w:rsid w:val="00F008E3"/>
    <w:rsid w:val="00F00F19"/>
    <w:rsid w:val="00F01926"/>
    <w:rsid w:val="00F03017"/>
    <w:rsid w:val="00F054F3"/>
    <w:rsid w:val="00F05D41"/>
    <w:rsid w:val="00F07969"/>
    <w:rsid w:val="00F1289D"/>
    <w:rsid w:val="00F12A3A"/>
    <w:rsid w:val="00F13741"/>
    <w:rsid w:val="00F168F9"/>
    <w:rsid w:val="00F17066"/>
    <w:rsid w:val="00F206E9"/>
    <w:rsid w:val="00F22D7A"/>
    <w:rsid w:val="00F242A4"/>
    <w:rsid w:val="00F24697"/>
    <w:rsid w:val="00F26B8C"/>
    <w:rsid w:val="00F303C8"/>
    <w:rsid w:val="00F30D18"/>
    <w:rsid w:val="00F364CF"/>
    <w:rsid w:val="00F36A0A"/>
    <w:rsid w:val="00F36D07"/>
    <w:rsid w:val="00F36D09"/>
    <w:rsid w:val="00F41426"/>
    <w:rsid w:val="00F41DB4"/>
    <w:rsid w:val="00F44653"/>
    <w:rsid w:val="00F4637A"/>
    <w:rsid w:val="00F50263"/>
    <w:rsid w:val="00F538E6"/>
    <w:rsid w:val="00F53A05"/>
    <w:rsid w:val="00F53E6D"/>
    <w:rsid w:val="00F53FC2"/>
    <w:rsid w:val="00F54502"/>
    <w:rsid w:val="00F55338"/>
    <w:rsid w:val="00F55964"/>
    <w:rsid w:val="00F57015"/>
    <w:rsid w:val="00F57296"/>
    <w:rsid w:val="00F57530"/>
    <w:rsid w:val="00F60896"/>
    <w:rsid w:val="00F62BAE"/>
    <w:rsid w:val="00F63776"/>
    <w:rsid w:val="00F63D5F"/>
    <w:rsid w:val="00F64314"/>
    <w:rsid w:val="00F65344"/>
    <w:rsid w:val="00F7386C"/>
    <w:rsid w:val="00F73912"/>
    <w:rsid w:val="00F755D1"/>
    <w:rsid w:val="00F767A3"/>
    <w:rsid w:val="00F77444"/>
    <w:rsid w:val="00F8006C"/>
    <w:rsid w:val="00F80575"/>
    <w:rsid w:val="00F8234E"/>
    <w:rsid w:val="00F82F8F"/>
    <w:rsid w:val="00F868B2"/>
    <w:rsid w:val="00F86D83"/>
    <w:rsid w:val="00F90B75"/>
    <w:rsid w:val="00F90BB3"/>
    <w:rsid w:val="00F90DF5"/>
    <w:rsid w:val="00F9234F"/>
    <w:rsid w:val="00F93829"/>
    <w:rsid w:val="00F9712E"/>
    <w:rsid w:val="00F973B6"/>
    <w:rsid w:val="00FA18BA"/>
    <w:rsid w:val="00FB0900"/>
    <w:rsid w:val="00FB1643"/>
    <w:rsid w:val="00FB3B9F"/>
    <w:rsid w:val="00FB3FC5"/>
    <w:rsid w:val="00FB43F7"/>
    <w:rsid w:val="00FB4827"/>
    <w:rsid w:val="00FB6353"/>
    <w:rsid w:val="00FB755B"/>
    <w:rsid w:val="00FC1745"/>
    <w:rsid w:val="00FC5AA2"/>
    <w:rsid w:val="00FC5C67"/>
    <w:rsid w:val="00FC7746"/>
    <w:rsid w:val="00FC7761"/>
    <w:rsid w:val="00FD0916"/>
    <w:rsid w:val="00FD1601"/>
    <w:rsid w:val="00FD1EA8"/>
    <w:rsid w:val="00FD3A20"/>
    <w:rsid w:val="00FD51EF"/>
    <w:rsid w:val="00FD5576"/>
    <w:rsid w:val="00FD764F"/>
    <w:rsid w:val="00FE1766"/>
    <w:rsid w:val="00FE2916"/>
    <w:rsid w:val="00FE32E1"/>
    <w:rsid w:val="00FF0C17"/>
    <w:rsid w:val="00FF36E7"/>
    <w:rsid w:val="00FF3B3B"/>
    <w:rsid w:val="00FF469D"/>
    <w:rsid w:val="00FF57ED"/>
    <w:rsid w:val="00FF679D"/>
    <w:rsid w:val="00FF6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1E272"/>
  <w15:docId w15:val="{B8306121-8BE1-4896-9424-F6D49CD0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E7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1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4">
    <w:name w:val="heading 4"/>
    <w:basedOn w:val="Normalny"/>
    <w:link w:val="Nagwek4Znak"/>
    <w:uiPriority w:val="9"/>
    <w:unhideWhenUsed/>
    <w:qFormat/>
    <w:rsid w:val="00426D70"/>
    <w:pPr>
      <w:numPr>
        <w:ilvl w:val="3"/>
        <w:numId w:val="46"/>
      </w:numPr>
      <w:autoSpaceDE w:val="0"/>
      <w:autoSpaceDN w:val="0"/>
      <w:spacing w:after="0" w:line="276" w:lineRule="auto"/>
      <w:ind w:left="284" w:hanging="426"/>
      <w:contextualSpacing/>
      <w:jc w:val="both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1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3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3"/>
      </w:numPr>
    </w:p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13741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F1374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00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F4D1E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426D70"/>
    <w:rPr>
      <w:rFonts w:ascii="Arial" w:hAnsi="Arial" w:cs="Arial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426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26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1">
    <w:name w:val="siwz11"/>
    <w:rsid w:val="003F6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ps.google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s.google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838E81E5FC8409155266EEA591116" ma:contentTypeVersion="2" ma:contentTypeDescription="Create a new document." ma:contentTypeScope="" ma:versionID="94d8f8cae3475c0e6ba8b08b9add362c">
  <xsd:schema xmlns:xsd="http://www.w3.org/2001/XMLSchema" xmlns:xs="http://www.w3.org/2001/XMLSchema" xmlns:p="http://schemas.microsoft.com/office/2006/metadata/properties" xmlns:ns2="ee4cd5f4-3467-4402-b989-6c24994de679" targetNamespace="http://schemas.microsoft.com/office/2006/metadata/properties" ma:root="true" ma:fieldsID="c0714ed24c4058c3fb0d283c5abf517e" ns2:_="">
    <xsd:import namespace="ee4cd5f4-3467-4402-b989-6c24994de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d5f4-3467-4402-b989-6c24994de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DEF93-470C-490B-AA20-8FFA6AE8E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C7B218-C1B9-474B-BE93-3F9982A832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92E9F8-B433-4169-AAC7-12198179D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CF113F-591A-44C0-927F-1BC9929F2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d5f4-3467-4402-b989-6c24994de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3964</Words>
  <Characters>23788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27697</CharactersWithSpaces>
  <SharedDoc>false</SharedDoc>
  <HLinks>
    <vt:vector size="42" baseType="variant">
      <vt:variant>
        <vt:i4>5636221</vt:i4>
      </vt:variant>
      <vt:variant>
        <vt:i4>18</vt:i4>
      </vt:variant>
      <vt:variant>
        <vt:i4>0</vt:i4>
      </vt:variant>
      <vt:variant>
        <vt:i4>5</vt:i4>
      </vt:variant>
      <vt:variant>
        <vt:lpwstr>mailto:Tomasz.Gajewski@ms.gov.pl</vt:lpwstr>
      </vt:variant>
      <vt:variant>
        <vt:lpwstr/>
      </vt:variant>
      <vt:variant>
        <vt:i4>5111913</vt:i4>
      </vt:variant>
      <vt:variant>
        <vt:i4>15</vt:i4>
      </vt:variant>
      <vt:variant>
        <vt:i4>0</vt:i4>
      </vt:variant>
      <vt:variant>
        <vt:i4>5</vt:i4>
      </vt:variant>
      <vt:variant>
        <vt:lpwstr>mailto:Tomasz.Osmolski@ms.gov.pl</vt:lpwstr>
      </vt:variant>
      <vt:variant>
        <vt:lpwstr/>
      </vt:variant>
      <vt:variant>
        <vt:i4>6488105</vt:i4>
      </vt:variant>
      <vt:variant>
        <vt:i4>12</vt:i4>
      </vt:variant>
      <vt:variant>
        <vt:i4>0</vt:i4>
      </vt:variant>
      <vt:variant>
        <vt:i4>5</vt:i4>
      </vt:variant>
      <vt:variant>
        <vt:lpwstr>http://www.ztm.waw.pl/</vt:lpwstr>
      </vt:variant>
      <vt:variant>
        <vt:lpwstr/>
      </vt:variant>
      <vt:variant>
        <vt:i4>6291492</vt:i4>
      </vt:variant>
      <vt:variant>
        <vt:i4>9</vt:i4>
      </vt:variant>
      <vt:variant>
        <vt:i4>0</vt:i4>
      </vt:variant>
      <vt:variant>
        <vt:i4>5</vt:i4>
      </vt:variant>
      <vt:variant>
        <vt:lpwstr>http://www.eog.gov.pl/strony/zapoznaj-sie-z-funduszami/podstawy-prawne/</vt:lpwstr>
      </vt:variant>
      <vt:variant>
        <vt:lpwstr/>
      </vt:variant>
      <vt:variant>
        <vt:i4>3407970</vt:i4>
      </vt:variant>
      <vt:variant>
        <vt:i4>6</vt:i4>
      </vt:variant>
      <vt:variant>
        <vt:i4>0</vt:i4>
      </vt:variant>
      <vt:variant>
        <vt:i4>5</vt:i4>
      </vt:variant>
      <vt:variant>
        <vt:lpwstr>http://www.eog.gov.pl/media/69204/Podrecznik_komunikacji_EOG_Nor_PL.pdf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https://maps.google.com/</vt:lpwstr>
      </vt:variant>
      <vt:variant>
        <vt:lpwstr/>
      </vt:variant>
      <vt:variant>
        <vt:i4>589840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Molenda</dc:creator>
  <cp:keywords/>
  <cp:lastModifiedBy>Aneta Utkowska</cp:lastModifiedBy>
  <cp:revision>2</cp:revision>
  <cp:lastPrinted>2019-02-11T20:09:00Z</cp:lastPrinted>
  <dcterms:created xsi:type="dcterms:W3CDTF">2026-01-26T13:34:00Z</dcterms:created>
  <dcterms:modified xsi:type="dcterms:W3CDTF">2026-01-26T13:34:00Z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0x010100DD9838E81E5FC8409155266EEA591116</vt:lpwstr>
  </property>
</Properties>
</file>