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BFC" w:rsidRPr="00A77BFC" w:rsidRDefault="00A77B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NORWEGIA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Urzędowa nazwa państwa:</w:t>
            </w: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KRÓLESTWO NORWEGII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Placówka w Polsce:</w:t>
            </w: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AMBASADA KRÓLESTWA NORWEGII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Al. Armii Ludowej 26, 00-609 Warszawa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Telefon: (22) 696 40 30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Fax: (22) 628 09 38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Polska placówka za granicą:</w:t>
            </w: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C" w:rsidRPr="00A77BFC" w:rsidRDefault="00A77BFC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Norwegia, Oslo, </w:t>
            </w:r>
            <w:proofErr w:type="spellStart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Olav</w:t>
            </w:r>
            <w:proofErr w:type="spellEnd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Kyrres</w:t>
            </w:r>
            <w:proofErr w:type="spellEnd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plass</w:t>
            </w:r>
            <w:proofErr w:type="spellEnd"/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 1, 0244</w:t>
            </w:r>
          </w:p>
          <w:p w:rsidR="00A77BFC" w:rsidRPr="00A77BFC" w:rsidRDefault="00A77BF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2D" w:rsidRDefault="00A77BF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Tel.: +47 24 110</w:t>
            </w:r>
            <w:r w:rsidR="00F857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850 </w:t>
            </w:r>
          </w:p>
          <w:p w:rsidR="00A77BFC" w:rsidRPr="00A77BFC" w:rsidRDefault="00A77BF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Faks: +47 22 44 48 39</w:t>
            </w:r>
          </w:p>
          <w:p w:rsidR="00A77BFC" w:rsidRPr="00A77BFC" w:rsidRDefault="00A77BF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Telefon dyżurny w sprawach alarmowych po godzinach pracy placówki: +47 913 377 57</w:t>
            </w:r>
          </w:p>
          <w:p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Podstawy prawne współpracy w sprawach karnych:</w:t>
            </w: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BFC" w:rsidRPr="00A77BFC" w:rsidRDefault="00030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A77BFC"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 dodatkowym, sporządz</w:t>
            </w:r>
            <w:r w:rsidR="00F8572D">
              <w:rPr>
                <w:rFonts w:ascii="Times New Roman" w:hAnsi="Times New Roman" w:cs="Times New Roman"/>
                <w:bCs/>
                <w:sz w:val="24"/>
                <w:szCs w:val="24"/>
              </w:rPr>
              <w:t>onym dnia 8 listopada 2001 r. W</w:t>
            </w: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język norweski.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4B30" w:rsidRPr="00A77BFC" w:rsidRDefault="00394B30" w:rsidP="00394B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394B30" w:rsidRPr="007A3890" w:rsidRDefault="00394B30" w:rsidP="00394B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394B30" w:rsidRPr="00A77BFC" w:rsidRDefault="00394B30" w:rsidP="00030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Unią Europejską a Republiką Islandii i Królestwem Norwegii w sprawie procedury przekazywania osób pomiędzy państwami członkowskimi Unii Europejskiej a Islandią i Norwegią </w:t>
            </w:r>
          </w:p>
          <w:p w:rsidR="00A77BFC" w:rsidRPr="00A77BFC" w:rsidRDefault="00A77B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 i Protokół dodatkowy sporządzony w Strasburgu dnia 18 grud</w:t>
            </w:r>
            <w:bookmarkStart w:id="0" w:name="_GoBack"/>
            <w:bookmarkEnd w:id="0"/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nia 1997 r. Wymagane tłumaczenie na język norweski, angielski, duński lub szwedzki.</w:t>
            </w:r>
          </w:p>
          <w:p w:rsidR="00A77BFC" w:rsidRPr="00A77BFC" w:rsidRDefault="00A77BFC" w:rsidP="00394B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FC" w:rsidRPr="00A77BFC" w:rsidRDefault="00BB335F" w:rsidP="00A77BFC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A77BFC" w:rsidRPr="00A77BFC">
              <w:rPr>
                <w:b/>
                <w:bCs/>
              </w:rPr>
              <w:t>sektorowe:</w:t>
            </w:r>
          </w:p>
        </w:tc>
      </w:tr>
      <w:tr w:rsidR="00A77BFC" w:rsidRPr="00A77BFC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A389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o zwalczaniu </w:t>
            </w:r>
            <w:r w:rsidR="007A389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ielegalnego obrotu środkami odurzającymi i substancjami psychotropowymi, sporządzona w Wiedniu dnia 20 grudnia 1988 r.</w:t>
            </w:r>
          </w:p>
          <w:p w:rsidR="007A3890" w:rsidRDefault="007A38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890" w:rsidRPr="007A3890" w:rsidRDefault="007A38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Konwencja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F8572D" w:rsidRPr="00A77BFC" w:rsidRDefault="00F857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BFC" w:rsidRPr="00A77BFC" w:rsidRDefault="00A77BFC" w:rsidP="00A77BFC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51C7" w:rsidRPr="00A77BFC" w:rsidRDefault="001C51C7" w:rsidP="00A77BFC"/>
    <w:sectPr w:rsidR="001C51C7" w:rsidRPr="00A77BF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A1" w:rsidRDefault="003A19A1" w:rsidP="00EA1DA5">
      <w:r>
        <w:separator/>
      </w:r>
    </w:p>
  </w:endnote>
  <w:endnote w:type="continuationSeparator" w:id="0">
    <w:p w:rsidR="003A19A1" w:rsidRDefault="003A19A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0E4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30E4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A1" w:rsidRDefault="003A19A1" w:rsidP="00EA1DA5">
      <w:r>
        <w:separator/>
      </w:r>
    </w:p>
  </w:footnote>
  <w:footnote w:type="continuationSeparator" w:id="0">
    <w:p w:rsidR="003A19A1" w:rsidRDefault="003A19A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30E48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94B30"/>
    <w:rsid w:val="003A19A1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A389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9E3061"/>
    <w:rsid w:val="00A10785"/>
    <w:rsid w:val="00A14B66"/>
    <w:rsid w:val="00A61768"/>
    <w:rsid w:val="00A62AF6"/>
    <w:rsid w:val="00A74642"/>
    <w:rsid w:val="00A7482B"/>
    <w:rsid w:val="00A77BFC"/>
    <w:rsid w:val="00A97740"/>
    <w:rsid w:val="00AA5E7B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335F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3B1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B1101"/>
    <w:rsid w:val="00EE797B"/>
    <w:rsid w:val="00EF5369"/>
    <w:rsid w:val="00F3171C"/>
    <w:rsid w:val="00F4492F"/>
    <w:rsid w:val="00F73681"/>
    <w:rsid w:val="00F8572D"/>
    <w:rsid w:val="00FB06F6"/>
    <w:rsid w:val="00FE068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94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D7FB-60D8-465E-A705-74E0CDB6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90</cp:revision>
  <dcterms:created xsi:type="dcterms:W3CDTF">2020-03-27T11:59:00Z</dcterms:created>
  <dcterms:modified xsi:type="dcterms:W3CDTF">2020-05-26T06:09:00Z</dcterms:modified>
</cp:coreProperties>
</file>