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41B41BB1" w14:textId="77777777" w:rsidR="00973AE9" w:rsidRDefault="00973AE9" w:rsidP="00973AE9">
      <w:r>
        <w:t>Proszę uprzejmie o potwierdzenie odbioru.</w:t>
      </w:r>
      <w:r>
        <w:br/>
      </w:r>
      <w:r>
        <w:br/>
        <w:t>Szanowni Państwo:</w:t>
      </w:r>
    </w:p>
    <w:p w14:paraId="35971F08" w14:textId="77777777" w:rsidR="00973AE9" w:rsidRDefault="00973AE9" w:rsidP="00973AE9">
      <w:r>
        <w:t>Ministerstwo Zdrowia </w:t>
      </w:r>
    </w:p>
    <w:p w14:paraId="018E458F" w14:textId="77777777" w:rsidR="00973AE9" w:rsidRDefault="00973AE9" w:rsidP="00973AE9">
      <w:r>
        <w:t>Ministerstwo Administracji</w:t>
      </w:r>
    </w:p>
    <w:p w14:paraId="4A0F35A6" w14:textId="77777777" w:rsidR="00973AE9" w:rsidRDefault="00973AE9" w:rsidP="00973AE9">
      <w:r>
        <w:t>Komenda Główna i Wojewódzkie Straży Pożarnej </w:t>
      </w:r>
    </w:p>
    <w:p w14:paraId="4489EBB6" w14:textId="77777777" w:rsidR="00973AE9" w:rsidRDefault="00973AE9" w:rsidP="00973AE9"/>
    <w:p w14:paraId="7A247237" w14:textId="77777777" w:rsidR="00973AE9" w:rsidRDefault="00973AE9" w:rsidP="00973AE9">
      <w:r>
        <w:t>PETYCJA W INTERESIE PUBLICZNYM</w:t>
      </w:r>
    </w:p>
    <w:p w14:paraId="633EA4A9" w14:textId="77777777" w:rsidR="00973AE9" w:rsidRDefault="00973AE9" w:rsidP="00973AE9">
      <w:pPr>
        <w:spacing w:after="240"/>
      </w:pPr>
      <w:r>
        <w:t>O zamkniętym / ograniczonym katalogu odbiorców</w:t>
      </w:r>
    </w:p>
    <w:p w14:paraId="753FCAD2" w14:textId="77777777" w:rsidR="00973AE9" w:rsidRDefault="00973AE9" w:rsidP="00973AE9">
      <w:r>
        <w:t>Dzień dobry, będąca stroną inicjującą postępowanie w trybie Ustawy o petycjach z dnia 11 lipca 2014 roku (tj. Dz. U. 2018 poz. 870) w związku z art. 54 w związku z art. 63 Konstytucji z dnia 2 kwietnia 1997 roku (Dz. U. 1997 nr 78 poz. 483) przekładam petycję w sprawie usprawnienia bezpieczeństwa publicznego, poprawy bezpieczeństwa funkcjonariuszy, większego zaufania do służb mundurowych oraz szybkie udzielenie pierwszej pomocy </w:t>
      </w:r>
    </w:p>
    <w:p w14:paraId="2B54DBEB" w14:textId="77777777" w:rsidR="00973AE9" w:rsidRDefault="00973AE9" w:rsidP="00973AE9"/>
    <w:p w14:paraId="71858323" w14:textId="77777777" w:rsidR="00973AE9" w:rsidRDefault="00973AE9" w:rsidP="00973AE9">
      <w:r>
        <w:rPr>
          <w:rFonts w:ascii="Roboto" w:hAnsi="Roboto"/>
          <w:color w:val="3C4043"/>
          <w:sz w:val="21"/>
          <w:szCs w:val="21"/>
        </w:rPr>
        <w:t xml:space="preserve">§1 - każdy funkcjonariusz straży pożarnej oraz członek zespołu ratownictwa medycznego - winien posiadać (saszetkę - nerkę lub listonoszkę na pas, ramię, klatkę piersiową, </w:t>
      </w:r>
      <w:proofErr w:type="spellStart"/>
      <w:r>
        <w:rPr>
          <w:rFonts w:ascii="Roboto" w:hAnsi="Roboto"/>
          <w:color w:val="3C4043"/>
          <w:sz w:val="21"/>
          <w:szCs w:val="21"/>
        </w:rPr>
        <w:t>p.ramię</w:t>
      </w:r>
      <w:proofErr w:type="spellEnd"/>
      <w:r>
        <w:rPr>
          <w:rFonts w:ascii="Roboto" w:hAnsi="Roboto"/>
          <w:color w:val="3C4043"/>
          <w:sz w:val="21"/>
          <w:szCs w:val="21"/>
        </w:rPr>
        <w:t>) oraz IFAK na pas jako apteczki mimo posiadania apteczki i torby medycznej w pojeździe służbowym obejmujące co najmniej: </w:t>
      </w:r>
    </w:p>
    <w:p w14:paraId="2A04BB78" w14:textId="77777777" w:rsidR="00973AE9" w:rsidRDefault="00973AE9" w:rsidP="00973AE9">
      <w:r>
        <w:rPr>
          <w:rFonts w:ascii="Roboto" w:hAnsi="Roboto"/>
          <w:color w:val="3C4043"/>
          <w:sz w:val="21"/>
          <w:szCs w:val="21"/>
        </w:rPr>
        <w:t xml:space="preserve">1) </w:t>
      </w:r>
      <w:proofErr w:type="spellStart"/>
      <w:r>
        <w:rPr>
          <w:rFonts w:ascii="Roboto" w:hAnsi="Roboto"/>
          <w:color w:val="3C4043"/>
          <w:sz w:val="21"/>
          <w:szCs w:val="21"/>
        </w:rPr>
        <w:t>staza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taktyczna do tamowania krwawień; </w:t>
      </w:r>
    </w:p>
    <w:p w14:paraId="1298B7D9" w14:textId="77777777" w:rsidR="00973AE9" w:rsidRDefault="00973AE9" w:rsidP="00973AE9">
      <w:r>
        <w:rPr>
          <w:rFonts w:ascii="Roboto" w:hAnsi="Roboto"/>
          <w:color w:val="3C4043"/>
          <w:sz w:val="21"/>
          <w:szCs w:val="21"/>
        </w:rPr>
        <w:t xml:space="preserve">2) marker do oznaczenia daty, godziny założenia </w:t>
      </w:r>
      <w:proofErr w:type="spellStart"/>
      <w:r>
        <w:rPr>
          <w:rFonts w:ascii="Roboto" w:hAnsi="Roboto"/>
          <w:color w:val="3C4043"/>
          <w:sz w:val="21"/>
          <w:szCs w:val="21"/>
        </w:rPr>
        <w:t>stazy</w:t>
      </w:r>
      <w:proofErr w:type="spellEnd"/>
      <w:r>
        <w:rPr>
          <w:rFonts w:ascii="Roboto" w:hAnsi="Roboto"/>
          <w:color w:val="3C4043"/>
          <w:sz w:val="21"/>
          <w:szCs w:val="21"/>
        </w:rPr>
        <w:t>; </w:t>
      </w:r>
    </w:p>
    <w:p w14:paraId="07D1BDBA" w14:textId="77777777" w:rsidR="00973AE9" w:rsidRDefault="00973AE9" w:rsidP="00973AE9">
      <w:r>
        <w:rPr>
          <w:rFonts w:ascii="Roboto" w:hAnsi="Roboto"/>
          <w:color w:val="3C4043"/>
          <w:sz w:val="21"/>
          <w:szCs w:val="21"/>
        </w:rPr>
        <w:t xml:space="preserve">3) 3 pary rękawiczek (lateksowych, </w:t>
      </w:r>
      <w:proofErr w:type="spellStart"/>
      <w:r>
        <w:rPr>
          <w:rFonts w:ascii="Roboto" w:hAnsi="Roboto"/>
          <w:color w:val="3C4043"/>
          <w:sz w:val="21"/>
          <w:szCs w:val="21"/>
        </w:rPr>
        <w:t>nikielowych</w:t>
      </w:r>
      <w:proofErr w:type="spellEnd"/>
      <w:r>
        <w:rPr>
          <w:rFonts w:ascii="Roboto" w:hAnsi="Roboto"/>
          <w:color w:val="3C4043"/>
          <w:sz w:val="21"/>
          <w:szCs w:val="21"/>
        </w:rPr>
        <w:t>); </w:t>
      </w:r>
    </w:p>
    <w:p w14:paraId="14683D66" w14:textId="77777777" w:rsidR="00973AE9" w:rsidRDefault="00973AE9" w:rsidP="00973AE9">
      <w:r>
        <w:rPr>
          <w:rFonts w:ascii="Roboto" w:hAnsi="Roboto"/>
          <w:color w:val="3C4043"/>
          <w:sz w:val="21"/>
          <w:szCs w:val="21"/>
        </w:rPr>
        <w:t>4) 2 szt. gazy skompresowanej wypełniającej; </w:t>
      </w:r>
    </w:p>
    <w:p w14:paraId="7E0827B3" w14:textId="77777777" w:rsidR="00973AE9" w:rsidRDefault="00973AE9" w:rsidP="00973AE9">
      <w:r>
        <w:rPr>
          <w:rFonts w:ascii="Roboto" w:hAnsi="Roboto"/>
          <w:color w:val="3C4043"/>
          <w:sz w:val="21"/>
          <w:szCs w:val="21"/>
        </w:rPr>
        <w:t>5) 2 szt. gazy hemostatycznej "Z" koagulantem; </w:t>
      </w:r>
    </w:p>
    <w:p w14:paraId="19E80055" w14:textId="77777777" w:rsidR="00973AE9" w:rsidRDefault="00973AE9" w:rsidP="00973AE9">
      <w:r>
        <w:rPr>
          <w:rFonts w:ascii="Roboto" w:hAnsi="Roboto"/>
          <w:color w:val="3C4043"/>
          <w:sz w:val="21"/>
          <w:szCs w:val="21"/>
        </w:rPr>
        <w:t xml:space="preserve">6) 2 szt. bandażu modułowego z : bandażem elastycznym, tampon gazowy z plastikowym dociskiem, arkusz foliowy do prowizorycznego opatrunku </w:t>
      </w:r>
      <w:proofErr w:type="spellStart"/>
      <w:r>
        <w:rPr>
          <w:rFonts w:ascii="Roboto" w:hAnsi="Roboto"/>
          <w:color w:val="3C4043"/>
          <w:sz w:val="21"/>
          <w:szCs w:val="21"/>
        </w:rPr>
        <w:t>okluzyjnego</w:t>
      </w:r>
      <w:proofErr w:type="spellEnd"/>
    </w:p>
    <w:p w14:paraId="74616B8E" w14:textId="77777777" w:rsidR="00973AE9" w:rsidRDefault="00973AE9" w:rsidP="00973AE9">
      <w:r>
        <w:rPr>
          <w:rFonts w:ascii="Roboto" w:hAnsi="Roboto"/>
          <w:color w:val="3C4043"/>
          <w:sz w:val="21"/>
          <w:szCs w:val="21"/>
        </w:rPr>
        <w:t>7) 2 szt. opatrunku wentylowanego "</w:t>
      </w:r>
      <w:proofErr w:type="spellStart"/>
      <w:r>
        <w:rPr>
          <w:rFonts w:ascii="Roboto" w:hAnsi="Roboto"/>
          <w:color w:val="3C4043"/>
          <w:sz w:val="21"/>
          <w:szCs w:val="21"/>
        </w:rPr>
        <w:t>okluzyjnego</w:t>
      </w:r>
      <w:proofErr w:type="spellEnd"/>
      <w:r>
        <w:rPr>
          <w:rFonts w:ascii="Roboto" w:hAnsi="Roboto"/>
          <w:color w:val="3C4043"/>
          <w:sz w:val="21"/>
          <w:szCs w:val="21"/>
        </w:rPr>
        <w:t>" </w:t>
      </w:r>
    </w:p>
    <w:p w14:paraId="58682D02" w14:textId="77777777" w:rsidR="00973AE9" w:rsidRDefault="00973AE9" w:rsidP="00973AE9">
      <w:r>
        <w:rPr>
          <w:rFonts w:ascii="Roboto" w:hAnsi="Roboto"/>
          <w:color w:val="3C4043"/>
          <w:sz w:val="21"/>
          <w:szCs w:val="21"/>
        </w:rPr>
        <w:t xml:space="preserve">8) 1 szt. chusty opatrunkowej, opatrunku/opaska uciskowa, opatrunek </w:t>
      </w:r>
      <w:proofErr w:type="spellStart"/>
      <w:r>
        <w:rPr>
          <w:rFonts w:ascii="Roboto" w:hAnsi="Roboto"/>
          <w:color w:val="3C4043"/>
          <w:sz w:val="21"/>
          <w:szCs w:val="21"/>
        </w:rPr>
        <w:t>olaes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, opatrunek trauma, opatrunek hemostatyczny </w:t>
      </w:r>
      <w:proofErr w:type="spellStart"/>
      <w:r>
        <w:rPr>
          <w:rFonts w:ascii="Roboto" w:hAnsi="Roboto"/>
          <w:color w:val="3C4043"/>
          <w:sz w:val="21"/>
          <w:szCs w:val="21"/>
        </w:rPr>
        <w:t>klotpad</w:t>
      </w:r>
      <w:proofErr w:type="spellEnd"/>
      <w:r>
        <w:rPr>
          <w:rFonts w:ascii="Roboto" w:hAnsi="Roboto"/>
          <w:color w:val="3C4043"/>
          <w:sz w:val="21"/>
          <w:szCs w:val="21"/>
        </w:rPr>
        <w:t>, granulatu hemostatycznego; </w:t>
      </w:r>
    </w:p>
    <w:p w14:paraId="2F937A79" w14:textId="77777777" w:rsidR="00973AE9" w:rsidRDefault="00973AE9" w:rsidP="00973AE9">
      <w:r>
        <w:rPr>
          <w:rFonts w:ascii="Roboto" w:hAnsi="Roboto"/>
          <w:color w:val="3C4043"/>
          <w:sz w:val="21"/>
          <w:szCs w:val="21"/>
        </w:rPr>
        <w:t xml:space="preserve">9) rurkę ustno-gardłową*, rurkę </w:t>
      </w:r>
      <w:proofErr w:type="spellStart"/>
      <w:r>
        <w:rPr>
          <w:rFonts w:ascii="Roboto" w:hAnsi="Roboto"/>
          <w:color w:val="3C4043"/>
          <w:sz w:val="21"/>
          <w:szCs w:val="21"/>
        </w:rPr>
        <w:t>intubacyjnę</w:t>
      </w:r>
      <w:proofErr w:type="spellEnd"/>
      <w:r>
        <w:rPr>
          <w:rFonts w:ascii="Roboto" w:hAnsi="Roboto"/>
          <w:color w:val="3C4043"/>
          <w:sz w:val="21"/>
          <w:szCs w:val="21"/>
        </w:rPr>
        <w:t>*, maseczkę do reanimacji* - dodatkowo </w:t>
      </w:r>
    </w:p>
    <w:p w14:paraId="47CE3824" w14:textId="77777777" w:rsidR="00973AE9" w:rsidRDefault="00973AE9" w:rsidP="00973AE9"/>
    <w:p w14:paraId="4D4CA228" w14:textId="77777777" w:rsidR="00973AE9" w:rsidRDefault="00973AE9" w:rsidP="00973AE9">
      <w:r>
        <w:rPr>
          <w:rFonts w:ascii="Roboto" w:hAnsi="Roboto"/>
          <w:color w:val="3C4043"/>
          <w:sz w:val="21"/>
          <w:szCs w:val="21"/>
        </w:rPr>
        <w:t>§2 - każdy funkcjonariusz straży pożarnej oraz członek zespołu ratownictwa medycznego lub jeden zespół / wóz winien mieć w wyposażeniu : </w:t>
      </w:r>
    </w:p>
    <w:p w14:paraId="0FF5B3A6" w14:textId="77777777" w:rsidR="00973AE9" w:rsidRDefault="00973AE9" w:rsidP="00973AE9">
      <w:r>
        <w:rPr>
          <w:rFonts w:ascii="Roboto" w:hAnsi="Roboto"/>
          <w:color w:val="3C4043"/>
          <w:sz w:val="21"/>
          <w:szCs w:val="21"/>
        </w:rPr>
        <w:lastRenderedPageBreak/>
        <w:t xml:space="preserve">1) </w:t>
      </w:r>
      <w:proofErr w:type="spellStart"/>
      <w:r>
        <w:rPr>
          <w:rFonts w:ascii="Roboto" w:hAnsi="Roboto"/>
          <w:color w:val="3C4043"/>
          <w:sz w:val="21"/>
          <w:szCs w:val="21"/>
        </w:rPr>
        <w:t>drona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w poszukiwaniu osób (zgłaszających, poszkodowanych); </w:t>
      </w:r>
    </w:p>
    <w:p w14:paraId="5FF995FC" w14:textId="77777777" w:rsidR="00973AE9" w:rsidRDefault="00973AE9" w:rsidP="00973AE9">
      <w:r>
        <w:rPr>
          <w:rFonts w:ascii="Roboto" w:hAnsi="Roboto"/>
          <w:color w:val="3C4043"/>
          <w:sz w:val="21"/>
          <w:szCs w:val="21"/>
        </w:rPr>
        <w:t xml:space="preserve">2) lornetki zwykłej i </w:t>
      </w:r>
      <w:proofErr w:type="spellStart"/>
      <w:r>
        <w:rPr>
          <w:rFonts w:ascii="Roboto" w:hAnsi="Roboto"/>
          <w:color w:val="3C4043"/>
          <w:sz w:val="21"/>
          <w:szCs w:val="21"/>
        </w:rPr>
        <w:t>noktowizoryjnej</w:t>
      </w:r>
      <w:proofErr w:type="spellEnd"/>
      <w:r>
        <w:rPr>
          <w:rFonts w:ascii="Roboto" w:hAnsi="Roboto"/>
          <w:color w:val="3C4043"/>
          <w:sz w:val="21"/>
          <w:szCs w:val="21"/>
        </w:rPr>
        <w:t> w poszukiwaniu osób (zgłaszających, poszkodowanych); </w:t>
      </w:r>
    </w:p>
    <w:p w14:paraId="04FBC49C" w14:textId="77777777" w:rsidR="00973AE9" w:rsidRDefault="00973AE9" w:rsidP="00973AE9">
      <w:r>
        <w:rPr>
          <w:rFonts w:ascii="Roboto" w:hAnsi="Roboto"/>
          <w:color w:val="3C4043"/>
          <w:sz w:val="21"/>
          <w:szCs w:val="21"/>
        </w:rPr>
        <w:t xml:space="preserve">Gdzie osoba zgłaszająca mogła zadzwonić i upadła </w:t>
      </w:r>
      <w:proofErr w:type="spellStart"/>
      <w:r>
        <w:rPr>
          <w:rFonts w:ascii="Roboto" w:hAnsi="Roboto"/>
          <w:color w:val="3C4043"/>
          <w:sz w:val="21"/>
          <w:szCs w:val="21"/>
        </w:rPr>
        <w:t>np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w lesie tracąc przytomność. </w:t>
      </w:r>
    </w:p>
    <w:p w14:paraId="49B242E7" w14:textId="77777777" w:rsidR="00973AE9" w:rsidRDefault="00973AE9" w:rsidP="00973AE9"/>
    <w:p w14:paraId="56BD7487" w14:textId="77777777" w:rsidR="00973AE9" w:rsidRDefault="00973AE9" w:rsidP="00973AE9">
      <w:r>
        <w:rPr>
          <w:rFonts w:ascii="Roboto" w:hAnsi="Roboto"/>
          <w:color w:val="3C4043"/>
          <w:sz w:val="21"/>
          <w:szCs w:val="21"/>
        </w:rPr>
        <w:t xml:space="preserve">§3 - na podstawie danych z zgłoszenia, ratownicy przygotowują w trakcie jazdy w czasie dojazdu do miejsca (odpowiedni zestaw) do dodatkowych nerek (saszetek), kieszeni w stroju służbowym i </w:t>
      </w:r>
      <w:proofErr w:type="spellStart"/>
      <w:r>
        <w:rPr>
          <w:rFonts w:ascii="Roboto" w:hAnsi="Roboto"/>
          <w:color w:val="3C4043"/>
          <w:sz w:val="21"/>
          <w:szCs w:val="21"/>
        </w:rPr>
        <w:t>Ifaku</w:t>
      </w:r>
      <w:proofErr w:type="spellEnd"/>
      <w:r>
        <w:rPr>
          <w:rFonts w:ascii="Roboto" w:hAnsi="Roboto"/>
          <w:color w:val="3C4043"/>
          <w:sz w:val="21"/>
          <w:szCs w:val="21"/>
        </w:rPr>
        <w:t xml:space="preserve"> mimo brania torby / plecaka medycznego. </w:t>
      </w:r>
    </w:p>
    <w:p w14:paraId="3D2C4C5D" w14:textId="77777777" w:rsidR="00973AE9" w:rsidRDefault="00973AE9" w:rsidP="00973AE9"/>
    <w:p w14:paraId="677A6626" w14:textId="77777777" w:rsidR="00973AE9" w:rsidRDefault="00973AE9" w:rsidP="00973AE9">
      <w:r>
        <w:rPr>
          <w:rFonts w:ascii="Roboto" w:hAnsi="Roboto"/>
          <w:color w:val="3C4043"/>
          <w:sz w:val="21"/>
          <w:szCs w:val="21"/>
        </w:rPr>
        <w:t>§4 - każdy strażak oraz członek zespołu ratownictwa medycznego wyposażony jest w kamerkę i lornetkę, CB-radio lub krótkofalówkę, nadajnik GPS - na stroju służbowym</w:t>
      </w:r>
    </w:p>
    <w:p w14:paraId="5DAD9BE4" w14:textId="77777777" w:rsidR="00973AE9" w:rsidRDefault="00973AE9" w:rsidP="00973AE9"/>
    <w:p w14:paraId="68425CBB" w14:textId="77777777" w:rsidR="00973AE9" w:rsidRDefault="00973AE9" w:rsidP="00973AE9">
      <w:r>
        <w:rPr>
          <w:rFonts w:ascii="Roboto" w:hAnsi="Roboto"/>
          <w:color w:val="3C4043"/>
          <w:sz w:val="21"/>
          <w:szCs w:val="21"/>
        </w:rPr>
        <w:t>§5 - w każdym miejscu stacjonowania (JRG, KSRG, ZRM PSRM) jest w budynku lub podpisana jest umowa z samorządem lub innym obiektem w zakresie dostępu do : sali gimnastycznej z torem przeszkód, sali gimnastycznej z linami wspinaczkowymi, basenem, siłownią. </w:t>
      </w:r>
    </w:p>
    <w:p w14:paraId="54EC6925" w14:textId="77777777" w:rsidR="00973AE9" w:rsidRDefault="00973AE9" w:rsidP="00973AE9"/>
    <w:p w14:paraId="0C8A89E9" w14:textId="77777777" w:rsidR="00973AE9" w:rsidRDefault="00973AE9" w:rsidP="00973AE9">
      <w:r>
        <w:rPr>
          <w:rFonts w:ascii="Roboto" w:hAnsi="Roboto"/>
          <w:color w:val="3C4043"/>
          <w:sz w:val="21"/>
          <w:szCs w:val="21"/>
        </w:rPr>
        <w:t>§6 - każdy funkcjonariusz straży odbywa szkolenie z kwalifikowanej pierwszej pomocy w celu uzyskania tytułu ratownika; </w:t>
      </w:r>
    </w:p>
    <w:p w14:paraId="39D95E7A" w14:textId="77777777" w:rsidR="00973AE9" w:rsidRDefault="00973AE9" w:rsidP="00973AE9"/>
    <w:p w14:paraId="630A35F3" w14:textId="77777777" w:rsidR="00973AE9" w:rsidRDefault="00973AE9" w:rsidP="00973AE9"/>
    <w:p w14:paraId="19C49DFF" w14:textId="77777777" w:rsidR="00973AE9" w:rsidRDefault="00973AE9" w:rsidP="00973AE9">
      <w:r>
        <w:rPr>
          <w:rFonts w:ascii="Roboto" w:hAnsi="Roboto"/>
          <w:color w:val="3C4043"/>
          <w:sz w:val="21"/>
          <w:szCs w:val="21"/>
        </w:rPr>
        <w:t>Źródło oparcia : </w:t>
      </w:r>
    </w:p>
    <w:p w14:paraId="26EDF6A3" w14:textId="77777777" w:rsidR="00973AE9" w:rsidRDefault="00973AE9" w:rsidP="00973AE9">
      <w:hyperlink r:id="rId6" w:tgtFrame="_blank" w:history="1">
        <w:r>
          <w:rPr>
            <w:rStyle w:val="Hipercze"/>
            <w:rFonts w:ascii="Roboto" w:hAnsi="Roboto"/>
            <w:sz w:val="21"/>
            <w:szCs w:val="21"/>
          </w:rPr>
          <w:t>https://pl.m.wikipedia.org/wiki/Individual_First_Aid_Kit</w:t>
        </w:r>
      </w:hyperlink>
    </w:p>
    <w:p w14:paraId="121B8B22" w14:textId="77777777" w:rsidR="00973AE9" w:rsidRDefault="00973AE9" w:rsidP="00973AE9"/>
    <w:p w14:paraId="45B54881" w14:textId="77777777" w:rsidR="00973AE9" w:rsidRDefault="00973AE9" w:rsidP="00973AE9">
      <w:r>
        <w:t>Adnotacje:</w:t>
      </w:r>
    </w:p>
    <w:p w14:paraId="56AB5CB2" w14:textId="77777777" w:rsidR="00973AE9" w:rsidRDefault="00973AE9" w:rsidP="00973AE9">
      <w:r>
        <w:t>(1) - Zgodnie z art. 4 ust. 1 i ust. 5, art. 13 ust. 1 ustawy o petycjach z dnia 11 lipca 2014 roku (tj. Dz. U. 2018 poz. 870)  - proszę tylko i wyłącznie o odpowiedź elektroniczna na mail nadawczy z uwagi na sposób wnoszenia pisma do organu rozpatrującego, a ponadto z uwagi na stan epidemii. Pisma wysyłane drogą listowną lub w inny sposób będą usuwane bez czytania.</w:t>
      </w:r>
      <w:r>
        <w:br/>
        <w:t>(2) - Zgodnie z art. 4 ust. 3 ustawy o petycjach z dnia 11 lipca 2014 roku (tj. Dz. U. 2018 poz. 870) - "NIE WYRAŻAM ZGODY" na publikację/udostępnienie danych osobowych na odwzorowanej treści petycji lub jego odwzorowania cyfrowego ( zdjęcie, skan ) oraz opublikowanego rozpatrzenia na serwisie internetowym organu lub stronie internetowej BIP w postaci m.in : imienia i nazwiska jako identyfikatora tożsamości, nazwy użytkownika konta, e-maila, adresu o którym mowa w prawie pocztowym, miejscowości w nagłówku, sygnatury własnej i organu rozpatrującego, podpisu jako informacja poufna zgodnie z przepisami ustawy o ochronie informacji niejawnych i ustawy o dostępie do informacji publicznej. </w:t>
      </w:r>
    </w:p>
    <w:p w14:paraId="070FFEB8" w14:textId="77777777" w:rsidR="00973AE9" w:rsidRDefault="00973AE9" w:rsidP="00973AE9">
      <w:r>
        <w:t xml:space="preserve">(3) - Zgodnie z art. 5 ustawy o dostępie do informacji publicznej z dnia 6 września 2001 roku (tj. Dz. U. 2020 poz. 2176) po rozpatrzeniu petycji i udzieleniem odpowiedzi oraz przed przekazaniem sprawy do Archiwum - proszę o </w:t>
      </w:r>
      <w:proofErr w:type="spellStart"/>
      <w:r>
        <w:t>anonimizację</w:t>
      </w:r>
      <w:proofErr w:type="spellEnd"/>
      <w:r>
        <w:t xml:space="preserve"> danych o których mowa w (2) adnotacji z treści petycji, opinii, odpowiedzi itd. z uwagi na prywatność o której mowa w art. 5 ust. 2 ustawy - celem dalszego </w:t>
      </w:r>
      <w:r>
        <w:lastRenderedPageBreak/>
        <w:t xml:space="preserve">wykorzystania i udostępnienia - nie naruszając przepisów ustawy o udostępnieniu informacji publicznej, RODO, o ochronie informacji niejawnych, art. 23 </w:t>
      </w:r>
      <w:proofErr w:type="spellStart"/>
      <w:r>
        <w:t>kc</w:t>
      </w:r>
      <w:proofErr w:type="spellEnd"/>
      <w:r>
        <w:t>, Konstytucji.</w:t>
      </w:r>
    </w:p>
    <w:p w14:paraId="0BAB9B75" w14:textId="77777777" w:rsidR="00973AE9" w:rsidRDefault="00973AE9" w:rsidP="00973AE9">
      <w:r>
        <w:t>(4) - Za błędy przepraszam.   </w:t>
      </w:r>
      <w:r>
        <w:br/>
      </w:r>
      <w:r>
        <w:br/>
        <w:t>Z poważaniem,</w:t>
      </w:r>
    </w:p>
    <w:p w14:paraId="351BCEC1" w14:textId="12C9467B" w:rsidR="009063F4" w:rsidRDefault="000F21D6" w:rsidP="002456F2">
      <w:r>
        <w:t>--------------------------------</w:t>
      </w:r>
      <w:r>
        <w:br/>
      </w:r>
      <w:r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21D6"/>
    <w:rsid w:val="00184722"/>
    <w:rsid w:val="001D0A92"/>
    <w:rsid w:val="001F5102"/>
    <w:rsid w:val="002079EC"/>
    <w:rsid w:val="002456F2"/>
    <w:rsid w:val="002A33BF"/>
    <w:rsid w:val="002B1A6A"/>
    <w:rsid w:val="00301379"/>
    <w:rsid w:val="003D3D6A"/>
    <w:rsid w:val="00413FF8"/>
    <w:rsid w:val="004914D8"/>
    <w:rsid w:val="00500F5E"/>
    <w:rsid w:val="0050785D"/>
    <w:rsid w:val="00556365"/>
    <w:rsid w:val="00732B7E"/>
    <w:rsid w:val="00790862"/>
    <w:rsid w:val="00796BE2"/>
    <w:rsid w:val="007D7FA7"/>
    <w:rsid w:val="009063F4"/>
    <w:rsid w:val="009560CB"/>
    <w:rsid w:val="00973AE9"/>
    <w:rsid w:val="009D1015"/>
    <w:rsid w:val="00A26719"/>
    <w:rsid w:val="00B65007"/>
    <w:rsid w:val="00C51431"/>
    <w:rsid w:val="00C80613"/>
    <w:rsid w:val="00D63EAE"/>
    <w:rsid w:val="00E96560"/>
    <w:rsid w:val="00F25812"/>
    <w:rsid w:val="00F36433"/>
    <w:rsid w:val="00F74BA1"/>
    <w:rsid w:val="00FE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.m.wikipedia.org/wiki/Individual_First_Aid_K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2021-11-30T14:54:00Z</dcterms:created>
  <dcterms:modified xsi:type="dcterms:W3CDTF">2021-11-30T14:54:00Z</dcterms:modified>
</cp:coreProperties>
</file>