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CF" w:rsidRDefault="003001EA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91440" distB="0" distL="137160" distR="114300" simplePos="0" relativeHeight="125829378" behindDoc="0" locked="0" layoutInCell="1" allowOverlap="1">
            <wp:simplePos x="0" y="0"/>
            <wp:positionH relativeFrom="page">
              <wp:posOffset>2834640</wp:posOffset>
            </wp:positionH>
            <wp:positionV relativeFrom="paragraph">
              <wp:posOffset>105410</wp:posOffset>
            </wp:positionV>
            <wp:extent cx="1017905" cy="7683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13970</wp:posOffset>
                </wp:positionV>
                <wp:extent cx="278765" cy="114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1CF" w:rsidRDefault="003001EA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KPRM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21.4pt;margin-top:1.1pt;width:21.95pt;height: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ZogQEAAPsCAAAOAAAAZHJzL2Uyb0RvYy54bWysUlFLwzAQfhf8DyHvrt2m2yjrBjImgqig&#10;/oAsTdZAkwtJXLt/7yVrN9E38SW93F2/+77vslx3uiEH4bwCU9LxKKdEGA6VMvuSfrxvbxaU+MBM&#10;xRowoqRH4el6dX21bG0hJlBDUwlHEMT4orUlrUOwRZZ5XgvN/AisMFiU4DQLeHX7rHKsRXTdZJM8&#10;n2UtuMo64MJ7zG5ORbpK+FIKHl6k9CKQpqTILaTTpXMXz2y1ZMXeMVsr3tNgf2ChmTI49Ay1YYGR&#10;T6d+QWnFHXiQYcRBZyCl4iJpQDXj/Ieat5pZkbSgOd6ebfL/B8ufD6+OqKqkU0oM07iiNJVMozWt&#10;9QV2vFnsCd09dLjiIe8xGRV30un4RS0E62jy8Wys6ALhmJzMF/PZHSUcS+Px7TRPxmeXn63z4UGA&#10;JjEoqcO9JTvZ4ckHJIKtQ0ucZWCrmibmI8MTkxiFbtf1tHdQHZF182jQrbj5IXBDsOuDAQYdToP6&#10;1xBX+P2ehl3e7OoLAAD//wMAUEsDBBQABgAIAAAAIQAitunU3QAAAAgBAAAPAAAAZHJzL2Rvd25y&#10;ZXYueG1sTI8xT8MwFIR3JP6D9ZDYqI0VhRLiVBWCCQmRhoHRid3EavwcYrcN/57HRMfTne6+KzeL&#10;H9nJztEFVHC/EsAsdsE47BV8Nq93a2AxaTR6DGgV/NgIm+r6qtSFCWes7WmXekYlGAutYEhpKjiP&#10;3WC9jqswWSRvH2avE8m552bWZyr3I5dC5Nxrh7Qw6Mk+D7Y77I5ewfYL6xf3/d5+1PvaNc2jwLf8&#10;oNTtzbJ9Apbskv7D8IdP6FARUxuOaCIbFWSZJPSkQEpg5Gfr/AFYS1pI4FXJLw9UvwAAAP//AwBQ&#10;SwECLQAUAAYACAAAACEAtoM4kv4AAADhAQAAEwAAAAAAAAAAAAAAAAAAAAAAW0NvbnRlbnRfVHlw&#10;ZXNdLnhtbFBLAQItABQABgAIAAAAIQA4/SH/1gAAAJQBAAALAAAAAAAAAAAAAAAAAC8BAABfcmVs&#10;cy8ucmVsc1BLAQItABQABgAIAAAAIQDJnsZogQEAAPsCAAAOAAAAAAAAAAAAAAAAAC4CAABkcnMv&#10;ZTJvRG9jLnhtbFBLAQItABQABgAIAAAAIQAitunU3QAAAAgBAAAPAAAAAAAAAAAAAAAAANsDAABk&#10;cnMvZG93bnJldi54bWxQSwUGAAAAAAQABADzAAAA5QQAAAAA&#10;" filled="f" stroked="f">
                <v:textbox inset="0,0,0,0">
                  <w:txbxContent>
                    <w:p w:rsidR="00C051CF" w:rsidRDefault="003001EA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KPRM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5006340</wp:posOffset>
                </wp:positionH>
                <wp:positionV relativeFrom="paragraph">
                  <wp:posOffset>86995</wp:posOffset>
                </wp:positionV>
                <wp:extent cx="1764665" cy="1600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51CF" w:rsidRDefault="003001EA">
                            <w:pPr>
                              <w:pStyle w:val="Bodytext1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Sulejówek, 13 listopada 2024 r.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5" o:spid="_x0000_s1027" type="#_x0000_t202" style="position:absolute;margin-left:394.2pt;margin-top:6.85pt;width:138.95pt;height:12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OsggEAAAMDAAAOAAAAZHJzL2Uyb0RvYy54bWysUlFLwzAQfhf8DyHvrt1wVcq6gYyJICpM&#10;f0CaJmugyYUkrt2/95Ktm+ib+JJe7y7ffd93WawG3ZG9cF6Bqeh0klMiDIdGmV1FP943N/eU+MBM&#10;wzowoqIH4elqeX216G0pZtBC1whHEMT4srcVbUOwZZZ53grN/ASsMFiU4DQL+Ot2WeNYj+i6y2Z5&#10;XmQ9uMY64MJ7zK6PRbpM+FIKHl6l9CKQrqLILaTTpbOOZ7ZcsHLnmG0VP9Fgf2ChmTI49Ay1ZoGR&#10;T6d+QWnFHXiQYcJBZyCl4iJpQDXT/IeabcusSFrQHG/PNvn/g+Uv+zdHVFPROSWGaVxRmkrm0Zre&#10;+hI7thZ7wvAAA654zHtMRsWDdDp+UQvBOpp8OBsrhkB4vHRX3BYFTuBYmxZ5PkvOZ5fb1vnwKECT&#10;GFTU4eKSn2z/7AMywdaxJQ4zsFFdF/OR4pFKjMJQD0nNmWYNzQHZd08GXYsvYAzcGNSnYERDp9O8&#10;06uIq/z+n2Ze3u7yCwAA//8DAFBLAwQUAAYACAAAACEAARzirt8AAAAKAQAADwAAAGRycy9kb3du&#10;cmV2LnhtbEyPwU7DMBBE70j8g7VI3KhdgtI0jVNVCE5IiDQcODrxNrEar0PstuHvcU9wXM3TzNti&#10;O9uBnXHyxpGE5UIAQ2qdNtRJ+KxfHzJgPijSanCEEn7Qw7a8vSlUrt2FKjzvQ8diCflcSehDGHPO&#10;fdujVX7hRqSYHdxkVYjn1HE9qUsstwN/FCLlVhmKC70a8bnH9rg/WQm7L6pezPd781EdKlPXa0Fv&#10;6VHK+7t5twEWcA5/MFz1ozqU0alxJ9KeDRJWWfYU0RgkK2BXQKRpAqyRkGRr4GXB/79Q/gIAAP//&#10;AwBQSwECLQAUAAYACAAAACEAtoM4kv4AAADhAQAAEwAAAAAAAAAAAAAAAAAAAAAAW0NvbnRlbnRf&#10;VHlwZXNdLnhtbFBLAQItABQABgAIAAAAIQA4/SH/1gAAAJQBAAALAAAAAAAAAAAAAAAAAC8BAABf&#10;cmVscy8ucmVsc1BLAQItABQABgAIAAAAIQCj0nOsggEAAAMDAAAOAAAAAAAAAAAAAAAAAC4CAABk&#10;cnMvZTJvRG9jLnhtbFBLAQItABQABgAIAAAAIQABHOKu3wAAAAoBAAAPAAAAAAAAAAAAAAAAANwD&#10;AABkcnMvZG93bnJldi54bWxQSwUGAAAAAAQABADzAAAA6AQAAAAA&#10;" filled="f" stroked="f">
                <v:textbox inset="0,0,0,0">
                  <w:txbxContent>
                    <w:p w:rsidR="00C051CF" w:rsidRDefault="003001EA">
                      <w:pPr>
                        <w:pStyle w:val="Bodytext10"/>
                        <w:spacing w:line="24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>Sulejówek, 13 listopada 2024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051CF" w:rsidRDefault="003001EA">
      <w:pPr>
        <w:pStyle w:val="Bodytext20"/>
        <w:spacing w:line="218" w:lineRule="auto"/>
        <w:sectPr w:rsidR="00C051CF">
          <w:pgSz w:w="12240" w:h="20160"/>
          <w:pgMar w:top="1346" w:right="8648" w:bottom="4523" w:left="1174" w:header="918" w:footer="4095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>STOWARZYSZENIE</w:t>
      </w:r>
      <w:r>
        <w:rPr>
          <w:rStyle w:val="Bodytext2"/>
        </w:rPr>
        <w:br/>
        <w:t>LEPSZY SULEJÓWEK</w:t>
      </w:r>
      <w:r>
        <w:rPr>
          <w:rStyle w:val="Bodytext2"/>
        </w:rPr>
        <w:br/>
        <w:t xml:space="preserve">ul. Idzikowskiego 9 m. </w:t>
      </w:r>
      <w:r w:rsidRPr="008D34E2">
        <w:rPr>
          <w:rStyle w:val="Bodytext2"/>
        </w:rPr>
        <w:t>174</w:t>
      </w:r>
      <w:r>
        <w:rPr>
          <w:rStyle w:val="Bodytext2"/>
          <w:rFonts w:ascii="Arial" w:eastAsia="Arial" w:hAnsi="Arial" w:cs="Arial"/>
          <w:b/>
          <w:bCs/>
        </w:rPr>
        <w:br/>
      </w:r>
      <w:r>
        <w:rPr>
          <w:rStyle w:val="Bodytext2"/>
        </w:rPr>
        <w:t>05-070 Sulejówek</w:t>
      </w:r>
    </w:p>
    <w:p w:rsidR="00354B25" w:rsidRDefault="00354B25">
      <w:pPr>
        <w:pStyle w:val="Heading310"/>
        <w:keepNext/>
        <w:keepLines/>
        <w:framePr w:w="1490" w:h="245" w:wrap="none" w:vAnchor="text" w:hAnchor="page" w:x="7943" w:y="21"/>
        <w:spacing w:after="0" w:line="240" w:lineRule="auto"/>
        <w:jc w:val="both"/>
        <w:rPr>
          <w:rStyle w:val="Heading31"/>
          <w:b/>
          <w:bCs/>
        </w:rPr>
      </w:pPr>
      <w:bookmarkStart w:id="1" w:name="bookmark0"/>
    </w:p>
    <w:p w:rsidR="00354B25" w:rsidRDefault="00354B25">
      <w:pPr>
        <w:pStyle w:val="Heading310"/>
        <w:keepNext/>
        <w:keepLines/>
        <w:framePr w:w="1490" w:h="245" w:wrap="none" w:vAnchor="text" w:hAnchor="page" w:x="7943" w:y="21"/>
        <w:spacing w:after="0" w:line="240" w:lineRule="auto"/>
        <w:jc w:val="both"/>
        <w:rPr>
          <w:rStyle w:val="Heading31"/>
          <w:b/>
          <w:bCs/>
        </w:rPr>
      </w:pPr>
    </w:p>
    <w:p w:rsidR="00354B25" w:rsidRDefault="00354B25">
      <w:pPr>
        <w:pStyle w:val="Heading310"/>
        <w:keepNext/>
        <w:keepLines/>
        <w:framePr w:w="1490" w:h="245" w:wrap="none" w:vAnchor="text" w:hAnchor="page" w:x="7943" w:y="21"/>
        <w:spacing w:after="0" w:line="240" w:lineRule="auto"/>
        <w:jc w:val="both"/>
        <w:rPr>
          <w:rStyle w:val="Heading31"/>
          <w:b/>
          <w:bCs/>
        </w:rPr>
      </w:pPr>
    </w:p>
    <w:p w:rsidR="00C051CF" w:rsidRDefault="003001EA">
      <w:pPr>
        <w:pStyle w:val="Heading310"/>
        <w:keepNext/>
        <w:keepLines/>
        <w:framePr w:w="1490" w:h="245" w:wrap="none" w:vAnchor="text" w:hAnchor="page" w:x="7943" w:y="21"/>
        <w:spacing w:after="0" w:line="240" w:lineRule="auto"/>
        <w:jc w:val="both"/>
      </w:pPr>
      <w:r>
        <w:rPr>
          <w:rStyle w:val="Heading31"/>
          <w:b/>
          <w:bCs/>
        </w:rPr>
        <w:t>Rada Ministrów</w:t>
      </w:r>
      <w:bookmarkEnd w:id="1"/>
    </w:p>
    <w:p w:rsidR="00C051CF" w:rsidRDefault="00C051CF">
      <w:pPr>
        <w:spacing w:after="244" w:line="1" w:lineRule="exact"/>
      </w:pPr>
    </w:p>
    <w:p w:rsidR="00C051CF" w:rsidRDefault="00C051CF">
      <w:pPr>
        <w:spacing w:line="1" w:lineRule="exact"/>
        <w:sectPr w:rsidR="00C051CF">
          <w:type w:val="continuous"/>
          <w:pgSz w:w="12240" w:h="20160"/>
          <w:pgMar w:top="1346" w:right="1577" w:bottom="4523" w:left="1174" w:header="0" w:footer="3" w:gutter="0"/>
          <w:cols w:space="720"/>
          <w:noEndnote/>
          <w:docGrid w:linePitch="360"/>
        </w:sectPr>
      </w:pPr>
    </w:p>
    <w:p w:rsidR="00E26625" w:rsidRDefault="00E26625">
      <w:pPr>
        <w:pStyle w:val="Heading310"/>
        <w:keepNext/>
        <w:keepLines/>
        <w:spacing w:line="240" w:lineRule="auto"/>
        <w:ind w:left="1520"/>
        <w:jc w:val="left"/>
        <w:rPr>
          <w:rStyle w:val="Heading31"/>
          <w:rFonts w:ascii="Times New Roman" w:eastAsia="Times New Roman" w:hAnsi="Times New Roman" w:cs="Times New Roman"/>
          <w:b/>
          <w:bCs/>
          <w:color w:val="AB4848"/>
        </w:rPr>
      </w:pPr>
      <w:bookmarkStart w:id="2" w:name="bookmark2"/>
    </w:p>
    <w:p w:rsidR="00C051CF" w:rsidRDefault="003001EA">
      <w:pPr>
        <w:pStyle w:val="Heading310"/>
        <w:keepNext/>
        <w:keepLines/>
        <w:spacing w:line="240" w:lineRule="auto"/>
        <w:ind w:left="1520"/>
        <w:jc w:val="left"/>
      </w:pPr>
      <w:r>
        <w:rPr>
          <w:rStyle w:val="Heading31"/>
          <w:rFonts w:ascii="Times New Roman" w:eastAsia="Times New Roman" w:hAnsi="Times New Roman" w:cs="Times New Roman"/>
          <w:b/>
          <w:bCs/>
          <w:color w:val="AB4848"/>
        </w:rPr>
        <w:t>DZIENNIK PODAWCZY</w:t>
      </w:r>
      <w:bookmarkEnd w:id="2"/>
    </w:p>
    <w:p w:rsidR="00C051CF" w:rsidRPr="00E26625" w:rsidRDefault="003001EA" w:rsidP="00E26625">
      <w:pPr>
        <w:pStyle w:val="Bodytext20"/>
        <w:spacing w:after="340" w:line="240" w:lineRule="auto"/>
        <w:ind w:left="1484" w:firstLine="640"/>
        <w:jc w:val="left"/>
        <w:rPr>
          <w:rStyle w:val="Bodytext2"/>
          <w:color w:val="AB4848"/>
          <w:w w:val="60"/>
        </w:rPr>
      </w:pPr>
      <w:r>
        <w:rPr>
          <w:rStyle w:val="Bodytext2"/>
          <w:color w:val="AB4848"/>
          <w:w w:val="60"/>
        </w:rPr>
        <w:t xml:space="preserve">Wpł. 2024 </w:t>
      </w:r>
      <w:r w:rsidRPr="00E26625">
        <w:rPr>
          <w:rStyle w:val="Bodytext2"/>
          <w:color w:val="AB4848"/>
          <w:w w:val="60"/>
        </w:rPr>
        <w:t>-11- 14</w:t>
      </w:r>
    </w:p>
    <w:p w:rsidR="00C051CF" w:rsidRDefault="003001EA">
      <w:pPr>
        <w:pStyle w:val="Bodytext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53975</wp:posOffset>
                </wp:positionV>
                <wp:extent cx="1476375" cy="3238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625" w:rsidRPr="00354B25" w:rsidRDefault="00E26625">
                            <w:pPr>
                              <w:pStyle w:val="Bodytext40"/>
                              <w:rPr>
                                <w:rStyle w:val="Heading31"/>
                                <w:b/>
                                <w:bCs/>
                                <w:strike/>
                              </w:rPr>
                            </w:pPr>
                            <w:r w:rsidRPr="00354B25">
                              <w:rPr>
                                <w:rStyle w:val="Heading31"/>
                                <w:b/>
                                <w:bCs/>
                                <w:strike/>
                              </w:rPr>
                              <w:t xml:space="preserve">Sejm </w:t>
                            </w:r>
                          </w:p>
                          <w:p w:rsidR="00C051CF" w:rsidRPr="00354B25" w:rsidRDefault="003001EA">
                            <w:pPr>
                              <w:pStyle w:val="Bodytext40"/>
                              <w:rPr>
                                <w:rStyle w:val="Heading31"/>
                                <w:strike/>
                              </w:rPr>
                            </w:pPr>
                            <w:r w:rsidRPr="00354B25">
                              <w:rPr>
                                <w:rStyle w:val="Heading31"/>
                                <w:b/>
                                <w:bCs/>
                                <w:strike/>
                              </w:rPr>
                              <w:t>Rzeczypospolitej Po</w:t>
                            </w:r>
                            <w:r w:rsidR="00E26625" w:rsidRPr="00354B25">
                              <w:rPr>
                                <w:rStyle w:val="Heading31"/>
                                <w:b/>
                                <w:bCs/>
                                <w:strike/>
                              </w:rPr>
                              <w:t>lskiej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8" type="#_x0000_t202" style="position:absolute;left:0;text-align:left;margin-left:396.75pt;margin-top:4.25pt;width:116.25pt;height:25.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YangEAACsDAAAOAAAAZHJzL2Uyb0RvYy54bWysUsFu2zAMvQ/oPwi6L06TtSmMOMWGosOA&#10;YhvQ7QMUWYoFWKJKKrHz96WUOC2227CLTJPU43uPWt+PvhcHg+QgNPJ6NpfCBA2tC7tG/v71+PFO&#10;CkoqtKqHYBp5NCTvN1cf1kOszQI66FuDgkEC1UNsZJdSrKuKdGe8ohlEE7hoAb1K/Iu7qkU1MLrv&#10;q8V8flsNgG1E0IaIsw+notwUfGuNTj+sJZNE30jmlsqJ5dzms9qsVb1DFTunzzTUP7DwygUeeoF6&#10;UEmJPbq/oLzTCAQ2zTT4Cqx12hQNrOZ6/oea505FU7SwORQvNtH/g9XfDz9RuLaRKymC8ryiMlWs&#10;sjVDpJo7niP3pPELjLziKU+czIpHiz5/WYvgOpt8vBhrxiR0vvRpdbtc3UihubZcLO9uivPV2+2I&#10;lL4a8CIHjUReXPFTHZ4oMRNunVrysACPru9zPlM8UclRGrdjUbOYaG6hPTL7gVfcSHrZKzRS9N8C&#10;e5jfwxTgFGzPwWnK530C6wqBDH8CO0/ljRRe59eTV/7+v3S9vfHNKwAAAP//AwBQSwMEFAAGAAgA&#10;AAAhAKeXCY7fAAAACQEAAA8AAABkcnMvZG93bnJldi54bWxMj8FOwzAQRO9I/IO1SNyo3aKEJo1T&#10;VQhOSIg0HDg6sZtYjdchdtvw92xPcFqNZjT7ptjObmBnMwXrUcJyIYAZbL222En4rF8f1sBCVKjV&#10;4NFI+DEBtuXtTaFy7S9YmfM+doxKMORKQh/jmHMe2t44FRZ+NEjewU9ORZJTx/WkLlTuBr4SIuVO&#10;WaQPvRrNc2/a4/7kJOy+sHqx3+/NR3WobF1nAt/So5T3d/NuAyyaOf6F4YpP6FASU+NPqAMbJDxl&#10;jwlFJazpXH2xSmlcIyHJEuBlwf8vKH8BAAD//wMAUEsBAi0AFAAGAAgAAAAhALaDOJL+AAAA4QEA&#10;ABMAAAAAAAAAAAAAAAAAAAAAAFtDb250ZW50X1R5cGVzXS54bWxQSwECLQAUAAYACAAAACEAOP0h&#10;/9YAAACUAQAACwAAAAAAAAAAAAAAAAAvAQAAX3JlbHMvLnJlbHNQSwECLQAUAAYACAAAACEAhJ0W&#10;Gp4BAAArAwAADgAAAAAAAAAAAAAAAAAuAgAAZHJzL2Uyb0RvYy54bWxQSwECLQAUAAYACAAAACEA&#10;p5cJjt8AAAAJAQAADwAAAAAAAAAAAAAAAAD4AwAAZHJzL2Rvd25yZXYueG1sUEsFBgAAAAAEAAQA&#10;8wAAAAQFAAAAAA==&#10;" filled="f" stroked="f">
                <v:textbox inset="0,0,0,0">
                  <w:txbxContent>
                    <w:p w:rsidR="00E26625" w:rsidRPr="00354B25" w:rsidRDefault="00E26625">
                      <w:pPr>
                        <w:pStyle w:val="Bodytext40"/>
                        <w:rPr>
                          <w:rStyle w:val="Heading31"/>
                          <w:b/>
                          <w:bCs/>
                          <w:strike/>
                        </w:rPr>
                      </w:pPr>
                      <w:r w:rsidRPr="00354B25">
                        <w:rPr>
                          <w:rStyle w:val="Heading31"/>
                          <w:b/>
                          <w:bCs/>
                          <w:strike/>
                        </w:rPr>
                        <w:t xml:space="preserve">Sejm </w:t>
                      </w:r>
                    </w:p>
                    <w:p w:rsidR="00C051CF" w:rsidRPr="00354B25" w:rsidRDefault="003001EA">
                      <w:pPr>
                        <w:pStyle w:val="Bodytext40"/>
                        <w:rPr>
                          <w:rStyle w:val="Heading31"/>
                          <w:strike/>
                        </w:rPr>
                      </w:pPr>
                      <w:r w:rsidRPr="00354B25">
                        <w:rPr>
                          <w:rStyle w:val="Heading31"/>
                          <w:b/>
                          <w:bCs/>
                          <w:strike/>
                        </w:rPr>
                        <w:t>Rzeczypospolitej Po</w:t>
                      </w:r>
                      <w:r w:rsidR="00E26625" w:rsidRPr="00354B25">
                        <w:rPr>
                          <w:rStyle w:val="Heading31"/>
                          <w:b/>
                          <w:bCs/>
                          <w:strike/>
                        </w:rPr>
                        <w:t>lskiej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  <w:b/>
          <w:bCs/>
        </w:rPr>
        <w:t>Kancelaria Prezesa Rady Ministrów 2</w:t>
      </w:r>
    </w:p>
    <w:p w:rsidR="00C051CF" w:rsidRDefault="003001EA">
      <w:pPr>
        <w:pStyle w:val="Heading310"/>
        <w:keepNext/>
        <w:keepLines/>
      </w:pPr>
      <w:bookmarkStart w:id="3" w:name="bookmark4"/>
      <w:r>
        <w:rPr>
          <w:rStyle w:val="Heading31"/>
          <w:b/>
          <w:bCs/>
        </w:rPr>
        <w:t>PETYCJA W SPRAWIE NOWELIZACJI USTAWY O SAMORZĄDZIE POWIATOWYM ORAZ USTAWY O</w:t>
      </w:r>
      <w:r>
        <w:rPr>
          <w:rStyle w:val="Heading31"/>
          <w:b/>
          <w:bCs/>
        </w:rPr>
        <w:br/>
        <w:t>SAMORZĄDZIE WOJEWÓDZTWA W CELU WPROWADZENIA BEZPOŚREDNICH WYBORÓW</w:t>
      </w:r>
      <w:r>
        <w:rPr>
          <w:rStyle w:val="Heading31"/>
          <w:b/>
          <w:bCs/>
        </w:rPr>
        <w:br/>
        <w:t>STAROSTÓW POWIATOWYCH I MARSZAŁKÓW WOJEWÓDZTW W WYBORACH POWSZECHNYCH</w:t>
      </w:r>
      <w:bookmarkEnd w:id="3"/>
    </w:p>
    <w:p w:rsidR="00C051CF" w:rsidRDefault="003001EA">
      <w:pPr>
        <w:pStyle w:val="Bodytext10"/>
        <w:spacing w:after="400" w:line="442" w:lineRule="auto"/>
        <w:ind w:firstLine="700"/>
        <w:jc w:val="both"/>
      </w:pPr>
      <w:r>
        <w:rPr>
          <w:rStyle w:val="Bodytext1"/>
        </w:rPr>
        <w:t xml:space="preserve">Szanowny Panie Premierze, Szanowni Państwo Ministrowie </w:t>
      </w:r>
      <w:r>
        <w:rPr>
          <w:rStyle w:val="Bodytext1"/>
          <w:strike/>
        </w:rPr>
        <w:t>/Sz</w:t>
      </w:r>
      <w:r>
        <w:rPr>
          <w:rStyle w:val="Bodytext1"/>
        </w:rPr>
        <w:t>a</w:t>
      </w:r>
      <w:r>
        <w:rPr>
          <w:rStyle w:val="Bodytext1"/>
          <w:strike/>
        </w:rPr>
        <w:t>nowni Państw</w:t>
      </w:r>
      <w:r>
        <w:rPr>
          <w:rStyle w:val="Bodytext1"/>
          <w:b/>
          <w:bCs/>
        </w:rPr>
        <w:t>o-Posłowie;</w:t>
      </w:r>
    </w:p>
    <w:p w:rsidR="00C051CF" w:rsidRDefault="003001EA">
      <w:pPr>
        <w:pStyle w:val="Bodytext10"/>
        <w:spacing w:line="442" w:lineRule="auto"/>
        <w:ind w:firstLine="700"/>
        <w:jc w:val="both"/>
      </w:pPr>
      <w:r>
        <w:rPr>
          <w:rStyle w:val="Bodytext1"/>
        </w:rPr>
        <w:t>W imieniu Stowarzyszenia Lepszy Sulejówek, zwracam się do Państwa z petycją w sprawie podjęcia odpowiednich działań legislacyjnych zmierzających do wprowadzenia bezpośrednich wyborów starostów powiatowych i marszałków województw w wyborach powszechnych przez mieszkańców danych jednostek samorządu terytorialnego. Chodziłoby o wystąpienie przez Państwa w wyżej wspomnianym zakresie ze</w:t>
      </w:r>
      <w:r w:rsidR="00E26625">
        <w:rPr>
          <w:rStyle w:val="Bodytext1"/>
        </w:rPr>
        <w:t> </w:t>
      </w:r>
      <w:r>
        <w:rPr>
          <w:rStyle w:val="Bodytext1"/>
        </w:rPr>
        <w:t>stosowną inicjatywą ustawodawczą odnośnie zmiany ustawy z dnia 5 czerwca 1998 r. o samorządzie powiatowym (Dz.U. 1998 Nr 91 poz. 578) oraz ustawy z dnia 5 czerwca 1998 r. o samorządzie województwa (Dz.U. 1998 Nr 91 poz. 576).</w:t>
      </w:r>
    </w:p>
    <w:p w:rsidR="00C051CF" w:rsidRDefault="003001EA">
      <w:pPr>
        <w:pStyle w:val="Bodytext10"/>
        <w:spacing w:line="442" w:lineRule="auto"/>
        <w:ind w:firstLine="700"/>
        <w:jc w:val="both"/>
      </w:pPr>
      <w:r>
        <w:rPr>
          <w:rStyle w:val="Bodytext1"/>
        </w:rPr>
        <w:t>W czerwcu 2002 r. Sejm Rzeczypospolitej Polskiej dokonał bardzo ważnej reformy samorządowej, która przyznawała mieszkańcom gmin prawo bezpośredniego wyboru wójta/burmistrza/prezydenta miasta.</w:t>
      </w:r>
    </w:p>
    <w:p w:rsidR="00C051CF" w:rsidRDefault="003001EA">
      <w:pPr>
        <w:pStyle w:val="Bodytext10"/>
        <w:spacing w:line="442" w:lineRule="auto"/>
        <w:ind w:firstLine="700"/>
        <w:jc w:val="both"/>
      </w:pPr>
      <w:r>
        <w:rPr>
          <w:rStyle w:val="Bodytext1"/>
        </w:rPr>
        <w:t xml:space="preserve">Jako Stowarzyszenie Lepszy Sulejówek uważamy, że dobrze się stało, że ta ustawa została wówczas podjęta z co najmniej kilku względów, do których należą m. </w:t>
      </w:r>
      <w:r>
        <w:rPr>
          <w:rStyle w:val="Bodytext1"/>
          <w:lang w:val="en-US" w:eastAsia="en-US" w:bidi="en-US"/>
        </w:rPr>
        <w:t>in.: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903"/>
        </w:tabs>
        <w:spacing w:line="442" w:lineRule="auto"/>
        <w:ind w:firstLine="700"/>
        <w:jc w:val="both"/>
      </w:pPr>
      <w:r>
        <w:rPr>
          <w:rStyle w:val="Bodytext1"/>
        </w:rPr>
        <w:t>od tamtej pory mieszkańcy gmin w Polsce mają większy wpływ na kierunek rozwoju swoich gmin, gdyż wybierają organ wykonawczy w gminach, który odpowiada za kierowanie bieżącą polityką gminy, reprezentuje ją na zewnątrz, a także wskazuje sugerowane kierunki rozwoju gminy.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889"/>
        </w:tabs>
        <w:spacing w:after="400"/>
        <w:ind w:firstLine="700"/>
        <w:jc w:val="both"/>
        <w:sectPr w:rsidR="00C051CF">
          <w:type w:val="continuous"/>
          <w:pgSz w:w="12240" w:h="20160"/>
          <w:pgMar w:top="1346" w:right="1577" w:bottom="1346" w:left="1570" w:header="0" w:footer="3" w:gutter="0"/>
          <w:cols w:space="720"/>
          <w:noEndnote/>
          <w:docGrid w:linePitch="360"/>
        </w:sectPr>
      </w:pPr>
      <w:r>
        <w:rPr>
          <w:rStyle w:val="Bodytext1"/>
        </w:rPr>
        <w:t>doszło do odseparowania i znacznego uniezależnienia gminnej władzy wykonawczej od władzy uchwałodawczej, zgodnie z Monteskiuszowską teorią trójpodziału władzy, według której</w:t>
      </w:r>
    </w:p>
    <w:p w:rsidR="00C051CF" w:rsidRDefault="003001EA">
      <w:pPr>
        <w:pStyle w:val="Bodytext10"/>
        <w:ind w:firstLine="0"/>
        <w:jc w:val="both"/>
      </w:pPr>
      <w:r>
        <w:rPr>
          <w:rStyle w:val="Bodytext1"/>
        </w:rPr>
        <w:lastRenderedPageBreak/>
        <w:t>pomiędzy organami władzy powinna zostać zachowana równowaga, i powinny się wzajemnie kontrolować.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896"/>
        </w:tabs>
        <w:ind w:firstLine="700"/>
        <w:jc w:val="both"/>
      </w:pPr>
      <w:r>
        <w:rPr>
          <w:rStyle w:val="Bodytext1"/>
        </w:rPr>
        <w:t>fakt, że władza rozdrobniona w kilku ośrodkach (zamiast jej skoncentrowania w jednym) zmusza do współpracy, transparentności oraz koabitacji, a także udemokratycznia proces sprawowania władzy w</w:t>
      </w:r>
      <w:r w:rsidR="00E26625">
        <w:rPr>
          <w:rStyle w:val="Bodytext1"/>
        </w:rPr>
        <w:t> </w:t>
      </w:r>
      <w:r>
        <w:rPr>
          <w:rStyle w:val="Bodytext1"/>
        </w:rPr>
        <w:t>polskim samorządzie.</w:t>
      </w:r>
    </w:p>
    <w:p w:rsidR="00C051CF" w:rsidRDefault="003001EA">
      <w:pPr>
        <w:pStyle w:val="Bodytext10"/>
        <w:ind w:firstLine="700"/>
        <w:jc w:val="both"/>
      </w:pPr>
      <w:r>
        <w:rPr>
          <w:rStyle w:val="Bodytext1"/>
        </w:rPr>
        <w:t>Jednakże uważamy, że niniejsza reforma samorządowa powinna była już dawno zostać dokończona, i przeniesiona także na pozostałe szczeble jednostek samorządu terytorialnego w kraju, czyli powiaty i</w:t>
      </w:r>
      <w:r w:rsidR="00E26625">
        <w:rPr>
          <w:rStyle w:val="Bodytext1"/>
        </w:rPr>
        <w:t> </w:t>
      </w:r>
      <w:r>
        <w:rPr>
          <w:rStyle w:val="Bodytext1"/>
        </w:rPr>
        <w:t>województwa.</w:t>
      </w:r>
    </w:p>
    <w:p w:rsidR="00C051CF" w:rsidRDefault="003001EA">
      <w:pPr>
        <w:pStyle w:val="Bodytext10"/>
        <w:ind w:firstLine="700"/>
        <w:jc w:val="both"/>
      </w:pPr>
      <w:r>
        <w:rPr>
          <w:rStyle w:val="Bodytext1"/>
        </w:rPr>
        <w:t>Bezpośrednie wybory starostów powiatowych oraz marszałków województw wiązałyby się z</w:t>
      </w:r>
      <w:r w:rsidR="00E26625">
        <w:rPr>
          <w:rStyle w:val="Bodytext1"/>
        </w:rPr>
        <w:t> </w:t>
      </w:r>
      <w:r>
        <w:rPr>
          <w:rStyle w:val="Bodytext1"/>
        </w:rPr>
        <w:t>następującymi korzyściami dla mieszkańców danych jednostek samorządu terytorialnego: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889"/>
        </w:tabs>
        <w:ind w:firstLine="700"/>
        <w:jc w:val="both"/>
      </w:pPr>
      <w:r>
        <w:rPr>
          <w:rStyle w:val="Bodytext1"/>
        </w:rPr>
        <w:t>mieszkańcy mieliby faktycznie realny wpływ na całą władzę sprawowaną w obrębie powiatu lub województwa, a nie tylko na władzę uchwałodawczą, co wyszłoby naprzeciw postulatowi i idei jak największej demokratyzacji polskich samorządów.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896"/>
        </w:tabs>
        <w:ind w:firstLine="700"/>
        <w:jc w:val="both"/>
      </w:pPr>
      <w:r>
        <w:rPr>
          <w:rStyle w:val="Bodytext1"/>
        </w:rPr>
        <w:t>kandydaci na starostów powiatowych i marszałków województw byliby de facto zobowiązani do</w:t>
      </w:r>
      <w:r w:rsidR="00E26625">
        <w:rPr>
          <w:rStyle w:val="Bodytext1"/>
        </w:rPr>
        <w:t> </w:t>
      </w:r>
      <w:r>
        <w:rPr>
          <w:rStyle w:val="Bodytext1"/>
        </w:rPr>
        <w:t>przedstawienia swoich koncepcji/wizji rozwoju danych jednostek samorządu terytorialnego, i musieliby je przedstawić ogółowi wyborców celem przekonania do siebie, i tym samym uzyskania elekcji, a nie - tak jak dotychczas - wyłącznie radnym powiatowym/wojewódzkim. Zwiększyłoby to dodatkowo wiedzę mieszkańców o planowanych oraz realizowanych działaniach i wzmogłoby to transparentność zarządzania danymi jednostkami samorządu terytorialnego.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910"/>
        </w:tabs>
        <w:ind w:firstLine="700"/>
        <w:jc w:val="both"/>
      </w:pPr>
      <w:r>
        <w:rPr>
          <w:rStyle w:val="Bodytext1"/>
        </w:rPr>
        <w:t>doszłoby do odseparowania i znacznie większego uniezależnienia władzy wykonawczej od</w:t>
      </w:r>
      <w:r w:rsidR="00E26625">
        <w:rPr>
          <w:rStyle w:val="Bodytext1"/>
        </w:rPr>
        <w:t> </w:t>
      </w:r>
      <w:r>
        <w:rPr>
          <w:rStyle w:val="Bodytext1"/>
        </w:rPr>
        <w:t>uchwałodawczej, i tym samym stworzenie równoważnych, wzajemnie kontrolujących się ośrodków sprawowania władzy (obecnie władza uchwałodawcza powołuje władzę wykonawczą, co daje przewagę jednemu z ośrodków, tj. władzy uchwałodawczej, i tym samym nie powoduje równowagi i wzajemnego kontrolowania się władz).</w:t>
      </w:r>
    </w:p>
    <w:p w:rsidR="00C051CF" w:rsidRDefault="003001EA">
      <w:pPr>
        <w:pStyle w:val="Bodytext10"/>
        <w:numPr>
          <w:ilvl w:val="0"/>
          <w:numId w:val="1"/>
        </w:numPr>
        <w:tabs>
          <w:tab w:val="left" w:pos="896"/>
        </w:tabs>
        <w:ind w:firstLine="700"/>
        <w:jc w:val="both"/>
      </w:pPr>
      <w:r>
        <w:rPr>
          <w:rStyle w:val="Bodytext1"/>
        </w:rPr>
        <w:t>ośrodki władz powiatu/województwa byłyby poniekąd jeszcze bardziej skazane na wzajemną współpracę i dogadywanie się dla dobra mieszkańców, aby skutecznie rządzić, co prowadziłoby do</w:t>
      </w:r>
      <w:r w:rsidR="00E26625">
        <w:rPr>
          <w:rStyle w:val="Bodytext1"/>
        </w:rPr>
        <w:t> </w:t>
      </w:r>
      <w:r>
        <w:rPr>
          <w:rStyle w:val="Bodytext1"/>
        </w:rPr>
        <w:t>kompromisów i wspólnego zmieniania samorządów na lepsze, w oparciu o większą ilość głosów od</w:t>
      </w:r>
      <w:r w:rsidR="00E26625">
        <w:rPr>
          <w:rStyle w:val="Bodytext1"/>
        </w:rPr>
        <w:t> </w:t>
      </w:r>
      <w:r>
        <w:rPr>
          <w:rStyle w:val="Bodytext1"/>
        </w:rPr>
        <w:t>społeczeństwa.</w:t>
      </w:r>
    </w:p>
    <w:p w:rsidR="00C051CF" w:rsidRDefault="003001EA">
      <w:pPr>
        <w:pStyle w:val="Bodytext10"/>
        <w:spacing w:after="380"/>
        <w:ind w:firstLine="700"/>
        <w:jc w:val="both"/>
      </w:pPr>
      <w:r>
        <w:rPr>
          <w:rStyle w:val="Bodytext1"/>
        </w:rPr>
        <w:t>W związku z niniejszym, licząc na przychylne odniesienie się Rady Ministrów/Państwa Postów do</w:t>
      </w:r>
      <w:r w:rsidR="00E26625">
        <w:rPr>
          <w:rStyle w:val="Bodytext1"/>
        </w:rPr>
        <w:t> </w:t>
      </w:r>
      <w:r>
        <w:rPr>
          <w:rStyle w:val="Bodytext1"/>
        </w:rPr>
        <w:t>przyświecającej nam idei, zwracamy się z uprzejmą prośbą o pozytywne rozpatrzenie naszej petycji, i tym samym wystąpienie z odpowiednią, rzeczoną inicjatywą ustawodawczą we wspomnianym wyżej zakresie.</w:t>
      </w:r>
    </w:p>
    <w:p w:rsidR="00C051CF" w:rsidRDefault="003001EA">
      <w:pPr>
        <w:pStyle w:val="Bodytext10"/>
        <w:spacing w:after="200"/>
        <w:ind w:left="6340" w:firstLine="0"/>
        <w:jc w:val="both"/>
      </w:pPr>
      <w:r>
        <w:rPr>
          <w:rStyle w:val="Bodytext1"/>
        </w:rPr>
        <w:t>z wyrazami szacunku</w:t>
      </w:r>
    </w:p>
    <w:p w:rsidR="00C051CF" w:rsidRDefault="00C051CF" w:rsidP="00E26625">
      <w:pPr>
        <w:pStyle w:val="Bodytext20"/>
        <w:spacing w:line="240" w:lineRule="auto"/>
        <w:ind w:left="4956" w:firstLine="708"/>
        <w:rPr>
          <w:sz w:val="22"/>
          <w:szCs w:val="22"/>
        </w:rPr>
      </w:pPr>
    </w:p>
    <w:p w:rsidR="00C051CF" w:rsidRDefault="00C051CF">
      <w:pPr>
        <w:pStyle w:val="Heading110"/>
        <w:keepNext/>
        <w:keepLines/>
      </w:pPr>
    </w:p>
    <w:p w:rsidR="00C051CF" w:rsidRDefault="003001EA">
      <w:pPr>
        <w:pStyle w:val="Heading210"/>
        <w:keepNext/>
        <w:keepLines/>
        <w:spacing w:after="280"/>
        <w:ind w:left="0"/>
        <w:jc w:val="center"/>
      </w:pPr>
      <w:r>
        <w:br w:type="page"/>
      </w:r>
    </w:p>
    <w:p w:rsidR="00C051CF" w:rsidRDefault="003001EA">
      <w:pPr>
        <w:pStyle w:val="Bodytext10"/>
        <w:spacing w:after="380" w:line="446" w:lineRule="auto"/>
        <w:ind w:firstLine="0"/>
        <w:jc w:val="both"/>
      </w:pPr>
      <w:r>
        <w:rPr>
          <w:rStyle w:val="Bodytext1"/>
          <w:b/>
          <w:bCs/>
        </w:rPr>
        <w:lastRenderedPageBreak/>
        <w:t xml:space="preserve">Oświadczenie: </w:t>
      </w:r>
      <w:r>
        <w:rPr>
          <w:rStyle w:val="Bodytext1"/>
        </w:rPr>
        <w:t>W imieniu podmiotu wnoszącego petycję, wyrażam zgodę na zamieszczenie na stronie internetowej powyższej petycji zawierającej dane podmiotu wnoszącego petycję, a więc nazwę organizacji oraz adres jej siedziby.</w:t>
      </w:r>
    </w:p>
    <w:p w:rsidR="00C051CF" w:rsidRDefault="003001EA">
      <w:pPr>
        <w:pStyle w:val="Bodytext10"/>
        <w:spacing w:after="420" w:line="240" w:lineRule="auto"/>
        <w:ind w:right="1020" w:firstLine="0"/>
        <w:jc w:val="right"/>
      </w:pPr>
      <w:r>
        <w:rPr>
          <w:rStyle w:val="Bodytext1"/>
        </w:rPr>
        <w:t>z wyrazami szacunku</w:t>
      </w:r>
    </w:p>
    <w:p w:rsidR="00C051CF" w:rsidRDefault="00C051CF">
      <w:pPr>
        <w:pStyle w:val="Bodytext20"/>
        <w:spacing w:line="240" w:lineRule="auto"/>
        <w:ind w:right="1020"/>
        <w:jc w:val="right"/>
        <w:rPr>
          <w:sz w:val="22"/>
          <w:szCs w:val="22"/>
        </w:rPr>
      </w:pPr>
    </w:p>
    <w:p w:rsidR="00C051CF" w:rsidRDefault="00C051CF">
      <w:pPr>
        <w:pStyle w:val="Bodytext50"/>
      </w:pPr>
    </w:p>
    <w:p w:rsidR="00C051CF" w:rsidRDefault="00C051CF">
      <w:pPr>
        <w:pStyle w:val="Heading210"/>
        <w:keepNext/>
        <w:keepLines/>
        <w:spacing w:after="400"/>
        <w:ind w:left="6240"/>
      </w:pPr>
    </w:p>
    <w:sectPr w:rsidR="00C051CF">
      <w:pgSz w:w="12240" w:h="20160"/>
      <w:pgMar w:top="1450" w:right="1548" w:bottom="3821" w:left="1570" w:header="1022" w:footer="33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EF" w:rsidRDefault="00A571EF">
      <w:r>
        <w:separator/>
      </w:r>
    </w:p>
  </w:endnote>
  <w:endnote w:type="continuationSeparator" w:id="0">
    <w:p w:rsidR="00A571EF" w:rsidRDefault="00A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EF" w:rsidRDefault="00A571EF"/>
  </w:footnote>
  <w:footnote w:type="continuationSeparator" w:id="0">
    <w:p w:rsidR="00A571EF" w:rsidRDefault="00A571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62FDA"/>
    <w:multiLevelType w:val="multilevel"/>
    <w:tmpl w:val="067E81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CF"/>
    <w:rsid w:val="00106B85"/>
    <w:rsid w:val="003001EA"/>
    <w:rsid w:val="00354B25"/>
    <w:rsid w:val="008D34E2"/>
    <w:rsid w:val="009F5DC3"/>
    <w:rsid w:val="00A571EF"/>
    <w:rsid w:val="00C051CF"/>
    <w:rsid w:val="00E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4899-22C0-4A4A-8111-282AD9C7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color w:val="AB4848"/>
      <w:sz w:val="16"/>
      <w:szCs w:val="16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color w:val="817FA8"/>
      <w:sz w:val="30"/>
      <w:szCs w:val="3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/>
      <w:iCs/>
      <w:smallCaps w:val="0"/>
      <w:strike w:val="0"/>
      <w:u w:val="none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/>
      <w:iCs/>
      <w:smallCaps w:val="0"/>
      <w:strike w:val="0"/>
      <w:color w:val="817FA8"/>
      <w:u w:val="none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10"/>
      <w:szCs w:val="10"/>
    </w:rPr>
  </w:style>
  <w:style w:type="paragraph" w:customStyle="1" w:styleId="Bodytext10">
    <w:name w:val="Body text|1"/>
    <w:basedOn w:val="Normalny"/>
    <w:link w:val="Bodytext1"/>
    <w:pPr>
      <w:spacing w:line="444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alny"/>
    <w:link w:val="Bodytext2"/>
    <w:pPr>
      <w:spacing w:line="228" w:lineRule="auto"/>
      <w:jc w:val="center"/>
    </w:pPr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400" w:line="439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alny"/>
    <w:link w:val="Bodytext4"/>
    <w:rPr>
      <w:b/>
      <w:bCs/>
      <w:sz w:val="18"/>
      <w:szCs w:val="18"/>
    </w:rPr>
  </w:style>
  <w:style w:type="paragraph" w:customStyle="1" w:styleId="Bodytext30">
    <w:name w:val="Body text|3"/>
    <w:basedOn w:val="Normalny"/>
    <w:link w:val="Bodytext3"/>
    <w:pPr>
      <w:spacing w:after="1500"/>
      <w:ind w:left="1520"/>
    </w:pPr>
    <w:rPr>
      <w:b/>
      <w:bCs/>
      <w:color w:val="AB4848"/>
      <w:sz w:val="16"/>
      <w:szCs w:val="16"/>
    </w:rPr>
  </w:style>
  <w:style w:type="paragraph" w:customStyle="1" w:styleId="Heading110">
    <w:name w:val="Heading #1|1"/>
    <w:basedOn w:val="Normalny"/>
    <w:link w:val="Heading11"/>
    <w:pPr>
      <w:spacing w:line="209" w:lineRule="auto"/>
      <w:jc w:val="right"/>
      <w:outlineLvl w:val="0"/>
    </w:pPr>
    <w:rPr>
      <w:i/>
      <w:iCs/>
      <w:color w:val="817FA8"/>
      <w:sz w:val="30"/>
      <w:szCs w:val="30"/>
    </w:rPr>
  </w:style>
  <w:style w:type="paragraph" w:customStyle="1" w:styleId="Heading210">
    <w:name w:val="Heading #2|1"/>
    <w:basedOn w:val="Normalny"/>
    <w:link w:val="Heading21"/>
    <w:pPr>
      <w:spacing w:after="340" w:line="199" w:lineRule="auto"/>
      <w:ind w:left="3120"/>
      <w:outlineLvl w:val="1"/>
    </w:pPr>
    <w:rPr>
      <w:b/>
      <w:bCs/>
      <w:i/>
      <w:iCs/>
    </w:rPr>
  </w:style>
  <w:style w:type="paragraph" w:customStyle="1" w:styleId="Bodytext50">
    <w:name w:val="Body text|5"/>
    <w:basedOn w:val="Normalny"/>
    <w:link w:val="Bodytext5"/>
    <w:pPr>
      <w:spacing w:line="180" w:lineRule="auto"/>
      <w:ind w:right="140"/>
      <w:jc w:val="right"/>
    </w:pPr>
    <w:rPr>
      <w:i/>
      <w:iCs/>
      <w:color w:val="817F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2025-01-23T13:25:00Z</dcterms:created>
  <dcterms:modified xsi:type="dcterms:W3CDTF">2025-01-23T13:25:00Z</dcterms:modified>
</cp:coreProperties>
</file>