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78D01" w14:textId="77777777" w:rsidR="00E957BF" w:rsidRDefault="00E957BF" w:rsidP="00E957BF"/>
    <w:p w14:paraId="658F4A43" w14:textId="77777777" w:rsidR="00E957BF" w:rsidRDefault="00E957BF" w:rsidP="00E957BF"/>
    <w:p w14:paraId="52ACB7E6" w14:textId="49192AE4" w:rsidR="00E957BF" w:rsidRPr="00E957BF" w:rsidRDefault="00E957BF" w:rsidP="00E957BF">
      <w:r w:rsidRPr="00E957BF">
        <w:t>Szanowni Państwo: </w:t>
      </w:r>
    </w:p>
    <w:p w14:paraId="4717D77C" w14:textId="77777777" w:rsidR="00E957BF" w:rsidRPr="00E957BF" w:rsidRDefault="00E957BF" w:rsidP="00E957BF">
      <w:r w:rsidRPr="00E957BF">
        <w:t>- Ministerstwo Sprawiedliwości</w:t>
      </w:r>
    </w:p>
    <w:p w14:paraId="78B27D38" w14:textId="77777777" w:rsidR="00E957BF" w:rsidRPr="00E957BF" w:rsidRDefault="00E957BF" w:rsidP="00E957BF"/>
    <w:p w14:paraId="727AD0FD" w14:textId="77777777" w:rsidR="00E957BF" w:rsidRPr="00E957BF" w:rsidRDefault="00E957BF" w:rsidP="00E957BF">
      <w:r w:rsidRPr="00E957BF">
        <w:rPr>
          <w:b/>
          <w:bCs/>
        </w:rPr>
        <w:t>Petycja</w:t>
      </w:r>
    </w:p>
    <w:p w14:paraId="6CB07FA8" w14:textId="77777777" w:rsidR="00E957BF" w:rsidRPr="00E957BF" w:rsidRDefault="00E957BF" w:rsidP="00E957BF">
      <w:r w:rsidRPr="00E957BF">
        <w:rPr>
          <w:i/>
          <w:iCs/>
        </w:rPr>
        <w:t>w trybie Ustawy o petycjach z dnia 11 lipca 2014 roku (tj. Dz. U. 2018 poz. 870) składam</w:t>
      </w:r>
      <w:r w:rsidRPr="00E957BF">
        <w:rPr>
          <w:b/>
          <w:bCs/>
        </w:rPr>
        <w:t> postulat:</w:t>
      </w:r>
    </w:p>
    <w:p w14:paraId="4A1E32B6" w14:textId="77777777" w:rsidR="00E957BF" w:rsidRPr="00E957BF" w:rsidRDefault="00E957BF" w:rsidP="00E957BF"/>
    <w:p w14:paraId="038C5281" w14:textId="77777777" w:rsidR="00E957BF" w:rsidRPr="00E957BF" w:rsidRDefault="00E957BF" w:rsidP="00E957BF">
      <w:r w:rsidRPr="00E957BF">
        <w:t>Kto z swawoli, brawury, głupoty, popisu, cwaniactwa, zwrócenia uwagi naraża siebie na pośrednie lub bezpośrednie niebezpieczeństwo, zagrożenie utraty życia i zdrowia, podlega karze pozbawienia wolności do lat 3 w systemie terapeutycznym. </w:t>
      </w:r>
    </w:p>
    <w:p w14:paraId="3945BEEF" w14:textId="77777777" w:rsidR="00E957BF" w:rsidRPr="00E957BF" w:rsidRDefault="00E957BF" w:rsidP="00E957BF"/>
    <w:p w14:paraId="43BAA6C6" w14:textId="77777777" w:rsidR="00E957BF" w:rsidRPr="00E957BF" w:rsidRDefault="00E957BF" w:rsidP="00E957BF">
      <w:r w:rsidRPr="00E957BF">
        <w:t>Przykłady: </w:t>
      </w:r>
    </w:p>
    <w:p w14:paraId="6A9CCC80" w14:textId="77777777" w:rsidR="00E957BF" w:rsidRPr="00E957BF" w:rsidRDefault="00E957BF" w:rsidP="00E957BF">
      <w:r w:rsidRPr="00E957BF">
        <w:t>- chodzenie na dachu budynku;</w:t>
      </w:r>
    </w:p>
    <w:p w14:paraId="1C5E2AC9" w14:textId="77777777" w:rsidR="00E957BF" w:rsidRPr="00E957BF" w:rsidRDefault="00E957BF" w:rsidP="00E957BF">
      <w:r w:rsidRPr="00E957BF">
        <w:t>- chodzenie po torowisku;</w:t>
      </w:r>
    </w:p>
    <w:p w14:paraId="639C2427" w14:textId="77777777" w:rsidR="00E957BF" w:rsidRPr="00E957BF" w:rsidRDefault="00E957BF" w:rsidP="00E957BF">
      <w:r w:rsidRPr="00E957BF">
        <w:t>- zignorowanie czerwonych świateł;</w:t>
      </w:r>
    </w:p>
    <w:p w14:paraId="7823E2C7" w14:textId="77777777" w:rsidR="00E957BF" w:rsidRPr="00E957BF" w:rsidRDefault="00E957BF" w:rsidP="00E957BF">
      <w:r w:rsidRPr="00E957BF">
        <w:t>- zignorowanie podnoszenie, opuszczenie zapór;</w:t>
      </w:r>
    </w:p>
    <w:p w14:paraId="13BFDABE" w14:textId="77777777" w:rsidR="00E957BF" w:rsidRPr="00E957BF" w:rsidRDefault="00E957BF" w:rsidP="00E957BF">
      <w:r w:rsidRPr="00E957BF">
        <w:t>- wchodzenie na dach pociągu lub tramwaju, gdzie dotknięcie przewodów lub bliska odległość (niebezpieczna odległość) może spowodować porażenie prądem (bezpośrednio, łuk elektryczny, przeskok lub skok łuku, gdzie przez zbliżenie do bliskiej odległości (cm lub metry) powietrze już się nie staje izolatorem, a prąd szuka np. drogi, by szybko iść do ziemi). Train surfing to niebezpieczne zjawisko i igranie z własnym życiem, dlatego mandat jest za łagodną karą. Jest to samobójstwo i ignorowanie Przykazania "Nie zabijaj". </w:t>
      </w:r>
    </w:p>
    <w:p w14:paraId="65F77C45" w14:textId="77777777" w:rsidR="008D6A21" w:rsidRDefault="008D6A21"/>
    <w:sectPr w:rsidR="008D6A2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163"/>
    <w:rsid w:val="00663163"/>
    <w:rsid w:val="00717C16"/>
    <w:rsid w:val="007C589D"/>
    <w:rsid w:val="008D6A21"/>
    <w:rsid w:val="00BB2463"/>
    <w:rsid w:val="00C0537C"/>
    <w:rsid w:val="00E957BF"/>
    <w:rsid w:val="00EE5B3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9A609"/>
  <w15:chartTrackingRefBased/>
  <w15:docId w15:val="{1C2263AE-E225-4951-A6F2-37C3A2232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6631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6631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663163"/>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663163"/>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663163"/>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66316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66316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66316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66316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63163"/>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663163"/>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663163"/>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663163"/>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663163"/>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66316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66316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66316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663163"/>
    <w:rPr>
      <w:rFonts w:eastAsiaTheme="majorEastAsia" w:cstheme="majorBidi"/>
      <w:color w:val="272727" w:themeColor="text1" w:themeTint="D8"/>
    </w:rPr>
  </w:style>
  <w:style w:type="paragraph" w:styleId="Tytu">
    <w:name w:val="Title"/>
    <w:basedOn w:val="Normalny"/>
    <w:next w:val="Normalny"/>
    <w:link w:val="TytuZnak"/>
    <w:uiPriority w:val="10"/>
    <w:qFormat/>
    <w:rsid w:val="006631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6316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6316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66316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663163"/>
    <w:pPr>
      <w:spacing w:before="160"/>
      <w:jc w:val="center"/>
    </w:pPr>
    <w:rPr>
      <w:i/>
      <w:iCs/>
      <w:color w:val="404040" w:themeColor="text1" w:themeTint="BF"/>
    </w:rPr>
  </w:style>
  <w:style w:type="character" w:customStyle="1" w:styleId="CytatZnak">
    <w:name w:val="Cytat Znak"/>
    <w:basedOn w:val="Domylnaczcionkaakapitu"/>
    <w:link w:val="Cytat"/>
    <w:uiPriority w:val="29"/>
    <w:rsid w:val="00663163"/>
    <w:rPr>
      <w:i/>
      <w:iCs/>
      <w:color w:val="404040" w:themeColor="text1" w:themeTint="BF"/>
    </w:rPr>
  </w:style>
  <w:style w:type="paragraph" w:styleId="Akapitzlist">
    <w:name w:val="List Paragraph"/>
    <w:basedOn w:val="Normalny"/>
    <w:uiPriority w:val="34"/>
    <w:qFormat/>
    <w:rsid w:val="00663163"/>
    <w:pPr>
      <w:ind w:left="720"/>
      <w:contextualSpacing/>
    </w:pPr>
  </w:style>
  <w:style w:type="character" w:styleId="Wyrnienieintensywne">
    <w:name w:val="Intense Emphasis"/>
    <w:basedOn w:val="Domylnaczcionkaakapitu"/>
    <w:uiPriority w:val="21"/>
    <w:qFormat/>
    <w:rsid w:val="00663163"/>
    <w:rPr>
      <w:i/>
      <w:iCs/>
      <w:color w:val="0F4761" w:themeColor="accent1" w:themeShade="BF"/>
    </w:rPr>
  </w:style>
  <w:style w:type="paragraph" w:styleId="Cytatintensywny">
    <w:name w:val="Intense Quote"/>
    <w:basedOn w:val="Normalny"/>
    <w:next w:val="Normalny"/>
    <w:link w:val="CytatintensywnyZnak"/>
    <w:uiPriority w:val="30"/>
    <w:qFormat/>
    <w:rsid w:val="006631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663163"/>
    <w:rPr>
      <w:i/>
      <w:iCs/>
      <w:color w:val="0F4761" w:themeColor="accent1" w:themeShade="BF"/>
    </w:rPr>
  </w:style>
  <w:style w:type="character" w:styleId="Odwoanieintensywne">
    <w:name w:val="Intense Reference"/>
    <w:basedOn w:val="Domylnaczcionkaakapitu"/>
    <w:uiPriority w:val="32"/>
    <w:qFormat/>
    <w:rsid w:val="0066316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153</Words>
  <Characters>921</Characters>
  <Application>Microsoft Office Word</Application>
  <DocSecurity>0</DocSecurity>
  <Lines>7</Lines>
  <Paragraphs>2</Paragraphs>
  <ScaleCrop>false</ScaleCrop>
  <Company/>
  <LinksUpToDate>false</LinksUpToDate>
  <CharactersWithSpaces>1072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Majer-Świrska Mariola  (DPK)</dc:creator>
  <cp:keywords/>
  <dc:description/>
  <cp:lastModifiedBy>Majer-Świrska Mariola  (DPK)</cp:lastModifiedBy>
  <cp:revision>3</cp:revision>
  <dcterms:created xsi:type="dcterms:W3CDTF">2026-10-12T06:55:00Z</dcterms:created>
  <dcterms:modified xsi:type="dcterms:W3CDTF">2026-10-12T06:55:00Z</dcterms:modified>
</cp:coreProperties>
</file>