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F0B0" w14:textId="6F7A4D88" w:rsidR="003F6A3E" w:rsidRDefault="003F6A3E" w:rsidP="00185CEB">
      <w:pPr>
        <w:jc w:val="both"/>
        <w:rPr>
          <w:rFonts w:ascii="Arial" w:hAnsi="Arial" w:cs="Arial"/>
        </w:rPr>
      </w:pPr>
    </w:p>
    <w:p w14:paraId="526ACD59" w14:textId="77777777" w:rsidR="00426D70" w:rsidRPr="00D521A5" w:rsidRDefault="00426D70" w:rsidP="001962ED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D521A5">
        <w:rPr>
          <w:rFonts w:ascii="Arial" w:eastAsia="Times New Roman" w:hAnsi="Arial" w:cs="Arial"/>
          <w:b/>
          <w:sz w:val="24"/>
          <w:szCs w:val="20"/>
          <w:lang w:eastAsia="pl-PL"/>
        </w:rPr>
        <w:t>OPIS PRZEDMIOTU ZAMÓWIENIA (OPZ)</w:t>
      </w:r>
    </w:p>
    <w:p w14:paraId="24212A69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DC269A3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065B8648" w14:textId="6B28C178" w:rsidR="00426D70" w:rsidRPr="0008511E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73132057"/>
      <w:r w:rsidRPr="0008511E">
        <w:rPr>
          <w:rFonts w:ascii="Arial" w:eastAsia="Calibri" w:hAnsi="Arial" w:cs="Arial"/>
          <w:b/>
          <w:bCs/>
          <w:sz w:val="24"/>
          <w:szCs w:val="24"/>
        </w:rPr>
        <w:t xml:space="preserve">Rozdział 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I. Przedmiot zamówienia</w:t>
      </w:r>
    </w:p>
    <w:p w14:paraId="003B397F" w14:textId="21F1EEEF" w:rsidR="00426D70" w:rsidRPr="00426D70" w:rsidRDefault="00426D70" w:rsidP="00EB04CA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Przedmiotem zamówienia jest </w:t>
      </w:r>
      <w:r w:rsidR="00940EDE">
        <w:rPr>
          <w:rFonts w:ascii="Arial" w:eastAsia="Calibri" w:hAnsi="Arial" w:cs="Arial"/>
          <w:sz w:val="20"/>
          <w:szCs w:val="20"/>
        </w:rPr>
        <w:t xml:space="preserve">organizacja </w:t>
      </w:r>
      <w:r w:rsidR="00940EDE" w:rsidRPr="00426D70">
        <w:rPr>
          <w:rFonts w:ascii="Arial" w:eastAsia="Calibri" w:hAnsi="Arial" w:cs="Arial"/>
          <w:sz w:val="20"/>
          <w:szCs w:val="20"/>
        </w:rPr>
        <w:t xml:space="preserve">na terenie </w:t>
      </w:r>
      <w:r w:rsidR="00940EDE">
        <w:rPr>
          <w:rFonts w:ascii="Arial" w:eastAsia="Calibri" w:hAnsi="Arial" w:cs="Arial"/>
          <w:sz w:val="20"/>
          <w:szCs w:val="20"/>
        </w:rPr>
        <w:t xml:space="preserve">miasta stołecznego </w:t>
      </w:r>
      <w:r w:rsidR="00940EDE" w:rsidRPr="00426D70">
        <w:rPr>
          <w:rFonts w:ascii="Arial" w:eastAsia="Calibri" w:hAnsi="Arial" w:cs="Arial"/>
          <w:sz w:val="20"/>
          <w:szCs w:val="20"/>
        </w:rPr>
        <w:t xml:space="preserve">Warszawy </w:t>
      </w:r>
      <w:r w:rsidR="00940EDE">
        <w:rPr>
          <w:rFonts w:ascii="Arial" w:eastAsia="Calibri" w:hAnsi="Arial" w:cs="Arial"/>
          <w:sz w:val="20"/>
          <w:szCs w:val="20"/>
        </w:rPr>
        <w:t xml:space="preserve">jednej jednodniowej konferencji (dalej: konferencja) otwierającej </w:t>
      </w:r>
      <w:r w:rsidR="00940EDE" w:rsidRPr="00426D70">
        <w:rPr>
          <w:rFonts w:ascii="Arial" w:eastAsia="Calibri" w:hAnsi="Arial" w:cs="Arial"/>
          <w:sz w:val="20"/>
          <w:szCs w:val="20"/>
        </w:rPr>
        <w:t>Program „Sprawiedliwość”</w:t>
      </w:r>
      <w:r w:rsidR="00940EDE">
        <w:rPr>
          <w:rFonts w:ascii="Arial" w:eastAsia="Calibri" w:hAnsi="Arial" w:cs="Arial"/>
          <w:sz w:val="20"/>
          <w:szCs w:val="20"/>
        </w:rPr>
        <w:t>,</w:t>
      </w:r>
      <w:r w:rsidR="00940EDE" w:rsidRPr="00426D70">
        <w:rPr>
          <w:rFonts w:ascii="Arial" w:eastAsia="Calibri" w:hAnsi="Arial" w:cs="Arial"/>
          <w:sz w:val="20"/>
          <w:szCs w:val="20"/>
        </w:rPr>
        <w:t xml:space="preserve"> finansowan</w:t>
      </w:r>
      <w:r w:rsidR="00940EDE">
        <w:rPr>
          <w:rFonts w:ascii="Arial" w:eastAsia="Calibri" w:hAnsi="Arial" w:cs="Arial"/>
          <w:sz w:val="20"/>
          <w:szCs w:val="20"/>
        </w:rPr>
        <w:t>y</w:t>
      </w:r>
      <w:r w:rsidR="00940EDE" w:rsidRPr="00426D70">
        <w:rPr>
          <w:rFonts w:ascii="Arial" w:eastAsia="Calibri" w:hAnsi="Arial" w:cs="Arial"/>
          <w:sz w:val="20"/>
          <w:szCs w:val="20"/>
        </w:rPr>
        <w:t xml:space="preserve"> ze środków funduszy norweskich </w:t>
      </w:r>
      <w:r w:rsidR="00940EDE">
        <w:rPr>
          <w:rFonts w:ascii="Arial" w:eastAsia="Calibri" w:hAnsi="Arial" w:cs="Arial"/>
          <w:sz w:val="20"/>
          <w:szCs w:val="20"/>
        </w:rPr>
        <w:t xml:space="preserve">na lata 2021-2028, dla maksymalnie </w:t>
      </w:r>
      <w:r w:rsidR="00940EDE">
        <w:rPr>
          <w:rFonts w:ascii="Arial" w:eastAsia="Calibri" w:hAnsi="Arial" w:cs="Arial"/>
          <w:b/>
          <w:bCs/>
          <w:sz w:val="20"/>
          <w:szCs w:val="20"/>
        </w:rPr>
        <w:t xml:space="preserve">150 osób. </w:t>
      </w:r>
    </w:p>
    <w:p w14:paraId="0217A9AB" w14:textId="5F9ABC4F" w:rsidR="00426D70" w:rsidRPr="00426D70" w:rsidRDefault="00426D70" w:rsidP="00EB04CA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zastrzega, że liczba uczestników </w:t>
      </w:r>
      <w:r w:rsidR="00581450">
        <w:rPr>
          <w:rFonts w:ascii="Arial" w:eastAsia="Calibri" w:hAnsi="Arial" w:cs="Arial"/>
          <w:sz w:val="20"/>
          <w:szCs w:val="20"/>
        </w:rPr>
        <w:t xml:space="preserve">konferencji </w:t>
      </w:r>
      <w:r w:rsidRPr="00426D70">
        <w:rPr>
          <w:rFonts w:ascii="Arial" w:eastAsia="Calibri" w:hAnsi="Arial" w:cs="Arial"/>
          <w:sz w:val="20"/>
          <w:szCs w:val="20"/>
        </w:rPr>
        <w:t xml:space="preserve">może </w:t>
      </w:r>
      <w:r w:rsidR="00412E2E">
        <w:rPr>
          <w:rFonts w:ascii="Arial" w:eastAsia="Calibri" w:hAnsi="Arial" w:cs="Arial"/>
          <w:sz w:val="20"/>
          <w:szCs w:val="20"/>
        </w:rPr>
        <w:t xml:space="preserve">zostać zmniejszona </w:t>
      </w:r>
      <w:r w:rsidRPr="00426D70">
        <w:rPr>
          <w:rFonts w:ascii="Arial" w:eastAsia="Calibri" w:hAnsi="Arial" w:cs="Arial"/>
          <w:sz w:val="20"/>
          <w:szCs w:val="20"/>
        </w:rPr>
        <w:t>- maksymalnie o</w:t>
      </w:r>
      <w:r w:rsidR="00EF13B8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30</w:t>
      </w:r>
      <w:r w:rsidR="00EF13B8">
        <w:rPr>
          <w:rFonts w:ascii="Arial" w:eastAsia="Calibri" w:hAnsi="Arial" w:cs="Arial"/>
          <w:b/>
          <w:bCs/>
          <w:sz w:val="20"/>
          <w:szCs w:val="20"/>
        </w:rPr>
        <w:t> 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%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bookmarkEnd w:id="0"/>
    <w:p w14:paraId="60D4A663" w14:textId="7CFF5139" w:rsidR="00426D70" w:rsidRPr="00426D70" w:rsidRDefault="00426D70" w:rsidP="00EB04CA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Zamówienie zostanie zrealizowane </w:t>
      </w:r>
      <w:bookmarkStart w:id="1" w:name="_Hlk152837383"/>
      <w:r w:rsidR="00646214">
        <w:rPr>
          <w:rFonts w:ascii="Arial" w:eastAsia="Calibri" w:hAnsi="Arial" w:cs="Arial"/>
          <w:sz w:val="20"/>
          <w:szCs w:val="20"/>
        </w:rPr>
        <w:t xml:space="preserve">w </w:t>
      </w:r>
      <w:r w:rsidR="00302C60">
        <w:rPr>
          <w:rFonts w:ascii="Arial" w:eastAsia="Calibri" w:hAnsi="Arial" w:cs="Arial"/>
          <w:b/>
          <w:bCs/>
          <w:sz w:val="20"/>
          <w:szCs w:val="20"/>
        </w:rPr>
        <w:t>stycz</w:t>
      </w:r>
      <w:r w:rsidR="00940EDE">
        <w:rPr>
          <w:rFonts w:ascii="Arial" w:eastAsia="Calibri" w:hAnsi="Arial" w:cs="Arial"/>
          <w:b/>
          <w:bCs/>
          <w:sz w:val="20"/>
          <w:szCs w:val="20"/>
        </w:rPr>
        <w:t>niu</w:t>
      </w:r>
      <w:r w:rsidR="001962E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202</w:t>
      </w:r>
      <w:r w:rsidR="00302C60">
        <w:rPr>
          <w:rFonts w:ascii="Arial" w:eastAsia="Calibri" w:hAnsi="Arial" w:cs="Arial"/>
          <w:b/>
          <w:bCs/>
          <w:sz w:val="20"/>
          <w:szCs w:val="20"/>
        </w:rPr>
        <w:t>7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r. </w:t>
      </w:r>
    </w:p>
    <w:p w14:paraId="590016AE" w14:textId="3CFCB851" w:rsidR="00426D70" w:rsidRPr="00426D70" w:rsidRDefault="00426D70" w:rsidP="00EB04CA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Zamówienie współfinansowane będzie ze środków zagranicznych, na potrzeby promocji Operatora Programu „Sprawiedliwość” finansowanego w ramach Norweskiego Mechanizmu Finansowego 20</w:t>
      </w:r>
      <w:r w:rsidR="001962ED">
        <w:rPr>
          <w:rFonts w:ascii="Arial" w:eastAsia="Calibri" w:hAnsi="Arial" w:cs="Arial"/>
          <w:sz w:val="20"/>
          <w:szCs w:val="20"/>
        </w:rPr>
        <w:t>21</w:t>
      </w:r>
      <w:r w:rsidRPr="00426D70">
        <w:rPr>
          <w:rFonts w:ascii="Arial" w:eastAsia="Calibri" w:hAnsi="Arial" w:cs="Arial"/>
          <w:sz w:val="20"/>
          <w:szCs w:val="20"/>
        </w:rPr>
        <w:t>-202</w:t>
      </w:r>
      <w:r w:rsidR="001962ED">
        <w:rPr>
          <w:rFonts w:ascii="Arial" w:eastAsia="Calibri" w:hAnsi="Arial" w:cs="Arial"/>
          <w:sz w:val="20"/>
          <w:szCs w:val="20"/>
        </w:rPr>
        <w:t>8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7373059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1EA9B59E" w14:textId="3DFCE2E0" w:rsidR="00426D70" w:rsidRPr="00426D70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8511E">
        <w:rPr>
          <w:rFonts w:ascii="Arial" w:eastAsia="Calibri" w:hAnsi="Arial" w:cs="Arial"/>
          <w:b/>
          <w:bCs/>
          <w:sz w:val="24"/>
          <w:szCs w:val="24"/>
        </w:rPr>
        <w:t>Rozdział I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. Konferencja</w:t>
      </w:r>
    </w:p>
    <w:p w14:paraId="6FA9205F" w14:textId="6807B5CD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 ramach obsługi konferencji Wykonawca będzie zobowiązany do:</w:t>
      </w:r>
    </w:p>
    <w:p w14:paraId="464BE2A2" w14:textId="30378C4B" w:rsidR="00426D70" w:rsidRPr="00426D70" w:rsidRDefault="00940EDE" w:rsidP="00EB04CA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B7738D">
        <w:rPr>
          <w:rFonts w:ascii="Arial" w:eastAsia="Calibri" w:hAnsi="Arial" w:cs="Arial"/>
          <w:sz w:val="20"/>
          <w:szCs w:val="20"/>
        </w:rPr>
        <w:t>zapewnienia</w:t>
      </w:r>
      <w:r w:rsidRPr="00940EDE">
        <w:rPr>
          <w:rFonts w:ascii="Arial" w:eastAsia="Calibri" w:hAnsi="Arial" w:cs="Arial"/>
          <w:sz w:val="20"/>
          <w:szCs w:val="20"/>
        </w:rPr>
        <w:t xml:space="preserve">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sali konferencyjnej, wraz z wyposażeniem, dla odpowiedniej liczby uczestników konferencji (maksymalnie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50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  <w:r w:rsidR="00426D70" w:rsidRPr="00426D70">
        <w:rPr>
          <w:rFonts w:ascii="Arial" w:eastAsia="Calibri" w:hAnsi="Arial" w:cs="Arial"/>
          <w:sz w:val="20"/>
          <w:szCs w:val="20"/>
        </w:rPr>
        <w:t>);</w:t>
      </w:r>
    </w:p>
    <w:p w14:paraId="68424015" w14:textId="023EFEE1" w:rsidR="00426D70" w:rsidRPr="00426D70" w:rsidRDefault="00940EDE" w:rsidP="00EB04CA">
      <w:pPr>
        <w:numPr>
          <w:ilvl w:val="0"/>
          <w:numId w:val="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152ED7">
        <w:rPr>
          <w:rFonts w:ascii="Arial" w:eastAsia="Calibri" w:hAnsi="Arial" w:cs="Arial"/>
          <w:sz w:val="20"/>
          <w:szCs w:val="20"/>
        </w:rPr>
        <w:t>zapewnienia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usługi gastronomicznej dla uczestników konferencji, w tym cateringu podczas konferencji (serwis kawowy, obiad) i kolacji – </w:t>
      </w:r>
      <w:bookmarkStart w:id="2" w:name="_Hlk152838737"/>
      <w:r w:rsidR="00E96256">
        <w:rPr>
          <w:rFonts w:ascii="Arial" w:eastAsia="Calibri" w:hAnsi="Arial" w:cs="Arial"/>
          <w:sz w:val="20"/>
          <w:szCs w:val="20"/>
        </w:rPr>
        <w:t xml:space="preserve">dla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maksymalnie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; </w:t>
      </w:r>
      <w:bookmarkStart w:id="3" w:name="_Hlk152848624"/>
    </w:p>
    <w:bookmarkEnd w:id="2"/>
    <w:bookmarkEnd w:id="3"/>
    <w:p w14:paraId="50A160A9" w14:textId="132782F8" w:rsidR="00426D70" w:rsidRPr="00426D70" w:rsidRDefault="00302C60" w:rsidP="00EB04CA">
      <w:pPr>
        <w:numPr>
          <w:ilvl w:val="0"/>
          <w:numId w:val="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302C60">
        <w:rPr>
          <w:rFonts w:ascii="Arial" w:eastAsia="Calibri" w:hAnsi="Arial" w:cs="Arial"/>
          <w:sz w:val="20"/>
          <w:szCs w:val="20"/>
        </w:rPr>
        <w:t>aprojektowani</w:t>
      </w:r>
      <w:r w:rsidR="00940EDE">
        <w:rPr>
          <w:rFonts w:ascii="Arial" w:eastAsia="Calibri" w:hAnsi="Arial" w:cs="Arial"/>
          <w:sz w:val="20"/>
          <w:szCs w:val="20"/>
        </w:rPr>
        <w:t>a</w:t>
      </w:r>
      <w:r w:rsidRPr="00302C60">
        <w:rPr>
          <w:rFonts w:ascii="Arial" w:eastAsia="Calibri" w:hAnsi="Arial" w:cs="Arial"/>
          <w:sz w:val="20"/>
          <w:szCs w:val="20"/>
        </w:rPr>
        <w:t>, wykonani</w:t>
      </w:r>
      <w:r w:rsidR="00940EDE">
        <w:rPr>
          <w:rFonts w:ascii="Arial" w:eastAsia="Calibri" w:hAnsi="Arial" w:cs="Arial"/>
          <w:sz w:val="20"/>
          <w:szCs w:val="20"/>
        </w:rPr>
        <w:t>a</w:t>
      </w:r>
      <w:r w:rsidRPr="00302C60">
        <w:rPr>
          <w:rFonts w:ascii="Arial" w:eastAsia="Calibri" w:hAnsi="Arial" w:cs="Arial"/>
          <w:sz w:val="20"/>
          <w:szCs w:val="20"/>
        </w:rPr>
        <w:t xml:space="preserve"> i dostaw</w:t>
      </w:r>
      <w:r w:rsidR="00940EDE">
        <w:rPr>
          <w:rFonts w:ascii="Arial" w:eastAsia="Calibri" w:hAnsi="Arial" w:cs="Arial"/>
          <w:sz w:val="20"/>
          <w:szCs w:val="20"/>
        </w:rPr>
        <w:t>y</w:t>
      </w:r>
      <w:r w:rsidRPr="00302C60">
        <w:rPr>
          <w:rFonts w:ascii="Arial" w:eastAsia="Calibri" w:hAnsi="Arial" w:cs="Arial"/>
          <w:sz w:val="20"/>
          <w:szCs w:val="20"/>
        </w:rPr>
        <w:t xml:space="preserve"> materiałów promujących </w:t>
      </w:r>
      <w:r w:rsidR="00940EDE">
        <w:rPr>
          <w:rFonts w:ascii="Arial" w:eastAsia="Calibri" w:hAnsi="Arial" w:cs="Arial"/>
          <w:sz w:val="20"/>
          <w:szCs w:val="20"/>
        </w:rPr>
        <w:t>–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40EDE">
        <w:rPr>
          <w:rFonts w:ascii="Arial" w:eastAsia="Calibri" w:hAnsi="Arial" w:cs="Arial"/>
          <w:sz w:val="20"/>
          <w:szCs w:val="20"/>
        </w:rPr>
        <w:t xml:space="preserve">dla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maksymalnie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; </w:t>
      </w:r>
    </w:p>
    <w:p w14:paraId="5A0616F9" w14:textId="3292772A" w:rsidR="00426D70" w:rsidRDefault="00E96256" w:rsidP="00EB04CA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zapewnienia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usługi hotelowej - maksymalnie 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100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 xml:space="preserve"> noclegów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 (noclegi dla uczestników; nocleg przed rozpoczęciem konferencji i nocleg po zakończeniu konferencji dla </w:t>
      </w:r>
      <w:r w:rsidR="00C84691">
        <w:rPr>
          <w:rFonts w:ascii="Arial" w:eastAsia="Calibri" w:hAnsi="Arial" w:cs="Arial"/>
          <w:sz w:val="20"/>
          <w:szCs w:val="20"/>
        </w:rPr>
        <w:t>50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 osób); </w:t>
      </w:r>
    </w:p>
    <w:p w14:paraId="46C25C7F" w14:textId="7D667462" w:rsidR="00506F04" w:rsidRPr="00506F04" w:rsidRDefault="00E96256" w:rsidP="00EB04CA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zapewnienia </w:t>
      </w:r>
      <w:r w:rsidR="00506F04" w:rsidRPr="00506F04">
        <w:rPr>
          <w:rFonts w:ascii="Arial" w:eastAsia="Calibri" w:hAnsi="Arial" w:cs="Arial"/>
          <w:sz w:val="20"/>
          <w:szCs w:val="20"/>
        </w:rPr>
        <w:t xml:space="preserve">miejsc parkingowych dla gości hotelowych </w:t>
      </w:r>
      <w:r w:rsidR="00EF13B8">
        <w:rPr>
          <w:rFonts w:ascii="Arial" w:eastAsia="Calibri" w:hAnsi="Arial" w:cs="Arial"/>
          <w:sz w:val="20"/>
          <w:szCs w:val="20"/>
        </w:rPr>
        <w:t xml:space="preserve">- </w:t>
      </w:r>
      <w:r w:rsidR="00506F04" w:rsidRPr="00506F04">
        <w:rPr>
          <w:rFonts w:ascii="Arial" w:eastAsia="Calibri" w:hAnsi="Arial" w:cs="Arial"/>
          <w:sz w:val="20"/>
          <w:szCs w:val="20"/>
        </w:rPr>
        <w:t xml:space="preserve">uczestników konferencji - Wykonawca zapewni miejsca parkingowe - maksymalnie </w:t>
      </w:r>
      <w:r w:rsidR="00506F04" w:rsidRPr="00EF13B8">
        <w:rPr>
          <w:rFonts w:ascii="Arial" w:eastAsia="Calibri" w:hAnsi="Arial" w:cs="Arial"/>
          <w:b/>
          <w:bCs/>
          <w:sz w:val="20"/>
          <w:szCs w:val="20"/>
        </w:rPr>
        <w:t>10 miejsc</w:t>
      </w:r>
      <w:r w:rsidR="00506F04" w:rsidRPr="00506F04">
        <w:rPr>
          <w:rFonts w:ascii="Arial" w:eastAsia="Calibri" w:hAnsi="Arial" w:cs="Arial"/>
          <w:sz w:val="20"/>
          <w:szCs w:val="20"/>
        </w:rPr>
        <w:t xml:space="preserve">; parking będzie usytuowany w odległości nie większej niż 500 metrów od miejsca wydarzenia, umożliwiającej swobodne i szybkie przemieszczenie się pomiędzy miejscem organizacji konferencji a parkingiem; </w:t>
      </w:r>
    </w:p>
    <w:p w14:paraId="31E60F45" w14:textId="24E2647B" w:rsidR="004E16B3" w:rsidRDefault="00E96256" w:rsidP="00EB04CA">
      <w:pPr>
        <w:numPr>
          <w:ilvl w:val="0"/>
          <w:numId w:val="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zapewnienia </w:t>
      </w:r>
      <w:r w:rsidR="00426D70" w:rsidRPr="0028746D">
        <w:rPr>
          <w:rFonts w:ascii="Arial" w:eastAsia="Calibri" w:hAnsi="Arial" w:cs="Arial"/>
          <w:sz w:val="20"/>
          <w:szCs w:val="20"/>
        </w:rPr>
        <w:t>usługi tłumaczenia – w dniu konferencji</w:t>
      </w:r>
      <w:bookmarkStart w:id="4" w:name="_Hlk152848562"/>
      <w:r w:rsidR="004E16B3">
        <w:rPr>
          <w:rFonts w:ascii="Arial" w:eastAsia="Calibri" w:hAnsi="Arial" w:cs="Arial"/>
          <w:sz w:val="20"/>
          <w:szCs w:val="20"/>
        </w:rPr>
        <w:t>;</w:t>
      </w:r>
    </w:p>
    <w:p w14:paraId="60500A80" w14:textId="124CFC0D" w:rsidR="00302C60" w:rsidRDefault="00E96256" w:rsidP="00EB04CA">
      <w:pPr>
        <w:numPr>
          <w:ilvl w:val="0"/>
          <w:numId w:val="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zapewnienia </w:t>
      </w:r>
      <w:r w:rsidR="00302C60" w:rsidRPr="00302C60">
        <w:rPr>
          <w:rFonts w:ascii="Arial" w:eastAsia="Calibri" w:hAnsi="Arial" w:cs="Arial"/>
          <w:sz w:val="20"/>
          <w:szCs w:val="20"/>
        </w:rPr>
        <w:t xml:space="preserve">usługi moderacji </w:t>
      </w:r>
      <w:r w:rsidR="00302C60">
        <w:rPr>
          <w:rFonts w:ascii="Arial" w:eastAsia="Calibri" w:hAnsi="Arial" w:cs="Arial"/>
          <w:sz w:val="20"/>
          <w:szCs w:val="20"/>
        </w:rPr>
        <w:t xml:space="preserve">– w dniu </w:t>
      </w:r>
      <w:r w:rsidR="00302C60" w:rsidRPr="00302C60">
        <w:rPr>
          <w:rFonts w:ascii="Arial" w:eastAsia="Calibri" w:hAnsi="Arial" w:cs="Arial"/>
          <w:sz w:val="20"/>
          <w:szCs w:val="20"/>
        </w:rPr>
        <w:t>konferencji</w:t>
      </w:r>
      <w:r w:rsidR="00302C60">
        <w:rPr>
          <w:rFonts w:ascii="Arial" w:eastAsia="Calibri" w:hAnsi="Arial" w:cs="Arial"/>
          <w:sz w:val="20"/>
          <w:szCs w:val="20"/>
        </w:rPr>
        <w:t>;</w:t>
      </w:r>
    </w:p>
    <w:p w14:paraId="4B980F74" w14:textId="0C78A076" w:rsidR="004A6A06" w:rsidRPr="004E16B3" w:rsidRDefault="00E96256" w:rsidP="00B7738D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="004A6A06" w:rsidRPr="004E16B3">
        <w:rPr>
          <w:rFonts w:ascii="Arial" w:eastAsia="Calibri" w:hAnsi="Arial" w:cs="Arial"/>
          <w:sz w:val="20"/>
          <w:szCs w:val="20"/>
        </w:rPr>
        <w:t>azwy i kody Wspólnego Słownika Zamówień (Klasyfikacji CPV):</w:t>
      </w:r>
    </w:p>
    <w:p w14:paraId="2395B593" w14:textId="77777777" w:rsidR="004A6A06" w:rsidRPr="007B145D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>55120000-7 - Usługi hotelarskie w zakresie spotkań i konferencji,</w:t>
      </w:r>
    </w:p>
    <w:p w14:paraId="4163997A" w14:textId="77777777" w:rsidR="004A6A06" w:rsidRPr="007B145D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>55300000-3 - Usługi restauracyjne i dotyczące podawania posiłków,</w:t>
      </w:r>
    </w:p>
    <w:p w14:paraId="6B245D99" w14:textId="65B11725" w:rsidR="004A6A06" w:rsidRPr="007B145D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 xml:space="preserve">79540000-1 – Usługi w zakresie tłumaczeń ustnych. </w:t>
      </w:r>
    </w:p>
    <w:p w14:paraId="5B5C5274" w14:textId="2BC3943F" w:rsidR="00211C02" w:rsidRPr="007B145D" w:rsidRDefault="007B145D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>79810000-5 – Usługi drukowania,</w:t>
      </w:r>
    </w:p>
    <w:p w14:paraId="13721114" w14:textId="091AF986" w:rsidR="007B145D" w:rsidRPr="007B145D" w:rsidRDefault="007B145D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>79822500-7 – Usługi projektów graficznych,</w:t>
      </w:r>
    </w:p>
    <w:p w14:paraId="1EAF00F4" w14:textId="6AE34BD7" w:rsidR="00211C02" w:rsidRPr="007B145D" w:rsidRDefault="007B145D" w:rsidP="004E16B3">
      <w:pPr>
        <w:spacing w:after="0" w:line="240" w:lineRule="auto"/>
        <w:ind w:left="78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B145D">
        <w:rPr>
          <w:rFonts w:ascii="Arial" w:eastAsia="Calibri" w:hAnsi="Arial" w:cs="Arial"/>
          <w:color w:val="000000" w:themeColor="text1"/>
          <w:sz w:val="20"/>
          <w:szCs w:val="20"/>
        </w:rPr>
        <w:t>92312240-5 - Usługi świadczone przez konferansjerów.</w:t>
      </w:r>
    </w:p>
    <w:bookmarkEnd w:id="4"/>
    <w:p w14:paraId="37D71822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 dotyczące obiektu konferencyjnego </w:t>
      </w:r>
    </w:p>
    <w:p w14:paraId="51C59EA7" w14:textId="76A33B6D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Obiekt konferencyjny zlokalizowany będzie w tym samym miejscu (obiekcie), w którym będzie świadczona usługa hotelowa,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w centrum Warszawy</w:t>
      </w:r>
      <w:r w:rsidRPr="00426D70">
        <w:rPr>
          <w:rFonts w:ascii="Arial" w:eastAsia="Calibri" w:hAnsi="Arial" w:cs="Arial"/>
          <w:sz w:val="20"/>
          <w:szCs w:val="20"/>
        </w:rPr>
        <w:t xml:space="preserve">, w odległości maksymalnej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km</w:t>
      </w:r>
      <w:r w:rsidRPr="00426D70">
        <w:rPr>
          <w:rFonts w:ascii="Arial" w:eastAsia="Calibri" w:hAnsi="Arial" w:cs="Arial"/>
          <w:sz w:val="20"/>
          <w:szCs w:val="20"/>
        </w:rPr>
        <w:t xml:space="preserve"> (w linii prostej – liczone zgodnie z </w:t>
      </w:r>
      <w:hyperlink r:id="rId11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</w:t>
      </w:r>
      <w:r w:rsidR="00366F4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od Dworca Warszawa Centralna, z bezpośrednim połączeniem środkami komunikacji miejskiej z Dworca Warszawa Centralna, bez konieczności dokonywania przesiadki (maksymalna odległość do  przystanku bezpośredniego połączenia to 500 metrów, zgodnie z </w:t>
      </w:r>
      <w:hyperlink r:id="rId12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);</w:t>
      </w:r>
    </w:p>
    <w:p w14:paraId="25643F64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5" w:name="_Hlk164164946"/>
      <w:r w:rsidRPr="00426D70">
        <w:rPr>
          <w:rFonts w:ascii="Arial" w:eastAsia="Calibri" w:hAnsi="Arial" w:cs="Arial"/>
          <w:sz w:val="20"/>
          <w:szCs w:val="20"/>
        </w:rPr>
        <w:t xml:space="preserve">Wykonawca wskaże proponowany obiekt w Ofercie Wykonawcy; </w:t>
      </w:r>
    </w:p>
    <w:bookmarkEnd w:id="5"/>
    <w:p w14:paraId="11E0A730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727A9754" w14:textId="529B2878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infrastruktura w obiekcie (np. winda, podjazdy, sanitariaty) powinna być dostosowana do potrzeb osób z</w:t>
      </w:r>
      <w:r w:rsidR="00EF13B8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niepełnosprawnościami;</w:t>
      </w:r>
    </w:p>
    <w:p w14:paraId="640C68E0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zaproponowany obiekt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obiektu powinna odpowiadać standardowi obiektu czterogwiazdkowego, zgodnie z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rozporządzeniem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lastRenderedPageBreak/>
        <w:t>Ministra Gospodarki i Pracy z dnia 19 sierpnia 2004 r. w sprawie obiektów hotelarskich i innych obiektów, w których są świadczone usługi hotelarskie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bookmarkStart w:id="6" w:name="_Hlk152917730"/>
      <w:r w:rsidRPr="00426D70">
        <w:rPr>
          <w:rFonts w:ascii="Arial" w:eastAsia="Calibri" w:hAnsi="Arial" w:cs="Arial"/>
          <w:sz w:val="20"/>
          <w:szCs w:val="20"/>
        </w:rPr>
        <w:t>(Dz. U. z 2017 r. poz. 2166);</w:t>
      </w:r>
    </w:p>
    <w:bookmarkEnd w:id="6"/>
    <w:p w14:paraId="4B2040DA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zastrzega, że obiekt konferencyjny nie może znajdować się w trakcie remontu/przebudowy;</w:t>
      </w:r>
    </w:p>
    <w:p w14:paraId="2F64BF1E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jeżeli obiekt konferencyjny składa się z części zmodernizowanej (po remoncie) lub nowej oraz części niezmodernizowanej, Wykonawca w pierwszej kolejności zapewni Zamawiającemu dostęp do części zmodernizowanej lub nowej;</w:t>
      </w:r>
    </w:p>
    <w:p w14:paraId="4704A628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obiekcie konferencyjnym zapewniony będzie bezpłatny bezpieczny dostęp do Internetu;</w:t>
      </w:r>
    </w:p>
    <w:p w14:paraId="18673895" w14:textId="77777777" w:rsidR="00426D70" w:rsidRPr="00426D70" w:rsidRDefault="00426D70" w:rsidP="00EB04CA">
      <w:pPr>
        <w:numPr>
          <w:ilvl w:val="0"/>
          <w:numId w:val="1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ochronę obiektu przez cały czas trwania konferencji.</w:t>
      </w:r>
    </w:p>
    <w:p w14:paraId="4EDD53E5" w14:textId="4719E620" w:rsidR="00426D70" w:rsidRPr="00426D70" w:rsidRDefault="00426D70" w:rsidP="005A32AA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UWAGA 1:</w:t>
      </w:r>
      <w:r w:rsidRPr="00426D70">
        <w:rPr>
          <w:rFonts w:ascii="Arial" w:eastAsia="Calibri" w:hAnsi="Arial" w:cs="Arial"/>
          <w:sz w:val="20"/>
          <w:szCs w:val="20"/>
        </w:rPr>
        <w:t xml:space="preserve"> Zamawiający zastrzega możliwość przeprowadzenia wizytacji w obiekcie zaproponowanym przez Wykonawcę przed wyborem najkorzystniejszej oferty.</w:t>
      </w:r>
    </w:p>
    <w:p w14:paraId="1BE854BB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7" w:name="_Hlk173132637"/>
      <w:bookmarkStart w:id="8" w:name="_Hlk170313247"/>
      <w:bookmarkStart w:id="9" w:name="_Hlk173132608"/>
      <w:r w:rsidRPr="00426D70">
        <w:rPr>
          <w:rFonts w:ascii="Arial" w:eastAsia="Calibri" w:hAnsi="Arial" w:cs="Arial"/>
          <w:b/>
          <w:bCs/>
          <w:sz w:val="20"/>
          <w:szCs w:val="20"/>
        </w:rPr>
        <w:t>Liczba uczestników</w:t>
      </w:r>
    </w:p>
    <w:p w14:paraId="3B0749EC" w14:textId="3DA01665" w:rsidR="00426D70" w:rsidRPr="00426D70" w:rsidRDefault="00426D70" w:rsidP="00EB04C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przewiduje realizację konferencji dla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7D4104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="007411AD">
        <w:rPr>
          <w:rFonts w:ascii="Arial" w:eastAsia="Calibri" w:hAnsi="Arial" w:cs="Arial"/>
          <w:sz w:val="20"/>
          <w:szCs w:val="20"/>
        </w:rPr>
        <w:t>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bookmarkEnd w:id="7"/>
    <w:p w14:paraId="21ABC139" w14:textId="75A06635" w:rsidR="00426D70" w:rsidRPr="00426D70" w:rsidRDefault="00426D70" w:rsidP="00EB04C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Dokładna liczba uczestników zostanie przekazana do Wykonawcy po </w:t>
      </w:r>
      <w:r w:rsidR="00E96256">
        <w:rPr>
          <w:rFonts w:ascii="Arial" w:eastAsia="Calibri" w:hAnsi="Arial" w:cs="Arial"/>
          <w:sz w:val="20"/>
          <w:szCs w:val="20"/>
        </w:rPr>
        <w:t>zawarciu</w:t>
      </w:r>
      <w:r w:rsidR="00E96256" w:rsidRPr="00426D7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umowy,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</w:t>
      </w:r>
      <w:r w:rsidR="008F0AEA">
        <w:rPr>
          <w:rFonts w:ascii="Arial" w:eastAsia="Calibri" w:hAnsi="Arial" w:cs="Arial"/>
          <w:b/>
          <w:bCs/>
          <w:sz w:val="20"/>
          <w:szCs w:val="20"/>
        </w:rPr>
        <w:t> 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rozpoczęcia konferencji</w:t>
      </w:r>
      <w:bookmarkEnd w:id="8"/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55205D0E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0" w:name="_Hlk170313484"/>
      <w:bookmarkEnd w:id="9"/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Wymagania, które zapewnia Wykonawca dotyczące sali konferencyjnej i obsługi technicznej konferencji </w:t>
      </w:r>
      <w:bookmarkEnd w:id="10"/>
    </w:p>
    <w:p w14:paraId="559EC883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przeznaczona na organizację konferencji musi spełniać poniższe warunki:</w:t>
      </w:r>
    </w:p>
    <w:p w14:paraId="477F2F0B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być dostosowana do liczby uczestników,</w:t>
      </w:r>
    </w:p>
    <w:p w14:paraId="753C9096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w:</w:t>
      </w:r>
    </w:p>
    <w:p w14:paraId="2F83B14C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aparaturę nagłośnieniową dla prelegentów, </w:t>
      </w:r>
    </w:p>
    <w:p w14:paraId="6A356C2D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co najmniej 3 mikrofony bezprzewodowe, </w:t>
      </w:r>
    </w:p>
    <w:p w14:paraId="1E83E3B3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oprogramowanie biurowe MS Office, wraz z programem do odtwarzania prezentacji multimedialnych, </w:t>
      </w:r>
    </w:p>
    <w:p w14:paraId="44C30C57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drukarkę lub możliwość dostępu do drukarki w obiekcie konferencyjnym przez cały czas trwania konferencji,</w:t>
      </w:r>
    </w:p>
    <w:p w14:paraId="09BD35EF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projektor multimedialny wraz z ekranem projekcyjnym (obraz na ekranie musi być widoczny dla każdego uczestnika z każdego miejsca na sali),</w:t>
      </w:r>
    </w:p>
    <w:p w14:paraId="3ACABA83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min. 1 kamerę do transmisji online z możliwością podłączenia dźwięku z sali,</w:t>
      </w:r>
    </w:p>
    <w:p w14:paraId="0E61FF45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minimum 2 zapasowe przedłużacze,</w:t>
      </w:r>
    </w:p>
    <w:p w14:paraId="608ABF13" w14:textId="77777777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możliwość podłączenia komputera prelegenta/ów do projektora multimedialnego zapewnionego przez Wykonawcę, </w:t>
      </w:r>
    </w:p>
    <w:p w14:paraId="45D120E8" w14:textId="4BECBE9B" w:rsidR="00426D70" w:rsidRPr="00426D70" w:rsidRDefault="00426D70" w:rsidP="00EB04CA">
      <w:pPr>
        <w:numPr>
          <w:ilvl w:val="0"/>
          <w:numId w:val="1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możliwość podłączenia laptopów do zasilania oraz bezpłatny dostęp do bezprzewodowego Internetu z</w:t>
      </w:r>
      <w:r w:rsidR="00EF13B8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każdego miejsca w sali, dla każdego z uczestników konferencji,</w:t>
      </w:r>
    </w:p>
    <w:p w14:paraId="02E8386E" w14:textId="687C057B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 odpowiednią liczbę miejsc siedzących dla uczestników, ustawionych w</w:t>
      </w:r>
      <w:r w:rsidR="00640295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układzie teatralnym (pierwszy rząd dla prelegentów poszczególnych bloków konferencji),</w:t>
      </w:r>
    </w:p>
    <w:p w14:paraId="21C986C4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 pełni dostępna dla osób z niepełnosprawnościami,</w:t>
      </w:r>
    </w:p>
    <w:p w14:paraId="4B43C686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sala musi być wyposażona w wyznaczone miejsce dla co najmniej 2 prelegentów, na którym musi znajdować się katedra (ława, stolik, pulpit), ustawiona w taki sposób, aby prelegenci mogli swobodnie położyć na niej swoje notatki formatu A4 – miejsce to musi być widoczne dla wszystkich uczestników konferencji, z każdego miejsca sali, </w:t>
      </w:r>
    </w:p>
    <w:p w14:paraId="0223F1CD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dla prelegentów Wykonawca zapewni bezpłatny dostęp do wody gazowanej/niegazowanej,</w:t>
      </w:r>
    </w:p>
    <w:p w14:paraId="38000743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możliwość zaciemnienia pomieszczenia, w celu zwiększenia widoczności obrazu wyświetlanego na ekranie oraz zapewnienia oświetlenia sztucznego,</w:t>
      </w:r>
    </w:p>
    <w:p w14:paraId="74235B3F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klimatyzowana; temperatura w sali nie może być niższa niż 18 stopni Celsjusza,</w:t>
      </w:r>
    </w:p>
    <w:p w14:paraId="0B7082CA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76563F72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zapewniony wygodny dostęp do toalety (w tym toalety dla osób z niepełnosprawnościami),</w:t>
      </w:r>
    </w:p>
    <w:p w14:paraId="65CCDDDD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całym obiekcie musi być zapewniona dla uczestników wydarzenia możliwość bezpłatnego korzystania z sieci internetowej Wi-Fi zapewniającej szybki </w:t>
      </w:r>
      <w:proofErr w:type="spellStart"/>
      <w:r w:rsidRPr="00426D70">
        <w:rPr>
          <w:rFonts w:ascii="Arial" w:eastAsia="Calibri" w:hAnsi="Arial" w:cs="Arial"/>
          <w:sz w:val="20"/>
          <w:szCs w:val="20"/>
        </w:rPr>
        <w:t>przesył</w:t>
      </w:r>
      <w:proofErr w:type="spellEnd"/>
      <w:r w:rsidRPr="00426D70">
        <w:rPr>
          <w:rFonts w:ascii="Arial" w:eastAsia="Calibri" w:hAnsi="Arial" w:cs="Arial"/>
          <w:sz w:val="20"/>
          <w:szCs w:val="20"/>
        </w:rPr>
        <w:t xml:space="preserve"> danych,</w:t>
      </w:r>
    </w:p>
    <w:p w14:paraId="7F686563" w14:textId="77777777" w:rsidR="00426D70" w:rsidRP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możliwość transmisji online wideokonferencji (na platformie YouTube, na kanale wskazanym przez Zamawiającego), wraz z wymaganym sprzętem i obsługą techniczną,</w:t>
      </w:r>
    </w:p>
    <w:p w14:paraId="63067BB4" w14:textId="77777777" w:rsidR="00426D70" w:rsidRDefault="00426D70" w:rsidP="00EB04CA">
      <w:pPr>
        <w:numPr>
          <w:ilvl w:val="0"/>
          <w:numId w:val="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znajdować się w tym samym budynku, w którym świadczona jest usługa cateringowa.</w:t>
      </w:r>
    </w:p>
    <w:p w14:paraId="0AC4823C" w14:textId="15A4E930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wyraźnie oznaczy dojście do sali, w szczególności poprzez:</w:t>
      </w:r>
    </w:p>
    <w:p w14:paraId="2FC4E31B" w14:textId="77777777" w:rsidR="00426D70" w:rsidRPr="00426D70" w:rsidRDefault="00426D70" w:rsidP="00EB04CA">
      <w:pPr>
        <w:numPr>
          <w:ilvl w:val="0"/>
          <w:numId w:val="35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zamieszczenie informacji w recepcji budynku oraz przed salą, w której będzie realizowana konferencja, o nazwie konferencji i podmiocie realizującym konferencję, wraz ze wskazaniem numeru sali, piętra, </w:t>
      </w:r>
      <w:r w:rsidRPr="00426D70">
        <w:rPr>
          <w:rFonts w:ascii="Arial" w:eastAsia="Calibri" w:hAnsi="Arial" w:cs="Arial"/>
          <w:sz w:val="20"/>
          <w:szCs w:val="20"/>
        </w:rPr>
        <w:lastRenderedPageBreak/>
        <w:t>skrzydła hotelu i kierunku dojścia; powyższa treść zostanie sformułowana w porozumieniu z Zamawiającym, w trybie roboczym,</w:t>
      </w:r>
    </w:p>
    <w:p w14:paraId="2F495C33" w14:textId="77777777" w:rsidR="00426D70" w:rsidRPr="00426D70" w:rsidRDefault="00426D70" w:rsidP="00EB04CA">
      <w:pPr>
        <w:numPr>
          <w:ilvl w:val="0"/>
          <w:numId w:val="35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zamieszczenie ww. informacji na stojaku informacyjnym, ekranie, banerze, w gablocie, na tabliczce informacyjnej w ogólnodostępnym i widocznym miejscu.</w:t>
      </w:r>
    </w:p>
    <w:p w14:paraId="2C62DEC1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miejsce na recepcję – zaaranżuje przestrzeń i zapewni przez cały czas trwania konferencji obsługę recepcyjną (co 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osoby</w:t>
      </w:r>
      <w:r w:rsidRPr="00426D70">
        <w:rPr>
          <w:rFonts w:ascii="Arial" w:eastAsia="Calibri" w:hAnsi="Arial" w:cs="Arial"/>
          <w:sz w:val="20"/>
          <w:szCs w:val="20"/>
        </w:rPr>
        <w:t>), do której obowiązków będzie należała:</w:t>
      </w:r>
    </w:p>
    <w:p w14:paraId="68085DDD" w14:textId="461650B8" w:rsidR="00426D70" w:rsidRPr="00426D70" w:rsidRDefault="00426D70" w:rsidP="00EB04CA">
      <w:pPr>
        <w:numPr>
          <w:ilvl w:val="0"/>
          <w:numId w:val="36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rejestracja uczestników (zbieranie podpisów na liście obecności); obsługa rejestracji powinna być gotowa co najmniej godzinę przed rozpoczęciem konferencji,</w:t>
      </w:r>
    </w:p>
    <w:p w14:paraId="2405D9A1" w14:textId="77777777" w:rsidR="00426D70" w:rsidRPr="00426D70" w:rsidRDefault="00426D70" w:rsidP="00EB04CA">
      <w:pPr>
        <w:numPr>
          <w:ilvl w:val="0"/>
          <w:numId w:val="36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rozdawanie materiałów konferencyjnych,</w:t>
      </w:r>
    </w:p>
    <w:p w14:paraId="0F7AB003" w14:textId="77777777" w:rsidR="00426D70" w:rsidRPr="00426D70" w:rsidRDefault="00426D70" w:rsidP="00EB04CA">
      <w:pPr>
        <w:numPr>
          <w:ilvl w:val="0"/>
          <w:numId w:val="36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udzielanie podstawowych informacji uczestnikom konferencji.</w:t>
      </w:r>
    </w:p>
    <w:p w14:paraId="70BF113E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Strój osoby obsługującej recepcję powinien być dostosowany do rangi wydarzenia jakim jest konferencja organizowana przez Ministerstwo Sprawiedliwości.</w:t>
      </w:r>
    </w:p>
    <w:p w14:paraId="6D057387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przez cały czas trwania konferencji obsługę techniczną (co 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 osoba</w:t>
      </w:r>
      <w:r w:rsidRPr="00426D70">
        <w:rPr>
          <w:rFonts w:ascii="Arial" w:eastAsia="Calibri" w:hAnsi="Arial" w:cs="Arial"/>
          <w:sz w:val="20"/>
          <w:szCs w:val="20"/>
        </w:rPr>
        <w:t xml:space="preserve">), do której obowiązków będzie należała obsługa sprzętu stanowiącego wyposażenie sali konferencyjnej (m. in. obsługa komputera, mikrofonów) w sposób umożliwiający sprawne przeprowadzenie konferencji. Wykonawca zobowiąże się do usunięcia wszelkich awarii oraz usterek sprzętu stanowiącego wyposażenie sali konferencyjnej maksymalnie 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10 minut</w:t>
      </w:r>
      <w:r w:rsidRPr="00426D70">
        <w:rPr>
          <w:rFonts w:ascii="Arial" w:eastAsia="Calibri" w:hAnsi="Arial" w:cs="Arial"/>
          <w:sz w:val="20"/>
          <w:szCs w:val="20"/>
        </w:rPr>
        <w:t xml:space="preserve"> od wystąpienia awarii/usterki, a w przypadku niemożności ich usunięcia, zapewni sprzęt zastępczy. </w:t>
      </w:r>
    </w:p>
    <w:p w14:paraId="052DF390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wszystkim uczestnikom bezpłatną szatnię, czynną co najmniej godzinę przed rozpoczęciem konferencji i do godziny po zakończeniu konferencji. Dostęp do szatni musi być łatwy dla wszystkich osób biorących udział w konferencji, w tym dla osób z niepełnosprawnościami. Wykonawca ponosi pełną odpowiedzialność za rzeczy przyjęte na przechowanie do szatni. </w:t>
      </w:r>
    </w:p>
    <w:p w14:paraId="4EE595FB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Personel Wykonawcy powinien posiadać widoczne oznakowanie (np. przywieszki z napisem OBSŁUGA) oraz posiadać aktualne informacje organizacyjne, tak by mógł udzielać właściwych, jednoznacznych informacji uczestnikom konferencji. </w:t>
      </w:r>
    </w:p>
    <w:p w14:paraId="58B7A0A3" w14:textId="77777777" w:rsidR="00426D70" w:rsidRPr="00426D70" w:rsidRDefault="00426D70" w:rsidP="00EB04C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wydruk minimum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sztuk</w:t>
      </w:r>
      <w:r w:rsidRPr="00426D70">
        <w:rPr>
          <w:rFonts w:ascii="Arial" w:eastAsia="Calibri" w:hAnsi="Arial" w:cs="Arial"/>
          <w:sz w:val="20"/>
          <w:szCs w:val="20"/>
        </w:rPr>
        <w:t xml:space="preserve"> ramowego programu konferencji – na papierze kredowym o formacie A3 oraz zapewni jego ekspozycję przy recepcji i przed salą konferencyjną (na sztalugach lub stojakach) podczas konferencji.</w:t>
      </w:r>
    </w:p>
    <w:p w14:paraId="179A80FB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Ramowy program konferencji: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426D70" w:rsidRPr="00426D70" w14:paraId="7A62950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D52E90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 xml:space="preserve">08.00 – 09.00 </w:t>
            </w:r>
          </w:p>
        </w:tc>
        <w:tc>
          <w:tcPr>
            <w:tcW w:w="5670" w:type="dxa"/>
            <w:vAlign w:val="center"/>
          </w:tcPr>
          <w:p w14:paraId="10C1EB0A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Rejestracja uczestników</w:t>
            </w:r>
          </w:p>
        </w:tc>
      </w:tr>
      <w:tr w:rsidR="00426D70" w:rsidRPr="00426D70" w14:paraId="79F70DEC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2FC28CD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09.00 - 09.30</w:t>
            </w:r>
          </w:p>
        </w:tc>
        <w:tc>
          <w:tcPr>
            <w:tcW w:w="5670" w:type="dxa"/>
            <w:vAlign w:val="center"/>
          </w:tcPr>
          <w:p w14:paraId="0EB612AC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Powitanie uczestników </w:t>
            </w:r>
          </w:p>
        </w:tc>
      </w:tr>
      <w:tr w:rsidR="00426D70" w:rsidRPr="00426D70" w14:paraId="35830A3F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5DE14D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09.30 - 12.00</w:t>
            </w:r>
          </w:p>
        </w:tc>
        <w:tc>
          <w:tcPr>
            <w:tcW w:w="5670" w:type="dxa"/>
            <w:vAlign w:val="center"/>
          </w:tcPr>
          <w:p w14:paraId="03D24A8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Blok tematyczny </w:t>
            </w:r>
          </w:p>
        </w:tc>
      </w:tr>
      <w:tr w:rsidR="00426D70" w:rsidRPr="00426D70" w14:paraId="5760F72E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7F2CD27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12.00 - 12.15</w:t>
            </w:r>
          </w:p>
        </w:tc>
        <w:tc>
          <w:tcPr>
            <w:tcW w:w="5670" w:type="dxa"/>
            <w:vAlign w:val="center"/>
          </w:tcPr>
          <w:p w14:paraId="75945A81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Przerwa kawowa</w:t>
            </w:r>
          </w:p>
        </w:tc>
      </w:tr>
      <w:tr w:rsidR="00426D70" w:rsidRPr="00426D70" w14:paraId="2AAEA5D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DF7845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12.15 - 13.45</w:t>
            </w:r>
          </w:p>
        </w:tc>
        <w:tc>
          <w:tcPr>
            <w:tcW w:w="5670" w:type="dxa"/>
            <w:vAlign w:val="center"/>
          </w:tcPr>
          <w:p w14:paraId="5B9CD545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1D16AB12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1CE0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13.45 - 14.30</w:t>
            </w:r>
          </w:p>
        </w:tc>
        <w:tc>
          <w:tcPr>
            <w:tcW w:w="5670" w:type="dxa"/>
            <w:vAlign w:val="center"/>
          </w:tcPr>
          <w:p w14:paraId="33DF6AF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Obiad </w:t>
            </w:r>
          </w:p>
        </w:tc>
      </w:tr>
      <w:tr w:rsidR="00426D70" w:rsidRPr="00426D70" w14:paraId="3E8370FD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AD8D4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14.30 - 16.00</w:t>
            </w:r>
          </w:p>
        </w:tc>
        <w:tc>
          <w:tcPr>
            <w:tcW w:w="5670" w:type="dxa"/>
            <w:vAlign w:val="center"/>
          </w:tcPr>
          <w:p w14:paraId="6210EDE6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4957C96A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53926AFB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18.00 - 21.00</w:t>
            </w:r>
          </w:p>
        </w:tc>
        <w:tc>
          <w:tcPr>
            <w:tcW w:w="5670" w:type="dxa"/>
            <w:vAlign w:val="center"/>
          </w:tcPr>
          <w:p w14:paraId="331F0D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Kolacja </w:t>
            </w:r>
          </w:p>
        </w:tc>
      </w:tr>
    </w:tbl>
    <w:p w14:paraId="47D6D6A0" w14:textId="7F8C0257" w:rsid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UWAGA</w:t>
      </w:r>
      <w:r w:rsidRPr="00426D70">
        <w:rPr>
          <w:rFonts w:ascii="Arial" w:eastAsia="Calibri" w:hAnsi="Arial" w:cs="Arial"/>
          <w:sz w:val="20"/>
          <w:szCs w:val="20"/>
        </w:rPr>
        <w:t xml:space="preserve">: Zamawiający zastrzega, że program konferencji może ulec zmianie. Wszelkie zmiany programu zostaną przekazane do Wykonawcy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 roboczych</w:t>
      </w:r>
      <w:r w:rsidRPr="00426D70">
        <w:rPr>
          <w:rFonts w:ascii="Arial" w:eastAsia="Calibri" w:hAnsi="Arial" w:cs="Arial"/>
          <w:sz w:val="20"/>
          <w:szCs w:val="20"/>
        </w:rPr>
        <w:t xml:space="preserve"> przed rozpoczęciem konferencji.</w:t>
      </w:r>
    </w:p>
    <w:p w14:paraId="17F4A047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gastronomicznej</w:t>
      </w:r>
    </w:p>
    <w:p w14:paraId="1EB589B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Catering </w:t>
      </w:r>
    </w:p>
    <w:p w14:paraId="357083ED" w14:textId="77777777" w:rsidR="00426D70" w:rsidRPr="00426D70" w:rsidRDefault="00426D70" w:rsidP="00EB04CA">
      <w:pPr>
        <w:numPr>
          <w:ilvl w:val="0"/>
          <w:numId w:val="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kawowy w formie bufetu szwedzkiego, wraz z obsługą, dostosowany do liczby uczestników konferencji, zgodnie z następującymi wytycznymi:</w:t>
      </w:r>
    </w:p>
    <w:p w14:paraId="3881E427" w14:textId="77777777" w:rsidR="00426D70" w:rsidRPr="00426D70" w:rsidRDefault="00426D70" w:rsidP="00EB04CA">
      <w:pPr>
        <w:numPr>
          <w:ilvl w:val="0"/>
          <w:numId w:val="1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usługa cateringowa świadczona będzie poza salą, w której odbywać się będzie konferencja; miejsce musi być usytuowane w tym samym budynku, w odległości nie większej niż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200 metrów</w:t>
      </w:r>
      <w:r w:rsidRPr="00426D70">
        <w:rPr>
          <w:rFonts w:ascii="Arial" w:eastAsia="Calibri" w:hAnsi="Arial" w:cs="Arial"/>
          <w:sz w:val="20"/>
          <w:szCs w:val="20"/>
        </w:rPr>
        <w:t xml:space="preserve"> od sali, w której odbywa się konferencja,</w:t>
      </w:r>
    </w:p>
    <w:p w14:paraId="6A1A89D3" w14:textId="77777777" w:rsidR="00426D70" w:rsidRPr="00426D70" w:rsidRDefault="00426D70" w:rsidP="00EB04CA">
      <w:pPr>
        <w:numPr>
          <w:ilvl w:val="0"/>
          <w:numId w:val="1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świadczenia serwisu kawowego Wykonawca zapewni stoliki oraz miejsca siedzące umożliwiające swobodne korzystanie z przygotowanego serwisu,</w:t>
      </w:r>
    </w:p>
    <w:p w14:paraId="172665CE" w14:textId="77777777" w:rsidR="00426D70" w:rsidRPr="00426D70" w:rsidRDefault="00426D70" w:rsidP="00EB04CA">
      <w:pPr>
        <w:numPr>
          <w:ilvl w:val="0"/>
          <w:numId w:val="1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skład serwisu kawowego obejmuje co najmniej:</w:t>
      </w:r>
    </w:p>
    <w:p w14:paraId="371C56DE" w14:textId="77777777" w:rsidR="00426D70" w:rsidRPr="00426D70" w:rsidRDefault="00426D70" w:rsidP="00EB04CA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gorące serwowane bez ograniczeń:</w:t>
      </w:r>
    </w:p>
    <w:p w14:paraId="553D63FB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kawa – rozpuszczalna oraz zaparzana i serwowana z ekspresu ciśnieniowego, do ceramicznych kubków lub filiżanek,</w:t>
      </w:r>
    </w:p>
    <w:p w14:paraId="2F316C27" w14:textId="4F50A589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herbata - wybór spośród minimum czterech rodzajów herbat ekspresowych w torebkach, w tym herbata czarna i zielona (woda do zaparzenia herbaty serwowana do ceramicznych kubków lub filiżanek z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termosów gastronomicznych z kranem, torebki herbaty pakowane w indywidualne koperty);</w:t>
      </w:r>
    </w:p>
    <w:p w14:paraId="160ED116" w14:textId="77777777" w:rsidR="00426D70" w:rsidRPr="00426D70" w:rsidRDefault="00426D70" w:rsidP="00EB04CA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do napojów serwowane bez ograniczeń:</w:t>
      </w:r>
    </w:p>
    <w:p w14:paraId="51780651" w14:textId="59847189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mleko do kawy w dzbankach o poj. nie większej niż 500 ml, trzy rodzaje: zwykłe, bez laktozy min. 2 % i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roślinne,</w:t>
      </w:r>
    </w:p>
    <w:p w14:paraId="04973CA7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świeża cytryna w plasterkach,</w:t>
      </w:r>
    </w:p>
    <w:p w14:paraId="38FE835F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cukier biały i brązowy;</w:t>
      </w:r>
    </w:p>
    <w:p w14:paraId="1702AFE7" w14:textId="77777777" w:rsidR="00426D70" w:rsidRPr="00426D70" w:rsidRDefault="00426D70" w:rsidP="00EB04CA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zimne - co najmniej 2 butelki o objętości 500 ml każda w przeliczeniu na osobę:</w:t>
      </w:r>
    </w:p>
    <w:p w14:paraId="5D22E2F8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gazowaną,</w:t>
      </w:r>
    </w:p>
    <w:p w14:paraId="1E6A2AD3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niegazowaną,</w:t>
      </w:r>
    </w:p>
    <w:p w14:paraId="69F99540" w14:textId="38EDB1EF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dodatkowo wodę butelkowaną (gazowaną i niegazowaną), w liczbie 6 sztuk w równych proporcjach, dla prelegentów (dostępną na sali w miejscu dla prelegentów, na stolikach),</w:t>
      </w:r>
    </w:p>
    <w:p w14:paraId="26DFA5B9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soki owocowe – co najmniej dwa rodzaje;</w:t>
      </w:r>
    </w:p>
    <w:p w14:paraId="6CE56C24" w14:textId="77777777" w:rsidR="00426D70" w:rsidRPr="00426D70" w:rsidRDefault="00426D70" w:rsidP="00EB04CA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catering słodki w postaci:</w:t>
      </w:r>
    </w:p>
    <w:p w14:paraId="38729B49" w14:textId="4C8F6BC3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ciastka – co najmniej 4 rodzaje ciastek, np. małe nadziewane rogaliki, babeczki z owocami, ciastka w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polewie czekoladowej lub inne propozycje ciastek (w sumie 150 g na każdego uczestnika konferencji),</w:t>
      </w:r>
    </w:p>
    <w:p w14:paraId="1FBC2340" w14:textId="77777777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ciasto – co najmniej 3 rodzaje ciasta (w sumie 100 – 120 g na każdego uczestnika konferencji),</w:t>
      </w:r>
    </w:p>
    <w:p w14:paraId="0FA11F07" w14:textId="65079CFF" w:rsidR="00426D70" w:rsidRPr="00426D70" w:rsidRDefault="00426D70" w:rsidP="00EB04CA">
      <w:pPr>
        <w:numPr>
          <w:ilvl w:val="0"/>
          <w:numId w:val="1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owoce świeże – podane w dekoracyjny sposób, 3 rodzaje z niżej wymienionych: ananas z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wyd</w:t>
      </w:r>
      <w:r w:rsidR="004C35EA">
        <w:rPr>
          <w:rFonts w:ascii="Arial" w:eastAsia="Calibri" w:hAnsi="Arial" w:cs="Arial"/>
          <w:sz w:val="20"/>
          <w:szCs w:val="20"/>
        </w:rPr>
        <w:t>r</w:t>
      </w:r>
      <w:r w:rsidRPr="00426D70">
        <w:rPr>
          <w:rFonts w:ascii="Arial" w:eastAsia="Calibri" w:hAnsi="Arial" w:cs="Arial"/>
          <w:sz w:val="20"/>
          <w:szCs w:val="20"/>
        </w:rPr>
        <w:t>ążonym trzpieniem pokrojony w plastry, pomarańcza pokrojona w ćwiartki, grejpfrut pokrojony w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ćwiartki, nektarynka/brzoskwinia bez pestek pokrojone w ćwiartki, mandarynki, pokrojony melon/arbuz, banany, winogrona w kiściach, jabłka, truskawki, czereśnie (w sumie 150 g na każdego uczestnika konferencji).</w:t>
      </w:r>
    </w:p>
    <w:p w14:paraId="332FFBAD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Dopuszcza się podanie innych niż ww. owoców sezonowych po uzgodnieniu wyboru w trybie roboczym z Zamawiającym.</w:t>
      </w:r>
    </w:p>
    <w:p w14:paraId="52D6F529" w14:textId="77777777" w:rsidR="00426D70" w:rsidRPr="00426D70" w:rsidRDefault="00426D70" w:rsidP="00EB04CA">
      <w:pPr>
        <w:numPr>
          <w:ilvl w:val="0"/>
          <w:numId w:val="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uporządkuje miejsce serwowania cateringu po zakończeniu konferencji. </w:t>
      </w:r>
    </w:p>
    <w:p w14:paraId="1B88138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Obiad </w:t>
      </w:r>
    </w:p>
    <w:p w14:paraId="4E617ED3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wyżywienie dla wszystkich uczestników konferencji w formie dwudaniowego obiadu w dniu konferencji.</w:t>
      </w:r>
    </w:p>
    <w:p w14:paraId="0D4B569F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obiadu Wykonawca zapewni odpowiednią salę wyposażoną w stoły i krzesła dostosowane do liczby uczestników konferencji, znajdującą się w tym samym budynku, w którym odbywa się konferencja.</w:t>
      </w:r>
    </w:p>
    <w:p w14:paraId="1E46CFCE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 się konferencja.</w:t>
      </w:r>
    </w:p>
    <w:p w14:paraId="1D9ED499" w14:textId="642A2448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obiad w formie bufetu szwedzkiego lub w formie serwowanej obejmując</w:t>
      </w:r>
      <w:r w:rsidR="004C35EA">
        <w:rPr>
          <w:rFonts w:ascii="Arial" w:eastAsia="Calibri" w:hAnsi="Arial" w:cs="Arial"/>
          <w:sz w:val="20"/>
          <w:szCs w:val="20"/>
        </w:rPr>
        <w:t>y</w:t>
      </w:r>
      <w:r w:rsidRPr="00426D70">
        <w:rPr>
          <w:rFonts w:ascii="Arial" w:eastAsia="Calibri" w:hAnsi="Arial" w:cs="Arial"/>
          <w:sz w:val="20"/>
          <w:szCs w:val="20"/>
        </w:rPr>
        <w:t>:</w:t>
      </w:r>
    </w:p>
    <w:p w14:paraId="714EC559" w14:textId="77777777" w:rsidR="00426D70" w:rsidRPr="00426D70" w:rsidRDefault="00426D70" w:rsidP="00EB04CA">
      <w:pPr>
        <w:numPr>
          <w:ilvl w:val="0"/>
          <w:numId w:val="1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5F5EA61" w14:textId="77777777" w:rsidR="00426D70" w:rsidRPr="00426D70" w:rsidRDefault="00426D70" w:rsidP="00EB04CA">
      <w:pPr>
        <w:numPr>
          <w:ilvl w:val="0"/>
          <w:numId w:val="1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762D7F99" w14:textId="77777777" w:rsidR="00426D70" w:rsidRPr="00426D70" w:rsidRDefault="00426D70" w:rsidP="00EB04CA">
      <w:pPr>
        <w:numPr>
          <w:ilvl w:val="0"/>
          <w:numId w:val="1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4A85143B" w14:textId="77777777" w:rsidR="00426D70" w:rsidRPr="00426D70" w:rsidRDefault="00426D70" w:rsidP="00EB04CA">
      <w:pPr>
        <w:numPr>
          <w:ilvl w:val="0"/>
          <w:numId w:val="1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6E65FAD1" w14:textId="77777777" w:rsidR="00426D70" w:rsidRPr="00426D70" w:rsidRDefault="00426D70" w:rsidP="00EB04CA">
      <w:pPr>
        <w:numPr>
          <w:ilvl w:val="0"/>
          <w:numId w:val="1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59540688" w14:textId="77777777" w:rsidR="00426D70" w:rsidRPr="00426D70" w:rsidRDefault="00426D70" w:rsidP="00EB04C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78B6ABF" w14:textId="77777777" w:rsidR="00426D70" w:rsidRPr="00426D70" w:rsidRDefault="00426D70" w:rsidP="00EB04C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0A8AE4FA" w14:textId="77777777" w:rsidR="00426D70" w:rsidRPr="00426D70" w:rsidRDefault="00426D70" w:rsidP="00EB04C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0D7EF828" w14:textId="77777777" w:rsidR="00426D70" w:rsidRPr="00426D70" w:rsidRDefault="00426D70" w:rsidP="00EB04C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surówek/sałatek – co najmniej 150 g na osobę,</w:t>
      </w:r>
    </w:p>
    <w:p w14:paraId="5B02C5E2" w14:textId="77777777" w:rsidR="00426D70" w:rsidRPr="00426D70" w:rsidRDefault="00426D70" w:rsidP="00EB04C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146E6784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A85E275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2D4D827D" w14:textId="165FD860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</w:t>
      </w:r>
      <w:r w:rsidR="004C35EA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harmonogramem ustalonym z Zamawiającym w trybie roboczym.</w:t>
      </w:r>
    </w:p>
    <w:p w14:paraId="1193C30A" w14:textId="76CB0EE5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</w:t>
      </w:r>
      <w:r w:rsidR="004C35EA">
        <w:rPr>
          <w:rFonts w:ascii="Arial" w:eastAsia="Calibri" w:hAnsi="Arial" w:cs="Arial"/>
          <w:i/>
          <w:iCs/>
          <w:sz w:val="20"/>
          <w:szCs w:val="20"/>
        </w:rPr>
        <w:t> 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bezpieczeństwie żywności i żywienia (Dz.U. z 2023 r. poz. 1448</w:t>
      </w:r>
      <w:r w:rsidR="007200A9">
        <w:rPr>
          <w:rFonts w:ascii="Arial" w:eastAsia="Calibri" w:hAnsi="Arial" w:cs="Arial"/>
          <w:i/>
          <w:iCs/>
          <w:sz w:val="20"/>
          <w:szCs w:val="20"/>
        </w:rPr>
        <w:t xml:space="preserve"> i z 2025 r. poz. 1424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).</w:t>
      </w:r>
    </w:p>
    <w:p w14:paraId="6CAE1100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6CCF19F1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602336F3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41FFE09E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1058ED29" w14:textId="70C56188" w:rsidR="00426D70" w:rsidRPr="00426D70" w:rsidRDefault="00B7738D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B7738D">
        <w:rPr>
          <w:rFonts w:ascii="Arial" w:eastAsia="Calibri" w:hAnsi="Arial" w:cs="Arial"/>
          <w:sz w:val="20"/>
          <w:szCs w:val="20"/>
        </w:rPr>
        <w:t>Produkty wegetariańskie, wegańskie oraz bezglutenowe muszą być ułożone w sposób zapewniający ich wyraźne rozgraniczenie od pozostałych serwowanych produktów, przeznaczonych dla uczestników bez specjalnych wymagań dietetycznych</w:t>
      </w:r>
    </w:p>
    <w:p w14:paraId="3E8EF69E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D97D222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serwowany obiad musi być estetycznie udekorowany.</w:t>
      </w:r>
    </w:p>
    <w:p w14:paraId="146527D0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obiadu produkty poprzez umieszczenie przed serwowanymi produktami małych, białych, dekoracyjnych i estetycznie opisanych karteczek z nazwami.</w:t>
      </w:r>
    </w:p>
    <w:p w14:paraId="07B518A7" w14:textId="2DD5D2CF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</w:t>
      </w:r>
      <w:r w:rsidR="006F3965">
        <w:rPr>
          <w:rFonts w:ascii="Arial" w:eastAsia="Calibri" w:hAnsi="Arial" w:cs="Arial"/>
          <w:sz w:val="20"/>
          <w:szCs w:val="20"/>
        </w:rPr>
        <w:t>, wegańskie</w:t>
      </w:r>
      <w:r w:rsidRPr="00426D70">
        <w:rPr>
          <w:rFonts w:ascii="Arial" w:eastAsia="Calibri" w:hAnsi="Arial" w:cs="Arial"/>
          <w:sz w:val="20"/>
          <w:szCs w:val="20"/>
        </w:rPr>
        <w:t xml:space="preserve"> i bezglutenowe.</w:t>
      </w:r>
    </w:p>
    <w:p w14:paraId="497F7A16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obiedzie.</w:t>
      </w:r>
    </w:p>
    <w:p w14:paraId="3A7B7968" w14:textId="0E8D8749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życzenie Zamawiającego Wykonawca zapewni specjalistyczne diety (np. danie wegańskie</w:t>
      </w:r>
      <w:r w:rsidR="006F3965">
        <w:rPr>
          <w:rFonts w:ascii="Arial" w:eastAsia="Calibri" w:hAnsi="Arial" w:cs="Arial"/>
          <w:sz w:val="20"/>
          <w:szCs w:val="20"/>
        </w:rPr>
        <w:t>, wegetariańskie</w:t>
      </w:r>
      <w:r w:rsidRPr="00426D70">
        <w:rPr>
          <w:rFonts w:ascii="Arial" w:eastAsia="Calibri" w:hAnsi="Arial" w:cs="Arial"/>
          <w:sz w:val="20"/>
          <w:szCs w:val="20"/>
        </w:rPr>
        <w:t xml:space="preserve">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2DED5556" w14:textId="77777777" w:rsidR="00426D70" w:rsidRPr="00426D70" w:rsidRDefault="00426D70" w:rsidP="00EB04CA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04EF93D2" w14:textId="7E6FC280" w:rsidR="00426D70" w:rsidRPr="00426D70" w:rsidRDefault="005A32AA" w:rsidP="005A32A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 xml:space="preserve">Kolacja </w:t>
      </w:r>
    </w:p>
    <w:p w14:paraId="76068F04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kolację dla uczestników konferencji, w dniu konferencji, po jej zakończeniu; informacja o liczbie uczestników kolacji zostanie przekazana Wykonawcy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7 dni </w:t>
      </w:r>
      <w:r w:rsidRPr="00426D70">
        <w:rPr>
          <w:rFonts w:ascii="Arial" w:eastAsia="Calibri" w:hAnsi="Arial" w:cs="Arial"/>
          <w:sz w:val="20"/>
          <w:szCs w:val="20"/>
        </w:rPr>
        <w:t>przed dniem rozpoczęcia konferencji.</w:t>
      </w:r>
    </w:p>
    <w:p w14:paraId="74A98157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kolacji Wykonawca zapewni odpowiednią salę wyposażoną w stoły i krzesła dostosowane do liczby uczestników kolacji, znajdującą się w tym samym budynku, w którym odbywa się konferencja.</w:t>
      </w:r>
    </w:p>
    <w:p w14:paraId="25D3CE3C" w14:textId="7047E174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odbywała się konferencja i</w:t>
      </w:r>
      <w:r w:rsidR="006B098E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nie dopuszcza organizacji kolacji w formie bufetu szwedzkiego.</w:t>
      </w:r>
    </w:p>
    <w:p w14:paraId="499B8F5D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zorganizuje kolację obejmującą:</w:t>
      </w:r>
    </w:p>
    <w:p w14:paraId="44BF1D07" w14:textId="77777777" w:rsidR="00426D70" w:rsidRPr="00426D70" w:rsidRDefault="00426D70" w:rsidP="00EB04CA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2C965F0" w14:textId="77777777" w:rsidR="00426D70" w:rsidRPr="00426D70" w:rsidRDefault="00426D70" w:rsidP="00EB04CA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3358A492" w14:textId="77777777" w:rsidR="00426D70" w:rsidRPr="00426D70" w:rsidRDefault="00426D70" w:rsidP="00EB04CA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6AAE3C98" w14:textId="77777777" w:rsidR="00426D70" w:rsidRPr="00426D70" w:rsidRDefault="00426D70" w:rsidP="00EB04CA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39577EF7" w14:textId="77777777" w:rsidR="00426D70" w:rsidRPr="00426D70" w:rsidRDefault="00426D70" w:rsidP="00EB04CA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6CAEAB36" w14:textId="77777777" w:rsidR="00426D70" w:rsidRPr="00426D70" w:rsidRDefault="00426D70" w:rsidP="00EB04CA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3EB1C86" w14:textId="77777777" w:rsidR="00426D70" w:rsidRPr="00426D70" w:rsidRDefault="00426D70" w:rsidP="00EB04CA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6DB1F55A" w14:textId="77777777" w:rsidR="00426D70" w:rsidRPr="00426D70" w:rsidRDefault="00426D70" w:rsidP="00EB04CA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5F1E7222" w14:textId="77777777" w:rsidR="00426D70" w:rsidRPr="00426D70" w:rsidRDefault="00426D70" w:rsidP="00EB04CA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 / sałatek – co najmniej 150 g na osobę,</w:t>
      </w:r>
    </w:p>
    <w:p w14:paraId="2E0D66AF" w14:textId="77777777" w:rsidR="00426D70" w:rsidRPr="00426D70" w:rsidRDefault="00426D70" w:rsidP="00EB04CA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5329035E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773050A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42952CF2" w14:textId="0BB0192C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</w:t>
      </w:r>
      <w:r w:rsidR="006B098E">
        <w:rPr>
          <w:rFonts w:ascii="Arial" w:eastAsia="Calibri" w:hAnsi="Arial" w:cs="Arial"/>
          <w:sz w:val="20"/>
          <w:szCs w:val="20"/>
        </w:rPr>
        <w:t> </w:t>
      </w:r>
      <w:r w:rsidRPr="00426D70">
        <w:rPr>
          <w:rFonts w:ascii="Arial" w:eastAsia="Calibri" w:hAnsi="Arial" w:cs="Arial"/>
          <w:sz w:val="20"/>
          <w:szCs w:val="20"/>
        </w:rPr>
        <w:t>harmonogramem ustalonym z Zamawiającym w trybie roboczym.</w:t>
      </w:r>
    </w:p>
    <w:p w14:paraId="6FEA115C" w14:textId="242989FB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</w:t>
      </w:r>
      <w:r w:rsidR="006B098E">
        <w:rPr>
          <w:rFonts w:ascii="Arial" w:eastAsia="Calibri" w:hAnsi="Arial" w:cs="Arial"/>
          <w:i/>
          <w:iCs/>
          <w:sz w:val="20"/>
          <w:szCs w:val="20"/>
        </w:rPr>
        <w:t> 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bezpieczeństwie żywności i żywienia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01A8E146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46D6EECE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3E942D67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559EA22E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41C0AFC7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Produkty wegetariańskie muszą być ułożone w sposób zapewniający ich rozgraniczenie od serwowanych produktów niewegetariańskich.</w:t>
      </w:r>
    </w:p>
    <w:p w14:paraId="182442CE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4223A6B0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serwowana kolacja musi być estetycznie udekorowany.</w:t>
      </w:r>
    </w:p>
    <w:p w14:paraId="6CBE7D36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kolacji produkty poprzez umieszczenie przed serwowanymi produktami małych, białych, dekoracyjnych i estetycznie opisanych karteczek z nazwami.</w:t>
      </w:r>
    </w:p>
    <w:p w14:paraId="62D66133" w14:textId="1E9D0101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</w:t>
      </w:r>
      <w:r w:rsidR="00086110">
        <w:rPr>
          <w:rFonts w:ascii="Arial" w:eastAsia="Calibri" w:hAnsi="Arial" w:cs="Arial"/>
          <w:sz w:val="20"/>
          <w:szCs w:val="20"/>
        </w:rPr>
        <w:t>, wegańskie</w:t>
      </w:r>
      <w:r w:rsidRPr="00426D70">
        <w:rPr>
          <w:rFonts w:ascii="Arial" w:eastAsia="Calibri" w:hAnsi="Arial" w:cs="Arial"/>
          <w:sz w:val="20"/>
          <w:szCs w:val="20"/>
        </w:rPr>
        <w:t xml:space="preserve"> i bezglutenowe.</w:t>
      </w:r>
    </w:p>
    <w:p w14:paraId="555BC09C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kolacji, którą Wykonawca zrealizuje po zakończeniu usługi lub na prośbę Zamawiającego.</w:t>
      </w:r>
    </w:p>
    <w:p w14:paraId="3BF90DC5" w14:textId="15A7B1AA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życzenie Zamawiającego Wykonawca zapewni specjalistyczne diety (np. danie wegańskie</w:t>
      </w:r>
      <w:r w:rsidR="00086110">
        <w:rPr>
          <w:rFonts w:ascii="Arial" w:eastAsia="Calibri" w:hAnsi="Arial" w:cs="Arial"/>
          <w:sz w:val="20"/>
          <w:szCs w:val="20"/>
        </w:rPr>
        <w:t>, danie wegańskie</w:t>
      </w:r>
      <w:r w:rsidRPr="00426D70">
        <w:rPr>
          <w:rFonts w:ascii="Arial" w:eastAsia="Calibri" w:hAnsi="Arial" w:cs="Arial"/>
          <w:sz w:val="20"/>
          <w:szCs w:val="20"/>
        </w:rPr>
        <w:t xml:space="preserve">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5C920406" w14:textId="77777777" w:rsidR="00426D70" w:rsidRPr="00426D70" w:rsidRDefault="00426D70" w:rsidP="00EB04CA">
      <w:pPr>
        <w:numPr>
          <w:ilvl w:val="0"/>
          <w:numId w:val="2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68B142A1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materiałów konferencyjnych</w:t>
      </w:r>
    </w:p>
    <w:p w14:paraId="0A425DD2" w14:textId="2A27FE1F" w:rsidR="00A76462" w:rsidRPr="00A76462" w:rsidRDefault="00426D70" w:rsidP="00A76462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dostawę następujących materiałów konferencyjnych:</w:t>
      </w:r>
    </w:p>
    <w:p w14:paraId="44BBBE7B" w14:textId="313DF454" w:rsidR="00426D70" w:rsidRPr="00426D70" w:rsidRDefault="00426D70" w:rsidP="00EB04CA">
      <w:pPr>
        <w:numPr>
          <w:ilvl w:val="0"/>
          <w:numId w:val="2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długopis dla każdego uczestnika konferencji</w:t>
      </w:r>
      <w:r w:rsidR="00B7738D">
        <w:rPr>
          <w:rFonts w:ascii="Arial" w:eastAsia="Calibri" w:hAnsi="Arial" w:cs="Arial"/>
          <w:sz w:val="20"/>
          <w:szCs w:val="20"/>
        </w:rPr>
        <w:t>;</w:t>
      </w:r>
      <w:r w:rsidR="002C2E23">
        <w:rPr>
          <w:rFonts w:ascii="Arial" w:eastAsia="Calibri" w:hAnsi="Arial" w:cs="Arial"/>
          <w:sz w:val="20"/>
          <w:szCs w:val="20"/>
        </w:rPr>
        <w:t xml:space="preserve"> </w:t>
      </w:r>
    </w:p>
    <w:p w14:paraId="79A81D34" w14:textId="6A885F1C" w:rsidR="002C2E23" w:rsidRDefault="0068561D" w:rsidP="00EB04CA">
      <w:pPr>
        <w:numPr>
          <w:ilvl w:val="0"/>
          <w:numId w:val="2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</w:t>
      </w:r>
      <w:r w:rsidRPr="0068561D">
        <w:rPr>
          <w:rFonts w:ascii="Arial" w:eastAsia="Calibri" w:hAnsi="Arial" w:cs="Arial"/>
          <w:sz w:val="20"/>
          <w:szCs w:val="20"/>
        </w:rPr>
        <w:t>lok złożony z minimum 50 kartek w kratkę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3ECEF5A" w14:textId="025A7298" w:rsidR="001F48DF" w:rsidRPr="00480E5E" w:rsidRDefault="002C2E23" w:rsidP="00A76462">
      <w:pPr>
        <w:numPr>
          <w:ilvl w:val="0"/>
          <w:numId w:val="2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bawełnianą torbę z uchwytami do trzymania w ręku lub na ramieniu dla każdego uczestnika konferencji</w:t>
      </w:r>
      <w:r w:rsidR="002D4DC1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-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="002D4DC1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d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wa podwójne uchwyty: dwa krótsze i dwa dłuższe;</w:t>
      </w:r>
    </w:p>
    <w:p w14:paraId="36EF0122" w14:textId="5AD9B9B6" w:rsidR="002C2E23" w:rsidRPr="00480E5E" w:rsidRDefault="00FB43B8" w:rsidP="00A731CE">
      <w:pPr>
        <w:numPr>
          <w:ilvl w:val="0"/>
          <w:numId w:val="2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zaprojektowanie okładki, skład, druk oraz dostawa 150 egzemplarzy publikacji pn. „Konstytucja Rzeczypospolitej Polskiej</w:t>
      </w:r>
      <w:r w:rsidR="00AC551C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” 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na potrzeby konferencji organizowanej przez Zamawiającego</w:t>
      </w:r>
      <w:r w:rsidR="00523606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:</w:t>
      </w:r>
    </w:p>
    <w:p w14:paraId="346D280E" w14:textId="547F3A16" w:rsidR="001F3DF8" w:rsidRPr="00480E5E" w:rsidRDefault="001F3DF8" w:rsidP="00523606">
      <w:pPr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publikacja musi zawierać aktualny tekst Konstytucji Rzeczypospolitej Polskiej, uwzględniający stan prawny na dzień przygotowania do druku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3C4E6FBB" w14:textId="1D5E4F39" w:rsidR="001F3DF8" w:rsidRPr="00480E5E" w:rsidRDefault="001F3DF8" w:rsidP="00523606">
      <w:pPr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Zamawiający przekaże </w:t>
      </w:r>
      <w:r w:rsidR="00390B6B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W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ykonawcy</w:t>
      </w:r>
      <w:r w:rsidR="0033193B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tekst publikacji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29B0102B" w14:textId="368C2C3C" w:rsidR="001F3DF8" w:rsidRPr="00480E5E" w:rsidRDefault="001F3DF8" w:rsidP="00523606">
      <w:pPr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Wykonawca wykona skład komputerowy publikacji oraz przygotuje pliki produkcyjne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62690C53" w14:textId="6883AB23" w:rsidR="001F3DF8" w:rsidRPr="00480E5E" w:rsidRDefault="0033193B" w:rsidP="00523606">
      <w:pPr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p</w:t>
      </w:r>
      <w:r w:rsidR="001F3DF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rzed rozpoczęciem druku </w:t>
      </w:r>
      <w:r w:rsidR="002D4DC1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W</w:t>
      </w:r>
      <w:r w:rsidR="001F3DF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ykonawca przekaże Zamawiającemu projekt okładki oraz plik publikacji w</w:t>
      </w:r>
      <w:r w:rsidR="002D4DC1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 </w:t>
      </w:r>
      <w:r w:rsidR="001F3DF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wersji elektronicznej (PDF) do akceptacji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3FC3A32B" w14:textId="47544E1E" w:rsidR="003623AC" w:rsidRPr="00480E5E" w:rsidRDefault="0033193B" w:rsidP="00523606">
      <w:pPr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d</w:t>
      </w:r>
      <w:r w:rsidR="001F3DF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ruk publikacji może nastąpić wyłącznie po uzyskaniu akceptacji Zamawiającego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31B34BC9" w14:textId="7A6C18BF" w:rsidR="00FB43B8" w:rsidRPr="00480E5E" w:rsidRDefault="00AC551C" w:rsidP="00523606">
      <w:pPr>
        <w:pStyle w:val="Akapitzlist"/>
        <w:numPr>
          <w:ilvl w:val="0"/>
          <w:numId w:val="51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p</w:t>
      </w:r>
      <w:r w:rsidR="0033193B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ublikacja musi być wykonana z należytą starannością, zgodnie z zasadami sztuki poligraficznej</w:t>
      </w: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74B22848" w14:textId="7BF76C1C" w:rsidR="0033193B" w:rsidRPr="00480E5E" w:rsidRDefault="0033193B" w:rsidP="00523606">
      <w:pPr>
        <w:pStyle w:val="Akapitzlist"/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Zamawiający zastrzega sobie prawo do odmowy odbioru egzemplarzy wadliwych jakościowo</w:t>
      </w:r>
      <w:r w:rsidR="003C7008" w:rsidRPr="00480E5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;</w:t>
      </w:r>
    </w:p>
    <w:p w14:paraId="7DBFC870" w14:textId="078CF762" w:rsidR="00426D70" w:rsidRPr="00480E5E" w:rsidRDefault="00A76462" w:rsidP="00AB7EEB">
      <w:pPr>
        <w:pStyle w:val="Akapitzlist"/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bookmarkStart w:id="11" w:name="_Hlk229738271"/>
      <w:r w:rsidRPr="00480E5E">
        <w:rPr>
          <w:rFonts w:ascii="Arial" w:eastAsia="Calibri" w:hAnsi="Arial" w:cs="Arial"/>
          <w:color w:val="000000" w:themeColor="text1"/>
          <w:sz w:val="20"/>
          <w:szCs w:val="20"/>
        </w:rPr>
        <w:t xml:space="preserve">Wykonawca zapewni </w:t>
      </w:r>
      <w:r w:rsidR="00426D70" w:rsidRPr="00480E5E">
        <w:rPr>
          <w:rFonts w:ascii="Arial" w:eastAsia="Calibri" w:hAnsi="Arial" w:cs="Arial"/>
          <w:color w:val="000000" w:themeColor="text1"/>
          <w:sz w:val="20"/>
          <w:szCs w:val="20"/>
        </w:rPr>
        <w:t xml:space="preserve">identyfikatory dla każdego uczestnika konferencji: </w:t>
      </w:r>
    </w:p>
    <w:p w14:paraId="417972D7" w14:textId="7A28E247" w:rsidR="00426D70" w:rsidRPr="00426D70" w:rsidRDefault="00426D70" w:rsidP="00EB04CA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identyfikatory </w:t>
      </w:r>
      <w:r w:rsidR="002C2334">
        <w:rPr>
          <w:rFonts w:ascii="Arial" w:eastAsia="Times New Roman" w:hAnsi="Arial" w:cs="Arial"/>
          <w:bCs/>
          <w:sz w:val="20"/>
          <w:szCs w:val="20"/>
        </w:rPr>
        <w:t xml:space="preserve">dwustronne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mogą być wykonane w jednej z dwóch opcji: </w:t>
      </w:r>
    </w:p>
    <w:p w14:paraId="6B376936" w14:textId="77777777" w:rsidR="00426D70" w:rsidRPr="00426D70" w:rsidRDefault="00426D70" w:rsidP="00EB04CA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; </w:t>
      </w:r>
    </w:p>
    <w:p w14:paraId="47CC24EB" w14:textId="77777777" w:rsidR="00426D70" w:rsidRPr="00426D70" w:rsidRDefault="00426D70" w:rsidP="00EB04CA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na miękkim papierze, z koniecznością zastosowania etui na identyfikator, umożliwiającego zamocowanie go do smyczy (smycze w kolorze PMS 287 C (CMYK 100/75/0/20) zapewnia Wykonawca);</w:t>
      </w:r>
    </w:p>
    <w:p w14:paraId="7DB11F36" w14:textId="0BF12164" w:rsidR="00426D70" w:rsidRPr="00426D70" w:rsidRDefault="00426D70" w:rsidP="00EB04CA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identyfikator </w:t>
      </w:r>
      <w:r w:rsidR="00C74A3E">
        <w:rPr>
          <w:rFonts w:ascii="Arial" w:eastAsia="Times New Roman" w:hAnsi="Arial" w:cs="Arial"/>
          <w:bCs/>
          <w:sz w:val="20"/>
          <w:szCs w:val="20"/>
        </w:rPr>
        <w:t xml:space="preserve">dwustronny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będzie zawierał: </w:t>
      </w:r>
    </w:p>
    <w:p w14:paraId="0F0764A3" w14:textId="42EF4899" w:rsidR="00426D70" w:rsidRPr="00426D70" w:rsidRDefault="0038421F" w:rsidP="00EB04CA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na </w:t>
      </w:r>
      <w:r w:rsidR="000F1010">
        <w:rPr>
          <w:rFonts w:ascii="Arial" w:eastAsia="Calibri" w:hAnsi="Arial" w:cs="Arial"/>
          <w:sz w:val="20"/>
          <w:szCs w:val="20"/>
        </w:rPr>
        <w:t>pierwszej</w:t>
      </w:r>
      <w:r>
        <w:rPr>
          <w:rFonts w:ascii="Arial" w:eastAsia="Calibri" w:hAnsi="Arial" w:cs="Arial"/>
          <w:sz w:val="20"/>
          <w:szCs w:val="20"/>
        </w:rPr>
        <w:t xml:space="preserve"> stronie</w:t>
      </w:r>
      <w:r w:rsidR="000F1010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26D70" w:rsidRPr="00426D70">
        <w:rPr>
          <w:rFonts w:ascii="Arial" w:eastAsia="Calibri" w:hAnsi="Arial" w:cs="Arial"/>
          <w:sz w:val="20"/>
          <w:szCs w:val="20"/>
        </w:rPr>
        <w:t>tytuł konferencji</w:t>
      </w:r>
      <w:r w:rsidR="000F1010">
        <w:rPr>
          <w:rFonts w:ascii="Arial" w:eastAsia="Calibri" w:hAnsi="Arial" w:cs="Arial"/>
          <w:sz w:val="20"/>
          <w:szCs w:val="20"/>
        </w:rPr>
        <w:t xml:space="preserve">, </w:t>
      </w:r>
      <w:r w:rsidR="00426D70" w:rsidRPr="00426D70">
        <w:rPr>
          <w:rFonts w:ascii="Arial" w:eastAsia="Calibri" w:hAnsi="Arial" w:cs="Arial"/>
          <w:sz w:val="20"/>
          <w:szCs w:val="20"/>
        </w:rPr>
        <w:t xml:space="preserve">datę konferencji, </w:t>
      </w:r>
      <w:r w:rsidR="000F1010" w:rsidRPr="000F1010">
        <w:rPr>
          <w:rFonts w:ascii="Arial" w:eastAsia="Calibri" w:hAnsi="Arial" w:cs="Arial"/>
          <w:sz w:val="20"/>
          <w:szCs w:val="20"/>
        </w:rPr>
        <w:t>imię i nazwisko uczestnika oraz informację „Uczestnik konferencji”</w:t>
      </w:r>
      <w:r w:rsidR="000F1010">
        <w:rPr>
          <w:rFonts w:ascii="Arial" w:eastAsia="Calibri" w:hAnsi="Arial" w:cs="Arial"/>
          <w:sz w:val="20"/>
          <w:szCs w:val="20"/>
        </w:rPr>
        <w:t>;</w:t>
      </w:r>
    </w:p>
    <w:p w14:paraId="634E79AF" w14:textId="48792FB5" w:rsidR="002C2334" w:rsidRPr="00426D70" w:rsidRDefault="000F1010" w:rsidP="00EB04CA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na drugiej stronie: </w:t>
      </w:r>
      <w:r w:rsidR="002C2334">
        <w:rPr>
          <w:rFonts w:ascii="Arial" w:eastAsia="Calibri" w:hAnsi="Arial" w:cs="Arial"/>
          <w:sz w:val="20"/>
          <w:szCs w:val="20"/>
        </w:rPr>
        <w:t>agendę konferencji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5B63D52C" w14:textId="77777777" w:rsidR="00426D70" w:rsidRPr="00426D70" w:rsidRDefault="00426D70" w:rsidP="00AB7EEB">
      <w:pPr>
        <w:numPr>
          <w:ilvl w:val="0"/>
          <w:numId w:val="1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logotypy marki funduszy norweskich 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1FF5F00C" w14:textId="1E524516" w:rsidR="00426D70" w:rsidRPr="00AB7EEB" w:rsidRDefault="00426D70" w:rsidP="00AB7EEB">
      <w:pPr>
        <w:pStyle w:val="Akapitzlist"/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AB7EEB">
        <w:rPr>
          <w:rFonts w:ascii="Arial" w:eastAsia="Calibri" w:hAnsi="Arial" w:cs="Arial"/>
          <w:sz w:val="20"/>
          <w:szCs w:val="20"/>
        </w:rPr>
        <w:t>ryzę papieru - format A4;</w:t>
      </w:r>
    </w:p>
    <w:p w14:paraId="3906C7E3" w14:textId="77777777" w:rsidR="00426D70" w:rsidRPr="00426D70" w:rsidRDefault="00426D70" w:rsidP="00AB7EEB">
      <w:pPr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pilota do zmieniania slajdów;</w:t>
      </w:r>
    </w:p>
    <w:p w14:paraId="542F2CE6" w14:textId="77777777" w:rsidR="00426D70" w:rsidRPr="00426D70" w:rsidRDefault="00426D70" w:rsidP="00AB7EEB">
      <w:pPr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wskaźnik laserowy;</w:t>
      </w:r>
    </w:p>
    <w:p w14:paraId="30DA60CD" w14:textId="77777777" w:rsidR="00426D70" w:rsidRPr="00426D70" w:rsidRDefault="00426D70" w:rsidP="00AB7EEB">
      <w:pPr>
        <w:numPr>
          <w:ilvl w:val="0"/>
          <w:numId w:val="23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oraz, na życzenie Zamawiającego:</w:t>
      </w:r>
    </w:p>
    <w:p w14:paraId="44C06BDE" w14:textId="77777777" w:rsidR="00426D70" w:rsidRPr="00426D70" w:rsidRDefault="00426D70" w:rsidP="00AB7EEB">
      <w:pPr>
        <w:numPr>
          <w:ilvl w:val="0"/>
          <w:numId w:val="32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flipcharty z zapasem papieru (min. 2 flipcharty);</w:t>
      </w:r>
    </w:p>
    <w:p w14:paraId="2DC7D289" w14:textId="77777777" w:rsidR="00AB7EEB" w:rsidRDefault="00426D70" w:rsidP="00AB7EEB">
      <w:pPr>
        <w:numPr>
          <w:ilvl w:val="0"/>
          <w:numId w:val="32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markery do flipchartów – cztery podstawowe kolory (min. 2 zestawy).</w:t>
      </w:r>
    </w:p>
    <w:p w14:paraId="66DD2C57" w14:textId="7A050618" w:rsidR="00A76462" w:rsidRPr="00AB7EEB" w:rsidRDefault="00A76462" w:rsidP="00AB7EEB">
      <w:pPr>
        <w:numPr>
          <w:ilvl w:val="0"/>
          <w:numId w:val="53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B7EEB">
        <w:rPr>
          <w:rFonts w:ascii="Arial" w:eastAsia="Times New Roman" w:hAnsi="Arial" w:cs="Arial"/>
          <w:bCs/>
          <w:sz w:val="20"/>
          <w:szCs w:val="20"/>
        </w:rPr>
        <w:t>Zamawiający informuje, że:</w:t>
      </w:r>
    </w:p>
    <w:p w14:paraId="4DFB0249" w14:textId="77777777" w:rsidR="00A76462" w:rsidRPr="00A76462" w:rsidRDefault="00A76462" w:rsidP="00AB7EEB">
      <w:pPr>
        <w:numPr>
          <w:ilvl w:val="0"/>
          <w:numId w:val="54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76462">
        <w:rPr>
          <w:rFonts w:ascii="Arial" w:eastAsia="Times New Roman" w:hAnsi="Arial" w:cs="Arial"/>
          <w:bCs/>
          <w:sz w:val="20"/>
          <w:szCs w:val="20"/>
        </w:rPr>
        <w:t>szczegóły dotyczące prawidłowego oznakowania materiałów zgodnie z wytycznymi NMF 2021-2028 zostaną przekazane Wykonawcy niezwłocznie po zawarciu umowy;</w:t>
      </w:r>
    </w:p>
    <w:p w14:paraId="16C74FDE" w14:textId="2A07DE3E" w:rsidR="00A76462" w:rsidRPr="00AB7EEB" w:rsidRDefault="00A76462" w:rsidP="00AB7EEB">
      <w:pPr>
        <w:numPr>
          <w:ilvl w:val="0"/>
          <w:numId w:val="54"/>
        </w:numPr>
        <w:spacing w:after="0" w:line="240" w:lineRule="auto"/>
        <w:ind w:left="142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76462">
        <w:rPr>
          <w:rFonts w:ascii="Arial" w:eastAsia="Times New Roman" w:hAnsi="Arial" w:cs="Arial"/>
          <w:bCs/>
          <w:sz w:val="20"/>
          <w:szCs w:val="20"/>
        </w:rPr>
        <w:t xml:space="preserve">Księga znaku Ministerstwa Sprawiedliwości zostanie przekazana Wykonawcy niezwłocznie po zawarciu umowy; </w:t>
      </w:r>
    </w:p>
    <w:bookmarkEnd w:id="11"/>
    <w:p w14:paraId="65C77B54" w14:textId="77CAC5E5" w:rsidR="00467351" w:rsidRPr="003623AC" w:rsidRDefault="00AB7EEB" w:rsidP="003623AC">
      <w:pPr>
        <w:spacing w:after="0" w:line="240" w:lineRule="auto"/>
        <w:ind w:left="-218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3</w:t>
      </w:r>
      <w:r w:rsidR="003623AC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467351" w:rsidRPr="003623AC">
        <w:rPr>
          <w:rFonts w:ascii="Arial" w:eastAsia="Times New Roman" w:hAnsi="Arial" w:cs="Arial"/>
          <w:bCs/>
          <w:sz w:val="20"/>
          <w:szCs w:val="20"/>
        </w:rPr>
        <w:t xml:space="preserve">Wykaz materiałów </w:t>
      </w:r>
      <w:r w:rsidR="002D4DC1">
        <w:rPr>
          <w:rFonts w:ascii="Arial" w:eastAsia="Times New Roman" w:hAnsi="Arial" w:cs="Arial"/>
          <w:bCs/>
          <w:sz w:val="20"/>
          <w:szCs w:val="20"/>
        </w:rPr>
        <w:t xml:space="preserve">konferencyjnych </w:t>
      </w:r>
      <w:r w:rsidR="00467351" w:rsidRPr="003623AC">
        <w:rPr>
          <w:rFonts w:ascii="Arial" w:eastAsia="Times New Roman" w:hAnsi="Arial" w:cs="Arial"/>
          <w:bCs/>
          <w:sz w:val="20"/>
          <w:szCs w:val="20"/>
        </w:rPr>
        <w:t>oraz wymagań dotyczących wykonania</w:t>
      </w:r>
      <w:r w:rsidR="000B1580" w:rsidRPr="003623AC">
        <w:rPr>
          <w:rFonts w:ascii="Arial" w:eastAsia="Times New Roman" w:hAnsi="Arial" w:cs="Arial"/>
          <w:bCs/>
          <w:sz w:val="20"/>
          <w:szCs w:val="20"/>
        </w:rPr>
        <w:t xml:space="preserve"> materiałów konferencyjnych</w:t>
      </w:r>
    </w:p>
    <w:tbl>
      <w:tblPr>
        <w:tblStyle w:val="Tabela-Siatka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9F4CB1" w:rsidRPr="00467351" w14:paraId="0C1E206D" w14:textId="1D73A450" w:rsidTr="000F1010">
        <w:tc>
          <w:tcPr>
            <w:tcW w:w="9351" w:type="dxa"/>
            <w:gridSpan w:val="2"/>
            <w:shd w:val="clear" w:color="auto" w:fill="D9D9D9"/>
          </w:tcPr>
          <w:p w14:paraId="02442A79" w14:textId="31AC454E" w:rsidR="009F4CB1" w:rsidRPr="00467351" w:rsidRDefault="009F4CB1" w:rsidP="00467351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Materiały</w:t>
            </w:r>
            <w:r>
              <w:rPr>
                <w:rFonts w:ascii="Calibri" w:eastAsia="Aptos" w:hAnsi="Calibri" w:cs="Calibri"/>
                <w:b/>
                <w:bCs/>
              </w:rPr>
              <w:t xml:space="preserve"> konferencyjne</w:t>
            </w:r>
          </w:p>
        </w:tc>
      </w:tr>
      <w:tr w:rsidR="009F4CB1" w:rsidRPr="00467351" w14:paraId="28C71D89" w14:textId="786CBB90" w:rsidTr="000F1010">
        <w:tc>
          <w:tcPr>
            <w:tcW w:w="1696" w:type="dxa"/>
            <w:shd w:val="clear" w:color="auto" w:fill="F2F2F2"/>
          </w:tcPr>
          <w:p w14:paraId="7ACEBF7A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Nazwa przedmiotu</w:t>
            </w:r>
          </w:p>
        </w:tc>
        <w:tc>
          <w:tcPr>
            <w:tcW w:w="7655" w:type="dxa"/>
            <w:shd w:val="clear" w:color="auto" w:fill="F2F2F2"/>
          </w:tcPr>
          <w:p w14:paraId="68949FE6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Parametry przedmiotu</w:t>
            </w:r>
          </w:p>
        </w:tc>
      </w:tr>
      <w:tr w:rsidR="009F4CB1" w:rsidRPr="00467351" w14:paraId="479CC263" w14:textId="6DDA55F1" w:rsidTr="000F1010">
        <w:tc>
          <w:tcPr>
            <w:tcW w:w="1696" w:type="dxa"/>
            <w:shd w:val="clear" w:color="auto" w:fill="D9D9D9"/>
          </w:tcPr>
          <w:p w14:paraId="79C4E895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Typ A</w:t>
            </w:r>
          </w:p>
        </w:tc>
        <w:tc>
          <w:tcPr>
            <w:tcW w:w="7655" w:type="dxa"/>
            <w:shd w:val="clear" w:color="auto" w:fill="D9D9D9"/>
          </w:tcPr>
          <w:p w14:paraId="121B97D7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Artykuły piśmiennicze</w:t>
            </w:r>
          </w:p>
        </w:tc>
      </w:tr>
      <w:tr w:rsidR="009F4CB1" w:rsidRPr="00467351" w14:paraId="0197C5FE" w14:textId="231DFC9F" w:rsidTr="009F4CB1">
        <w:tc>
          <w:tcPr>
            <w:tcW w:w="1696" w:type="dxa"/>
          </w:tcPr>
          <w:p w14:paraId="4E5A3A77" w14:textId="77777777" w:rsidR="009F4CB1" w:rsidRDefault="009F4CB1" w:rsidP="00467351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0F1010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Długopis ze skuwką z wymiennym wkładem żelowym</w:t>
            </w:r>
          </w:p>
          <w:p w14:paraId="63DA1B0B" w14:textId="6729C666" w:rsidR="009F4CB1" w:rsidRPr="000F1010" w:rsidRDefault="009F4CB1" w:rsidP="00467351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00956DE4" w14:textId="77777777" w:rsidR="009F4CB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FA68CE">
              <w:rPr>
                <w:rFonts w:ascii="Calibri" w:eastAsia="Aptos" w:hAnsi="Calibri" w:cs="Calibri"/>
                <w:sz w:val="20"/>
                <w:szCs w:val="20"/>
              </w:rPr>
              <w:t>Długopis ze skuwką z wymiennym wkładem żelowym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3C11C15" w14:textId="77777777" w:rsidR="00A778C4" w:rsidRDefault="00A778C4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07DCE42" w14:textId="7E78EFD3" w:rsidR="009F4CB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9F4CB1">
              <w:rPr>
                <w:rFonts w:ascii="Calibri" w:eastAsia="Aptos" w:hAnsi="Calibri" w:cs="Calibri"/>
                <w:sz w:val="20"/>
                <w:szCs w:val="20"/>
              </w:rPr>
              <w:t>Liczba (szt.): 150</w:t>
            </w:r>
          </w:p>
          <w:p w14:paraId="5B6D2D0F" w14:textId="77777777" w:rsidR="009F4CB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77EF928" w14:textId="441764AB" w:rsidR="009F4CB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  <w:u w:val="single"/>
              </w:rPr>
            </w:pPr>
            <w:r w:rsidRPr="00467351">
              <w:rPr>
                <w:rFonts w:ascii="Calibri" w:eastAsia="Aptos" w:hAnsi="Calibri" w:cs="Calibri"/>
                <w:sz w:val="20"/>
                <w:szCs w:val="20"/>
                <w:u w:val="single"/>
              </w:rPr>
              <w:t>Parametry:</w:t>
            </w:r>
          </w:p>
          <w:p w14:paraId="47E799B3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  <w:u w:val="single"/>
              </w:rPr>
            </w:pPr>
          </w:p>
          <w:p w14:paraId="6B742E0F" w14:textId="2BB151C6" w:rsidR="009F4CB1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orpus 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>wykonany z przetworzonych materiałów (w co najmniej 50 %)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00623477" w14:textId="77777777" w:rsidR="009F4CB1" w:rsidRPr="009E31CD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317DECC" w14:textId="6CE7DDB0" w:rsidR="009F4CB1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kuwka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 xml:space="preserve"> z metalowym klipsem i ergonomiczny gumowy uchwyt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D8C6A7F" w14:textId="77777777" w:rsidR="009F4CB1" w:rsidRPr="009E31CD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5CB20F0" w14:textId="4648B9D4" w:rsidR="009F4CB1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F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ormuła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 xml:space="preserve"> pigmentowanego tuszu żelowego: tusz jest wodoodporny, nie blaknie i szybko wysycha na papierze, posiada idealną gładkość pisania, kolor niebieski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75290E05" w14:textId="77777777" w:rsidR="009F4CB1" w:rsidRPr="00B752E7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CBB4F15" w14:textId="036B8F3A" w:rsidR="009F4CB1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G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rubość linii</w:t>
            </w:r>
            <w:r w:rsidRPr="00B752E7">
              <w:rPr>
                <w:rFonts w:ascii="Calibri" w:eastAsia="Aptos" w:hAnsi="Calibri" w:cs="Calibri"/>
                <w:sz w:val="20"/>
                <w:szCs w:val="20"/>
              </w:rPr>
              <w:t xml:space="preserve"> pisma 0,4 mm – 0,5 mm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57167A8D" w14:textId="77777777" w:rsidR="009F4CB1" w:rsidRPr="00B752E7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38D5C5CD" w14:textId="6604FBB4" w:rsidR="009F4CB1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ońcówka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średnia 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>0,7 mm</w:t>
            </w:r>
            <w:r>
              <w:rPr>
                <w:rFonts w:ascii="Calibri" w:eastAsia="Aptos" w:hAnsi="Calibri" w:cs="Calibri"/>
                <w:sz w:val="20"/>
                <w:szCs w:val="20"/>
              </w:rPr>
              <w:t>, amortyzowana, sprężysta.</w:t>
            </w:r>
          </w:p>
          <w:p w14:paraId="1F4E66BD" w14:textId="77777777" w:rsidR="009F4CB1" w:rsidRPr="009E31CD" w:rsidRDefault="009F4CB1" w:rsidP="00D24554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16C9C12" w14:textId="1F53DE6F" w:rsidR="009F4CB1" w:rsidRDefault="009F4CB1" w:rsidP="006F4939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M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iejsce 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Pr="00D2455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adruku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>: obudowa/korpus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79B87411" w14:textId="77777777" w:rsidR="009F4CB1" w:rsidRDefault="009F4CB1" w:rsidP="006F4939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DFFE306" w14:textId="7F491874" w:rsidR="009F4CB1" w:rsidRDefault="009F4CB1" w:rsidP="005B05DD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</w:t>
            </w:r>
            <w:r w:rsidRPr="006F493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olor korpusu</w:t>
            </w:r>
            <w:r w:rsidRPr="009E31CD">
              <w:rPr>
                <w:rFonts w:ascii="Calibri" w:eastAsia="Aptos" w:hAnsi="Calibri" w:cs="Calibri"/>
                <w:sz w:val="20"/>
                <w:szCs w:val="20"/>
              </w:rPr>
              <w:t>: biały lub niebieski lub czerwony</w:t>
            </w:r>
            <w:r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460EB61F" w14:textId="77777777" w:rsidR="009F4CB1" w:rsidRDefault="009F4CB1" w:rsidP="005B05DD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55B5AB1" w14:textId="0288520B" w:rsidR="009F4CB1" w:rsidRDefault="009F4CB1" w:rsidP="005B05DD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Pakowanie</w:t>
            </w:r>
            <w:r w:rsidRPr="005B05DD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5B05DD">
              <w:rPr>
                <w:rFonts w:ascii="Calibri" w:eastAsia="Aptos" w:hAnsi="Calibri" w:cs="Calibri"/>
                <w:sz w:val="20"/>
                <w:szCs w:val="20"/>
              </w:rPr>
              <w:t>zbiorcz</w:t>
            </w:r>
            <w:r>
              <w:rPr>
                <w:rFonts w:ascii="Calibri" w:eastAsia="Aptos" w:hAnsi="Calibri" w:cs="Calibri"/>
                <w:sz w:val="20"/>
                <w:szCs w:val="20"/>
              </w:rPr>
              <w:t>e</w:t>
            </w:r>
            <w:r w:rsidRPr="0084106D">
              <w:rPr>
                <w:rFonts w:ascii="Calibri" w:eastAsia="Aptos" w:hAnsi="Calibri" w:cs="Calibri"/>
                <w:sz w:val="20"/>
                <w:szCs w:val="20"/>
              </w:rPr>
              <w:t xml:space="preserve">. </w:t>
            </w:r>
          </w:p>
          <w:p w14:paraId="07C84868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u w:val="single"/>
              </w:rPr>
            </w:pPr>
          </w:p>
          <w:p w14:paraId="298E7D52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</w:rPr>
            </w:pPr>
            <w:r w:rsidRPr="00467351">
              <w:rPr>
                <w:rFonts w:ascii="Calibri" w:eastAsia="Aptos" w:hAnsi="Calibri" w:cs="Calibri"/>
                <w:sz w:val="20"/>
              </w:rPr>
              <w:t>Zdjęcie wyłącznie do celów podglądowych:</w:t>
            </w:r>
          </w:p>
          <w:p w14:paraId="5A6A8DD3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</w:rPr>
            </w:pPr>
          </w:p>
          <w:p w14:paraId="44CFCC17" w14:textId="7E0B5103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2FDCD9" wp14:editId="137DB81E">
                  <wp:extent cx="3981450" cy="2368550"/>
                  <wp:effectExtent l="0" t="0" r="0" b="0"/>
                  <wp:docPr id="6534659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65924" name=""/>
                          <pic:cNvPicPr/>
                        </pic:nvPicPr>
                        <pic:blipFill rotWithShape="1">
                          <a:blip r:embed="rId13"/>
                          <a:srcRect l="28434" t="17101" r="34718" b="34277"/>
                          <a:stretch/>
                        </pic:blipFill>
                        <pic:spPr bwMode="auto">
                          <a:xfrm>
                            <a:off x="0" y="0"/>
                            <a:ext cx="3981450" cy="2368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640E6A" w14:textId="77777777" w:rsidR="009F4CB1" w:rsidRDefault="009F4CB1" w:rsidP="00467351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2D57288" w14:textId="4CDC94ED" w:rsidR="009F4CB1" w:rsidRPr="000F1010" w:rsidRDefault="009F4CB1" w:rsidP="009F4CB1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9F4CB1" w:rsidRPr="00467351" w14:paraId="64377CC5" w14:textId="1DE1D27D" w:rsidTr="000F1010">
        <w:tc>
          <w:tcPr>
            <w:tcW w:w="1696" w:type="dxa"/>
          </w:tcPr>
          <w:p w14:paraId="36935B0B" w14:textId="520F1538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lastRenderedPageBreak/>
              <w:t>Oznakowanie gadżet</w:t>
            </w:r>
            <w:r>
              <w:rPr>
                <w:rFonts w:ascii="Calibri" w:eastAsia="Aptos" w:hAnsi="Calibri" w:cs="Calibri"/>
                <w:b/>
                <w:bCs/>
              </w:rPr>
              <w:t>u</w:t>
            </w:r>
            <w:r w:rsidRPr="00467351">
              <w:rPr>
                <w:rFonts w:ascii="Calibri" w:eastAsia="Aptos" w:hAnsi="Calibri" w:cs="Calibri"/>
                <w:b/>
                <w:bCs/>
              </w:rPr>
              <w:t xml:space="preserve"> typu A</w:t>
            </w:r>
          </w:p>
        </w:tc>
        <w:tc>
          <w:tcPr>
            <w:tcW w:w="7655" w:type="dxa"/>
          </w:tcPr>
          <w:p w14:paraId="4E18908F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Oznakowanie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: nadruk powinien zawierać logotyp funduszy norweskich, logotyp Ministerstwa Sprawiedliwości oraz adresy stron internetowych: </w:t>
            </w:r>
          </w:p>
          <w:p w14:paraId="1F6EA1E8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hyperlink r:id="rId14" w:history="1">
              <w:r w:rsidRPr="00467351">
                <w:rPr>
                  <w:rFonts w:ascii="Calibri" w:eastAsia="Aptos" w:hAnsi="Calibri" w:cs="Calibri"/>
                  <w:color w:val="0000FF"/>
                  <w:sz w:val="20"/>
                  <w:szCs w:val="20"/>
                  <w:u w:val="single"/>
                </w:rPr>
                <w:t>www.eog.gov.pl</w:t>
              </w:r>
            </w:hyperlink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</w:p>
          <w:p w14:paraId="72460098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hyperlink r:id="rId15" w:history="1">
              <w:r w:rsidRPr="00467351">
                <w:rPr>
                  <w:rFonts w:ascii="Calibri" w:eastAsia="Aptos" w:hAnsi="Calibri" w:cs="Calibri"/>
                  <w:color w:val="0000FF"/>
                  <w:sz w:val="20"/>
                  <w:szCs w:val="20"/>
                  <w:u w:val="single"/>
                </w:rPr>
                <w:t>https://www.gov.pl/web/nmf-ms</w:t>
              </w:r>
            </w:hyperlink>
          </w:p>
          <w:p w14:paraId="0291B3B8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AA84DEC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Kolory nadruku: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) lub czarny (PMS Black.).</w:t>
            </w:r>
          </w:p>
          <w:p w14:paraId="15C2136E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703262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467351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umowy.</w:t>
            </w:r>
          </w:p>
          <w:p w14:paraId="5849C81F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18F2408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Czcionka podstawowa: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 </w:t>
            </w:r>
          </w:p>
          <w:p w14:paraId="0B66076C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</w:tr>
      <w:tr w:rsidR="009F4CB1" w:rsidRPr="00467351" w14:paraId="24E588EA" w14:textId="7E8A5402" w:rsidTr="000F1010">
        <w:tc>
          <w:tcPr>
            <w:tcW w:w="1696" w:type="dxa"/>
            <w:shd w:val="clear" w:color="auto" w:fill="D9D9D9"/>
          </w:tcPr>
          <w:p w14:paraId="3FBA76CB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Typ B</w:t>
            </w:r>
          </w:p>
        </w:tc>
        <w:tc>
          <w:tcPr>
            <w:tcW w:w="7655" w:type="dxa"/>
            <w:shd w:val="clear" w:color="auto" w:fill="D9D9D9"/>
          </w:tcPr>
          <w:p w14:paraId="6F6C32CB" w14:textId="77777777" w:rsidR="009F4CB1" w:rsidRPr="00467351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t>Druki</w:t>
            </w:r>
          </w:p>
        </w:tc>
      </w:tr>
      <w:tr w:rsidR="009F4CB1" w:rsidRPr="00467351" w14:paraId="651D27C5" w14:textId="10967912" w:rsidTr="009F4CB1">
        <w:tc>
          <w:tcPr>
            <w:tcW w:w="1696" w:type="dxa"/>
          </w:tcPr>
          <w:p w14:paraId="14C23388" w14:textId="4CE0E810" w:rsidR="009F4CB1" w:rsidRPr="000F1010" w:rsidRDefault="009F4CB1" w:rsidP="00467351">
            <w:pPr>
              <w:rPr>
                <w:rFonts w:ascii="Calibri" w:eastAsia="Aptos" w:hAnsi="Calibri" w:cs="Calibri"/>
                <w:b/>
                <w:bCs/>
              </w:rPr>
            </w:pPr>
            <w:r w:rsidRPr="000F1010">
              <w:rPr>
                <w:rFonts w:ascii="Calibri" w:eastAsia="Aptos" w:hAnsi="Calibri" w:cs="Calibri"/>
                <w:b/>
                <w:bCs/>
              </w:rPr>
              <w:t>Blok A4</w:t>
            </w:r>
          </w:p>
        </w:tc>
        <w:tc>
          <w:tcPr>
            <w:tcW w:w="7655" w:type="dxa"/>
          </w:tcPr>
          <w:p w14:paraId="66781B17" w14:textId="5FBE8740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31CD">
              <w:rPr>
                <w:rFonts w:ascii="Calibri" w:eastAsia="Calibri" w:hAnsi="Calibri" w:cs="Calibri"/>
                <w:sz w:val="20"/>
                <w:szCs w:val="20"/>
              </w:rPr>
              <w:t>Blok złożony z minimum 50 kartek w kratkę.</w:t>
            </w:r>
          </w:p>
          <w:p w14:paraId="210C20F4" w14:textId="77777777" w:rsidR="00F24E74" w:rsidRDefault="00F24E74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76B5A6" w14:textId="477067D0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4CB1">
              <w:rPr>
                <w:rFonts w:ascii="Calibri" w:eastAsia="Calibri" w:hAnsi="Calibri" w:cs="Calibri"/>
                <w:sz w:val="20"/>
                <w:szCs w:val="20"/>
              </w:rPr>
              <w:t>Liczba (szt.): 150</w:t>
            </w:r>
          </w:p>
          <w:p w14:paraId="2662EA89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B43FC3" w14:textId="77777777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03257E">
              <w:rPr>
                <w:rFonts w:ascii="Calibri" w:eastAsia="Calibri" w:hAnsi="Calibri" w:cs="Calibri"/>
                <w:sz w:val="20"/>
                <w:szCs w:val="20"/>
                <w:u w:val="single"/>
              </w:rPr>
              <w:t>Parametry</w:t>
            </w:r>
          </w:p>
          <w:p w14:paraId="7CF40825" w14:textId="77777777" w:rsidR="009F4CB1" w:rsidRPr="000F1010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25FEDFBA" w14:textId="4518A8DD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Bloczki / notesy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. Offset 80 g/m2 - 4+0 kol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minimum 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50 kartek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B83C5D8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D9ABC7" w14:textId="7957C54B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Format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: 297 x 210 mm (A4).</w:t>
            </w:r>
          </w:p>
          <w:p w14:paraId="75BE7182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9FB686" w14:textId="77777777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Papier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: pochodzący w 100 % z makulatury.  </w:t>
            </w:r>
          </w:p>
          <w:p w14:paraId="0898AC1A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2A2C97" w14:textId="28662664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Druk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ednostronny wielokolorowy w skali CMYK (4+0 kol.).</w:t>
            </w:r>
          </w:p>
          <w:p w14:paraId="7695A078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FD64A4" w14:textId="22398E48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Introligatornia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lejenie w bloczki po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minimum 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50 kartek + okładka spodnia, docinanie na format.</w:t>
            </w:r>
          </w:p>
          <w:p w14:paraId="16CAFAA3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0A9B82" w14:textId="102AAED5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Papier okładka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apier ekologiczny 246 g/m2 (matowy biały lub écru).</w:t>
            </w:r>
          </w:p>
          <w:p w14:paraId="3D50EBAD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FC78FB" w14:textId="74AE388F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858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Druk okładka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ednostronny wielokolorowy w skali CMYK (4+0 kol) na okładce;</w:t>
            </w:r>
          </w:p>
          <w:p w14:paraId="71BA27B5" w14:textId="77777777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31CD">
              <w:rPr>
                <w:rFonts w:ascii="Calibri" w:eastAsia="Calibri" w:hAnsi="Calibri" w:cs="Calibri"/>
                <w:sz w:val="20"/>
                <w:szCs w:val="20"/>
              </w:rPr>
              <w:t>plecy wzmocnione kartonem.</w:t>
            </w:r>
          </w:p>
          <w:p w14:paraId="44FC8CF2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334FC" w14:textId="766F4BDD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858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Oznakowanie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>: logotypy funduszy norweskich, MS oraz adresy stron internetowych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E9A5B9C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216171" w14:textId="0BE2056B" w:rsidR="009F4CB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858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Umieszczenie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1858A4">
              <w:rPr>
                <w:rFonts w:ascii="Calibri" w:eastAsia="Calibri" w:hAnsi="Calibri" w:cs="Calibri"/>
                <w:sz w:val="20"/>
                <w:szCs w:val="20"/>
              </w:rPr>
              <w:t xml:space="preserve">logotypy funduszy norweskich, MS oraz adresy stron internetowych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umieszczone 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na okładce, technika dowolna trwała. </w:t>
            </w:r>
          </w:p>
          <w:p w14:paraId="37F08B11" w14:textId="77777777" w:rsidR="009F4CB1" w:rsidRPr="009E31CD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5051D1" w14:textId="6922AC3A" w:rsidR="009F4CB1" w:rsidRPr="00467351" w:rsidRDefault="009F4CB1" w:rsidP="009E31C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3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Pakowanie</w:t>
            </w:r>
            <w:r w:rsidRPr="0095338E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9E31CD">
              <w:rPr>
                <w:rFonts w:ascii="Calibri" w:eastAsia="Calibri" w:hAnsi="Calibri" w:cs="Calibri"/>
                <w:sz w:val="20"/>
                <w:szCs w:val="20"/>
              </w:rPr>
              <w:t xml:space="preserve"> zbiorcze.</w:t>
            </w:r>
          </w:p>
          <w:p w14:paraId="7B93B665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5FBE88" w14:textId="240DB3D4" w:rsidR="009F4CB1" w:rsidRPr="00467351" w:rsidRDefault="009F4CB1" w:rsidP="009F4CB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4CB1" w:rsidRPr="00467351" w14:paraId="0F51397C" w14:textId="1ED30827" w:rsidTr="009F4CB1">
        <w:tc>
          <w:tcPr>
            <w:tcW w:w="1696" w:type="dxa"/>
            <w:tcBorders>
              <w:bottom w:val="single" w:sz="4" w:space="0" w:color="auto"/>
            </w:tcBorders>
          </w:tcPr>
          <w:p w14:paraId="2A8B8B88" w14:textId="77777777" w:rsidR="009F4CB1" w:rsidRPr="00467351" w:rsidRDefault="009F4CB1" w:rsidP="00467351">
            <w:pPr>
              <w:rPr>
                <w:rFonts w:ascii="Calibri" w:eastAsia="Aptos" w:hAnsi="Calibri" w:cs="Calibri"/>
              </w:rPr>
            </w:pPr>
            <w:r w:rsidRPr="00467351">
              <w:rPr>
                <w:rFonts w:ascii="Calibri" w:eastAsia="Aptos" w:hAnsi="Calibri" w:cs="Calibri"/>
                <w:b/>
                <w:bCs/>
              </w:rPr>
              <w:lastRenderedPageBreak/>
              <w:t>Oznakowanie gadżetów typu B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4674A783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sz w:val="20"/>
                <w:szCs w:val="20"/>
              </w:rPr>
              <w:t>Druki typu B wykonane z papieru ekologicznego.</w:t>
            </w:r>
          </w:p>
          <w:p w14:paraId="044B34E5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438E2AC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Oznakowanie: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 nadruk powinien zawierać logotyp funduszy norweskich, logotyp Ministerstwa Sprawiedliwości oraz adresy stron internetowych: </w:t>
            </w:r>
          </w:p>
          <w:p w14:paraId="255CC424" w14:textId="77777777" w:rsidR="009F4CB1" w:rsidRPr="00467351" w:rsidRDefault="0008725D" w:rsidP="00467351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hyperlink r:id="rId16" w:history="1">
              <w:r w:rsidR="009F4CB1" w:rsidRPr="00467351">
                <w:rPr>
                  <w:rFonts w:ascii="Calibri" w:eastAsia="Aptos" w:hAnsi="Calibri" w:cs="Calibri"/>
                  <w:color w:val="0000FF"/>
                  <w:sz w:val="20"/>
                  <w:szCs w:val="20"/>
                  <w:u w:val="single"/>
                </w:rPr>
                <w:t>www.eog.gov.pl</w:t>
              </w:r>
            </w:hyperlink>
            <w:r w:rsidR="009F4CB1" w:rsidRPr="0046735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</w:p>
          <w:p w14:paraId="72DD62E1" w14:textId="77777777" w:rsidR="009F4CB1" w:rsidRDefault="0008725D" w:rsidP="00467351">
            <w:pPr>
              <w:jc w:val="both"/>
              <w:rPr>
                <w:rFonts w:ascii="Calibri" w:eastAsia="Aptos" w:hAnsi="Calibri" w:cs="Calibri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9F4CB1" w:rsidRPr="00467351">
                <w:rPr>
                  <w:rFonts w:ascii="Calibri" w:eastAsia="Aptos" w:hAnsi="Calibri" w:cs="Calibri"/>
                  <w:color w:val="0000FF"/>
                  <w:sz w:val="20"/>
                  <w:szCs w:val="20"/>
                  <w:u w:val="single"/>
                </w:rPr>
                <w:t>https://www.gov.pl/web/nmf-ms</w:t>
              </w:r>
            </w:hyperlink>
          </w:p>
          <w:p w14:paraId="5BC4941D" w14:textId="77777777" w:rsidR="009F4CB1" w:rsidRPr="00467351" w:rsidRDefault="009F4CB1" w:rsidP="00467351">
            <w:pPr>
              <w:jc w:val="both"/>
              <w:rPr>
                <w:rFonts w:ascii="Calibri" w:eastAsia="Aptos" w:hAnsi="Calibri" w:cs="Calibri"/>
                <w:color w:val="0000FF"/>
                <w:sz w:val="20"/>
                <w:szCs w:val="20"/>
                <w:u w:val="single"/>
              </w:rPr>
            </w:pPr>
          </w:p>
          <w:p w14:paraId="102E06CD" w14:textId="77777777" w:rsidR="009F4CB1" w:rsidRDefault="009F4CB1" w:rsidP="000F1010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Kolory nadruku: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) lub czarny (PMS Black).</w:t>
            </w:r>
          </w:p>
          <w:p w14:paraId="022F61DE" w14:textId="77777777" w:rsidR="009F4CB1" w:rsidRPr="00467351" w:rsidRDefault="009F4CB1" w:rsidP="000F1010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0C7A496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673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467351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 umowy.</w:t>
            </w:r>
          </w:p>
          <w:p w14:paraId="1601FE96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909024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Czcionka podstawowa:</w:t>
            </w:r>
            <w:r w:rsidRPr="0046735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 </w:t>
            </w:r>
          </w:p>
          <w:p w14:paraId="2229F911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 dostępna. Czcionki Arial nie używa się nigdy razem z czcionką </w:t>
            </w:r>
            <w:proofErr w:type="spellStart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46735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  <w:p w14:paraId="7CC1F73E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C54F31C" w14:textId="43748F9C" w:rsidR="009F4CB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</w:t>
            </w:r>
            <w:r w:rsidRPr="00942B77">
              <w:rPr>
                <w:rFonts w:ascii="Calibri" w:eastAsia="Calibri" w:hAnsi="Calibri" w:cs="Calibri"/>
                <w:bCs/>
                <w:sz w:val="20"/>
                <w:szCs w:val="20"/>
              </w:rPr>
              <w:t>odatkowo wkomponowany w tle element graficzny motywu norweskiego*</w:t>
            </w:r>
          </w:p>
          <w:p w14:paraId="5898879E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3A6EFF0" w14:textId="1BE3CC66" w:rsidR="009F4CB1" w:rsidRDefault="009F4CB1" w:rsidP="000F1010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441D0">
              <w:rPr>
                <w:rFonts w:ascii="Calibri" w:eastAsia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367BDC70" wp14:editId="656B9407">
                  <wp:extent cx="5143500" cy="1079500"/>
                  <wp:effectExtent l="0" t="0" r="0" b="0"/>
                  <wp:docPr id="17750578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9BF1F" w14:textId="08F36B15" w:rsidR="009F4CB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42B77">
              <w:rPr>
                <w:rFonts w:ascii="Calibri" w:eastAsia="Calibri" w:hAnsi="Calibri" w:cs="Calibri"/>
                <w:sz w:val="20"/>
                <w:szCs w:val="20"/>
              </w:rPr>
              <w:t>*Zdj. przykładowe motywy norweskie</w:t>
            </w:r>
          </w:p>
          <w:p w14:paraId="596258EE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23A724" w14:textId="77777777" w:rsidR="009F4CB1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42B77">
              <w:rPr>
                <w:rFonts w:ascii="Calibri" w:eastAsia="Calibri" w:hAnsi="Calibri" w:cs="Calibri"/>
                <w:sz w:val="20"/>
                <w:szCs w:val="20"/>
              </w:rPr>
              <w:t xml:space="preserve">Zamieszczone motywy graficzne służą celom poglądowym. Wykonawca musi do wykonania druków typu B poddać obróbce zdjęcie ze swoich zasobów (z uwzględnieniem wszelkich praw autorskich).  </w:t>
            </w:r>
          </w:p>
          <w:p w14:paraId="3DEF00E9" w14:textId="77777777" w:rsidR="009F4CB1" w:rsidRPr="00942B77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D00A82" w14:textId="77777777" w:rsidR="009F4CB1" w:rsidRPr="00942B77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42B77">
              <w:rPr>
                <w:rFonts w:ascii="Calibri" w:eastAsia="Calibri" w:hAnsi="Calibri" w:cs="Calibri"/>
                <w:sz w:val="20"/>
                <w:szCs w:val="20"/>
              </w:rPr>
              <w:t xml:space="preserve">Wykonawca wykona projekt(y) graficzny z wykorzystaniem elementów do umieszczenia. Wykonawca samodzielnie zdobędzie ewentualne elementy, jeśli będzie ich potrzebował, np. zdjęcia, podda obróbce, rozmieści na stronie poszczególne elementy, zaproponuje tło i grafikę ozdobną, zaaranżuje całość. Projekt musi być estetyczny i atrakcyjny wizualnie. </w:t>
            </w:r>
          </w:p>
          <w:p w14:paraId="103015F0" w14:textId="77777777" w:rsidR="009F4CB1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42B77">
              <w:rPr>
                <w:rFonts w:ascii="Calibri" w:eastAsia="Calibri" w:hAnsi="Calibri" w:cs="Calibri"/>
                <w:sz w:val="20"/>
                <w:szCs w:val="20"/>
              </w:rPr>
              <w:t>Projekt nadruku do uzgodnienia z Zamawiającym po podpisaniu umowy; podlega akceptacji Zamawiającego.</w:t>
            </w:r>
          </w:p>
          <w:p w14:paraId="60BEA974" w14:textId="77777777" w:rsidR="009F4CB1" w:rsidRPr="00942B77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81CAB2" w14:textId="1FC66391" w:rsidR="009F4CB1" w:rsidRDefault="009F4CB1" w:rsidP="00942B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42B77">
              <w:rPr>
                <w:rFonts w:ascii="Calibri" w:eastAsia="Calibri" w:hAnsi="Calibri" w:cs="Calibri"/>
                <w:sz w:val="20"/>
                <w:szCs w:val="20"/>
              </w:rPr>
              <w:t>Wszystkie druki w opakowaniu zbiorczym.</w:t>
            </w:r>
          </w:p>
          <w:p w14:paraId="65CBEB6E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53E0AD" w14:textId="77777777" w:rsidR="009F4CB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F69223" w14:textId="77777777" w:rsidR="009F4CB1" w:rsidRPr="00467351" w:rsidRDefault="009F4CB1" w:rsidP="0046735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4CB1" w:rsidRPr="00467351" w14:paraId="1140F76D" w14:textId="2A738EBC" w:rsidTr="000F1010">
        <w:tc>
          <w:tcPr>
            <w:tcW w:w="1696" w:type="dxa"/>
            <w:shd w:val="clear" w:color="auto" w:fill="C9C9C9" w:themeFill="accent3" w:themeFillTint="99"/>
          </w:tcPr>
          <w:p w14:paraId="55594E1A" w14:textId="3F43B15E" w:rsidR="009F4CB1" w:rsidRPr="00BC12A0" w:rsidRDefault="009F4CB1" w:rsidP="00B1769E">
            <w:pPr>
              <w:rPr>
                <w:rFonts w:ascii="Calibri" w:eastAsia="Aptos" w:hAnsi="Calibri" w:cs="Calibri"/>
                <w:b/>
                <w:bCs/>
                <w:sz w:val="24"/>
                <w:szCs w:val="24"/>
              </w:rPr>
            </w:pPr>
            <w:r w:rsidRPr="00BC12A0">
              <w:rPr>
                <w:rFonts w:ascii="Calibri" w:eastAsia="Aptos" w:hAnsi="Calibri" w:cs="Calibri"/>
                <w:b/>
                <w:bCs/>
                <w:sz w:val="24"/>
                <w:szCs w:val="24"/>
              </w:rPr>
              <w:t xml:space="preserve">Typ </w:t>
            </w:r>
            <w:r>
              <w:rPr>
                <w:rFonts w:ascii="Calibri" w:eastAsia="Aptos" w:hAnsi="Calibri" w:cs="Calibr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655" w:type="dxa"/>
            <w:shd w:val="clear" w:color="auto" w:fill="C9C9C9" w:themeFill="accent3" w:themeFillTint="99"/>
          </w:tcPr>
          <w:p w14:paraId="5E161C1A" w14:textId="78D776C3" w:rsidR="009F4CB1" w:rsidRPr="00BC12A0" w:rsidRDefault="009F4CB1" w:rsidP="00467351">
            <w:pPr>
              <w:jc w:val="both"/>
              <w:rPr>
                <w:rFonts w:ascii="Calibri" w:eastAsia="Aptos" w:hAnsi="Calibri" w:cs="Calibri"/>
                <w:b/>
                <w:bCs/>
                <w:sz w:val="24"/>
                <w:szCs w:val="24"/>
              </w:rPr>
            </w:pPr>
            <w:r w:rsidRPr="00BC12A0">
              <w:rPr>
                <w:rFonts w:ascii="Calibri" w:eastAsia="Aptos" w:hAnsi="Calibri" w:cs="Calibri"/>
                <w:b/>
                <w:bCs/>
                <w:sz w:val="24"/>
                <w:szCs w:val="24"/>
              </w:rPr>
              <w:t>Torba materiałowa</w:t>
            </w:r>
          </w:p>
        </w:tc>
      </w:tr>
      <w:tr w:rsidR="009F4CB1" w:rsidRPr="00467351" w14:paraId="347E35A9" w14:textId="2514CBE8" w:rsidTr="009F4CB1">
        <w:tc>
          <w:tcPr>
            <w:tcW w:w="1696" w:type="dxa"/>
          </w:tcPr>
          <w:p w14:paraId="344226A3" w14:textId="1FDB2C52" w:rsidR="009F4CB1" w:rsidRPr="00B1769E" w:rsidRDefault="009F4CB1" w:rsidP="00467351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sz w:val="20"/>
                <w:szCs w:val="20"/>
              </w:rPr>
              <w:t>Torba materiałowa</w:t>
            </w:r>
          </w:p>
        </w:tc>
        <w:tc>
          <w:tcPr>
            <w:tcW w:w="7655" w:type="dxa"/>
          </w:tcPr>
          <w:p w14:paraId="4D219FC7" w14:textId="092466C4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sz w:val="20"/>
                <w:szCs w:val="20"/>
              </w:rPr>
              <w:t>Bawełniana torba z uchwytami do trzymania w ręku lub na ramieniu. Dwa podwójne uchwyty: dwa krótsze i dwa dłuższe.</w:t>
            </w:r>
          </w:p>
          <w:p w14:paraId="14151926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3FE40329" w14:textId="428737B4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9F4CB1">
              <w:rPr>
                <w:rFonts w:ascii="Calibri" w:eastAsia="Aptos" w:hAnsi="Calibri" w:cs="Calibri"/>
                <w:sz w:val="20"/>
                <w:szCs w:val="20"/>
              </w:rPr>
              <w:lastRenderedPageBreak/>
              <w:t>Liczba (szt.): 150</w:t>
            </w:r>
          </w:p>
          <w:p w14:paraId="180E3960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DFB791A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  <w:u w:val="single"/>
              </w:rPr>
            </w:pPr>
            <w:r w:rsidRPr="00B1769E">
              <w:rPr>
                <w:rFonts w:ascii="Calibri" w:eastAsia="Aptos" w:hAnsi="Calibri" w:cs="Calibri"/>
                <w:sz w:val="20"/>
                <w:szCs w:val="20"/>
                <w:u w:val="single"/>
              </w:rPr>
              <w:t xml:space="preserve">Parametry: </w:t>
            </w:r>
          </w:p>
          <w:p w14:paraId="6AC7656D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  <w:u w:val="single"/>
              </w:rPr>
            </w:pPr>
          </w:p>
          <w:p w14:paraId="53618BD2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pojemność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>: 10 l; gramatura nie mniej niż 125g/m2, bawełna 100%,</w:t>
            </w:r>
          </w:p>
          <w:p w14:paraId="36F553C5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03DEC07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wymiary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>: szerokość 42 cm, wysokość 38 cm, głębokość 10 cm, podwójne uszy duże: długość ucha: 70 cm, uchwytu: 35 cm, podwójne uszy małe: długość ucha: 40 cm, uchwytu: 20 cm,</w:t>
            </w:r>
          </w:p>
          <w:p w14:paraId="3FF4B146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294A23B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kolor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 xml:space="preserve">: biały (PMS </w:t>
            </w:r>
            <w:proofErr w:type="spellStart"/>
            <w:r w:rsidRPr="00B1769E">
              <w:rPr>
                <w:rFonts w:ascii="Calibri" w:eastAsia="Aptos" w:hAnsi="Calibri" w:cs="Calibri"/>
                <w:sz w:val="20"/>
                <w:szCs w:val="20"/>
              </w:rPr>
              <w:t>Hvit</w:t>
            </w:r>
            <w:proofErr w:type="spellEnd"/>
            <w:r w:rsidRPr="00B1769E">
              <w:rPr>
                <w:rFonts w:ascii="Calibri" w:eastAsia="Aptos" w:hAnsi="Calibri" w:cs="Calibri"/>
                <w:sz w:val="20"/>
                <w:szCs w:val="20"/>
              </w:rPr>
              <w:t>), czarny (PMS Black), czerwony (PMS 485 C) lub niebieski (PMS 287 C),</w:t>
            </w:r>
          </w:p>
          <w:p w14:paraId="732A305A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B209B88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technika nadruku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>: dowolna trwała z największą dbałością o estetykę całego produktu. Do uzgodnienia z Zamawiającym po zawarciu umowy,</w:t>
            </w:r>
          </w:p>
          <w:p w14:paraId="0CFB920B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A1E571C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nadruk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>: wielokolorowy w skali CMYK (4+0 kolory),</w:t>
            </w:r>
          </w:p>
          <w:p w14:paraId="69009FF7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805BBEB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pakowane</w:t>
            </w:r>
            <w:r w:rsidRPr="00B1769E">
              <w:rPr>
                <w:rFonts w:ascii="Calibri" w:eastAsia="Aptos" w:hAnsi="Calibri" w:cs="Calibri"/>
                <w:sz w:val="20"/>
                <w:szCs w:val="20"/>
              </w:rPr>
              <w:t>: zbiorczo.</w:t>
            </w:r>
          </w:p>
          <w:p w14:paraId="4A7F192C" w14:textId="77777777" w:rsidR="009F4CB1" w:rsidRPr="00B1769E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F19B4A0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 w:rsidRPr="00B1769E">
              <w:rPr>
                <w:rFonts w:ascii="Calibri" w:eastAsia="Aptos" w:hAnsi="Calibri" w:cs="Calibri"/>
                <w:sz w:val="20"/>
                <w:szCs w:val="20"/>
              </w:rPr>
              <w:t>Zdjęcie wyłącznie do celów poglądowych:</w:t>
            </w:r>
          </w:p>
          <w:p w14:paraId="4F9234EE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8AE4765" w14:textId="77777777" w:rsidR="009F4CB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6D9CD0FC" wp14:editId="3C6A47B3">
                  <wp:extent cx="1609725" cy="2334895"/>
                  <wp:effectExtent l="0" t="0" r="9525" b="8255"/>
                  <wp:docPr id="99166374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D0FCC6" w14:textId="544D6030" w:rsidR="009F4CB1" w:rsidRPr="00467351" w:rsidRDefault="009F4CB1" w:rsidP="00B1769E">
            <w:pPr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tbl>
      <w:tblPr>
        <w:tblStyle w:val="Tabela-Siatka5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4D5939" w:rsidRPr="00A40E5F" w14:paraId="6001F8CA" w14:textId="77777777" w:rsidTr="006C1869">
        <w:tc>
          <w:tcPr>
            <w:tcW w:w="1701" w:type="dxa"/>
            <w:tcBorders>
              <w:bottom w:val="single" w:sz="4" w:space="0" w:color="auto"/>
            </w:tcBorders>
          </w:tcPr>
          <w:p w14:paraId="669601ED" w14:textId="01E8000B" w:rsidR="00B1769E" w:rsidRPr="00A40E5F" w:rsidRDefault="00B1769E" w:rsidP="00AE67DF">
            <w:pPr>
              <w:rPr>
                <w:rFonts w:ascii="Calibri" w:hAnsi="Calibri" w:cs="Calibri"/>
              </w:rPr>
            </w:pPr>
            <w:r w:rsidRPr="00613F46">
              <w:rPr>
                <w:rFonts w:ascii="Calibri" w:hAnsi="Calibri" w:cs="Calibri"/>
                <w:b/>
                <w:bCs/>
              </w:rPr>
              <w:lastRenderedPageBreak/>
              <w:t>Oznakowanie gadżet</w:t>
            </w:r>
            <w:r w:rsidR="00480E5E">
              <w:rPr>
                <w:rFonts w:ascii="Calibri" w:hAnsi="Calibri" w:cs="Calibri"/>
                <w:b/>
                <w:bCs/>
              </w:rPr>
              <w:t>u</w:t>
            </w:r>
            <w:r w:rsidRPr="00613F46">
              <w:rPr>
                <w:rFonts w:ascii="Calibri" w:hAnsi="Calibri" w:cs="Calibri"/>
                <w:b/>
                <w:bCs/>
              </w:rPr>
              <w:t xml:space="preserve"> typu </w:t>
            </w:r>
            <w:r w:rsidR="00BC12A0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F6AC43D" w14:textId="77777777" w:rsidR="006C1869" w:rsidRDefault="00B1769E" w:rsidP="009F263A">
            <w:pPr>
              <w:ind w:left="-389" w:firstLine="3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Oznakowanie: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nadruk powinien zawierać logotyp funduszy norweskich, logotyp</w:t>
            </w:r>
          </w:p>
          <w:p w14:paraId="23D4C62E" w14:textId="18A730B1" w:rsidR="00B1769E" w:rsidRDefault="00B1769E" w:rsidP="006C1869">
            <w:pPr>
              <w:ind w:left="-389" w:firstLine="38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Ministerstw</w:t>
            </w:r>
            <w:r w:rsidR="006C1869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Sprawiedliwości oraz adresy stron internetowych: </w:t>
            </w:r>
          </w:p>
          <w:p w14:paraId="34C38776" w14:textId="77777777" w:rsidR="00B1769E" w:rsidRDefault="0068561D" w:rsidP="000F1010">
            <w:pPr>
              <w:ind w:left="-389" w:firstLine="389"/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="00B1769E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www.eog.gov.pl</w:t>
              </w:r>
            </w:hyperlink>
            <w:r w:rsidR="00B1769E" w:rsidRPr="00A40E5F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4C308EE9" w14:textId="77777777" w:rsidR="00B1769E" w:rsidRDefault="0068561D" w:rsidP="000F1010">
            <w:pPr>
              <w:ind w:left="-389" w:firstLine="389"/>
              <w:jc w:val="both"/>
              <w:rPr>
                <w:rStyle w:val="Hipercze"/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hyperlink r:id="rId21" w:history="1">
              <w:r w:rsidR="00B1769E" w:rsidRPr="00990FF6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https://www.gov.pl/web/nmf-ms</w:t>
              </w:r>
            </w:hyperlink>
          </w:p>
          <w:p w14:paraId="7DE760B3" w14:textId="77777777" w:rsidR="00B1769E" w:rsidRDefault="00B1769E" w:rsidP="000F1010">
            <w:pPr>
              <w:ind w:left="-389" w:firstLine="389"/>
              <w:jc w:val="both"/>
              <w:rPr>
                <w:rStyle w:val="Hipercze"/>
                <w:kern w:val="0"/>
                <w14:ligatures w14:val="none"/>
              </w:rPr>
            </w:pPr>
          </w:p>
          <w:p w14:paraId="2DA0793C" w14:textId="77777777" w:rsidR="00B1769E" w:rsidRDefault="00B1769E" w:rsidP="000F1010">
            <w:pPr>
              <w:ind w:left="-389" w:firstLine="389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29CF">
              <w:rPr>
                <w:rFonts w:ascii="Calibri" w:hAnsi="Calibri" w:cs="Calibri"/>
                <w:b/>
                <w:bCs/>
                <w:sz w:val="20"/>
                <w:szCs w:val="20"/>
              </w:rPr>
              <w:t>Kolory nadruku: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biały (PMS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Hvit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lub </w:t>
            </w: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czarny (PMS Black)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0057C0BA" w14:textId="77777777" w:rsidR="00B1769E" w:rsidRDefault="00B1769E" w:rsidP="000F1010">
            <w:pPr>
              <w:ind w:left="-389" w:firstLine="389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6A0323C" w14:textId="77777777" w:rsidR="006C1869" w:rsidRDefault="00B1769E" w:rsidP="009F263A">
            <w:pPr>
              <w:ind w:left="-389" w:firstLine="38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31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Rozmieszczenie elementów do nadruku:</w:t>
            </w:r>
            <w:r w:rsidRPr="00A40E5F">
              <w:rPr>
                <w:rFonts w:ascii="Calibri" w:eastAsia="Calibri" w:hAnsi="Calibri" w:cs="Calibri"/>
                <w:sz w:val="20"/>
                <w:szCs w:val="20"/>
              </w:rPr>
              <w:t xml:space="preserve"> do uzgodnienia z Zamawiającym po zawarciu</w:t>
            </w:r>
          </w:p>
          <w:p w14:paraId="41894F73" w14:textId="53468283" w:rsidR="00B1769E" w:rsidRDefault="00B1769E" w:rsidP="006C1869">
            <w:pPr>
              <w:ind w:left="-389" w:firstLine="38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sz w:val="20"/>
                <w:szCs w:val="20"/>
              </w:rPr>
              <w:t>umowy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BB9CB3D" w14:textId="77777777" w:rsidR="00B1769E" w:rsidRPr="000C627B" w:rsidRDefault="00B1769E" w:rsidP="000F1010">
            <w:pPr>
              <w:ind w:left="-389" w:firstLine="389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1B6D0EE" w14:textId="77777777" w:rsidR="00B1769E" w:rsidRDefault="00B1769E" w:rsidP="000F1010">
            <w:pPr>
              <w:ind w:left="-389" w:firstLine="389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6676F">
              <w:rPr>
                <w:rFonts w:ascii="Calibri" w:hAnsi="Calibri" w:cs="Calibri"/>
                <w:b/>
                <w:bCs/>
                <w:sz w:val="20"/>
                <w:szCs w:val="20"/>
              </w:rPr>
              <w:t>Czcionka podstawowa: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26E541B3" w14:textId="77777777" w:rsidR="006C1869" w:rsidRDefault="00B1769E" w:rsidP="009F263A">
            <w:pPr>
              <w:ind w:left="-389" w:firstLine="389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Czcionkę Arial stosuje się jako drugą w kolejności i tylko wtedy, gdy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 nie jest</w:t>
            </w:r>
          </w:p>
          <w:p w14:paraId="4D7A1845" w14:textId="3493D87F" w:rsidR="00B1769E" w:rsidRPr="00A40E5F" w:rsidRDefault="00B1769E" w:rsidP="006C1869">
            <w:pPr>
              <w:ind w:left="-389" w:firstLine="38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dostępna. Czcionki Arial nie używa się nigdy razem z czcionką </w:t>
            </w:r>
            <w:proofErr w:type="spellStart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>Founders</w:t>
            </w:r>
            <w:proofErr w:type="spellEnd"/>
            <w:r w:rsidRPr="00A40E5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Grotesk.</w:t>
            </w:r>
          </w:p>
        </w:tc>
      </w:tr>
      <w:tr w:rsidR="00A537A8" w:rsidRPr="00A40E5F" w14:paraId="40ED5184" w14:textId="77777777" w:rsidTr="000F1010">
        <w:tc>
          <w:tcPr>
            <w:tcW w:w="1701" w:type="dxa"/>
            <w:shd w:val="clear" w:color="auto" w:fill="C9C9C9" w:themeFill="accent3" w:themeFillTint="99"/>
          </w:tcPr>
          <w:p w14:paraId="32F904CC" w14:textId="77811B4F" w:rsidR="00A537A8" w:rsidRDefault="00A537A8" w:rsidP="00AE67DF">
            <w:pPr>
              <w:rPr>
                <w:rFonts w:ascii="Calibri" w:hAnsi="Calibri" w:cs="Calibri"/>
                <w:b/>
                <w:bCs/>
              </w:rPr>
            </w:pPr>
            <w:r w:rsidRPr="00A537A8">
              <w:rPr>
                <w:rFonts w:ascii="Calibri" w:hAnsi="Calibri" w:cs="Calibri"/>
                <w:b/>
                <w:bCs/>
              </w:rPr>
              <w:t>Typ D</w:t>
            </w:r>
          </w:p>
        </w:tc>
        <w:tc>
          <w:tcPr>
            <w:tcW w:w="7655" w:type="dxa"/>
            <w:shd w:val="clear" w:color="auto" w:fill="C9C9C9" w:themeFill="accent3" w:themeFillTint="99"/>
          </w:tcPr>
          <w:p w14:paraId="1639C2A8" w14:textId="0B37D64B" w:rsidR="00A537A8" w:rsidRPr="00A537A8" w:rsidRDefault="00A537A8" w:rsidP="00AE67D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7A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Zaprojektowanie okładki, skład, druk oraz dostawa 150 egzemplarzy publikacji pn. „Konstytucja Rzeczypospolitej Polskiej”</w:t>
            </w:r>
          </w:p>
        </w:tc>
      </w:tr>
      <w:tr w:rsidR="00BC12A0" w:rsidRPr="00A40E5F" w14:paraId="10569905" w14:textId="77777777" w:rsidTr="000F1010">
        <w:tc>
          <w:tcPr>
            <w:tcW w:w="1701" w:type="dxa"/>
          </w:tcPr>
          <w:p w14:paraId="3C42B053" w14:textId="67901FD6" w:rsidR="00BC12A0" w:rsidRPr="00480E5E" w:rsidRDefault="00A537A8" w:rsidP="00AE67DF">
            <w:pPr>
              <w:rPr>
                <w:rFonts w:ascii="Calibri" w:hAnsi="Calibri" w:cs="Calibri"/>
                <w:sz w:val="20"/>
                <w:szCs w:val="20"/>
              </w:rPr>
            </w:pPr>
            <w:r w:rsidRPr="00480E5E">
              <w:rPr>
                <w:rFonts w:ascii="Calibri" w:hAnsi="Calibri" w:cs="Calibri"/>
                <w:sz w:val="20"/>
                <w:szCs w:val="20"/>
              </w:rPr>
              <w:t xml:space="preserve">Zaprojektowanie okładki, skład, </w:t>
            </w:r>
            <w:r w:rsidRPr="00480E5E">
              <w:rPr>
                <w:rFonts w:ascii="Calibri" w:hAnsi="Calibri" w:cs="Calibri"/>
                <w:sz w:val="20"/>
                <w:szCs w:val="20"/>
              </w:rPr>
              <w:lastRenderedPageBreak/>
              <w:t>druk oraz dostawa 150 egzemplarzy publikacji pn. „Konstytucja Rzeczypospolitej Polskiej”</w:t>
            </w:r>
          </w:p>
        </w:tc>
        <w:tc>
          <w:tcPr>
            <w:tcW w:w="7655" w:type="dxa"/>
          </w:tcPr>
          <w:p w14:paraId="1F0C68E7" w14:textId="77777777" w:rsidR="00BC12A0" w:rsidRDefault="00BC12A0" w:rsidP="00AE67D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6C87D6" w14:textId="77777777" w:rsidR="00BC12A0" w:rsidRDefault="00BC12A0" w:rsidP="00AE67DF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C12A0">
              <w:rPr>
                <w:rFonts w:ascii="Calibri" w:hAnsi="Calibri" w:cs="Calibri"/>
                <w:sz w:val="20"/>
                <w:szCs w:val="20"/>
                <w:u w:val="single"/>
              </w:rPr>
              <w:t xml:space="preserve">Parametry techniczne publikacji: </w:t>
            </w:r>
          </w:p>
          <w:p w14:paraId="4EA016A6" w14:textId="77777777" w:rsidR="00B14573" w:rsidRPr="00BC12A0" w:rsidRDefault="00B14573" w:rsidP="00AE67DF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37307A55" w14:textId="5CC20EE7" w:rsid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12A0">
              <w:rPr>
                <w:rFonts w:ascii="Calibri" w:hAnsi="Calibri" w:cs="Calibri"/>
                <w:b/>
                <w:bCs/>
                <w:sz w:val="20"/>
                <w:szCs w:val="20"/>
              </w:rPr>
              <w:t>Nakład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150 egzemplarzy.</w:t>
            </w:r>
          </w:p>
          <w:p w14:paraId="673E1604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759392" w14:textId="1157E211" w:rsid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12A0">
              <w:rPr>
                <w:rFonts w:ascii="Calibri" w:hAnsi="Calibri" w:cs="Calibri"/>
                <w:b/>
                <w:bCs/>
                <w:sz w:val="20"/>
                <w:szCs w:val="20"/>
              </w:rPr>
              <w:t>Format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A5 (148 × 210 mm).</w:t>
            </w:r>
          </w:p>
          <w:p w14:paraId="424E6AC6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0B7E9F6" w14:textId="6E6A8F6B" w:rsid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Środek publikacji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: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p</w:t>
            </w:r>
            <w:r w:rsidR="00B14573" w:rsidRPr="00B14573">
              <w:rPr>
                <w:rFonts w:ascii="Calibri" w:hAnsi="Calibri" w:cs="Calibri"/>
                <w:sz w:val="20"/>
                <w:szCs w:val="20"/>
              </w:rPr>
              <w:t>ublikacja musi zawierać aktualny tekst Konstytucji Rzeczypospolitej Polskiej, uwzględniający stan prawny na dzień przygotowania do druku.</w:t>
            </w:r>
          </w:p>
          <w:p w14:paraId="5425171E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0A5959" w14:textId="3E23C8C1" w:rsid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BC12A0"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ruk środka</w:t>
            </w:r>
            <w:r w:rsidR="00BC12A0" w:rsidRPr="00BC12A0">
              <w:rPr>
                <w:rFonts w:ascii="Calibri" w:hAnsi="Calibri" w:cs="Calibri"/>
                <w:sz w:val="20"/>
                <w:szCs w:val="20"/>
              </w:rPr>
              <w:t>: 1+1 (czarny),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12A0" w:rsidRPr="00BC12A0">
              <w:rPr>
                <w:rFonts w:ascii="Calibri" w:hAnsi="Calibri" w:cs="Calibri"/>
                <w:sz w:val="20"/>
                <w:szCs w:val="20"/>
              </w:rPr>
              <w:t>papier offsetowy biały o gramaturze 80–90 g/m² lub równoważny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E303BE3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12675A" w14:textId="22AE3600" w:rsid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="00BC12A0"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iczba stron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12A0" w:rsidRPr="00BC12A0">
              <w:rPr>
                <w:rFonts w:ascii="Calibri" w:hAnsi="Calibri" w:cs="Calibri"/>
                <w:sz w:val="20"/>
                <w:szCs w:val="20"/>
              </w:rPr>
              <w:t xml:space="preserve"> zgodna z aktualnym tekstem Konstytucji RP wraz z niezbędnymi stronami technicznymi.</w:t>
            </w:r>
          </w:p>
          <w:p w14:paraId="42FF4C56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3384C1" w14:textId="3BD84288" w:rsidR="00BC12A0" w:rsidRP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Okładka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: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pełen kolor 4+0 (CMYK),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karton o gramaturze min. 250 g/m² lub równoważny,</w:t>
            </w:r>
          </w:p>
          <w:p w14:paraId="19398A0E" w14:textId="46375D2A" w:rsid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12A0">
              <w:rPr>
                <w:rFonts w:ascii="Calibri" w:hAnsi="Calibri" w:cs="Calibri"/>
                <w:sz w:val="20"/>
                <w:szCs w:val="20"/>
              </w:rPr>
              <w:t>foliowanie matowe lub błyszczące,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oprawa klejona lub szyta.</w:t>
            </w:r>
          </w:p>
          <w:p w14:paraId="1139B2F5" w14:textId="77777777" w:rsidR="00B14573" w:rsidRPr="00BC12A0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4B131C" w14:textId="548735CF" w:rsidR="00BC12A0" w:rsidRDefault="00BC12A0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Projekt graficzny okładki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: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W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ykonawca przygotuje co najmniej 2 propozycje projektu okładki do wyboru przez Zamawiającego,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2A0">
              <w:rPr>
                <w:rFonts w:ascii="Calibri" w:hAnsi="Calibri" w:cs="Calibri"/>
                <w:sz w:val="20"/>
                <w:szCs w:val="20"/>
              </w:rPr>
              <w:t>projekt powinien mieć charakter oficjalny i odpowiadać randze wydarzenia</w:t>
            </w:r>
            <w:r w:rsidR="00136FA8">
              <w:rPr>
                <w:rFonts w:ascii="Calibri" w:hAnsi="Calibri" w:cs="Calibri"/>
                <w:sz w:val="20"/>
                <w:szCs w:val="20"/>
              </w:rPr>
              <w:t>.</w:t>
            </w:r>
            <w:r w:rsidR="00B145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9B1BCC" w14:textId="77777777" w:rsidR="00B14573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8FCAEC" w14:textId="77777777" w:rsidR="00B14573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4573">
              <w:rPr>
                <w:rFonts w:ascii="Calibri" w:hAnsi="Calibri" w:cs="Calibri"/>
                <w:b/>
                <w:bCs/>
                <w:sz w:val="20"/>
                <w:szCs w:val="20"/>
              </w:rPr>
              <w:t>Skład komputerowy publikacji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B14573">
              <w:rPr>
                <w:rFonts w:ascii="Calibri" w:hAnsi="Calibri" w:cs="Calibri"/>
                <w:sz w:val="20"/>
                <w:szCs w:val="20"/>
              </w:rPr>
              <w:t>Wykonawca wykona skład komputerowy publikacji oraz przygotuje pliki produkcyjne.</w:t>
            </w:r>
          </w:p>
          <w:p w14:paraId="1C7D9D80" w14:textId="77777777" w:rsidR="00B14573" w:rsidRDefault="00B14573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C765BA" w14:textId="77777777" w:rsidR="00FA4435" w:rsidRDefault="00FA4435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B1580">
              <w:rPr>
                <w:rFonts w:ascii="Calibri" w:hAnsi="Calibri" w:cs="Calibri"/>
                <w:b/>
                <w:bCs/>
                <w:sz w:val="20"/>
                <w:szCs w:val="20"/>
              </w:rPr>
              <w:t>Druk publikacji</w:t>
            </w:r>
            <w:r>
              <w:rPr>
                <w:rFonts w:ascii="Calibri" w:hAnsi="Calibri" w:cs="Calibri"/>
                <w:sz w:val="20"/>
                <w:szCs w:val="20"/>
              </w:rPr>
              <w:t>: p</w:t>
            </w:r>
            <w:r w:rsidRPr="00FA4435">
              <w:rPr>
                <w:rFonts w:ascii="Calibri" w:hAnsi="Calibri" w:cs="Calibri"/>
                <w:sz w:val="20"/>
                <w:szCs w:val="20"/>
              </w:rPr>
              <w:t xml:space="preserve">rzed rozpoczęciem druku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FA4435">
              <w:rPr>
                <w:rFonts w:ascii="Calibri" w:hAnsi="Calibri" w:cs="Calibri"/>
                <w:sz w:val="20"/>
                <w:szCs w:val="20"/>
              </w:rPr>
              <w:t>ykonawca przekaże Zamawiającemu projekt okładki oraz plik publikacji w wersji elektronicznej (PDF) do akceptacji</w:t>
            </w:r>
            <w:r w:rsidR="000B1580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0B1580" w:rsidRPr="000B1580">
              <w:rPr>
                <w:rFonts w:ascii="Calibri" w:hAnsi="Calibri" w:cs="Calibri"/>
                <w:sz w:val="20"/>
                <w:szCs w:val="20"/>
              </w:rPr>
              <w:t>Druk publikacji może nastąpić wyłącznie po uzyskaniu akceptacji Zamawiającego.</w:t>
            </w:r>
          </w:p>
          <w:p w14:paraId="4DBA46A6" w14:textId="77777777" w:rsidR="004D5939" w:rsidRDefault="004D5939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C0C3E2" w14:textId="39C534E3" w:rsidR="004D5939" w:rsidRDefault="004D5939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8AC11B" wp14:editId="2F1EFE14">
                  <wp:extent cx="1765300" cy="2590800"/>
                  <wp:effectExtent l="0" t="0" r="6350" b="0"/>
                  <wp:docPr id="2012022485" name="Obraz 2012022485" descr="Konstytucja Rzeczypospolitej Polskiej (A4). – Wydawnictwo Sejm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stytucja Rzeczypospolitej Polskiej (A4). – Wydawnictwo Sejmo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6E79F" w14:textId="77777777" w:rsidR="004D5939" w:rsidRDefault="004D5939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7338CA" w14:textId="4CA58259" w:rsidR="004D5939" w:rsidRPr="00BC12A0" w:rsidRDefault="004D5939" w:rsidP="00BC12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939">
              <w:rPr>
                <w:rFonts w:ascii="Calibri" w:hAnsi="Calibri" w:cs="Calibri"/>
                <w:sz w:val="20"/>
                <w:szCs w:val="20"/>
              </w:rPr>
              <w:t>Zdjęcie wyłącznie do celów poglądowych:</w:t>
            </w:r>
          </w:p>
        </w:tc>
      </w:tr>
      <w:tr w:rsidR="00BC12A0" w:rsidRPr="00A40E5F" w14:paraId="0ADC0FBB" w14:textId="77777777" w:rsidTr="000F1010">
        <w:tc>
          <w:tcPr>
            <w:tcW w:w="1701" w:type="dxa"/>
          </w:tcPr>
          <w:p w14:paraId="746E6328" w14:textId="77777777" w:rsidR="00BC12A0" w:rsidRPr="00613F46" w:rsidRDefault="00BC12A0" w:rsidP="00AE67D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55" w:type="dxa"/>
          </w:tcPr>
          <w:p w14:paraId="49DEFEA6" w14:textId="77777777" w:rsidR="00BC12A0" w:rsidRPr="0096676F" w:rsidRDefault="00BC12A0" w:rsidP="00AE67D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73B4457" w14:textId="30D3202E" w:rsidR="00FB43B8" w:rsidRDefault="00FB43B8" w:rsidP="00467351">
      <w:pPr>
        <w:pStyle w:val="Akapitzlist"/>
        <w:spacing w:after="0" w:line="240" w:lineRule="auto"/>
        <w:ind w:left="1494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9ED5BF0" w14:textId="6B8FC310" w:rsidR="000B1580" w:rsidRPr="000B1580" w:rsidRDefault="008E0E89" w:rsidP="00A537A8">
      <w:pPr>
        <w:pStyle w:val="Akapitzlist"/>
        <w:spacing w:after="0" w:line="240" w:lineRule="auto"/>
        <w:ind w:left="-215" w:firstLine="35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4.</w:t>
      </w:r>
      <w:r w:rsidR="000B158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B1580" w:rsidRPr="000B1580">
        <w:rPr>
          <w:rFonts w:ascii="Arial" w:eastAsia="Times New Roman" w:hAnsi="Arial" w:cs="Arial"/>
          <w:bCs/>
          <w:sz w:val="20"/>
          <w:szCs w:val="20"/>
        </w:rPr>
        <w:t>Projekty graficzne przygotowane przez Wykonawcę</w:t>
      </w:r>
      <w:r w:rsidR="002A4607">
        <w:rPr>
          <w:rFonts w:ascii="Arial" w:eastAsia="Times New Roman" w:hAnsi="Arial" w:cs="Arial"/>
          <w:bCs/>
          <w:sz w:val="20"/>
          <w:szCs w:val="20"/>
        </w:rPr>
        <w:t>:</w:t>
      </w:r>
      <w:r w:rsidR="000B1580" w:rsidRPr="000B1580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11ECD085" w14:textId="0FE7E26C" w:rsidR="000B1580" w:rsidRDefault="002A4607" w:rsidP="002A4607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0B1580" w:rsidRPr="000B1580">
        <w:rPr>
          <w:rFonts w:ascii="Arial" w:eastAsia="Times New Roman" w:hAnsi="Arial" w:cs="Arial"/>
          <w:bCs/>
          <w:sz w:val="20"/>
          <w:szCs w:val="20"/>
        </w:rPr>
        <w:t xml:space="preserve"> przypadku wykorzystania zdjęć/innych materiałów graficznych do wykonania projektu poszczególnych materiałów Wykonawca zapewni legalne źródło ich uzyskania i będzie posiadał prawa autorskie do nich – odpowiedni zapis zostanie zawarty w wiążącej strony umowie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450838FC" w14:textId="199A1659" w:rsidR="000B1580" w:rsidRDefault="002A4607" w:rsidP="002A4607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</w:t>
      </w:r>
      <w:r w:rsidR="000B1580" w:rsidRPr="002A4607">
        <w:rPr>
          <w:rFonts w:ascii="Arial" w:eastAsia="Times New Roman" w:hAnsi="Arial" w:cs="Arial"/>
          <w:bCs/>
          <w:sz w:val="20"/>
          <w:szCs w:val="20"/>
        </w:rPr>
        <w:t>rojekt nadruków/ rozmieszczenie elementów do nadruku podlega uzgodnieniu/ akceptacji przez Zamawiającego po zawarciu umowy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677EFE00" w14:textId="17A63C92" w:rsidR="000B1580" w:rsidRDefault="000B1580" w:rsidP="002A4607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4607">
        <w:rPr>
          <w:rFonts w:ascii="Arial" w:eastAsia="Times New Roman" w:hAnsi="Arial" w:cs="Arial"/>
          <w:bCs/>
          <w:sz w:val="20"/>
          <w:szCs w:val="20"/>
        </w:rPr>
        <w:lastRenderedPageBreak/>
        <w:t>Wykonawca wykona projekt/y graficzny/e z wykorzystaniem elementów do umieszczenia. Wykonawca oprócz elementów obowiązkowych zapewni dodatkowe elementy graficzne motywu norweskiego, które podda obróbce i rozmieści. Projekt musi być estetyczny i atrakcyjny wizualnie</w:t>
      </w:r>
      <w:r w:rsidR="002A4607">
        <w:rPr>
          <w:rFonts w:ascii="Arial" w:eastAsia="Times New Roman" w:hAnsi="Arial" w:cs="Arial"/>
          <w:bCs/>
          <w:sz w:val="20"/>
          <w:szCs w:val="20"/>
        </w:rPr>
        <w:t>;</w:t>
      </w:r>
    </w:p>
    <w:p w14:paraId="0DE339C5" w14:textId="346DE87F" w:rsidR="000B1580" w:rsidRDefault="000B1580" w:rsidP="002A4607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4607">
        <w:rPr>
          <w:rFonts w:ascii="Arial" w:eastAsia="Times New Roman" w:hAnsi="Arial" w:cs="Arial"/>
          <w:bCs/>
          <w:sz w:val="20"/>
          <w:szCs w:val="20"/>
        </w:rPr>
        <w:t>Wykonawca po zawarciu umowy zobowiązany będzie do przedstawienia co najmniej 3 projektów graficznych każdego z materiałów do wyboru przez Zamawiającego, w terminie uzgodnionym z Zamawiającym. Spośród przedstawionych projektów Zamawiający wybierze po jednym dla każdego z materiałów, może też przedstawić uwagi, które Wykonawca ma obowiązek uwzględnić.</w:t>
      </w:r>
    </w:p>
    <w:p w14:paraId="2A3357D6" w14:textId="37AD5CBD" w:rsidR="005F0EAC" w:rsidRPr="005F0EAC" w:rsidRDefault="000B1580" w:rsidP="005F0EAC">
      <w:pPr>
        <w:pStyle w:val="Akapitzlist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4607">
        <w:rPr>
          <w:rFonts w:ascii="Arial" w:eastAsia="Times New Roman" w:hAnsi="Arial" w:cs="Arial"/>
          <w:bCs/>
          <w:sz w:val="20"/>
          <w:szCs w:val="20"/>
        </w:rPr>
        <w:t>Dostawa materiałów</w:t>
      </w:r>
      <w:r w:rsidR="002A4607">
        <w:rPr>
          <w:rFonts w:ascii="Arial" w:eastAsia="Times New Roman" w:hAnsi="Arial" w:cs="Arial"/>
          <w:bCs/>
          <w:sz w:val="20"/>
          <w:szCs w:val="20"/>
        </w:rPr>
        <w:t>:</w:t>
      </w:r>
    </w:p>
    <w:p w14:paraId="6B3E65D9" w14:textId="58D57AC8" w:rsidR="000B1580" w:rsidRDefault="002A4607" w:rsidP="005F0EAC">
      <w:pPr>
        <w:pStyle w:val="Akapitzlist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F0EAC">
        <w:rPr>
          <w:rFonts w:ascii="Arial" w:eastAsia="Times New Roman" w:hAnsi="Arial" w:cs="Arial"/>
          <w:bCs/>
          <w:sz w:val="20"/>
          <w:szCs w:val="20"/>
        </w:rPr>
        <w:t>m</w:t>
      </w:r>
      <w:r w:rsidR="000B1580" w:rsidRPr="005F0EAC">
        <w:rPr>
          <w:rFonts w:ascii="Arial" w:eastAsia="Times New Roman" w:hAnsi="Arial" w:cs="Arial"/>
          <w:bCs/>
          <w:sz w:val="20"/>
          <w:szCs w:val="20"/>
        </w:rPr>
        <w:t>ateriały zostaną dostarczone do siedziby Zamawiającego, do wskazanego przez Zamawiającego pomieszczenia</w:t>
      </w:r>
      <w:r w:rsidR="005F0EAC">
        <w:rPr>
          <w:rFonts w:ascii="Arial" w:eastAsia="Times New Roman" w:hAnsi="Arial" w:cs="Arial"/>
          <w:bCs/>
          <w:sz w:val="20"/>
          <w:szCs w:val="20"/>
        </w:rPr>
        <w:t>;</w:t>
      </w:r>
    </w:p>
    <w:p w14:paraId="04E63423" w14:textId="77777777" w:rsidR="005F0EAC" w:rsidRDefault="002A4607" w:rsidP="005F0EAC">
      <w:pPr>
        <w:pStyle w:val="Akapitzlist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F0EAC">
        <w:rPr>
          <w:rFonts w:ascii="Arial" w:eastAsia="Times New Roman" w:hAnsi="Arial" w:cs="Arial"/>
          <w:bCs/>
          <w:sz w:val="20"/>
          <w:szCs w:val="20"/>
        </w:rPr>
        <w:t>a</w:t>
      </w:r>
      <w:r w:rsidR="000B1580" w:rsidRPr="005F0EAC">
        <w:rPr>
          <w:rFonts w:ascii="Arial" w:eastAsia="Times New Roman" w:hAnsi="Arial" w:cs="Arial"/>
          <w:bCs/>
          <w:sz w:val="20"/>
          <w:szCs w:val="20"/>
        </w:rPr>
        <w:t>dres dostarczenia materiałów zostanie wskazany przez Zamawiającego w trybie roboczym, nie później niż 5 dni roboczych przed upływem terminu dostawy materiałów</w:t>
      </w:r>
      <w:r w:rsidR="005F0EAC">
        <w:rPr>
          <w:rFonts w:ascii="Arial" w:eastAsia="Times New Roman" w:hAnsi="Arial" w:cs="Arial"/>
          <w:bCs/>
          <w:sz w:val="20"/>
          <w:szCs w:val="20"/>
        </w:rPr>
        <w:t>;</w:t>
      </w:r>
    </w:p>
    <w:p w14:paraId="5C53E40C" w14:textId="7AB676E2" w:rsidR="000B1580" w:rsidRDefault="000B1580" w:rsidP="005F0EAC">
      <w:pPr>
        <w:pStyle w:val="Akapitzlist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F0EAC">
        <w:rPr>
          <w:rFonts w:ascii="Arial" w:eastAsia="Times New Roman" w:hAnsi="Arial" w:cs="Arial"/>
          <w:bCs/>
          <w:sz w:val="20"/>
          <w:szCs w:val="20"/>
        </w:rPr>
        <w:t xml:space="preserve"> Wykonawca dokona rozładunku dostarczonych materiałów na koszt własny</w:t>
      </w:r>
      <w:r w:rsidR="005F0EAC">
        <w:rPr>
          <w:rFonts w:ascii="Arial" w:eastAsia="Times New Roman" w:hAnsi="Arial" w:cs="Arial"/>
          <w:bCs/>
          <w:sz w:val="20"/>
          <w:szCs w:val="20"/>
        </w:rPr>
        <w:t>;</w:t>
      </w:r>
    </w:p>
    <w:p w14:paraId="1960806C" w14:textId="0E03B8A4" w:rsidR="000B1580" w:rsidRPr="005F0EAC" w:rsidRDefault="002A4607" w:rsidP="005F0EAC">
      <w:pPr>
        <w:pStyle w:val="Akapitzlist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F0EAC">
        <w:rPr>
          <w:rFonts w:ascii="Arial" w:eastAsia="Times New Roman" w:hAnsi="Arial" w:cs="Arial"/>
          <w:bCs/>
          <w:sz w:val="20"/>
          <w:szCs w:val="20"/>
        </w:rPr>
        <w:t>d</w:t>
      </w:r>
      <w:r w:rsidR="000B1580" w:rsidRPr="005F0EAC">
        <w:rPr>
          <w:rFonts w:ascii="Arial" w:eastAsia="Times New Roman" w:hAnsi="Arial" w:cs="Arial"/>
          <w:bCs/>
          <w:sz w:val="20"/>
          <w:szCs w:val="20"/>
        </w:rPr>
        <w:t>ostawa może odbyć się wyłącznie w dni robocze w godzinach pracy Zamawiającego, tj. 8:15 – 16:15; za dzień roboczy przyjmuje się dni tygodnia od poniedziałku do piątku, z wyłączeniem dni ustawowo uznanych za dni wolne od pracy.</w:t>
      </w:r>
    </w:p>
    <w:p w14:paraId="335BCB17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hotelowej</w:t>
      </w:r>
    </w:p>
    <w:p w14:paraId="638B05B9" w14:textId="69FBBE4D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Wykonawca zapewni świadczenie usługi hotelowej dla uczestników konferencji w tym samym obiekcie, w którym świadczona będzie usługa konferencyjna, spełniającym odpowiednio wymagania określone w</w:t>
      </w:r>
      <w:r w:rsidR="008F2C74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pkt. 2 – </w:t>
      </w:r>
      <w:r w:rsidRPr="00426D70">
        <w:rPr>
          <w:rFonts w:ascii="Arial" w:eastAsia="Times New Roman" w:hAnsi="Arial" w:cs="Arial"/>
          <w:bCs/>
          <w:i/>
          <w:iCs/>
          <w:sz w:val="20"/>
          <w:szCs w:val="20"/>
        </w:rPr>
        <w:t>Wymagania dotyczące obiektu konferencyjnego</w:t>
      </w:r>
      <w:r w:rsidR="008F2C74">
        <w:rPr>
          <w:rFonts w:ascii="Arial" w:eastAsia="Times New Roman" w:hAnsi="Arial" w:cs="Arial"/>
          <w:bCs/>
          <w:sz w:val="20"/>
          <w:szCs w:val="20"/>
        </w:rPr>
        <w:t>,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tj.: dotyczące usytuowania obiektu i jakości świadczonych usług.</w:t>
      </w:r>
    </w:p>
    <w:p w14:paraId="67677846" w14:textId="0ADB9BB6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zapewnia </w:t>
      </w:r>
      <w:r w:rsidRPr="00426D70">
        <w:rPr>
          <w:rFonts w:ascii="Arial" w:eastAsia="Times New Roman" w:hAnsi="Arial" w:cs="Arial"/>
          <w:b/>
          <w:sz w:val="20"/>
          <w:szCs w:val="20"/>
        </w:rPr>
        <w:t>2 noclegi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ze śniadaniem dla każdego z gości - uczestników konferencji, w</w:t>
      </w:r>
      <w:r w:rsidR="008F2C74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>pokojach jednoosobowych. Zamawiający nie dopuszcza możliwości zakwaterowania uczestników w</w:t>
      </w:r>
      <w:r w:rsidR="008F2C74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>pokojach dwuosobowych, z wyjątkiem pokoi dwuosobowych do pojedynczego wykorzystania.</w:t>
      </w:r>
    </w:p>
    <w:p w14:paraId="077E0F1E" w14:textId="77777777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Nocleg świadczony będzie w dniu poprzedzającym dzień organizacji konferencji oraz w dniu konferencji, tj.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 nie więcej niż 2 doby hotelowe</w:t>
      </w:r>
      <w:r w:rsidRPr="00426D70">
        <w:rPr>
          <w:rFonts w:ascii="Arial" w:eastAsia="Times New Roman" w:hAnsi="Arial" w:cs="Arial"/>
          <w:bCs/>
          <w:sz w:val="20"/>
          <w:szCs w:val="20"/>
        </w:rPr>
        <w:t>.</w:t>
      </w:r>
    </w:p>
    <w:p w14:paraId="0A16A4C7" w14:textId="77777777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We wszystkich pokojach zapewniony będzie bezpłatny bezpieczny dostęp do Internetu. </w:t>
      </w:r>
    </w:p>
    <w:p w14:paraId="21BC2695" w14:textId="327DF7C8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Zamawiający zapłaci Wykonawcy wyłącznie za wykorzystaną liczbę noclegów, </w:t>
      </w:r>
      <w:bookmarkStart w:id="12" w:name="_Hlk152849312"/>
      <w:r w:rsidRPr="00426D70">
        <w:rPr>
          <w:rFonts w:ascii="Arial" w:eastAsia="Times New Roman" w:hAnsi="Arial" w:cs="Arial"/>
          <w:bCs/>
          <w:sz w:val="20"/>
          <w:szCs w:val="20"/>
        </w:rPr>
        <w:t>zgodną z</w:t>
      </w:r>
      <w:r w:rsidR="008F2C74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>zapotrzebowaniem zgłoszonym przez Zamawiającego.</w:t>
      </w:r>
    </w:p>
    <w:p w14:paraId="4A20F620" w14:textId="1A1EF557" w:rsidR="00426D70" w:rsidRPr="0093710E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13" w:name="_Hlk173133396"/>
      <w:bookmarkEnd w:id="12"/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strzeżony parking dla gości hotelowych – uczestników konferencji, w liczbie zgodnej 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z zapotrzebowaniem zgłoszonym przez Zamawiającego najpóźniej </w:t>
      </w:r>
      <w:r w:rsidRPr="0093710E">
        <w:rPr>
          <w:rFonts w:ascii="Arial" w:eastAsia="Times New Roman" w:hAnsi="Arial" w:cs="Arial"/>
          <w:b/>
          <w:sz w:val="20"/>
          <w:szCs w:val="20"/>
        </w:rPr>
        <w:t>7 dni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 przed dniem rozpoczęcia konferencji</w:t>
      </w:r>
      <w:r w:rsidRPr="0093710E">
        <w:rPr>
          <w:rFonts w:ascii="Arial" w:eastAsia="Calibri" w:hAnsi="Arial" w:cs="Arial"/>
          <w:sz w:val="20"/>
          <w:szCs w:val="20"/>
        </w:rPr>
        <w:t xml:space="preserve">, maksymalnie </w:t>
      </w:r>
      <w:r w:rsidR="00E21ABC" w:rsidRPr="00011690">
        <w:rPr>
          <w:rFonts w:ascii="Arial" w:eastAsia="Calibri" w:hAnsi="Arial" w:cs="Arial"/>
          <w:b/>
          <w:bCs/>
          <w:sz w:val="20"/>
          <w:szCs w:val="20"/>
        </w:rPr>
        <w:t>10</w:t>
      </w:r>
      <w:r w:rsidRPr="00011690">
        <w:rPr>
          <w:rFonts w:ascii="Arial" w:eastAsia="Calibri" w:hAnsi="Arial" w:cs="Arial"/>
          <w:b/>
          <w:bCs/>
          <w:sz w:val="20"/>
          <w:szCs w:val="20"/>
        </w:rPr>
        <w:t xml:space="preserve"> m</w:t>
      </w:r>
      <w:r w:rsidRPr="0093710E">
        <w:rPr>
          <w:rFonts w:ascii="Arial" w:eastAsia="Calibri" w:hAnsi="Arial" w:cs="Arial"/>
          <w:b/>
          <w:bCs/>
          <w:sz w:val="20"/>
          <w:szCs w:val="20"/>
        </w:rPr>
        <w:t>iejsc</w:t>
      </w:r>
      <w:r w:rsidRPr="0093710E">
        <w:rPr>
          <w:rFonts w:ascii="Arial" w:eastAsia="Times New Roman" w:hAnsi="Arial" w:cs="Arial"/>
          <w:bCs/>
          <w:sz w:val="20"/>
          <w:szCs w:val="20"/>
        </w:rPr>
        <w:t>.</w:t>
      </w:r>
    </w:p>
    <w:bookmarkEnd w:id="13"/>
    <w:p w14:paraId="6D8EF4DA" w14:textId="77777777" w:rsidR="00426D70" w:rsidRPr="00426D70" w:rsidRDefault="00426D70" w:rsidP="00EB04CA">
      <w:pPr>
        <w:numPr>
          <w:ilvl w:val="0"/>
          <w:numId w:val="2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Zamawiający zapłaci Wykonawcy wyłącznie za wykorzystaną liczbę miejsc parkingowych.</w:t>
      </w:r>
    </w:p>
    <w:p w14:paraId="20543720" w14:textId="77777777" w:rsidR="00426D70" w:rsidRPr="00426D70" w:rsidRDefault="00426D70" w:rsidP="00EB04CA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Wymagania dotyczące usługi tłumaczenia </w:t>
      </w:r>
    </w:p>
    <w:p w14:paraId="59D377B4" w14:textId="77777777" w:rsidR="00426D70" w:rsidRPr="00426D70" w:rsidRDefault="00426D70" w:rsidP="00EB04CA">
      <w:pPr>
        <w:numPr>
          <w:ilvl w:val="0"/>
          <w:numId w:val="2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podczas konferencji usługę tłumaczenia ustnego symultanicznego z języka polskiego na język angielski oraz z języka angielskiego na język polski. </w:t>
      </w:r>
    </w:p>
    <w:p w14:paraId="20A40D42" w14:textId="7D99A280" w:rsidR="00426D70" w:rsidRPr="00426D70" w:rsidRDefault="00426D70" w:rsidP="00EB04CA">
      <w:pPr>
        <w:numPr>
          <w:ilvl w:val="0"/>
          <w:numId w:val="2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Wykonawca zapewni tłumaczy oraz sprzęt niezbędny do realizacji tłumaczenia symultanicznego, w tym w szczególności słuchawki dla każdego z uczestników konferencji.</w:t>
      </w:r>
      <w:r w:rsidR="0008725D" w:rsidRPr="0008725D">
        <w:t xml:space="preserve"> </w:t>
      </w:r>
      <w:r w:rsidR="0008725D" w:rsidRPr="0008725D">
        <w:rPr>
          <w:rFonts w:ascii="Arial" w:eastAsia="Times New Roman" w:hAnsi="Arial" w:cs="Arial"/>
          <w:bCs/>
          <w:sz w:val="20"/>
          <w:szCs w:val="20"/>
        </w:rPr>
        <w:t>Wykonawca zobowiązany jest do zapewnienia sprawnej i płynnej obsługi wydawania słuchawek do tłumaczenia symultanicznego uczestnikom konferencji. Wydanie słuchawek dla uczestników powinno rozpocząć się nie później niż 20 minut przed planowaną godziną rozpoczęcia konferencji.</w:t>
      </w:r>
    </w:p>
    <w:p w14:paraId="509D60C9" w14:textId="77777777" w:rsidR="00426D70" w:rsidRPr="00426D70" w:rsidRDefault="00426D70" w:rsidP="00EB04CA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Tłumacz w tłumaczonych wypowiedziach zobowiązany jest:</w:t>
      </w:r>
    </w:p>
    <w:p w14:paraId="4096E79F" w14:textId="33428EDB" w:rsidR="00426D70" w:rsidRPr="00426D70" w:rsidRDefault="00426D70" w:rsidP="00EB04CA">
      <w:pPr>
        <w:numPr>
          <w:ilvl w:val="0"/>
          <w:numId w:val="2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</w:t>
      </w:r>
      <w:r w:rsidR="002546DD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>terminologii, zgodnie z wytycznymi Zamawiającego,</w:t>
      </w:r>
    </w:p>
    <w:p w14:paraId="7840881D" w14:textId="77777777" w:rsidR="00426D70" w:rsidRPr="00426D70" w:rsidRDefault="00426D70" w:rsidP="00EB04CA">
      <w:pPr>
        <w:numPr>
          <w:ilvl w:val="0"/>
          <w:numId w:val="2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09990FFF" w14:textId="7A606D87" w:rsidR="00426D70" w:rsidRPr="009E693B" w:rsidRDefault="00426D70" w:rsidP="00EB04CA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E693B">
        <w:rPr>
          <w:rFonts w:ascii="Arial" w:eastAsia="Times New Roman" w:hAnsi="Arial" w:cs="Arial"/>
          <w:bCs/>
          <w:sz w:val="20"/>
          <w:szCs w:val="20"/>
        </w:rPr>
        <w:t xml:space="preserve">Każde tłumaczenie symultaniczne </w:t>
      </w:r>
      <w:r w:rsidRPr="009E693B">
        <w:rPr>
          <w:rFonts w:ascii="Arial" w:eastAsia="Times New Roman" w:hAnsi="Arial" w:cs="Arial"/>
          <w:sz w:val="20"/>
          <w:szCs w:val="20"/>
        </w:rPr>
        <w:t>będzie prowadzone przez</w:t>
      </w:r>
      <w:r w:rsidRPr="009E693B">
        <w:rPr>
          <w:rFonts w:ascii="Arial" w:eastAsia="Times New Roman" w:hAnsi="Arial" w:cs="Arial"/>
          <w:b/>
          <w:bCs/>
          <w:sz w:val="20"/>
          <w:szCs w:val="20"/>
        </w:rPr>
        <w:t xml:space="preserve"> dwuosobowy zespół</w:t>
      </w:r>
      <w:r w:rsidR="009E693B" w:rsidRPr="009E693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E693B">
        <w:rPr>
          <w:rFonts w:ascii="Arial" w:eastAsia="Times New Roman" w:hAnsi="Arial" w:cs="Arial"/>
          <w:b/>
          <w:bCs/>
          <w:sz w:val="20"/>
          <w:szCs w:val="20"/>
        </w:rPr>
        <w:t>tłumaczy</w:t>
      </w:r>
      <w:r w:rsidRPr="009E693B">
        <w:rPr>
          <w:rFonts w:ascii="Arial" w:eastAsia="Times New Roman" w:hAnsi="Arial" w:cs="Arial"/>
          <w:bCs/>
          <w:sz w:val="20"/>
          <w:szCs w:val="20"/>
        </w:rPr>
        <w:t>.</w:t>
      </w:r>
    </w:p>
    <w:p w14:paraId="500759BD" w14:textId="6056D2E5" w:rsidR="00426D70" w:rsidRPr="00426D70" w:rsidRDefault="00426D70" w:rsidP="00EB04CA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Czas pracy tłumaczy liczy się od chwili rozpoczęcia spotkania do momentu, w którym zostali zwolnieni z</w:t>
      </w:r>
      <w:r w:rsidR="009E693B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>wykonywania tłumaczenia.</w:t>
      </w:r>
    </w:p>
    <w:p w14:paraId="450A9907" w14:textId="77777777" w:rsidR="00426D70" w:rsidRPr="00426D70" w:rsidRDefault="00426D70" w:rsidP="00EB04CA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 szczególnych okolicznościach czas pracy tłumaczy może się przedłużyć ze względu na faktyczny czas trwania spotkania, wykraczający poza pierwotne szacunki określone w zleceniu. W takich przypadkach Wykonawca zobowiązuje się do kontynuowania usługi tłumaczenia aż do zakończenia spotkania.</w:t>
      </w:r>
    </w:p>
    <w:p w14:paraId="3B756915" w14:textId="77777777" w:rsidR="002E0701" w:rsidRDefault="00426D70" w:rsidP="00EB04CA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Tłumacze mają obowiązek stawić się w stroju formalnym, w ustalonym przez Zamawiającego miejscu, 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>30 minut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przed rozpoczęciem spotkania.</w:t>
      </w:r>
    </w:p>
    <w:p w14:paraId="4DA6B5CB" w14:textId="06AD251C" w:rsidR="002E0701" w:rsidRPr="002E0701" w:rsidRDefault="00F3059F" w:rsidP="00EB04CA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E0701">
        <w:rPr>
          <w:rFonts w:ascii="Arial" w:eastAsia="Times New Roman" w:hAnsi="Arial" w:cs="Arial"/>
          <w:b/>
          <w:sz w:val="20"/>
          <w:szCs w:val="20"/>
        </w:rPr>
        <w:t>Wymagania dotyczące usługi moderowania konferencji:</w:t>
      </w:r>
    </w:p>
    <w:p w14:paraId="49F14BB5" w14:textId="5110A8BB" w:rsidR="00017CD3" w:rsidRPr="00017CD3" w:rsidRDefault="00017CD3" w:rsidP="00EB04CA">
      <w:pPr>
        <w:pStyle w:val="Akapitzlist"/>
        <w:numPr>
          <w:ilvl w:val="0"/>
          <w:numId w:val="41"/>
        </w:numPr>
        <w:spacing w:after="0"/>
        <w:ind w:left="142" w:hanging="284"/>
        <w:rPr>
          <w:rFonts w:ascii="Arial" w:eastAsia="Times New Roman" w:hAnsi="Arial" w:cs="Arial"/>
          <w:bCs/>
          <w:sz w:val="20"/>
          <w:szCs w:val="20"/>
        </w:rPr>
      </w:pPr>
      <w:r w:rsidRPr="000F1010">
        <w:rPr>
          <w:rFonts w:ascii="Arial" w:eastAsia="Times New Roman" w:hAnsi="Arial" w:cs="Arial"/>
          <w:bCs/>
          <w:sz w:val="20"/>
          <w:szCs w:val="20"/>
        </w:rPr>
        <w:t xml:space="preserve">Wykonawca zapewni moderatora do obsługi konferencji. </w:t>
      </w:r>
    </w:p>
    <w:p w14:paraId="5E9FEBDE" w14:textId="169414DE" w:rsidR="00F3059F" w:rsidRPr="002E0701" w:rsidRDefault="002E0701" w:rsidP="00EB04CA">
      <w:pPr>
        <w:pStyle w:val="Akapitzlist"/>
        <w:numPr>
          <w:ilvl w:val="0"/>
          <w:numId w:val="41"/>
        </w:numPr>
        <w:spacing w:after="0"/>
        <w:ind w:left="142" w:hanging="284"/>
        <w:rPr>
          <w:rFonts w:ascii="Arial" w:eastAsia="Times New Roman" w:hAnsi="Arial" w:cs="Arial"/>
          <w:b/>
          <w:sz w:val="20"/>
          <w:szCs w:val="20"/>
        </w:rPr>
      </w:pPr>
      <w:r w:rsidRPr="002E0701">
        <w:rPr>
          <w:rFonts w:ascii="Arial" w:eastAsia="Times New Roman" w:hAnsi="Arial" w:cs="Arial"/>
          <w:bCs/>
          <w:sz w:val="20"/>
          <w:szCs w:val="20"/>
        </w:rPr>
        <w:t>Moderator musi spełniać poniższe wymagania:</w:t>
      </w:r>
    </w:p>
    <w:p w14:paraId="6FDD0854" w14:textId="4EBE40F8" w:rsidR="00CC3EDB" w:rsidRPr="00CC3EDB" w:rsidRDefault="00CC3EDB" w:rsidP="00745393">
      <w:pPr>
        <w:pStyle w:val="Akapitzlist"/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lastRenderedPageBreak/>
        <w:t>ma wykształcenie wyższe,</w:t>
      </w:r>
    </w:p>
    <w:p w14:paraId="3E68BD47" w14:textId="62282069" w:rsidR="00F3059F" w:rsidRDefault="00CC3EDB" w:rsidP="00745393">
      <w:pPr>
        <w:pStyle w:val="Akapitzlist"/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 xml:space="preserve">posługuje się językiem angielskim co najmniej na poziomie </w:t>
      </w:r>
      <w:r w:rsidR="00017CD3">
        <w:rPr>
          <w:rFonts w:ascii="Arial" w:eastAsia="Times New Roman" w:hAnsi="Arial" w:cs="Arial"/>
          <w:bCs/>
          <w:sz w:val="20"/>
          <w:szCs w:val="20"/>
        </w:rPr>
        <w:t>co najmniej C1</w:t>
      </w:r>
      <w:r w:rsidRPr="00CC3EDB">
        <w:rPr>
          <w:rFonts w:ascii="Arial" w:eastAsia="Times New Roman" w:hAnsi="Arial" w:cs="Arial"/>
          <w:bCs/>
          <w:sz w:val="20"/>
          <w:szCs w:val="20"/>
        </w:rPr>
        <w:t>,</w:t>
      </w:r>
    </w:p>
    <w:p w14:paraId="039377B4" w14:textId="387050A9" w:rsidR="00CC3EDB" w:rsidRDefault="00CC3EDB" w:rsidP="00745393">
      <w:pPr>
        <w:pStyle w:val="Akapitzlist"/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>w okresie ostatnich 5 lat przed upływem terminu składania ofert moderował co najmniej 3 konferencje, w tym co najmniej jedną w języku angielskim, dla co najmniej 100 osób (w doświadczeniu nie są uwzględniane spotkania zdalne lub webinaria</w:t>
      </w:r>
      <w:r w:rsidR="00017CD3">
        <w:rPr>
          <w:rFonts w:ascii="Arial" w:eastAsia="Times New Roman" w:hAnsi="Arial" w:cs="Arial"/>
          <w:bCs/>
          <w:sz w:val="20"/>
          <w:szCs w:val="20"/>
        </w:rPr>
        <w:t>)</w:t>
      </w:r>
      <w:r w:rsidR="00EB675E">
        <w:rPr>
          <w:rFonts w:ascii="Arial" w:eastAsia="Times New Roman" w:hAnsi="Arial" w:cs="Arial"/>
          <w:bCs/>
          <w:sz w:val="20"/>
          <w:szCs w:val="20"/>
        </w:rPr>
        <w:t>.</w:t>
      </w:r>
    </w:p>
    <w:p w14:paraId="5F1A6DEE" w14:textId="28BA9995" w:rsidR="00CC3EDB" w:rsidRPr="00CC3EDB" w:rsidRDefault="00CC3EDB" w:rsidP="00CC3EDB">
      <w:pPr>
        <w:pStyle w:val="Akapitzlist"/>
        <w:numPr>
          <w:ilvl w:val="0"/>
          <w:numId w:val="41"/>
        </w:numPr>
        <w:ind w:left="284" w:hanging="426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 xml:space="preserve">Moderator poprowadzi dyskusję, będzie inicjował i zapraszał uczestników do dyskusji oraz dbał o porządek dyskusji i zachowanie głównego tematu danego modułu, czuwał nad płynnym przejściem pomiędzy poszczególnymi modułami </w:t>
      </w:r>
      <w:r w:rsidR="00EB675E">
        <w:rPr>
          <w:rFonts w:ascii="Arial" w:eastAsia="Times New Roman" w:hAnsi="Arial" w:cs="Arial"/>
          <w:bCs/>
          <w:sz w:val="20"/>
          <w:szCs w:val="20"/>
        </w:rPr>
        <w:t>konferencji</w:t>
      </w:r>
      <w:r w:rsidRPr="00CC3EDB">
        <w:rPr>
          <w:rFonts w:ascii="Arial" w:eastAsia="Times New Roman" w:hAnsi="Arial" w:cs="Arial"/>
          <w:bCs/>
          <w:sz w:val="20"/>
          <w:szCs w:val="20"/>
        </w:rPr>
        <w:t xml:space="preserve"> oraz nad przestrzeganiem harmonogramu konferencji – w uzgodnieniu z Zamawiającym i zgodnie z jego bieżącymi uwagami/ustaleniami. </w:t>
      </w:r>
    </w:p>
    <w:p w14:paraId="60500E4D" w14:textId="47D3282E" w:rsidR="00CC3EDB" w:rsidRPr="00CC3EDB" w:rsidRDefault="00CC3EDB" w:rsidP="00CC3EDB">
      <w:pPr>
        <w:pStyle w:val="Akapitzlist"/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>Na początku i na końcu konferencji moderator przekaże uczestnikom ustną informację o źródłach finansowania</w:t>
      </w:r>
      <w:r w:rsidR="00017CD3">
        <w:rPr>
          <w:rFonts w:ascii="Arial" w:eastAsia="Times New Roman" w:hAnsi="Arial" w:cs="Arial"/>
          <w:bCs/>
          <w:sz w:val="20"/>
          <w:szCs w:val="20"/>
        </w:rPr>
        <w:t xml:space="preserve"> konferencji</w:t>
      </w:r>
      <w:r w:rsidRPr="00CC3EDB">
        <w:rPr>
          <w:rFonts w:ascii="Arial" w:eastAsia="Times New Roman" w:hAnsi="Arial" w:cs="Arial"/>
          <w:bCs/>
          <w:sz w:val="20"/>
          <w:szCs w:val="20"/>
        </w:rPr>
        <w:t>.</w:t>
      </w:r>
    </w:p>
    <w:p w14:paraId="7A418ECA" w14:textId="23CC29D3" w:rsidR="00CC3EDB" w:rsidRPr="00CC3EDB" w:rsidRDefault="00CC3EDB" w:rsidP="000148EE">
      <w:pPr>
        <w:pStyle w:val="Akapitzlist"/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 xml:space="preserve">Moderator poprowadzi dyskusję w języku </w:t>
      </w:r>
      <w:r w:rsidR="00EB675E">
        <w:rPr>
          <w:rFonts w:ascii="Arial" w:eastAsia="Times New Roman" w:hAnsi="Arial" w:cs="Arial"/>
          <w:bCs/>
          <w:sz w:val="20"/>
          <w:szCs w:val="20"/>
        </w:rPr>
        <w:t>polskim oraz angielskim</w:t>
      </w:r>
      <w:r w:rsidRPr="00CC3EDB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14:paraId="400FCE06" w14:textId="434BC9B2" w:rsidR="00CC3EDB" w:rsidRDefault="00CC3EDB" w:rsidP="000148EE">
      <w:pPr>
        <w:pStyle w:val="Akapitzlist"/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C3EDB">
        <w:rPr>
          <w:rFonts w:ascii="Arial" w:eastAsia="Times New Roman" w:hAnsi="Arial" w:cs="Arial"/>
          <w:bCs/>
          <w:sz w:val="20"/>
          <w:szCs w:val="20"/>
        </w:rPr>
        <w:t xml:space="preserve">Moderator wyraża zgodę na publikację swojego wizerunku w związku z udziałem w konferencji. </w:t>
      </w:r>
    </w:p>
    <w:p w14:paraId="395F92B9" w14:textId="15B39ABF" w:rsidR="00CC3EDB" w:rsidRDefault="00CC3EDB" w:rsidP="000148EE">
      <w:pPr>
        <w:pStyle w:val="Akapitzlist"/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148EE">
        <w:rPr>
          <w:rFonts w:ascii="Arial" w:eastAsia="Times New Roman" w:hAnsi="Arial" w:cs="Arial"/>
          <w:bCs/>
          <w:sz w:val="20"/>
          <w:szCs w:val="20"/>
        </w:rPr>
        <w:t>Ubiór moderatora podczas konferencji będzie odpowiedni do rangi wydarzenia, jakim jest konferencja organizowan</w:t>
      </w:r>
      <w:r w:rsidR="00EB675E">
        <w:rPr>
          <w:rFonts w:ascii="Arial" w:eastAsia="Times New Roman" w:hAnsi="Arial" w:cs="Arial"/>
          <w:bCs/>
          <w:sz w:val="20"/>
          <w:szCs w:val="20"/>
        </w:rPr>
        <w:t>a</w:t>
      </w:r>
      <w:r w:rsidRPr="000148EE">
        <w:rPr>
          <w:rFonts w:ascii="Arial" w:eastAsia="Times New Roman" w:hAnsi="Arial" w:cs="Arial"/>
          <w:bCs/>
          <w:sz w:val="20"/>
          <w:szCs w:val="20"/>
        </w:rPr>
        <w:t xml:space="preserve"> przez Ministerstwo Sprawiedliwości</w:t>
      </w:r>
      <w:r w:rsidR="000148EE">
        <w:rPr>
          <w:rFonts w:ascii="Arial" w:eastAsia="Times New Roman" w:hAnsi="Arial" w:cs="Arial"/>
          <w:bCs/>
          <w:sz w:val="20"/>
          <w:szCs w:val="20"/>
        </w:rPr>
        <w:t>.</w:t>
      </w:r>
    </w:p>
    <w:p w14:paraId="228C952E" w14:textId="0AB93CD0" w:rsidR="00CC3EDB" w:rsidRPr="000148EE" w:rsidRDefault="00CC3EDB" w:rsidP="000148EE">
      <w:pPr>
        <w:pStyle w:val="Akapitzlist"/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148EE">
        <w:rPr>
          <w:rFonts w:ascii="Arial" w:eastAsia="Times New Roman" w:hAnsi="Arial" w:cs="Arial"/>
          <w:bCs/>
          <w:sz w:val="20"/>
          <w:szCs w:val="20"/>
        </w:rPr>
        <w:t xml:space="preserve">Zamawiający nie pokrywa żadnych dodatkowych kosztów udziału moderatora (w tym kosztów przejazdu do miejsca wykonywania umowy, kosztów posiłków etc.) w wykonaniu zamówienia, poza wynagrodzeniem moderatora określonym w </w:t>
      </w:r>
      <w:r w:rsidR="00017CD3">
        <w:rPr>
          <w:rFonts w:ascii="Arial" w:eastAsia="Times New Roman" w:hAnsi="Arial" w:cs="Arial"/>
          <w:bCs/>
          <w:sz w:val="20"/>
          <w:szCs w:val="20"/>
        </w:rPr>
        <w:t>u</w:t>
      </w:r>
      <w:r w:rsidRPr="000148EE">
        <w:rPr>
          <w:rFonts w:ascii="Arial" w:eastAsia="Times New Roman" w:hAnsi="Arial" w:cs="Arial"/>
          <w:bCs/>
          <w:sz w:val="20"/>
          <w:szCs w:val="20"/>
        </w:rPr>
        <w:t xml:space="preserve">mowie. </w:t>
      </w:r>
    </w:p>
    <w:p w14:paraId="311E274B" w14:textId="2038B75E" w:rsidR="00CC3EDB" w:rsidRDefault="00CC3EDB" w:rsidP="000148EE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9F472FB" w14:textId="77777777" w:rsidR="008E0E89" w:rsidRPr="00F3059F" w:rsidRDefault="008E0E89" w:rsidP="000148EE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DCA07BA" w14:textId="47BA9E5F" w:rsidR="00426D70" w:rsidRPr="00EB04CA" w:rsidRDefault="00426D70" w:rsidP="000148EE">
      <w:pPr>
        <w:pStyle w:val="Akapitzlist"/>
        <w:numPr>
          <w:ilvl w:val="0"/>
          <w:numId w:val="42"/>
        </w:numPr>
        <w:spacing w:after="0" w:line="240" w:lineRule="auto"/>
        <w:ind w:left="142" w:hanging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B04CA">
        <w:rPr>
          <w:rFonts w:ascii="Arial" w:eastAsia="Calibri" w:hAnsi="Arial" w:cs="Arial"/>
          <w:b/>
          <w:bCs/>
          <w:sz w:val="20"/>
          <w:szCs w:val="20"/>
        </w:rPr>
        <w:t>Sposób zlecania i odbioru usług</w:t>
      </w:r>
    </w:p>
    <w:p w14:paraId="1A97180E" w14:textId="77777777" w:rsidR="00426D70" w:rsidRPr="00426D70" w:rsidRDefault="00426D70" w:rsidP="00EB04CA">
      <w:pPr>
        <w:numPr>
          <w:ilvl w:val="0"/>
          <w:numId w:val="28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Zlecanie usług </w:t>
      </w:r>
    </w:p>
    <w:p w14:paraId="31828E61" w14:textId="174F0AAB" w:rsidR="00426D70" w:rsidRPr="00426D70" w:rsidRDefault="00426D70" w:rsidP="00EB04CA">
      <w:pPr>
        <w:numPr>
          <w:ilvl w:val="0"/>
          <w:numId w:val="29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Najpóźniej 7 dni </w:t>
      </w:r>
      <w:r w:rsidRPr="00426D70">
        <w:rPr>
          <w:rFonts w:ascii="Arial" w:eastAsia="Times New Roman" w:hAnsi="Arial" w:cs="Arial"/>
          <w:bCs/>
          <w:sz w:val="20"/>
          <w:szCs w:val="20"/>
        </w:rPr>
        <w:t>przed planowanym rozpoczęciem konferencji (</w:t>
      </w:r>
      <w:r w:rsidRPr="00426D70">
        <w:rPr>
          <w:rFonts w:ascii="Arial" w:eastAsia="Times New Roman" w:hAnsi="Arial" w:cs="Arial"/>
          <w:b/>
          <w:sz w:val="20"/>
          <w:szCs w:val="20"/>
        </w:rPr>
        <w:t>dalej również jako: wydarzenie</w:t>
      </w:r>
      <w:r w:rsidRPr="00426D70">
        <w:rPr>
          <w:rFonts w:ascii="Arial" w:eastAsia="Times New Roman" w:hAnsi="Arial" w:cs="Arial"/>
          <w:bCs/>
          <w:sz w:val="20"/>
          <w:szCs w:val="20"/>
        </w:rPr>
        <w:t>) Zamawiający przekaże Wykonawcy drogą elektroniczną, na adres email wskazany przez Wykonawcę w</w:t>
      </w:r>
      <w:r w:rsidR="002546DD">
        <w:rPr>
          <w:rFonts w:ascii="Arial" w:eastAsia="Times New Roman" w:hAnsi="Arial" w:cs="Arial"/>
          <w:bCs/>
          <w:sz w:val="20"/>
          <w:szCs w:val="20"/>
        </w:rPr>
        <w:t> 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umowie jako adres do kontaktu, zlecenie szczegółowe, w którym wskaże: </w:t>
      </w:r>
    </w:p>
    <w:p w14:paraId="789CE90A" w14:textId="77777777" w:rsidR="00426D70" w:rsidRPr="00426D70" w:rsidRDefault="00426D70" w:rsidP="00EB04CA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liczbę uczestników wydarzenia, </w:t>
      </w:r>
    </w:p>
    <w:p w14:paraId="36A5219D" w14:textId="77777777" w:rsidR="00426D70" w:rsidRPr="00426D70" w:rsidRDefault="00426D70" w:rsidP="00EB04CA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noclegi (liczba),</w:t>
      </w:r>
    </w:p>
    <w:p w14:paraId="78075CF9" w14:textId="469ED712" w:rsidR="00426D70" w:rsidRPr="00426D70" w:rsidRDefault="00426D70" w:rsidP="00EB04CA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miejsca parkingowe (liczba)</w:t>
      </w:r>
      <w:r w:rsidR="002546DD">
        <w:rPr>
          <w:rFonts w:ascii="Arial" w:eastAsia="Times New Roman" w:hAnsi="Arial" w:cs="Arial"/>
          <w:bCs/>
          <w:sz w:val="20"/>
          <w:szCs w:val="20"/>
        </w:rPr>
        <w:t>,</w:t>
      </w:r>
    </w:p>
    <w:p w14:paraId="4D86AD99" w14:textId="77777777" w:rsidR="00426D70" w:rsidRPr="00426D70" w:rsidRDefault="00426D70" w:rsidP="00EB04CA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liczbę uczestników kolacji.</w:t>
      </w:r>
    </w:p>
    <w:p w14:paraId="42BEAB36" w14:textId="77777777" w:rsidR="00426D70" w:rsidRPr="00426D70" w:rsidRDefault="00426D70" w:rsidP="00EB04CA">
      <w:pPr>
        <w:numPr>
          <w:ilvl w:val="0"/>
          <w:numId w:val="29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10 dni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przed dniem rozpoczęcia wydarzenia Wykonawca przekaże drogą elektroniczną, na adres email wskazany przez Zamawiającego w umowie jako adres do kontaktu, propozycję menu (catering, obiad, kolacja). </w:t>
      </w:r>
    </w:p>
    <w:p w14:paraId="27BB0E49" w14:textId="77777777" w:rsidR="00426D70" w:rsidRPr="00426D70" w:rsidRDefault="00426D70" w:rsidP="00EB04CA">
      <w:pPr>
        <w:numPr>
          <w:ilvl w:val="0"/>
          <w:numId w:val="29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otrzymania propozycji menu, Zamawiający zaakceptuje przedstawioną propozycję albo zgłosi do niej uwagi, które Wykonawca jest zobowiązany uwzględnić. </w:t>
      </w:r>
    </w:p>
    <w:p w14:paraId="4E1FCDED" w14:textId="09D883BB" w:rsidR="00426D70" w:rsidRPr="00426D70" w:rsidRDefault="00426D70" w:rsidP="00EB04CA">
      <w:pPr>
        <w:numPr>
          <w:ilvl w:val="0"/>
          <w:numId w:val="29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15 dni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przed dniem rozpoczęcia wydarzenia Wykonawca przekaże do siedziby Zamawiającego wzory materiałów </w:t>
      </w:r>
      <w:r w:rsidR="005F5889">
        <w:rPr>
          <w:rFonts w:ascii="Arial" w:eastAsia="Times New Roman" w:hAnsi="Arial" w:cs="Arial"/>
          <w:bCs/>
          <w:sz w:val="20"/>
          <w:szCs w:val="20"/>
        </w:rPr>
        <w:t xml:space="preserve">konferencyjnych </w:t>
      </w:r>
      <w:r w:rsidRPr="00426D70">
        <w:rPr>
          <w:rFonts w:ascii="Arial" w:eastAsia="Times New Roman" w:hAnsi="Arial" w:cs="Arial"/>
          <w:bCs/>
          <w:sz w:val="20"/>
          <w:szCs w:val="20"/>
        </w:rPr>
        <w:t>dla uczestników wydarzenia.</w:t>
      </w:r>
    </w:p>
    <w:p w14:paraId="352BDAE9" w14:textId="3DC8BDD3" w:rsidR="00426D70" w:rsidRPr="00426D70" w:rsidRDefault="00426D70" w:rsidP="00EB04CA">
      <w:pPr>
        <w:numPr>
          <w:ilvl w:val="0"/>
          <w:numId w:val="29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przekazania wzorów materiałów </w:t>
      </w:r>
      <w:r w:rsidR="005F5889">
        <w:rPr>
          <w:rFonts w:ascii="Arial" w:eastAsia="Calibri" w:hAnsi="Arial" w:cs="Arial"/>
          <w:sz w:val="20"/>
          <w:szCs w:val="20"/>
        </w:rPr>
        <w:t xml:space="preserve">konferencyjnych </w:t>
      </w:r>
      <w:r w:rsidRPr="00426D70">
        <w:rPr>
          <w:rFonts w:ascii="Arial" w:eastAsia="Calibri" w:hAnsi="Arial" w:cs="Arial"/>
          <w:sz w:val="20"/>
          <w:szCs w:val="20"/>
        </w:rPr>
        <w:t xml:space="preserve">dla uczestników wydarzenia, Zamawiający zaakceptuje przedstawione wzory albo zgłosi do nich uwagi, które Wykonawca jest zobowiązany uwzględnić. </w:t>
      </w:r>
    </w:p>
    <w:p w14:paraId="6E79E001" w14:textId="77777777" w:rsidR="00426D70" w:rsidRPr="00426D70" w:rsidRDefault="00426D70" w:rsidP="00EB04CA">
      <w:pPr>
        <w:numPr>
          <w:ilvl w:val="0"/>
          <w:numId w:val="28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Odbiór usług </w:t>
      </w:r>
    </w:p>
    <w:p w14:paraId="54936B84" w14:textId="60600A11" w:rsidR="00426D70" w:rsidRPr="00426D70" w:rsidRDefault="00426D70" w:rsidP="00EB04CA">
      <w:pPr>
        <w:numPr>
          <w:ilvl w:val="0"/>
          <w:numId w:val="3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zakończenia konferencji Zamawiający wystawi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 xml:space="preserve">konferencji, którego wzór </w:t>
      </w:r>
      <w:r w:rsidRPr="005F5889">
        <w:rPr>
          <w:rFonts w:ascii="Arial" w:eastAsia="Calibri" w:hAnsi="Arial" w:cs="Arial"/>
          <w:sz w:val="20"/>
          <w:szCs w:val="20"/>
        </w:rPr>
        <w:t xml:space="preserve">stanowi </w:t>
      </w:r>
      <w:r w:rsidRPr="000F1010">
        <w:rPr>
          <w:rFonts w:ascii="Arial" w:eastAsia="Calibri" w:hAnsi="Arial" w:cs="Arial"/>
          <w:sz w:val="20"/>
          <w:szCs w:val="20"/>
        </w:rPr>
        <w:t>załącznik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do </w:t>
      </w:r>
      <w:r w:rsidR="005F5889">
        <w:rPr>
          <w:rFonts w:ascii="Arial" w:eastAsia="Calibri" w:hAnsi="Arial" w:cs="Arial"/>
          <w:sz w:val="20"/>
          <w:szCs w:val="20"/>
        </w:rPr>
        <w:t>u</w:t>
      </w:r>
      <w:r w:rsidRPr="00426D70">
        <w:rPr>
          <w:rFonts w:ascii="Arial" w:eastAsia="Calibri" w:hAnsi="Arial" w:cs="Arial"/>
          <w:sz w:val="20"/>
          <w:szCs w:val="20"/>
        </w:rPr>
        <w:t xml:space="preserve">mowy.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>będzie zawierał co najmniej:</w:t>
      </w:r>
    </w:p>
    <w:p w14:paraId="3690892F" w14:textId="77777777" w:rsidR="00426D70" w:rsidRPr="00426D70" w:rsidRDefault="00426D70" w:rsidP="00EB04CA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informację o zrealizowanych usługach,</w:t>
      </w:r>
    </w:p>
    <w:p w14:paraId="61EBAEEF" w14:textId="77777777" w:rsidR="00426D70" w:rsidRPr="00426D70" w:rsidRDefault="00426D70" w:rsidP="00EB04CA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informację o zastrzeżeniach do wykonanej usługi lub ich braku, </w:t>
      </w:r>
    </w:p>
    <w:p w14:paraId="29A2DF04" w14:textId="77777777" w:rsidR="00426D70" w:rsidRPr="00426D70" w:rsidRDefault="00426D70" w:rsidP="00EB04CA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zatwierdzenie całości lub części kwoty należnej za wykonanie usługi, z podaniem przyczyny, w przypadku niezatwierdzenia całości kwoty.</w:t>
      </w:r>
    </w:p>
    <w:p w14:paraId="68526E46" w14:textId="77777777" w:rsidR="00426D70" w:rsidRPr="00426D70" w:rsidRDefault="00426D70" w:rsidP="00EB04CA">
      <w:pPr>
        <w:numPr>
          <w:ilvl w:val="0"/>
          <w:numId w:val="3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wystawi rachunek/fakturę VAT po podpisaniu przez Zamawiającego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Protokołu odbioru.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p w14:paraId="3D5D5AC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C6928" w14:textId="62DFC63E" w:rsidR="00DD0217" w:rsidRDefault="00DD0217" w:rsidP="001A7332">
      <w:pPr>
        <w:rPr>
          <w:rFonts w:ascii="Arial" w:hAnsi="Arial" w:cs="Arial"/>
          <w:b/>
          <w:bCs/>
        </w:rPr>
      </w:pPr>
    </w:p>
    <w:sectPr w:rsidR="00DD0217" w:rsidSect="00A537A8">
      <w:headerReference w:type="default" r:id="rId23"/>
      <w:footerReference w:type="default" r:id="rId24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0416" w14:textId="77777777" w:rsidR="005745B6" w:rsidRDefault="005745B6" w:rsidP="008D0543">
      <w:pPr>
        <w:spacing w:after="0" w:line="240" w:lineRule="auto"/>
      </w:pPr>
      <w:r>
        <w:separator/>
      </w:r>
    </w:p>
  </w:endnote>
  <w:endnote w:type="continuationSeparator" w:id="0">
    <w:p w14:paraId="4F149444" w14:textId="77777777" w:rsidR="005745B6" w:rsidRDefault="005745B6" w:rsidP="008D0543">
      <w:pPr>
        <w:spacing w:after="0" w:line="240" w:lineRule="auto"/>
      </w:pPr>
      <w:r>
        <w:continuationSeparator/>
      </w:r>
    </w:p>
  </w:endnote>
  <w:endnote w:type="continuationNotice" w:id="1">
    <w:p w14:paraId="12573CF2" w14:textId="77777777" w:rsidR="005745B6" w:rsidRDefault="00574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64271"/>
      <w:docPartObj>
        <w:docPartGallery w:val="Page Numbers (Bottom of Page)"/>
        <w:docPartUnique/>
      </w:docPartObj>
    </w:sdtPr>
    <w:sdtEndPr/>
    <w:sdtContent>
      <w:p w14:paraId="5AB06F27" w14:textId="77777777" w:rsidR="007E03BE" w:rsidRDefault="007E03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521EE" w14:textId="77777777" w:rsidR="007E03BE" w:rsidRPr="007121FA" w:rsidRDefault="007E03BE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51C70" w14:textId="77777777" w:rsidR="005745B6" w:rsidRDefault="005745B6" w:rsidP="008D0543">
      <w:pPr>
        <w:spacing w:after="0" w:line="240" w:lineRule="auto"/>
      </w:pPr>
      <w:r>
        <w:separator/>
      </w:r>
    </w:p>
  </w:footnote>
  <w:footnote w:type="continuationSeparator" w:id="0">
    <w:p w14:paraId="2C61EAF0" w14:textId="77777777" w:rsidR="005745B6" w:rsidRDefault="005745B6" w:rsidP="008D0543">
      <w:pPr>
        <w:spacing w:after="0" w:line="240" w:lineRule="auto"/>
      </w:pPr>
      <w:r>
        <w:continuationSeparator/>
      </w:r>
    </w:p>
  </w:footnote>
  <w:footnote w:type="continuationNotice" w:id="1">
    <w:p w14:paraId="6FFA4D2D" w14:textId="77777777" w:rsidR="005745B6" w:rsidRDefault="00574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4CBF" w14:textId="77777777" w:rsidR="005B1BA9" w:rsidRPr="005B1BA9" w:rsidRDefault="005B1BA9" w:rsidP="005B1BA9">
    <w:pPr>
      <w:pStyle w:val="Nagwek"/>
      <w:jc w:val="center"/>
    </w:pPr>
    <w:r w:rsidRPr="005B1BA9">
      <w:rPr>
        <w:noProof/>
      </w:rPr>
      <w:drawing>
        <wp:inline distT="0" distB="0" distL="0" distR="0" wp14:anchorId="1EE5F2FC" wp14:editId="76A77ED8">
          <wp:extent cx="676275" cy="752475"/>
          <wp:effectExtent l="0" t="0" r="0" b="0"/>
          <wp:docPr id="1" name="Obraz 5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BA9">
      <w:tab/>
    </w:r>
    <w:r w:rsidRPr="005B1BA9">
      <w:tab/>
    </w:r>
    <w:r w:rsidRPr="005B1BA9">
      <w:rPr>
        <w:noProof/>
      </w:rPr>
      <w:drawing>
        <wp:inline distT="0" distB="0" distL="0" distR="0" wp14:anchorId="12BA1863" wp14:editId="08464172">
          <wp:extent cx="1847850" cy="742950"/>
          <wp:effectExtent l="0" t="0" r="0" b="0"/>
          <wp:docPr id="2" name="Obraz 6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7403"/>
    <w:multiLevelType w:val="hybridMultilevel"/>
    <w:tmpl w:val="8C8ECA3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042D2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9C2E43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856385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E222D1D"/>
    <w:multiLevelType w:val="hybridMultilevel"/>
    <w:tmpl w:val="83CED54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3" w15:restartNumberingAfterBreak="0">
    <w:nsid w:val="1E2E77FF"/>
    <w:multiLevelType w:val="hybridMultilevel"/>
    <w:tmpl w:val="7268830C"/>
    <w:lvl w:ilvl="0" w:tplc="F69ED330">
      <w:start w:val="1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20033981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102F7"/>
    <w:multiLevelType w:val="hybridMultilevel"/>
    <w:tmpl w:val="77A692F2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285E4C31"/>
    <w:multiLevelType w:val="hybridMultilevel"/>
    <w:tmpl w:val="59B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72B31"/>
    <w:multiLevelType w:val="hybridMultilevel"/>
    <w:tmpl w:val="66068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F2491"/>
    <w:multiLevelType w:val="hybridMultilevel"/>
    <w:tmpl w:val="C6C61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424F0B"/>
    <w:multiLevelType w:val="hybridMultilevel"/>
    <w:tmpl w:val="CD16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DBE"/>
    <w:multiLevelType w:val="hybridMultilevel"/>
    <w:tmpl w:val="55BEA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343051B4"/>
    <w:multiLevelType w:val="hybridMultilevel"/>
    <w:tmpl w:val="68BE985C"/>
    <w:lvl w:ilvl="0" w:tplc="AE185656">
      <w:start w:val="10"/>
      <w:numFmt w:val="upperRoman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A635D"/>
    <w:multiLevelType w:val="hybridMultilevel"/>
    <w:tmpl w:val="E874641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3DAC211C"/>
    <w:multiLevelType w:val="hybridMultilevel"/>
    <w:tmpl w:val="91BC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1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2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D736B04"/>
    <w:multiLevelType w:val="hybridMultilevel"/>
    <w:tmpl w:val="6FB6F58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4DEF11F8"/>
    <w:multiLevelType w:val="hybridMultilevel"/>
    <w:tmpl w:val="3836DC2E"/>
    <w:lvl w:ilvl="0" w:tplc="D8167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E1699"/>
    <w:multiLevelType w:val="hybridMultilevel"/>
    <w:tmpl w:val="F904B6A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4F315212"/>
    <w:multiLevelType w:val="hybridMultilevel"/>
    <w:tmpl w:val="2C566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70C92"/>
    <w:multiLevelType w:val="hybridMultilevel"/>
    <w:tmpl w:val="9690B8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DAD6D98"/>
    <w:multiLevelType w:val="hybridMultilevel"/>
    <w:tmpl w:val="67CC5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5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64060184"/>
    <w:multiLevelType w:val="hybridMultilevel"/>
    <w:tmpl w:val="2B8AD5AC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7" w15:restartNumberingAfterBreak="0">
    <w:nsid w:val="69831114"/>
    <w:multiLevelType w:val="hybridMultilevel"/>
    <w:tmpl w:val="B09CE6DE"/>
    <w:lvl w:ilvl="0" w:tplc="98463988">
      <w:start w:val="1"/>
      <w:numFmt w:val="decimal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48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6FA14DBC"/>
    <w:multiLevelType w:val="hybridMultilevel"/>
    <w:tmpl w:val="FABEF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75050E"/>
    <w:multiLevelType w:val="hybridMultilevel"/>
    <w:tmpl w:val="3E92E030"/>
    <w:lvl w:ilvl="0" w:tplc="99D4ED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2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53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4" w15:restartNumberingAfterBreak="0">
    <w:nsid w:val="7C94047B"/>
    <w:multiLevelType w:val="hybridMultilevel"/>
    <w:tmpl w:val="1F54493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5" w15:restartNumberingAfterBreak="0">
    <w:nsid w:val="7CAD5257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88148113">
    <w:abstractNumId w:val="51"/>
  </w:num>
  <w:num w:numId="2" w16cid:durableId="297422159">
    <w:abstractNumId w:val="33"/>
  </w:num>
  <w:num w:numId="3" w16cid:durableId="1060403158">
    <w:abstractNumId w:val="10"/>
  </w:num>
  <w:num w:numId="4" w16cid:durableId="1393427455">
    <w:abstractNumId w:val="22"/>
  </w:num>
  <w:num w:numId="5" w16cid:durableId="1088383753">
    <w:abstractNumId w:val="41"/>
  </w:num>
  <w:num w:numId="6" w16cid:durableId="15641762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440783">
    <w:abstractNumId w:val="48"/>
  </w:num>
  <w:num w:numId="8" w16cid:durableId="1376587515">
    <w:abstractNumId w:val="6"/>
  </w:num>
  <w:num w:numId="9" w16cid:durableId="1904489807">
    <w:abstractNumId w:val="11"/>
  </w:num>
  <w:num w:numId="10" w16cid:durableId="2100054880">
    <w:abstractNumId w:val="55"/>
  </w:num>
  <w:num w:numId="11" w16cid:durableId="229384142">
    <w:abstractNumId w:val="53"/>
  </w:num>
  <w:num w:numId="12" w16cid:durableId="1913197389">
    <w:abstractNumId w:val="30"/>
  </w:num>
  <w:num w:numId="13" w16cid:durableId="2070611228">
    <w:abstractNumId w:val="12"/>
  </w:num>
  <w:num w:numId="14" w16cid:durableId="163713990">
    <w:abstractNumId w:val="25"/>
  </w:num>
  <w:num w:numId="15" w16cid:durableId="595601782">
    <w:abstractNumId w:val="29"/>
  </w:num>
  <w:num w:numId="16" w16cid:durableId="243877477">
    <w:abstractNumId w:val="45"/>
  </w:num>
  <w:num w:numId="17" w16cid:durableId="399058794">
    <w:abstractNumId w:val="42"/>
  </w:num>
  <w:num w:numId="18" w16cid:durableId="63259331">
    <w:abstractNumId w:val="31"/>
  </w:num>
  <w:num w:numId="19" w16cid:durableId="1896702357">
    <w:abstractNumId w:val="27"/>
  </w:num>
  <w:num w:numId="20" w16cid:durableId="727068364">
    <w:abstractNumId w:val="15"/>
  </w:num>
  <w:num w:numId="21" w16cid:durableId="541863505">
    <w:abstractNumId w:val="9"/>
  </w:num>
  <w:num w:numId="22" w16cid:durableId="1747914918">
    <w:abstractNumId w:val="3"/>
  </w:num>
  <w:num w:numId="23" w16cid:durableId="502398984">
    <w:abstractNumId w:val="32"/>
  </w:num>
  <w:num w:numId="24" w16cid:durableId="1070536379">
    <w:abstractNumId w:val="24"/>
  </w:num>
  <w:num w:numId="25" w16cid:durableId="1195120945">
    <w:abstractNumId w:val="0"/>
  </w:num>
  <w:num w:numId="26" w16cid:durableId="233976861">
    <w:abstractNumId w:val="4"/>
  </w:num>
  <w:num w:numId="27" w16cid:durableId="1308702515">
    <w:abstractNumId w:val="7"/>
  </w:num>
  <w:num w:numId="28" w16cid:durableId="737289999">
    <w:abstractNumId w:val="47"/>
  </w:num>
  <w:num w:numId="29" w16cid:durableId="1246378043">
    <w:abstractNumId w:val="5"/>
  </w:num>
  <w:num w:numId="30" w16cid:durableId="1229145349">
    <w:abstractNumId w:val="44"/>
  </w:num>
  <w:num w:numId="31" w16cid:durableId="1197277727">
    <w:abstractNumId w:val="14"/>
  </w:num>
  <w:num w:numId="32" w16cid:durableId="1012025394">
    <w:abstractNumId w:val="26"/>
  </w:num>
  <w:num w:numId="33" w16cid:durableId="1448357431">
    <w:abstractNumId w:val="16"/>
  </w:num>
  <w:num w:numId="34" w16cid:durableId="277763867">
    <w:abstractNumId w:val="20"/>
  </w:num>
  <w:num w:numId="35" w16cid:durableId="293145651">
    <w:abstractNumId w:val="1"/>
  </w:num>
  <w:num w:numId="36" w16cid:durableId="1871140609">
    <w:abstractNumId w:val="36"/>
  </w:num>
  <w:num w:numId="37" w16cid:durableId="610167052">
    <w:abstractNumId w:val="8"/>
  </w:num>
  <w:num w:numId="38" w16cid:durableId="882641347">
    <w:abstractNumId w:val="34"/>
  </w:num>
  <w:num w:numId="39" w16cid:durableId="1024870460">
    <w:abstractNumId w:val="43"/>
  </w:num>
  <w:num w:numId="40" w16cid:durableId="385497501">
    <w:abstractNumId w:val="49"/>
  </w:num>
  <w:num w:numId="41" w16cid:durableId="161434868">
    <w:abstractNumId w:val="21"/>
  </w:num>
  <w:num w:numId="42" w16cid:durableId="974675918">
    <w:abstractNumId w:val="23"/>
  </w:num>
  <w:num w:numId="43" w16cid:durableId="1554732829">
    <w:abstractNumId w:val="40"/>
  </w:num>
  <w:num w:numId="44" w16cid:durableId="931474942">
    <w:abstractNumId w:val="19"/>
  </w:num>
  <w:num w:numId="45" w16cid:durableId="1506899730">
    <w:abstractNumId w:val="28"/>
  </w:num>
  <w:num w:numId="46" w16cid:durableId="570116327">
    <w:abstractNumId w:val="54"/>
  </w:num>
  <w:num w:numId="47" w16cid:durableId="226039104">
    <w:abstractNumId w:val="50"/>
  </w:num>
  <w:num w:numId="48" w16cid:durableId="882446362">
    <w:abstractNumId w:val="13"/>
  </w:num>
  <w:num w:numId="49" w16cid:durableId="868104466">
    <w:abstractNumId w:val="18"/>
  </w:num>
  <w:num w:numId="50" w16cid:durableId="100761171">
    <w:abstractNumId w:val="2"/>
  </w:num>
  <w:num w:numId="51" w16cid:durableId="1315837103">
    <w:abstractNumId w:val="35"/>
  </w:num>
  <w:num w:numId="52" w16cid:durableId="1940990516">
    <w:abstractNumId w:val="17"/>
  </w:num>
  <w:num w:numId="53" w16cid:durableId="264769054">
    <w:abstractNumId w:val="37"/>
  </w:num>
  <w:num w:numId="54" w16cid:durableId="459619117">
    <w:abstractNumId w:val="38"/>
  </w:num>
  <w:num w:numId="55" w16cid:durableId="982469583">
    <w:abstractNumId w:val="39"/>
  </w:num>
  <w:num w:numId="56" w16cid:durableId="1112283958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690"/>
    <w:rsid w:val="00011907"/>
    <w:rsid w:val="000148EE"/>
    <w:rsid w:val="00015CBA"/>
    <w:rsid w:val="00016AF8"/>
    <w:rsid w:val="00017CD3"/>
    <w:rsid w:val="0002185D"/>
    <w:rsid w:val="00023F33"/>
    <w:rsid w:val="00025409"/>
    <w:rsid w:val="00025BCB"/>
    <w:rsid w:val="00030C1F"/>
    <w:rsid w:val="00030F4A"/>
    <w:rsid w:val="0003257E"/>
    <w:rsid w:val="00037C00"/>
    <w:rsid w:val="00041CE9"/>
    <w:rsid w:val="00042650"/>
    <w:rsid w:val="000439C5"/>
    <w:rsid w:val="00047540"/>
    <w:rsid w:val="00050C5B"/>
    <w:rsid w:val="00052C85"/>
    <w:rsid w:val="000542B4"/>
    <w:rsid w:val="000568B9"/>
    <w:rsid w:val="00056C75"/>
    <w:rsid w:val="00057142"/>
    <w:rsid w:val="00060889"/>
    <w:rsid w:val="00060BDF"/>
    <w:rsid w:val="0006103D"/>
    <w:rsid w:val="00061C5A"/>
    <w:rsid w:val="00062BA1"/>
    <w:rsid w:val="00064BB1"/>
    <w:rsid w:val="000653E0"/>
    <w:rsid w:val="00066166"/>
    <w:rsid w:val="00066D00"/>
    <w:rsid w:val="00067CE7"/>
    <w:rsid w:val="00071D0C"/>
    <w:rsid w:val="000739FF"/>
    <w:rsid w:val="00073EEC"/>
    <w:rsid w:val="000770C8"/>
    <w:rsid w:val="000803CB"/>
    <w:rsid w:val="000804B7"/>
    <w:rsid w:val="0008164E"/>
    <w:rsid w:val="00082D1F"/>
    <w:rsid w:val="000836C0"/>
    <w:rsid w:val="00085045"/>
    <w:rsid w:val="0008511E"/>
    <w:rsid w:val="00086110"/>
    <w:rsid w:val="0008634F"/>
    <w:rsid w:val="0008646D"/>
    <w:rsid w:val="00086C00"/>
    <w:rsid w:val="0008725D"/>
    <w:rsid w:val="000876F6"/>
    <w:rsid w:val="00091625"/>
    <w:rsid w:val="00091C24"/>
    <w:rsid w:val="0009281E"/>
    <w:rsid w:val="00092B4B"/>
    <w:rsid w:val="000932E1"/>
    <w:rsid w:val="00094709"/>
    <w:rsid w:val="000954D9"/>
    <w:rsid w:val="00097F9D"/>
    <w:rsid w:val="000A13D6"/>
    <w:rsid w:val="000A18E0"/>
    <w:rsid w:val="000A4E4B"/>
    <w:rsid w:val="000A56E4"/>
    <w:rsid w:val="000A5D49"/>
    <w:rsid w:val="000B14A1"/>
    <w:rsid w:val="000B1580"/>
    <w:rsid w:val="000B2865"/>
    <w:rsid w:val="000B33DA"/>
    <w:rsid w:val="000B5268"/>
    <w:rsid w:val="000C1305"/>
    <w:rsid w:val="000C2F3D"/>
    <w:rsid w:val="000C33D2"/>
    <w:rsid w:val="000C49AA"/>
    <w:rsid w:val="000C4C4D"/>
    <w:rsid w:val="000C5870"/>
    <w:rsid w:val="000C6EB2"/>
    <w:rsid w:val="000D0C27"/>
    <w:rsid w:val="000D215E"/>
    <w:rsid w:val="000D3915"/>
    <w:rsid w:val="000D48C7"/>
    <w:rsid w:val="000D6D2B"/>
    <w:rsid w:val="000D753C"/>
    <w:rsid w:val="000D7881"/>
    <w:rsid w:val="000E1677"/>
    <w:rsid w:val="000E211C"/>
    <w:rsid w:val="000E3510"/>
    <w:rsid w:val="000E43CC"/>
    <w:rsid w:val="000E5C19"/>
    <w:rsid w:val="000E60BD"/>
    <w:rsid w:val="000E62E4"/>
    <w:rsid w:val="000E66A1"/>
    <w:rsid w:val="000E7FC1"/>
    <w:rsid w:val="000F08C9"/>
    <w:rsid w:val="000F1010"/>
    <w:rsid w:val="000F127C"/>
    <w:rsid w:val="000F1432"/>
    <w:rsid w:val="000F173B"/>
    <w:rsid w:val="000F1978"/>
    <w:rsid w:val="000F28CC"/>
    <w:rsid w:val="000F2D63"/>
    <w:rsid w:val="000F51B0"/>
    <w:rsid w:val="000F6BBD"/>
    <w:rsid w:val="000F7407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2223"/>
    <w:rsid w:val="00123385"/>
    <w:rsid w:val="001245E1"/>
    <w:rsid w:val="001247C5"/>
    <w:rsid w:val="001269F3"/>
    <w:rsid w:val="00127239"/>
    <w:rsid w:val="001272D5"/>
    <w:rsid w:val="0013418B"/>
    <w:rsid w:val="00135491"/>
    <w:rsid w:val="00135920"/>
    <w:rsid w:val="0013607D"/>
    <w:rsid w:val="00136FA8"/>
    <w:rsid w:val="001377AE"/>
    <w:rsid w:val="001401BE"/>
    <w:rsid w:val="0014030E"/>
    <w:rsid w:val="00141C03"/>
    <w:rsid w:val="001420D5"/>
    <w:rsid w:val="00142F27"/>
    <w:rsid w:val="001439F8"/>
    <w:rsid w:val="00143D5A"/>
    <w:rsid w:val="00144562"/>
    <w:rsid w:val="00146798"/>
    <w:rsid w:val="00147FA5"/>
    <w:rsid w:val="001513A2"/>
    <w:rsid w:val="00152A41"/>
    <w:rsid w:val="00154323"/>
    <w:rsid w:val="00154746"/>
    <w:rsid w:val="00154CA9"/>
    <w:rsid w:val="0015553C"/>
    <w:rsid w:val="00155A06"/>
    <w:rsid w:val="001570F1"/>
    <w:rsid w:val="00162AAB"/>
    <w:rsid w:val="00163239"/>
    <w:rsid w:val="00164A44"/>
    <w:rsid w:val="00167B39"/>
    <w:rsid w:val="0017010E"/>
    <w:rsid w:val="00170264"/>
    <w:rsid w:val="001726C5"/>
    <w:rsid w:val="00172CD6"/>
    <w:rsid w:val="00174F1D"/>
    <w:rsid w:val="00175A43"/>
    <w:rsid w:val="00175EDC"/>
    <w:rsid w:val="0017726C"/>
    <w:rsid w:val="00177B39"/>
    <w:rsid w:val="00181285"/>
    <w:rsid w:val="001819AD"/>
    <w:rsid w:val="00182E80"/>
    <w:rsid w:val="00184311"/>
    <w:rsid w:val="001845B9"/>
    <w:rsid w:val="001852D3"/>
    <w:rsid w:val="001857FF"/>
    <w:rsid w:val="001858A4"/>
    <w:rsid w:val="00185CEB"/>
    <w:rsid w:val="00186787"/>
    <w:rsid w:val="00187212"/>
    <w:rsid w:val="001876B4"/>
    <w:rsid w:val="00191CA5"/>
    <w:rsid w:val="001921E0"/>
    <w:rsid w:val="0019562D"/>
    <w:rsid w:val="001957BE"/>
    <w:rsid w:val="001962ED"/>
    <w:rsid w:val="0019654A"/>
    <w:rsid w:val="00197F6B"/>
    <w:rsid w:val="001A0B66"/>
    <w:rsid w:val="001A2778"/>
    <w:rsid w:val="001A3F6B"/>
    <w:rsid w:val="001A5B91"/>
    <w:rsid w:val="001A7156"/>
    <w:rsid w:val="001A7332"/>
    <w:rsid w:val="001B0264"/>
    <w:rsid w:val="001B1844"/>
    <w:rsid w:val="001B1C6C"/>
    <w:rsid w:val="001B289F"/>
    <w:rsid w:val="001B302D"/>
    <w:rsid w:val="001B3A66"/>
    <w:rsid w:val="001B4383"/>
    <w:rsid w:val="001B7389"/>
    <w:rsid w:val="001C15BA"/>
    <w:rsid w:val="001C2519"/>
    <w:rsid w:val="001C323F"/>
    <w:rsid w:val="001C6982"/>
    <w:rsid w:val="001C69EF"/>
    <w:rsid w:val="001C7509"/>
    <w:rsid w:val="001D151C"/>
    <w:rsid w:val="001D4AC9"/>
    <w:rsid w:val="001D6F32"/>
    <w:rsid w:val="001D77CD"/>
    <w:rsid w:val="001E0359"/>
    <w:rsid w:val="001E358D"/>
    <w:rsid w:val="001E573A"/>
    <w:rsid w:val="001E5EBA"/>
    <w:rsid w:val="001E623C"/>
    <w:rsid w:val="001E66B7"/>
    <w:rsid w:val="001E7A88"/>
    <w:rsid w:val="001E7C9F"/>
    <w:rsid w:val="001F3DF8"/>
    <w:rsid w:val="001F48DF"/>
    <w:rsid w:val="001F4E27"/>
    <w:rsid w:val="001F50AB"/>
    <w:rsid w:val="001F570A"/>
    <w:rsid w:val="001F77D6"/>
    <w:rsid w:val="00200648"/>
    <w:rsid w:val="002016BB"/>
    <w:rsid w:val="00202078"/>
    <w:rsid w:val="002039B1"/>
    <w:rsid w:val="00203AFA"/>
    <w:rsid w:val="00205AE5"/>
    <w:rsid w:val="00206DFB"/>
    <w:rsid w:val="00210BF4"/>
    <w:rsid w:val="00210D36"/>
    <w:rsid w:val="00211C02"/>
    <w:rsid w:val="002126FE"/>
    <w:rsid w:val="002138FC"/>
    <w:rsid w:val="00214868"/>
    <w:rsid w:val="002162EA"/>
    <w:rsid w:val="00221260"/>
    <w:rsid w:val="00224961"/>
    <w:rsid w:val="00225F66"/>
    <w:rsid w:val="0022663B"/>
    <w:rsid w:val="0022763A"/>
    <w:rsid w:val="00230157"/>
    <w:rsid w:val="002302A3"/>
    <w:rsid w:val="002304D9"/>
    <w:rsid w:val="00231C63"/>
    <w:rsid w:val="00235043"/>
    <w:rsid w:val="00235889"/>
    <w:rsid w:val="00236006"/>
    <w:rsid w:val="00236844"/>
    <w:rsid w:val="00236C7F"/>
    <w:rsid w:val="00237A5A"/>
    <w:rsid w:val="002409E4"/>
    <w:rsid w:val="002419D9"/>
    <w:rsid w:val="00241D93"/>
    <w:rsid w:val="00242FF2"/>
    <w:rsid w:val="00243DB9"/>
    <w:rsid w:val="00243E0B"/>
    <w:rsid w:val="0024452C"/>
    <w:rsid w:val="00244BE1"/>
    <w:rsid w:val="00244E2F"/>
    <w:rsid w:val="00245080"/>
    <w:rsid w:val="00245CF2"/>
    <w:rsid w:val="00245E26"/>
    <w:rsid w:val="00247A08"/>
    <w:rsid w:val="0025277E"/>
    <w:rsid w:val="00254131"/>
    <w:rsid w:val="002546DD"/>
    <w:rsid w:val="00255476"/>
    <w:rsid w:val="00256E3C"/>
    <w:rsid w:val="00257E91"/>
    <w:rsid w:val="00261900"/>
    <w:rsid w:val="0026213D"/>
    <w:rsid w:val="002636FF"/>
    <w:rsid w:val="00263A67"/>
    <w:rsid w:val="00265704"/>
    <w:rsid w:val="0026665E"/>
    <w:rsid w:val="00266F32"/>
    <w:rsid w:val="002674CF"/>
    <w:rsid w:val="00267787"/>
    <w:rsid w:val="00276C3B"/>
    <w:rsid w:val="00277FC4"/>
    <w:rsid w:val="00280712"/>
    <w:rsid w:val="0028222B"/>
    <w:rsid w:val="00282D58"/>
    <w:rsid w:val="00282F71"/>
    <w:rsid w:val="00283A42"/>
    <w:rsid w:val="002859B3"/>
    <w:rsid w:val="0028746D"/>
    <w:rsid w:val="00287682"/>
    <w:rsid w:val="00290082"/>
    <w:rsid w:val="00292839"/>
    <w:rsid w:val="0029297F"/>
    <w:rsid w:val="0029415D"/>
    <w:rsid w:val="00294A29"/>
    <w:rsid w:val="002956C0"/>
    <w:rsid w:val="002A0CDA"/>
    <w:rsid w:val="002A0DEB"/>
    <w:rsid w:val="002A27E3"/>
    <w:rsid w:val="002A4096"/>
    <w:rsid w:val="002A4607"/>
    <w:rsid w:val="002A5DF6"/>
    <w:rsid w:val="002A6151"/>
    <w:rsid w:val="002A6E0D"/>
    <w:rsid w:val="002B0D54"/>
    <w:rsid w:val="002B24EE"/>
    <w:rsid w:val="002B3488"/>
    <w:rsid w:val="002B3765"/>
    <w:rsid w:val="002B3EAE"/>
    <w:rsid w:val="002B4A27"/>
    <w:rsid w:val="002B660D"/>
    <w:rsid w:val="002B6920"/>
    <w:rsid w:val="002B6BC4"/>
    <w:rsid w:val="002C1A21"/>
    <w:rsid w:val="002C2334"/>
    <w:rsid w:val="002C2E23"/>
    <w:rsid w:val="002C3913"/>
    <w:rsid w:val="002C444F"/>
    <w:rsid w:val="002C5B3E"/>
    <w:rsid w:val="002C700D"/>
    <w:rsid w:val="002C7F57"/>
    <w:rsid w:val="002D2B0F"/>
    <w:rsid w:val="002D4DC1"/>
    <w:rsid w:val="002D7118"/>
    <w:rsid w:val="002E0701"/>
    <w:rsid w:val="002E3866"/>
    <w:rsid w:val="002E5004"/>
    <w:rsid w:val="002E6558"/>
    <w:rsid w:val="002E7DC2"/>
    <w:rsid w:val="002F00D3"/>
    <w:rsid w:val="002F13EA"/>
    <w:rsid w:val="002F3A23"/>
    <w:rsid w:val="002F5365"/>
    <w:rsid w:val="002F610F"/>
    <w:rsid w:val="002F6537"/>
    <w:rsid w:val="002F6624"/>
    <w:rsid w:val="00300208"/>
    <w:rsid w:val="003006C1"/>
    <w:rsid w:val="00301EAC"/>
    <w:rsid w:val="00302095"/>
    <w:rsid w:val="00302C60"/>
    <w:rsid w:val="00303CF7"/>
    <w:rsid w:val="00303E62"/>
    <w:rsid w:val="00303F9E"/>
    <w:rsid w:val="00304558"/>
    <w:rsid w:val="00304B8F"/>
    <w:rsid w:val="003051B7"/>
    <w:rsid w:val="00305A5D"/>
    <w:rsid w:val="00306636"/>
    <w:rsid w:val="003123F4"/>
    <w:rsid w:val="003150CF"/>
    <w:rsid w:val="00316D8D"/>
    <w:rsid w:val="0031768C"/>
    <w:rsid w:val="00320643"/>
    <w:rsid w:val="00320EC0"/>
    <w:rsid w:val="003211F4"/>
    <w:rsid w:val="00321416"/>
    <w:rsid w:val="00321DBC"/>
    <w:rsid w:val="00324BD0"/>
    <w:rsid w:val="00324FE8"/>
    <w:rsid w:val="0032681E"/>
    <w:rsid w:val="00330625"/>
    <w:rsid w:val="00330870"/>
    <w:rsid w:val="00331853"/>
    <w:rsid w:val="0033193B"/>
    <w:rsid w:val="00333716"/>
    <w:rsid w:val="00334E0A"/>
    <w:rsid w:val="003407EE"/>
    <w:rsid w:val="00342C55"/>
    <w:rsid w:val="00350CD0"/>
    <w:rsid w:val="00352A94"/>
    <w:rsid w:val="003556BE"/>
    <w:rsid w:val="003559B0"/>
    <w:rsid w:val="003623AC"/>
    <w:rsid w:val="003635D4"/>
    <w:rsid w:val="003659C2"/>
    <w:rsid w:val="00365B56"/>
    <w:rsid w:val="003667F3"/>
    <w:rsid w:val="00366F40"/>
    <w:rsid w:val="00371A19"/>
    <w:rsid w:val="00373E30"/>
    <w:rsid w:val="0037419E"/>
    <w:rsid w:val="00380595"/>
    <w:rsid w:val="00382BF9"/>
    <w:rsid w:val="00383860"/>
    <w:rsid w:val="003838B9"/>
    <w:rsid w:val="00383A39"/>
    <w:rsid w:val="0038421F"/>
    <w:rsid w:val="00385A02"/>
    <w:rsid w:val="00386378"/>
    <w:rsid w:val="00386408"/>
    <w:rsid w:val="00386A23"/>
    <w:rsid w:val="00390516"/>
    <w:rsid w:val="00390B6B"/>
    <w:rsid w:val="0039221F"/>
    <w:rsid w:val="003922C6"/>
    <w:rsid w:val="00392645"/>
    <w:rsid w:val="00394CF5"/>
    <w:rsid w:val="0039599F"/>
    <w:rsid w:val="00396533"/>
    <w:rsid w:val="003976B4"/>
    <w:rsid w:val="00397797"/>
    <w:rsid w:val="003A0BA9"/>
    <w:rsid w:val="003A1101"/>
    <w:rsid w:val="003A33FB"/>
    <w:rsid w:val="003A4B25"/>
    <w:rsid w:val="003B062A"/>
    <w:rsid w:val="003B11A3"/>
    <w:rsid w:val="003B13B7"/>
    <w:rsid w:val="003B179B"/>
    <w:rsid w:val="003B295D"/>
    <w:rsid w:val="003B3B3B"/>
    <w:rsid w:val="003B3E43"/>
    <w:rsid w:val="003B57EA"/>
    <w:rsid w:val="003B6E8E"/>
    <w:rsid w:val="003B6EEE"/>
    <w:rsid w:val="003C1298"/>
    <w:rsid w:val="003C5927"/>
    <w:rsid w:val="003C7008"/>
    <w:rsid w:val="003C7D17"/>
    <w:rsid w:val="003D0E2E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24A2"/>
    <w:rsid w:val="003F5570"/>
    <w:rsid w:val="003F57F2"/>
    <w:rsid w:val="003F6A3E"/>
    <w:rsid w:val="00400188"/>
    <w:rsid w:val="004008E2"/>
    <w:rsid w:val="00403186"/>
    <w:rsid w:val="0040326C"/>
    <w:rsid w:val="0040336D"/>
    <w:rsid w:val="00405334"/>
    <w:rsid w:val="00406D4A"/>
    <w:rsid w:val="00412E2E"/>
    <w:rsid w:val="004139F3"/>
    <w:rsid w:val="00414AEC"/>
    <w:rsid w:val="004150B5"/>
    <w:rsid w:val="00415484"/>
    <w:rsid w:val="0041720C"/>
    <w:rsid w:val="00421581"/>
    <w:rsid w:val="00423BDC"/>
    <w:rsid w:val="00423CFB"/>
    <w:rsid w:val="00424864"/>
    <w:rsid w:val="00426D70"/>
    <w:rsid w:val="00432535"/>
    <w:rsid w:val="004328EE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017C"/>
    <w:rsid w:val="00451F0F"/>
    <w:rsid w:val="0045572D"/>
    <w:rsid w:val="00455CF5"/>
    <w:rsid w:val="00455E3B"/>
    <w:rsid w:val="00455EC1"/>
    <w:rsid w:val="004572CA"/>
    <w:rsid w:val="00460C43"/>
    <w:rsid w:val="0046230C"/>
    <w:rsid w:val="00462B39"/>
    <w:rsid w:val="00462BAA"/>
    <w:rsid w:val="00463C6F"/>
    <w:rsid w:val="0046689A"/>
    <w:rsid w:val="00466ECA"/>
    <w:rsid w:val="00467351"/>
    <w:rsid w:val="00473AE8"/>
    <w:rsid w:val="004740E7"/>
    <w:rsid w:val="00476B76"/>
    <w:rsid w:val="00477C8C"/>
    <w:rsid w:val="00480E5E"/>
    <w:rsid w:val="00484169"/>
    <w:rsid w:val="00486933"/>
    <w:rsid w:val="00487EEE"/>
    <w:rsid w:val="00492452"/>
    <w:rsid w:val="00492DBE"/>
    <w:rsid w:val="00495388"/>
    <w:rsid w:val="0049548B"/>
    <w:rsid w:val="0049574A"/>
    <w:rsid w:val="004978DC"/>
    <w:rsid w:val="004A0571"/>
    <w:rsid w:val="004A1127"/>
    <w:rsid w:val="004A219D"/>
    <w:rsid w:val="004A2866"/>
    <w:rsid w:val="004A3318"/>
    <w:rsid w:val="004A6A06"/>
    <w:rsid w:val="004B4B78"/>
    <w:rsid w:val="004B4C1C"/>
    <w:rsid w:val="004B63EB"/>
    <w:rsid w:val="004B734D"/>
    <w:rsid w:val="004C03BC"/>
    <w:rsid w:val="004C0708"/>
    <w:rsid w:val="004C2C4F"/>
    <w:rsid w:val="004C3041"/>
    <w:rsid w:val="004C35EA"/>
    <w:rsid w:val="004C4150"/>
    <w:rsid w:val="004C753C"/>
    <w:rsid w:val="004D0449"/>
    <w:rsid w:val="004D0718"/>
    <w:rsid w:val="004D1577"/>
    <w:rsid w:val="004D3091"/>
    <w:rsid w:val="004D5939"/>
    <w:rsid w:val="004D7777"/>
    <w:rsid w:val="004E00B7"/>
    <w:rsid w:val="004E16B3"/>
    <w:rsid w:val="004E5C90"/>
    <w:rsid w:val="004F0570"/>
    <w:rsid w:val="004F3D0D"/>
    <w:rsid w:val="004F4A8F"/>
    <w:rsid w:val="004F5481"/>
    <w:rsid w:val="004F54DE"/>
    <w:rsid w:val="004F62FB"/>
    <w:rsid w:val="004F697B"/>
    <w:rsid w:val="005016A2"/>
    <w:rsid w:val="005023DD"/>
    <w:rsid w:val="00502C75"/>
    <w:rsid w:val="00503C5E"/>
    <w:rsid w:val="00503C8D"/>
    <w:rsid w:val="0050402E"/>
    <w:rsid w:val="00504DFE"/>
    <w:rsid w:val="005061A8"/>
    <w:rsid w:val="0050675B"/>
    <w:rsid w:val="00506F04"/>
    <w:rsid w:val="00510968"/>
    <w:rsid w:val="00511015"/>
    <w:rsid w:val="005131AA"/>
    <w:rsid w:val="00513A36"/>
    <w:rsid w:val="00513F2B"/>
    <w:rsid w:val="00513F4B"/>
    <w:rsid w:val="00514821"/>
    <w:rsid w:val="0051499F"/>
    <w:rsid w:val="0051746F"/>
    <w:rsid w:val="00517B1A"/>
    <w:rsid w:val="0052077C"/>
    <w:rsid w:val="00520F59"/>
    <w:rsid w:val="005210DB"/>
    <w:rsid w:val="0052282E"/>
    <w:rsid w:val="005228A7"/>
    <w:rsid w:val="00522CAA"/>
    <w:rsid w:val="00523606"/>
    <w:rsid w:val="005248A6"/>
    <w:rsid w:val="0052644E"/>
    <w:rsid w:val="005317D4"/>
    <w:rsid w:val="00535CC2"/>
    <w:rsid w:val="00535F02"/>
    <w:rsid w:val="005366B1"/>
    <w:rsid w:val="00537799"/>
    <w:rsid w:val="00537E52"/>
    <w:rsid w:val="00540F44"/>
    <w:rsid w:val="00541CE0"/>
    <w:rsid w:val="00542252"/>
    <w:rsid w:val="0054416F"/>
    <w:rsid w:val="00544695"/>
    <w:rsid w:val="00544B2F"/>
    <w:rsid w:val="00547CCC"/>
    <w:rsid w:val="00550F7A"/>
    <w:rsid w:val="00551093"/>
    <w:rsid w:val="00552E5C"/>
    <w:rsid w:val="00553CFE"/>
    <w:rsid w:val="0055470E"/>
    <w:rsid w:val="00555037"/>
    <w:rsid w:val="005559DA"/>
    <w:rsid w:val="00562999"/>
    <w:rsid w:val="00563970"/>
    <w:rsid w:val="0056457D"/>
    <w:rsid w:val="00564F63"/>
    <w:rsid w:val="0056517B"/>
    <w:rsid w:val="00565407"/>
    <w:rsid w:val="005700D8"/>
    <w:rsid w:val="00570159"/>
    <w:rsid w:val="00570631"/>
    <w:rsid w:val="00572095"/>
    <w:rsid w:val="00572ED9"/>
    <w:rsid w:val="0057438B"/>
    <w:rsid w:val="005743DB"/>
    <w:rsid w:val="005745B6"/>
    <w:rsid w:val="005748C2"/>
    <w:rsid w:val="00576B13"/>
    <w:rsid w:val="00580A55"/>
    <w:rsid w:val="00580FF8"/>
    <w:rsid w:val="0058141F"/>
    <w:rsid w:val="00581450"/>
    <w:rsid w:val="005825DB"/>
    <w:rsid w:val="00582FAD"/>
    <w:rsid w:val="005854C8"/>
    <w:rsid w:val="005863D3"/>
    <w:rsid w:val="0058767B"/>
    <w:rsid w:val="00587AF6"/>
    <w:rsid w:val="005905CD"/>
    <w:rsid w:val="00591171"/>
    <w:rsid w:val="00594022"/>
    <w:rsid w:val="005951A1"/>
    <w:rsid w:val="005A1AC3"/>
    <w:rsid w:val="005A2950"/>
    <w:rsid w:val="005A32AA"/>
    <w:rsid w:val="005A539D"/>
    <w:rsid w:val="005A77DA"/>
    <w:rsid w:val="005A7ACE"/>
    <w:rsid w:val="005B05DD"/>
    <w:rsid w:val="005B080C"/>
    <w:rsid w:val="005B1BA9"/>
    <w:rsid w:val="005B32CA"/>
    <w:rsid w:val="005B42C0"/>
    <w:rsid w:val="005B5109"/>
    <w:rsid w:val="005C01E7"/>
    <w:rsid w:val="005C39B5"/>
    <w:rsid w:val="005C3EC5"/>
    <w:rsid w:val="005C470C"/>
    <w:rsid w:val="005C479E"/>
    <w:rsid w:val="005C4AFC"/>
    <w:rsid w:val="005C58BF"/>
    <w:rsid w:val="005C77E3"/>
    <w:rsid w:val="005D0A2A"/>
    <w:rsid w:val="005D1FD9"/>
    <w:rsid w:val="005D2668"/>
    <w:rsid w:val="005D3BE7"/>
    <w:rsid w:val="005D5313"/>
    <w:rsid w:val="005D5CDA"/>
    <w:rsid w:val="005E0CA6"/>
    <w:rsid w:val="005E1F41"/>
    <w:rsid w:val="005E2834"/>
    <w:rsid w:val="005E2B3E"/>
    <w:rsid w:val="005E30A7"/>
    <w:rsid w:val="005E4892"/>
    <w:rsid w:val="005E53AB"/>
    <w:rsid w:val="005E6604"/>
    <w:rsid w:val="005E6CC6"/>
    <w:rsid w:val="005E6EB6"/>
    <w:rsid w:val="005E76C9"/>
    <w:rsid w:val="005F0412"/>
    <w:rsid w:val="005F0EAC"/>
    <w:rsid w:val="005F0F21"/>
    <w:rsid w:val="005F21D7"/>
    <w:rsid w:val="005F3810"/>
    <w:rsid w:val="005F40FE"/>
    <w:rsid w:val="005F44C5"/>
    <w:rsid w:val="005F5889"/>
    <w:rsid w:val="005F701A"/>
    <w:rsid w:val="00602454"/>
    <w:rsid w:val="00611F79"/>
    <w:rsid w:val="00612C3C"/>
    <w:rsid w:val="00612E56"/>
    <w:rsid w:val="00614960"/>
    <w:rsid w:val="00614D30"/>
    <w:rsid w:val="006154B6"/>
    <w:rsid w:val="00616C18"/>
    <w:rsid w:val="00617258"/>
    <w:rsid w:val="0062046A"/>
    <w:rsid w:val="00622252"/>
    <w:rsid w:val="006256C7"/>
    <w:rsid w:val="00625EC3"/>
    <w:rsid w:val="00625F54"/>
    <w:rsid w:val="00626DC6"/>
    <w:rsid w:val="006320E9"/>
    <w:rsid w:val="00632291"/>
    <w:rsid w:val="006322B7"/>
    <w:rsid w:val="00632347"/>
    <w:rsid w:val="0063388C"/>
    <w:rsid w:val="00633B8B"/>
    <w:rsid w:val="0063429D"/>
    <w:rsid w:val="00634504"/>
    <w:rsid w:val="00634CAE"/>
    <w:rsid w:val="006361A9"/>
    <w:rsid w:val="00636252"/>
    <w:rsid w:val="0064018C"/>
    <w:rsid w:val="00640295"/>
    <w:rsid w:val="00640812"/>
    <w:rsid w:val="00642577"/>
    <w:rsid w:val="00642EC2"/>
    <w:rsid w:val="00642F5F"/>
    <w:rsid w:val="006458A4"/>
    <w:rsid w:val="00646214"/>
    <w:rsid w:val="00651394"/>
    <w:rsid w:val="00651CD5"/>
    <w:rsid w:val="00652CF7"/>
    <w:rsid w:val="00652E20"/>
    <w:rsid w:val="00653AFC"/>
    <w:rsid w:val="00660E03"/>
    <w:rsid w:val="00663725"/>
    <w:rsid w:val="00663F82"/>
    <w:rsid w:val="00667528"/>
    <w:rsid w:val="00667F1F"/>
    <w:rsid w:val="00670203"/>
    <w:rsid w:val="006721A4"/>
    <w:rsid w:val="00672C45"/>
    <w:rsid w:val="00675145"/>
    <w:rsid w:val="006760B4"/>
    <w:rsid w:val="00680D5E"/>
    <w:rsid w:val="00683C3A"/>
    <w:rsid w:val="0068561D"/>
    <w:rsid w:val="00686837"/>
    <w:rsid w:val="00687097"/>
    <w:rsid w:val="006874B9"/>
    <w:rsid w:val="0069008B"/>
    <w:rsid w:val="006904F1"/>
    <w:rsid w:val="0069192F"/>
    <w:rsid w:val="00693CF1"/>
    <w:rsid w:val="0069455F"/>
    <w:rsid w:val="006949F8"/>
    <w:rsid w:val="00694FF1"/>
    <w:rsid w:val="006979BE"/>
    <w:rsid w:val="00697AD8"/>
    <w:rsid w:val="006A2A28"/>
    <w:rsid w:val="006A3D1E"/>
    <w:rsid w:val="006A47BB"/>
    <w:rsid w:val="006A5D44"/>
    <w:rsid w:val="006A68AF"/>
    <w:rsid w:val="006B098E"/>
    <w:rsid w:val="006B458B"/>
    <w:rsid w:val="006C00B5"/>
    <w:rsid w:val="006C1869"/>
    <w:rsid w:val="006C2D6A"/>
    <w:rsid w:val="006C300F"/>
    <w:rsid w:val="006C3E05"/>
    <w:rsid w:val="006C5C26"/>
    <w:rsid w:val="006C5E9F"/>
    <w:rsid w:val="006C7409"/>
    <w:rsid w:val="006D0DB1"/>
    <w:rsid w:val="006D18C7"/>
    <w:rsid w:val="006D2901"/>
    <w:rsid w:val="006D44EC"/>
    <w:rsid w:val="006D4963"/>
    <w:rsid w:val="006D67DC"/>
    <w:rsid w:val="006E1004"/>
    <w:rsid w:val="006E2EFA"/>
    <w:rsid w:val="006E6859"/>
    <w:rsid w:val="006E6CA7"/>
    <w:rsid w:val="006F1F92"/>
    <w:rsid w:val="006F2CF0"/>
    <w:rsid w:val="006F3150"/>
    <w:rsid w:val="006F3871"/>
    <w:rsid w:val="006F3965"/>
    <w:rsid w:val="006F3C4F"/>
    <w:rsid w:val="006F46B7"/>
    <w:rsid w:val="006F478A"/>
    <w:rsid w:val="006F4939"/>
    <w:rsid w:val="006F5012"/>
    <w:rsid w:val="006F5560"/>
    <w:rsid w:val="006F5998"/>
    <w:rsid w:val="0070008F"/>
    <w:rsid w:val="00700DA3"/>
    <w:rsid w:val="00701928"/>
    <w:rsid w:val="00701B77"/>
    <w:rsid w:val="0070320F"/>
    <w:rsid w:val="0071189B"/>
    <w:rsid w:val="0071207A"/>
    <w:rsid w:val="007121FA"/>
    <w:rsid w:val="00714D66"/>
    <w:rsid w:val="007150F7"/>
    <w:rsid w:val="00717D07"/>
    <w:rsid w:val="007200A9"/>
    <w:rsid w:val="00720A07"/>
    <w:rsid w:val="00722179"/>
    <w:rsid w:val="00724465"/>
    <w:rsid w:val="0072476B"/>
    <w:rsid w:val="0072713F"/>
    <w:rsid w:val="00727A05"/>
    <w:rsid w:val="00730E22"/>
    <w:rsid w:val="00731506"/>
    <w:rsid w:val="00731681"/>
    <w:rsid w:val="00731E8C"/>
    <w:rsid w:val="007320BC"/>
    <w:rsid w:val="00733586"/>
    <w:rsid w:val="00733B92"/>
    <w:rsid w:val="00734EF7"/>
    <w:rsid w:val="007363E4"/>
    <w:rsid w:val="007407E7"/>
    <w:rsid w:val="00740ADC"/>
    <w:rsid w:val="00740D11"/>
    <w:rsid w:val="00740DBD"/>
    <w:rsid w:val="007411AD"/>
    <w:rsid w:val="00743ED8"/>
    <w:rsid w:val="00744B78"/>
    <w:rsid w:val="00745393"/>
    <w:rsid w:val="0074608B"/>
    <w:rsid w:val="0074749D"/>
    <w:rsid w:val="00750DCA"/>
    <w:rsid w:val="007513C5"/>
    <w:rsid w:val="007514E0"/>
    <w:rsid w:val="00752148"/>
    <w:rsid w:val="00753091"/>
    <w:rsid w:val="00755444"/>
    <w:rsid w:val="00756065"/>
    <w:rsid w:val="0076450C"/>
    <w:rsid w:val="00766807"/>
    <w:rsid w:val="00767D13"/>
    <w:rsid w:val="00767D59"/>
    <w:rsid w:val="007715A4"/>
    <w:rsid w:val="007715F1"/>
    <w:rsid w:val="00774E27"/>
    <w:rsid w:val="007754DD"/>
    <w:rsid w:val="00775B63"/>
    <w:rsid w:val="00777520"/>
    <w:rsid w:val="007778F2"/>
    <w:rsid w:val="00777D72"/>
    <w:rsid w:val="007805CE"/>
    <w:rsid w:val="00780955"/>
    <w:rsid w:val="00782FC4"/>
    <w:rsid w:val="00783234"/>
    <w:rsid w:val="0078494E"/>
    <w:rsid w:val="00784FE6"/>
    <w:rsid w:val="0078536B"/>
    <w:rsid w:val="0078561E"/>
    <w:rsid w:val="00785C46"/>
    <w:rsid w:val="00785DC6"/>
    <w:rsid w:val="00790318"/>
    <w:rsid w:val="00792138"/>
    <w:rsid w:val="00793728"/>
    <w:rsid w:val="007953A1"/>
    <w:rsid w:val="00795F15"/>
    <w:rsid w:val="007A0451"/>
    <w:rsid w:val="007A06AA"/>
    <w:rsid w:val="007A2A33"/>
    <w:rsid w:val="007A341D"/>
    <w:rsid w:val="007A46E7"/>
    <w:rsid w:val="007A4BC6"/>
    <w:rsid w:val="007A5441"/>
    <w:rsid w:val="007A5F7B"/>
    <w:rsid w:val="007A6D43"/>
    <w:rsid w:val="007B145D"/>
    <w:rsid w:val="007B1CA6"/>
    <w:rsid w:val="007B5CC7"/>
    <w:rsid w:val="007B6BA7"/>
    <w:rsid w:val="007C2FB4"/>
    <w:rsid w:val="007C3057"/>
    <w:rsid w:val="007C3705"/>
    <w:rsid w:val="007C3AEC"/>
    <w:rsid w:val="007C48D7"/>
    <w:rsid w:val="007C5342"/>
    <w:rsid w:val="007C562D"/>
    <w:rsid w:val="007C5711"/>
    <w:rsid w:val="007C60ED"/>
    <w:rsid w:val="007D03BF"/>
    <w:rsid w:val="007D2668"/>
    <w:rsid w:val="007D4104"/>
    <w:rsid w:val="007D43C0"/>
    <w:rsid w:val="007D465F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F1AB5"/>
    <w:rsid w:val="007F2275"/>
    <w:rsid w:val="007F42B4"/>
    <w:rsid w:val="007F4895"/>
    <w:rsid w:val="007F4D1E"/>
    <w:rsid w:val="007F559D"/>
    <w:rsid w:val="007F598B"/>
    <w:rsid w:val="007F6756"/>
    <w:rsid w:val="007F78DA"/>
    <w:rsid w:val="007F7ECA"/>
    <w:rsid w:val="0080127A"/>
    <w:rsid w:val="0080186A"/>
    <w:rsid w:val="008021E7"/>
    <w:rsid w:val="008067F2"/>
    <w:rsid w:val="00806B2B"/>
    <w:rsid w:val="00810A07"/>
    <w:rsid w:val="00812BD6"/>
    <w:rsid w:val="0081328D"/>
    <w:rsid w:val="008137DE"/>
    <w:rsid w:val="00813A3D"/>
    <w:rsid w:val="00814217"/>
    <w:rsid w:val="00816D2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4F7"/>
    <w:rsid w:val="00833B74"/>
    <w:rsid w:val="008364FA"/>
    <w:rsid w:val="00836A0B"/>
    <w:rsid w:val="0084106D"/>
    <w:rsid w:val="008427E9"/>
    <w:rsid w:val="0084424B"/>
    <w:rsid w:val="00845549"/>
    <w:rsid w:val="00845933"/>
    <w:rsid w:val="00846CA4"/>
    <w:rsid w:val="00847B20"/>
    <w:rsid w:val="00847F41"/>
    <w:rsid w:val="0085052D"/>
    <w:rsid w:val="00850D49"/>
    <w:rsid w:val="00851472"/>
    <w:rsid w:val="00851D82"/>
    <w:rsid w:val="008522D4"/>
    <w:rsid w:val="008529F7"/>
    <w:rsid w:val="008530B5"/>
    <w:rsid w:val="00854BD7"/>
    <w:rsid w:val="00855638"/>
    <w:rsid w:val="00857739"/>
    <w:rsid w:val="008577AB"/>
    <w:rsid w:val="00857E67"/>
    <w:rsid w:val="00860AF5"/>
    <w:rsid w:val="008624E1"/>
    <w:rsid w:val="00863133"/>
    <w:rsid w:val="008662AE"/>
    <w:rsid w:val="00866345"/>
    <w:rsid w:val="00867187"/>
    <w:rsid w:val="008709E9"/>
    <w:rsid w:val="008728DE"/>
    <w:rsid w:val="00873408"/>
    <w:rsid w:val="00873A6A"/>
    <w:rsid w:val="00876FA9"/>
    <w:rsid w:val="00877D00"/>
    <w:rsid w:val="00877D2B"/>
    <w:rsid w:val="00880659"/>
    <w:rsid w:val="00880712"/>
    <w:rsid w:val="0088390A"/>
    <w:rsid w:val="00885DB0"/>
    <w:rsid w:val="00891949"/>
    <w:rsid w:val="00892466"/>
    <w:rsid w:val="008A14B6"/>
    <w:rsid w:val="008A4E26"/>
    <w:rsid w:val="008A5067"/>
    <w:rsid w:val="008A7335"/>
    <w:rsid w:val="008B092F"/>
    <w:rsid w:val="008B354F"/>
    <w:rsid w:val="008B396F"/>
    <w:rsid w:val="008B406F"/>
    <w:rsid w:val="008B6202"/>
    <w:rsid w:val="008B68FA"/>
    <w:rsid w:val="008B6FDD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8A8"/>
    <w:rsid w:val="008D59F1"/>
    <w:rsid w:val="008D66D7"/>
    <w:rsid w:val="008D6820"/>
    <w:rsid w:val="008D688D"/>
    <w:rsid w:val="008E0702"/>
    <w:rsid w:val="008E09E6"/>
    <w:rsid w:val="008E0E89"/>
    <w:rsid w:val="008E2F27"/>
    <w:rsid w:val="008E4063"/>
    <w:rsid w:val="008E46D0"/>
    <w:rsid w:val="008E7CF5"/>
    <w:rsid w:val="008E7EED"/>
    <w:rsid w:val="008F04D3"/>
    <w:rsid w:val="008F0AEA"/>
    <w:rsid w:val="008F1B44"/>
    <w:rsid w:val="008F2C74"/>
    <w:rsid w:val="008F579B"/>
    <w:rsid w:val="008F5CB8"/>
    <w:rsid w:val="008F5CC9"/>
    <w:rsid w:val="008F6E22"/>
    <w:rsid w:val="00902A0A"/>
    <w:rsid w:val="00903B0C"/>
    <w:rsid w:val="00907C75"/>
    <w:rsid w:val="00911B62"/>
    <w:rsid w:val="00913E6C"/>
    <w:rsid w:val="009168A3"/>
    <w:rsid w:val="00917073"/>
    <w:rsid w:val="00917DEB"/>
    <w:rsid w:val="009207A1"/>
    <w:rsid w:val="0092186E"/>
    <w:rsid w:val="00921DBC"/>
    <w:rsid w:val="009226A6"/>
    <w:rsid w:val="009230D0"/>
    <w:rsid w:val="009248AD"/>
    <w:rsid w:val="00927022"/>
    <w:rsid w:val="00934CA0"/>
    <w:rsid w:val="0093710E"/>
    <w:rsid w:val="00940077"/>
    <w:rsid w:val="009406C3"/>
    <w:rsid w:val="00940EDE"/>
    <w:rsid w:val="00942303"/>
    <w:rsid w:val="00942B77"/>
    <w:rsid w:val="00944C8B"/>
    <w:rsid w:val="0094536D"/>
    <w:rsid w:val="00945B64"/>
    <w:rsid w:val="00946923"/>
    <w:rsid w:val="0094794C"/>
    <w:rsid w:val="00950CF1"/>
    <w:rsid w:val="0095338E"/>
    <w:rsid w:val="0095418C"/>
    <w:rsid w:val="0096233C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4337"/>
    <w:rsid w:val="00987CCE"/>
    <w:rsid w:val="00991D6A"/>
    <w:rsid w:val="009924C6"/>
    <w:rsid w:val="0099339B"/>
    <w:rsid w:val="009950C3"/>
    <w:rsid w:val="00995F6E"/>
    <w:rsid w:val="0099758F"/>
    <w:rsid w:val="009A0E04"/>
    <w:rsid w:val="009A3321"/>
    <w:rsid w:val="009A41A2"/>
    <w:rsid w:val="009A4251"/>
    <w:rsid w:val="009A6301"/>
    <w:rsid w:val="009A74AE"/>
    <w:rsid w:val="009B3FE6"/>
    <w:rsid w:val="009B568A"/>
    <w:rsid w:val="009B5944"/>
    <w:rsid w:val="009B6183"/>
    <w:rsid w:val="009B764D"/>
    <w:rsid w:val="009C17CE"/>
    <w:rsid w:val="009C1F47"/>
    <w:rsid w:val="009C2610"/>
    <w:rsid w:val="009C4724"/>
    <w:rsid w:val="009C4B74"/>
    <w:rsid w:val="009D0441"/>
    <w:rsid w:val="009D18C3"/>
    <w:rsid w:val="009D2655"/>
    <w:rsid w:val="009D2FBC"/>
    <w:rsid w:val="009D3527"/>
    <w:rsid w:val="009D52EA"/>
    <w:rsid w:val="009E1C77"/>
    <w:rsid w:val="009E2AC3"/>
    <w:rsid w:val="009E31CD"/>
    <w:rsid w:val="009E3B00"/>
    <w:rsid w:val="009E60EA"/>
    <w:rsid w:val="009E6787"/>
    <w:rsid w:val="009E693B"/>
    <w:rsid w:val="009E753C"/>
    <w:rsid w:val="009F039F"/>
    <w:rsid w:val="009F263A"/>
    <w:rsid w:val="009F3B17"/>
    <w:rsid w:val="009F3BB0"/>
    <w:rsid w:val="009F4CB1"/>
    <w:rsid w:val="009F4EBC"/>
    <w:rsid w:val="009F6331"/>
    <w:rsid w:val="009F6AA4"/>
    <w:rsid w:val="00A040B5"/>
    <w:rsid w:val="00A04B87"/>
    <w:rsid w:val="00A118EC"/>
    <w:rsid w:val="00A1395A"/>
    <w:rsid w:val="00A16D78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1CF"/>
    <w:rsid w:val="00A419C5"/>
    <w:rsid w:val="00A46A33"/>
    <w:rsid w:val="00A50EA5"/>
    <w:rsid w:val="00A537A8"/>
    <w:rsid w:val="00A53CB2"/>
    <w:rsid w:val="00A54144"/>
    <w:rsid w:val="00A5421C"/>
    <w:rsid w:val="00A56821"/>
    <w:rsid w:val="00A56C4B"/>
    <w:rsid w:val="00A57F88"/>
    <w:rsid w:val="00A60A87"/>
    <w:rsid w:val="00A60B04"/>
    <w:rsid w:val="00A64436"/>
    <w:rsid w:val="00A66F5A"/>
    <w:rsid w:val="00A72122"/>
    <w:rsid w:val="00A731CE"/>
    <w:rsid w:val="00A7491B"/>
    <w:rsid w:val="00A74F50"/>
    <w:rsid w:val="00A76462"/>
    <w:rsid w:val="00A778C4"/>
    <w:rsid w:val="00A82B37"/>
    <w:rsid w:val="00A87ADC"/>
    <w:rsid w:val="00A90688"/>
    <w:rsid w:val="00A90954"/>
    <w:rsid w:val="00A946C2"/>
    <w:rsid w:val="00A9515F"/>
    <w:rsid w:val="00A95BC3"/>
    <w:rsid w:val="00A97975"/>
    <w:rsid w:val="00AA0E25"/>
    <w:rsid w:val="00AA12AE"/>
    <w:rsid w:val="00AA24A1"/>
    <w:rsid w:val="00AA2F19"/>
    <w:rsid w:val="00AA38E3"/>
    <w:rsid w:val="00AA3FBE"/>
    <w:rsid w:val="00AA67E7"/>
    <w:rsid w:val="00AA6C4A"/>
    <w:rsid w:val="00AB03F8"/>
    <w:rsid w:val="00AB18B3"/>
    <w:rsid w:val="00AB22C1"/>
    <w:rsid w:val="00AB26DF"/>
    <w:rsid w:val="00AB30FE"/>
    <w:rsid w:val="00AB31E6"/>
    <w:rsid w:val="00AB410D"/>
    <w:rsid w:val="00AB5A25"/>
    <w:rsid w:val="00AB75FE"/>
    <w:rsid w:val="00AB7EEB"/>
    <w:rsid w:val="00AC219C"/>
    <w:rsid w:val="00AC43E0"/>
    <w:rsid w:val="00AC551C"/>
    <w:rsid w:val="00AC559A"/>
    <w:rsid w:val="00AC7227"/>
    <w:rsid w:val="00AD1178"/>
    <w:rsid w:val="00AD12B5"/>
    <w:rsid w:val="00AD12EA"/>
    <w:rsid w:val="00AD1B56"/>
    <w:rsid w:val="00AD3982"/>
    <w:rsid w:val="00AD4FEC"/>
    <w:rsid w:val="00AD767B"/>
    <w:rsid w:val="00AD7D04"/>
    <w:rsid w:val="00AE19C9"/>
    <w:rsid w:val="00AE1DF6"/>
    <w:rsid w:val="00AE1FF7"/>
    <w:rsid w:val="00AE3506"/>
    <w:rsid w:val="00AE4D15"/>
    <w:rsid w:val="00AE53F6"/>
    <w:rsid w:val="00AF03D8"/>
    <w:rsid w:val="00AF0801"/>
    <w:rsid w:val="00AF0FF2"/>
    <w:rsid w:val="00AF157A"/>
    <w:rsid w:val="00AF27B4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07EEF"/>
    <w:rsid w:val="00B10BFD"/>
    <w:rsid w:val="00B10CB4"/>
    <w:rsid w:val="00B11D1F"/>
    <w:rsid w:val="00B11D52"/>
    <w:rsid w:val="00B124CB"/>
    <w:rsid w:val="00B139EA"/>
    <w:rsid w:val="00B1407E"/>
    <w:rsid w:val="00B14573"/>
    <w:rsid w:val="00B167FB"/>
    <w:rsid w:val="00B16DFC"/>
    <w:rsid w:val="00B1769E"/>
    <w:rsid w:val="00B22326"/>
    <w:rsid w:val="00B22870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37D09"/>
    <w:rsid w:val="00B404DB"/>
    <w:rsid w:val="00B407AB"/>
    <w:rsid w:val="00B41304"/>
    <w:rsid w:val="00B425AA"/>
    <w:rsid w:val="00B43A81"/>
    <w:rsid w:val="00B4425A"/>
    <w:rsid w:val="00B5085A"/>
    <w:rsid w:val="00B512B7"/>
    <w:rsid w:val="00B52E3A"/>
    <w:rsid w:val="00B5379D"/>
    <w:rsid w:val="00B53D41"/>
    <w:rsid w:val="00B542B4"/>
    <w:rsid w:val="00B55F77"/>
    <w:rsid w:val="00B57DFE"/>
    <w:rsid w:val="00B6090C"/>
    <w:rsid w:val="00B6247F"/>
    <w:rsid w:val="00B664D2"/>
    <w:rsid w:val="00B668EA"/>
    <w:rsid w:val="00B66D49"/>
    <w:rsid w:val="00B7008D"/>
    <w:rsid w:val="00B73982"/>
    <w:rsid w:val="00B752CE"/>
    <w:rsid w:val="00B752E7"/>
    <w:rsid w:val="00B7738D"/>
    <w:rsid w:val="00B77731"/>
    <w:rsid w:val="00B80672"/>
    <w:rsid w:val="00B80D62"/>
    <w:rsid w:val="00B8271A"/>
    <w:rsid w:val="00B82A62"/>
    <w:rsid w:val="00B84729"/>
    <w:rsid w:val="00B8479B"/>
    <w:rsid w:val="00B862EE"/>
    <w:rsid w:val="00B87EE8"/>
    <w:rsid w:val="00B90AC0"/>
    <w:rsid w:val="00B97240"/>
    <w:rsid w:val="00BA2542"/>
    <w:rsid w:val="00BA308B"/>
    <w:rsid w:val="00BA323A"/>
    <w:rsid w:val="00BA4350"/>
    <w:rsid w:val="00BA4FFB"/>
    <w:rsid w:val="00BA7BA8"/>
    <w:rsid w:val="00BB0EDB"/>
    <w:rsid w:val="00BB22F4"/>
    <w:rsid w:val="00BB3C28"/>
    <w:rsid w:val="00BB3DBF"/>
    <w:rsid w:val="00BB534A"/>
    <w:rsid w:val="00BB6256"/>
    <w:rsid w:val="00BB6438"/>
    <w:rsid w:val="00BB6DAD"/>
    <w:rsid w:val="00BB7D73"/>
    <w:rsid w:val="00BC12A0"/>
    <w:rsid w:val="00BC24C2"/>
    <w:rsid w:val="00BC2B77"/>
    <w:rsid w:val="00BC45C4"/>
    <w:rsid w:val="00BD07DE"/>
    <w:rsid w:val="00BD085F"/>
    <w:rsid w:val="00BD314C"/>
    <w:rsid w:val="00BD3DE5"/>
    <w:rsid w:val="00BD6E56"/>
    <w:rsid w:val="00BD783E"/>
    <w:rsid w:val="00BE0101"/>
    <w:rsid w:val="00BE2A4B"/>
    <w:rsid w:val="00BE3F2B"/>
    <w:rsid w:val="00BE4332"/>
    <w:rsid w:val="00BE50DD"/>
    <w:rsid w:val="00BE761F"/>
    <w:rsid w:val="00BE7B0F"/>
    <w:rsid w:val="00BF01B4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15E56"/>
    <w:rsid w:val="00C2103F"/>
    <w:rsid w:val="00C21F7C"/>
    <w:rsid w:val="00C23350"/>
    <w:rsid w:val="00C24074"/>
    <w:rsid w:val="00C25D56"/>
    <w:rsid w:val="00C2704C"/>
    <w:rsid w:val="00C30855"/>
    <w:rsid w:val="00C34869"/>
    <w:rsid w:val="00C34E7A"/>
    <w:rsid w:val="00C35453"/>
    <w:rsid w:val="00C37BC3"/>
    <w:rsid w:val="00C4223E"/>
    <w:rsid w:val="00C441D0"/>
    <w:rsid w:val="00C46870"/>
    <w:rsid w:val="00C47C50"/>
    <w:rsid w:val="00C47DC9"/>
    <w:rsid w:val="00C5012F"/>
    <w:rsid w:val="00C5292D"/>
    <w:rsid w:val="00C53B4B"/>
    <w:rsid w:val="00C55D0E"/>
    <w:rsid w:val="00C5613B"/>
    <w:rsid w:val="00C565D4"/>
    <w:rsid w:val="00C57107"/>
    <w:rsid w:val="00C61F8E"/>
    <w:rsid w:val="00C6250F"/>
    <w:rsid w:val="00C6298E"/>
    <w:rsid w:val="00C650F6"/>
    <w:rsid w:val="00C72A89"/>
    <w:rsid w:val="00C74268"/>
    <w:rsid w:val="00C74A3E"/>
    <w:rsid w:val="00C77635"/>
    <w:rsid w:val="00C81F38"/>
    <w:rsid w:val="00C833B8"/>
    <w:rsid w:val="00C83BDE"/>
    <w:rsid w:val="00C84691"/>
    <w:rsid w:val="00C8529B"/>
    <w:rsid w:val="00C855FB"/>
    <w:rsid w:val="00C860A0"/>
    <w:rsid w:val="00C86E27"/>
    <w:rsid w:val="00C90D37"/>
    <w:rsid w:val="00C92C63"/>
    <w:rsid w:val="00C953A6"/>
    <w:rsid w:val="00CA0619"/>
    <w:rsid w:val="00CA1447"/>
    <w:rsid w:val="00CA2A83"/>
    <w:rsid w:val="00CA3EB6"/>
    <w:rsid w:val="00CA4CC0"/>
    <w:rsid w:val="00CA554D"/>
    <w:rsid w:val="00CA6F18"/>
    <w:rsid w:val="00CA72DB"/>
    <w:rsid w:val="00CB0500"/>
    <w:rsid w:val="00CB0996"/>
    <w:rsid w:val="00CB25DA"/>
    <w:rsid w:val="00CB3470"/>
    <w:rsid w:val="00CB3C16"/>
    <w:rsid w:val="00CB5190"/>
    <w:rsid w:val="00CB650C"/>
    <w:rsid w:val="00CB78B2"/>
    <w:rsid w:val="00CC0263"/>
    <w:rsid w:val="00CC1E55"/>
    <w:rsid w:val="00CC1FB8"/>
    <w:rsid w:val="00CC2412"/>
    <w:rsid w:val="00CC3EDB"/>
    <w:rsid w:val="00CC56E1"/>
    <w:rsid w:val="00CC735B"/>
    <w:rsid w:val="00CD2C72"/>
    <w:rsid w:val="00CD453E"/>
    <w:rsid w:val="00CD62B7"/>
    <w:rsid w:val="00CE061B"/>
    <w:rsid w:val="00CE2CAF"/>
    <w:rsid w:val="00CE3272"/>
    <w:rsid w:val="00CE467B"/>
    <w:rsid w:val="00CE662D"/>
    <w:rsid w:val="00CE7885"/>
    <w:rsid w:val="00CF13D5"/>
    <w:rsid w:val="00CF2F7D"/>
    <w:rsid w:val="00CF3AD3"/>
    <w:rsid w:val="00CF6501"/>
    <w:rsid w:val="00CF6DEB"/>
    <w:rsid w:val="00D00FA5"/>
    <w:rsid w:val="00D01EAF"/>
    <w:rsid w:val="00D06839"/>
    <w:rsid w:val="00D100A4"/>
    <w:rsid w:val="00D115F6"/>
    <w:rsid w:val="00D1419D"/>
    <w:rsid w:val="00D16037"/>
    <w:rsid w:val="00D162FE"/>
    <w:rsid w:val="00D1650B"/>
    <w:rsid w:val="00D1673E"/>
    <w:rsid w:val="00D17C6F"/>
    <w:rsid w:val="00D205A5"/>
    <w:rsid w:val="00D21849"/>
    <w:rsid w:val="00D22EB9"/>
    <w:rsid w:val="00D24554"/>
    <w:rsid w:val="00D2493A"/>
    <w:rsid w:val="00D249AD"/>
    <w:rsid w:val="00D25449"/>
    <w:rsid w:val="00D309AA"/>
    <w:rsid w:val="00D30A5E"/>
    <w:rsid w:val="00D35475"/>
    <w:rsid w:val="00D41A8B"/>
    <w:rsid w:val="00D41E6B"/>
    <w:rsid w:val="00D4462F"/>
    <w:rsid w:val="00D465A2"/>
    <w:rsid w:val="00D46EC5"/>
    <w:rsid w:val="00D47591"/>
    <w:rsid w:val="00D51F7F"/>
    <w:rsid w:val="00D521A5"/>
    <w:rsid w:val="00D532F6"/>
    <w:rsid w:val="00D539F5"/>
    <w:rsid w:val="00D5770E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609D"/>
    <w:rsid w:val="00D96700"/>
    <w:rsid w:val="00D96B95"/>
    <w:rsid w:val="00DA0507"/>
    <w:rsid w:val="00DA0BC8"/>
    <w:rsid w:val="00DA4112"/>
    <w:rsid w:val="00DA56A3"/>
    <w:rsid w:val="00DA71D0"/>
    <w:rsid w:val="00DA7FA2"/>
    <w:rsid w:val="00DB0916"/>
    <w:rsid w:val="00DB17A4"/>
    <w:rsid w:val="00DB26F9"/>
    <w:rsid w:val="00DB6A96"/>
    <w:rsid w:val="00DC192A"/>
    <w:rsid w:val="00DC2498"/>
    <w:rsid w:val="00DC28EC"/>
    <w:rsid w:val="00DC540B"/>
    <w:rsid w:val="00DC7433"/>
    <w:rsid w:val="00DD0217"/>
    <w:rsid w:val="00DD10DF"/>
    <w:rsid w:val="00DD31B2"/>
    <w:rsid w:val="00DD5628"/>
    <w:rsid w:val="00DD573D"/>
    <w:rsid w:val="00DE1B7D"/>
    <w:rsid w:val="00DE37F0"/>
    <w:rsid w:val="00DE4AD7"/>
    <w:rsid w:val="00DE4DB0"/>
    <w:rsid w:val="00DE651E"/>
    <w:rsid w:val="00DF0006"/>
    <w:rsid w:val="00DF03F8"/>
    <w:rsid w:val="00DF1861"/>
    <w:rsid w:val="00DF467A"/>
    <w:rsid w:val="00DF502C"/>
    <w:rsid w:val="00DF7668"/>
    <w:rsid w:val="00DF7F41"/>
    <w:rsid w:val="00DF7FA1"/>
    <w:rsid w:val="00E007FF"/>
    <w:rsid w:val="00E01037"/>
    <w:rsid w:val="00E02350"/>
    <w:rsid w:val="00E02B7B"/>
    <w:rsid w:val="00E03416"/>
    <w:rsid w:val="00E04EA3"/>
    <w:rsid w:val="00E1064F"/>
    <w:rsid w:val="00E10BED"/>
    <w:rsid w:val="00E13905"/>
    <w:rsid w:val="00E14B43"/>
    <w:rsid w:val="00E14DAD"/>
    <w:rsid w:val="00E152AA"/>
    <w:rsid w:val="00E170ED"/>
    <w:rsid w:val="00E1712C"/>
    <w:rsid w:val="00E21ABC"/>
    <w:rsid w:val="00E2212A"/>
    <w:rsid w:val="00E23002"/>
    <w:rsid w:val="00E24718"/>
    <w:rsid w:val="00E271A8"/>
    <w:rsid w:val="00E27B18"/>
    <w:rsid w:val="00E27F4C"/>
    <w:rsid w:val="00E3042C"/>
    <w:rsid w:val="00E3432F"/>
    <w:rsid w:val="00E36454"/>
    <w:rsid w:val="00E369B8"/>
    <w:rsid w:val="00E37A61"/>
    <w:rsid w:val="00E402A9"/>
    <w:rsid w:val="00E40396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57816"/>
    <w:rsid w:val="00E6497D"/>
    <w:rsid w:val="00E71297"/>
    <w:rsid w:val="00E72967"/>
    <w:rsid w:val="00E74953"/>
    <w:rsid w:val="00E76FB4"/>
    <w:rsid w:val="00E77AF6"/>
    <w:rsid w:val="00E80253"/>
    <w:rsid w:val="00E853D7"/>
    <w:rsid w:val="00E8547E"/>
    <w:rsid w:val="00E859EA"/>
    <w:rsid w:val="00E8693B"/>
    <w:rsid w:val="00E8769B"/>
    <w:rsid w:val="00E90E2D"/>
    <w:rsid w:val="00E90EF1"/>
    <w:rsid w:val="00E91857"/>
    <w:rsid w:val="00E91F58"/>
    <w:rsid w:val="00E937C5"/>
    <w:rsid w:val="00E96256"/>
    <w:rsid w:val="00EA052F"/>
    <w:rsid w:val="00EA06CC"/>
    <w:rsid w:val="00EA0CE5"/>
    <w:rsid w:val="00EA1411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04CA"/>
    <w:rsid w:val="00EB4322"/>
    <w:rsid w:val="00EB476D"/>
    <w:rsid w:val="00EB6251"/>
    <w:rsid w:val="00EB675E"/>
    <w:rsid w:val="00EB79CE"/>
    <w:rsid w:val="00EB7B0E"/>
    <w:rsid w:val="00EC1909"/>
    <w:rsid w:val="00EC31F9"/>
    <w:rsid w:val="00EC4866"/>
    <w:rsid w:val="00EC5753"/>
    <w:rsid w:val="00EC65A3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3206"/>
    <w:rsid w:val="00EE73EB"/>
    <w:rsid w:val="00EE7575"/>
    <w:rsid w:val="00EF0917"/>
    <w:rsid w:val="00EF13B8"/>
    <w:rsid w:val="00EF14F0"/>
    <w:rsid w:val="00EF178C"/>
    <w:rsid w:val="00EF2AC8"/>
    <w:rsid w:val="00EF513C"/>
    <w:rsid w:val="00EF5CC2"/>
    <w:rsid w:val="00F008E3"/>
    <w:rsid w:val="00F00F19"/>
    <w:rsid w:val="00F01926"/>
    <w:rsid w:val="00F03017"/>
    <w:rsid w:val="00F054F3"/>
    <w:rsid w:val="00F05D41"/>
    <w:rsid w:val="00F07969"/>
    <w:rsid w:val="00F1289D"/>
    <w:rsid w:val="00F12A3A"/>
    <w:rsid w:val="00F13741"/>
    <w:rsid w:val="00F168F9"/>
    <w:rsid w:val="00F17066"/>
    <w:rsid w:val="00F206E9"/>
    <w:rsid w:val="00F22D7A"/>
    <w:rsid w:val="00F242A4"/>
    <w:rsid w:val="00F24697"/>
    <w:rsid w:val="00F24E74"/>
    <w:rsid w:val="00F26B8C"/>
    <w:rsid w:val="00F303C8"/>
    <w:rsid w:val="00F3059F"/>
    <w:rsid w:val="00F30D18"/>
    <w:rsid w:val="00F364CF"/>
    <w:rsid w:val="00F36A0A"/>
    <w:rsid w:val="00F36D07"/>
    <w:rsid w:val="00F36D09"/>
    <w:rsid w:val="00F41426"/>
    <w:rsid w:val="00F41DB4"/>
    <w:rsid w:val="00F44653"/>
    <w:rsid w:val="00F4637A"/>
    <w:rsid w:val="00F5026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57530"/>
    <w:rsid w:val="00F60896"/>
    <w:rsid w:val="00F62BAE"/>
    <w:rsid w:val="00F63776"/>
    <w:rsid w:val="00F63D5F"/>
    <w:rsid w:val="00F64314"/>
    <w:rsid w:val="00F65344"/>
    <w:rsid w:val="00F66F30"/>
    <w:rsid w:val="00F7386C"/>
    <w:rsid w:val="00F73912"/>
    <w:rsid w:val="00F755D1"/>
    <w:rsid w:val="00F767A3"/>
    <w:rsid w:val="00F77444"/>
    <w:rsid w:val="00F8006C"/>
    <w:rsid w:val="00F80575"/>
    <w:rsid w:val="00F8234E"/>
    <w:rsid w:val="00F82F8F"/>
    <w:rsid w:val="00F868B2"/>
    <w:rsid w:val="00F86D83"/>
    <w:rsid w:val="00F90B75"/>
    <w:rsid w:val="00F90BB3"/>
    <w:rsid w:val="00F90DF5"/>
    <w:rsid w:val="00F9234F"/>
    <w:rsid w:val="00F93829"/>
    <w:rsid w:val="00F93C19"/>
    <w:rsid w:val="00F9712E"/>
    <w:rsid w:val="00F973B6"/>
    <w:rsid w:val="00FA18BA"/>
    <w:rsid w:val="00FA4435"/>
    <w:rsid w:val="00FA68CE"/>
    <w:rsid w:val="00FB0900"/>
    <w:rsid w:val="00FB1643"/>
    <w:rsid w:val="00FB3B9F"/>
    <w:rsid w:val="00FB3FC5"/>
    <w:rsid w:val="00FB43B8"/>
    <w:rsid w:val="00FB43F7"/>
    <w:rsid w:val="00FB4827"/>
    <w:rsid w:val="00FB6353"/>
    <w:rsid w:val="00FB755B"/>
    <w:rsid w:val="00FC1745"/>
    <w:rsid w:val="00FC278D"/>
    <w:rsid w:val="00FC5AA2"/>
    <w:rsid w:val="00FC5C67"/>
    <w:rsid w:val="00FC7746"/>
    <w:rsid w:val="00FC7761"/>
    <w:rsid w:val="00FD0916"/>
    <w:rsid w:val="00FD1601"/>
    <w:rsid w:val="00FD1EA8"/>
    <w:rsid w:val="00FD3A20"/>
    <w:rsid w:val="00FD51EF"/>
    <w:rsid w:val="00FD5576"/>
    <w:rsid w:val="00FD764F"/>
    <w:rsid w:val="00FE1766"/>
    <w:rsid w:val="00FE2916"/>
    <w:rsid w:val="00FE32E1"/>
    <w:rsid w:val="00FF0C17"/>
    <w:rsid w:val="00FF36E7"/>
    <w:rsid w:val="00FF3B3B"/>
    <w:rsid w:val="00FF469D"/>
    <w:rsid w:val="00FF57ED"/>
    <w:rsid w:val="00FF679D"/>
    <w:rsid w:val="00FF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E7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426D70"/>
    <w:pPr>
      <w:numPr>
        <w:ilvl w:val="3"/>
        <w:numId w:val="6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3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26D70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2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2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1">
    <w:name w:val="siwz11"/>
    <w:rsid w:val="003F6A3E"/>
  </w:style>
  <w:style w:type="table" w:customStyle="1" w:styleId="Tabela-Siatka4">
    <w:name w:val="Tabela - Siatka4"/>
    <w:basedOn w:val="Standardowy"/>
    <w:next w:val="Tabela-Siatka"/>
    <w:uiPriority w:val="39"/>
    <w:rsid w:val="004673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176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pl/web/nmf-m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ps.google.com/" TargetMode="External"/><Relationship Id="rId17" Type="http://schemas.openxmlformats.org/officeDocument/2006/relationships/hyperlink" Target="https://www.gov.pl/web/nmf-m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og.gov.pl" TargetMode="External"/><Relationship Id="rId20" Type="http://schemas.openxmlformats.org/officeDocument/2006/relationships/hyperlink" Target="http://www.eog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google.com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nmf-ms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og.gov.pl" TargetMode="External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13</Pages>
  <Words>5518</Words>
  <Characters>33111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38552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Molenda</dc:creator>
  <cp:keywords/>
  <cp:lastModifiedBy>Aneta Utkowska</cp:lastModifiedBy>
  <cp:revision>48</cp:revision>
  <cp:lastPrinted>2019-02-11T20:09:00Z</cp:lastPrinted>
  <dcterms:created xsi:type="dcterms:W3CDTF">2026-05-15T07:19:00Z</dcterms:created>
  <dcterms:modified xsi:type="dcterms:W3CDTF">2026-06-09T10:05:00Z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