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4A9B" w14:textId="77777777" w:rsidR="0018357A" w:rsidRPr="00E1453F" w:rsidRDefault="00240869" w:rsidP="0018357A">
      <w:pPr>
        <w:pStyle w:val="TEKSTZacznikido"/>
        <w:ind w:left="3545"/>
        <w:rPr>
          <w:rFonts w:cs="Times New Roman"/>
        </w:rPr>
      </w:pPr>
      <w:r>
        <w:rPr>
          <w:rFonts w:cs="Times New Roman"/>
        </w:rPr>
        <w:t>Załącznik do zarządzenia nr 197/14/BM</w:t>
      </w:r>
      <w:r w:rsidR="0018357A" w:rsidRPr="00E1453F">
        <w:rPr>
          <w:rFonts w:cs="Times New Roman"/>
        </w:rPr>
        <w:t xml:space="preserve"> Mi</w:t>
      </w:r>
      <w:r>
        <w:rPr>
          <w:rFonts w:cs="Times New Roman"/>
        </w:rPr>
        <w:t>nistra Sprawiedliwości z dnia 18 grudnia 2014</w:t>
      </w:r>
      <w:r w:rsidR="0018357A" w:rsidRPr="00E1453F">
        <w:rPr>
          <w:rFonts w:cs="Times New Roman"/>
        </w:rPr>
        <w:t xml:space="preserve"> r. </w:t>
      </w:r>
    </w:p>
    <w:p w14:paraId="4DFAEAE8" w14:textId="6D7EAD83" w:rsidR="0018357A" w:rsidRDefault="0018357A" w:rsidP="0018357A">
      <w:pPr>
        <w:pStyle w:val="TEKSTZacznikido"/>
        <w:ind w:left="3545"/>
        <w:rPr>
          <w:rFonts w:cs="Times New Roman"/>
        </w:rPr>
      </w:pPr>
      <w:r w:rsidRPr="00E1453F">
        <w:rPr>
          <w:rFonts w:cs="Times New Roman"/>
        </w:rPr>
        <w:t xml:space="preserve">tekst ujednolicony na dzień </w:t>
      </w:r>
      <w:r w:rsidR="003A3787">
        <w:rPr>
          <w:rFonts w:cs="Times New Roman"/>
        </w:rPr>
        <w:t>12</w:t>
      </w:r>
      <w:r w:rsidR="00D72D3E">
        <w:rPr>
          <w:rFonts w:cs="Times New Roman"/>
        </w:rPr>
        <w:t xml:space="preserve"> lipca</w:t>
      </w:r>
      <w:r w:rsidRPr="00E1453F">
        <w:rPr>
          <w:rFonts w:cs="Times New Roman"/>
        </w:rPr>
        <w:t xml:space="preserve"> 201</w:t>
      </w:r>
      <w:r w:rsidR="003A3787">
        <w:rPr>
          <w:rFonts w:cs="Times New Roman"/>
        </w:rPr>
        <w:t>9</w:t>
      </w:r>
      <w:r w:rsidRPr="00E1453F">
        <w:rPr>
          <w:rFonts w:cs="Times New Roman"/>
        </w:rPr>
        <w:t> r.</w:t>
      </w:r>
      <w:r>
        <w:rPr>
          <w:rFonts w:cs="Times New Roman"/>
        </w:rPr>
        <w:t>,</w:t>
      </w:r>
      <w:r w:rsidRPr="00E1453F">
        <w:rPr>
          <w:rFonts w:cs="Times New Roman"/>
        </w:rPr>
        <w:t xml:space="preserve"> uwzględniający zmiany wprowadzone zarządzeni</w:t>
      </w:r>
      <w:r w:rsidR="0084612E">
        <w:rPr>
          <w:rFonts w:cs="Times New Roman"/>
        </w:rPr>
        <w:t>em</w:t>
      </w:r>
    </w:p>
    <w:p w14:paraId="2E12B4E0" w14:textId="2FD35CF9" w:rsidR="0018357A" w:rsidRDefault="008E6791" w:rsidP="0018357A">
      <w:pPr>
        <w:pStyle w:val="TEKSTZacznikido"/>
        <w:ind w:left="3545"/>
        <w:rPr>
          <w:rFonts w:cs="Times New Roman"/>
        </w:rPr>
      </w:pPr>
      <w:r>
        <w:rPr>
          <w:rFonts w:cs="Times New Roman"/>
        </w:rPr>
        <w:t>z dnia 25 lipca 2018 r.</w:t>
      </w:r>
      <w:r w:rsidR="003A3787">
        <w:rPr>
          <w:rFonts w:cs="Times New Roman"/>
        </w:rPr>
        <w:t>,</w:t>
      </w:r>
    </w:p>
    <w:p w14:paraId="5AA282F7" w14:textId="42535533" w:rsidR="003A3787" w:rsidRDefault="003A3787" w:rsidP="0018357A">
      <w:pPr>
        <w:pStyle w:val="TEKSTZacznikido"/>
        <w:ind w:left="3545"/>
        <w:rPr>
          <w:rFonts w:cs="Times New Roman"/>
        </w:rPr>
      </w:pPr>
      <w:r>
        <w:rPr>
          <w:rFonts w:cs="Times New Roman"/>
        </w:rPr>
        <w:t>uwzględniając</w:t>
      </w:r>
      <w:r w:rsidR="00EA0C23">
        <w:rPr>
          <w:rFonts w:cs="Times New Roman"/>
        </w:rPr>
        <w:t>y</w:t>
      </w:r>
      <w:r>
        <w:rPr>
          <w:rFonts w:cs="Times New Roman"/>
        </w:rPr>
        <w:t xml:space="preserve"> zmiany wprowadzone zarządzeniem</w:t>
      </w:r>
      <w:r w:rsidR="00EB22D4">
        <w:rPr>
          <w:rFonts w:cs="Times New Roman"/>
        </w:rPr>
        <w:t xml:space="preserve">                  </w:t>
      </w:r>
      <w:r>
        <w:rPr>
          <w:rFonts w:cs="Times New Roman"/>
        </w:rPr>
        <w:t xml:space="preserve"> </w:t>
      </w:r>
      <w:r w:rsidR="00EB22D4">
        <w:rPr>
          <w:rFonts w:cs="Times New Roman"/>
        </w:rPr>
        <w:t>z dnia 12 lipca 2019 r.</w:t>
      </w:r>
    </w:p>
    <w:p w14:paraId="486584D6" w14:textId="77777777" w:rsidR="003A3787" w:rsidRDefault="003A3787" w:rsidP="0018357A">
      <w:pPr>
        <w:pStyle w:val="TEKSTZacznikido"/>
        <w:ind w:left="3545"/>
        <w:rPr>
          <w:rFonts w:cs="Times New Roman"/>
        </w:rPr>
      </w:pPr>
    </w:p>
    <w:p w14:paraId="1EB1D31D" w14:textId="77777777" w:rsidR="0018357A" w:rsidRDefault="0018357A" w:rsidP="00EC6BF3">
      <w:pPr>
        <w:jc w:val="center"/>
        <w:rPr>
          <w:rFonts w:ascii="Arial" w:hAnsi="Arial" w:cs="Arial"/>
          <w:i/>
          <w:sz w:val="24"/>
          <w:szCs w:val="24"/>
        </w:rPr>
      </w:pPr>
    </w:p>
    <w:p w14:paraId="26FCBBEE" w14:textId="77777777" w:rsidR="00EC6BF3" w:rsidRPr="002E4214" w:rsidRDefault="00B75B97" w:rsidP="00EC6BF3">
      <w:pPr>
        <w:jc w:val="center"/>
        <w:rPr>
          <w:rFonts w:ascii="Arial" w:hAnsi="Arial" w:cs="Arial"/>
          <w:b/>
          <w:sz w:val="24"/>
          <w:szCs w:val="24"/>
        </w:rPr>
      </w:pPr>
      <w:r w:rsidRPr="002E4214">
        <w:rPr>
          <w:rFonts w:ascii="Arial" w:hAnsi="Arial" w:cs="Arial"/>
          <w:b/>
          <w:sz w:val="24"/>
          <w:szCs w:val="24"/>
        </w:rPr>
        <w:t>ZARZĄDZENIE  Nr</w:t>
      </w:r>
    </w:p>
    <w:p w14:paraId="48C25C5F" w14:textId="77777777" w:rsidR="00EC6BF3" w:rsidRPr="002E4214" w:rsidRDefault="00EC6BF3" w:rsidP="00EC6BF3">
      <w:pPr>
        <w:jc w:val="center"/>
        <w:rPr>
          <w:rFonts w:ascii="Arial" w:hAnsi="Arial" w:cs="Arial"/>
          <w:b/>
          <w:sz w:val="24"/>
          <w:szCs w:val="24"/>
        </w:rPr>
      </w:pPr>
      <w:r w:rsidRPr="002E4214">
        <w:rPr>
          <w:rFonts w:ascii="Arial" w:hAnsi="Arial" w:cs="Arial"/>
          <w:b/>
          <w:sz w:val="24"/>
          <w:szCs w:val="24"/>
        </w:rPr>
        <w:t>MINISTRA SPRAWIEDLIWOŚCI</w:t>
      </w:r>
    </w:p>
    <w:p w14:paraId="635E8A37" w14:textId="77777777" w:rsidR="00D054BC" w:rsidRPr="002E4214" w:rsidRDefault="00D054BC" w:rsidP="00EC6BF3">
      <w:pPr>
        <w:jc w:val="center"/>
        <w:rPr>
          <w:rFonts w:ascii="Arial" w:hAnsi="Arial" w:cs="Arial"/>
          <w:b/>
          <w:sz w:val="24"/>
          <w:szCs w:val="24"/>
        </w:rPr>
      </w:pPr>
      <w:r w:rsidRPr="002E4214">
        <w:rPr>
          <w:rFonts w:ascii="Arial" w:hAnsi="Arial" w:cs="Arial"/>
          <w:b/>
          <w:sz w:val="24"/>
          <w:szCs w:val="24"/>
        </w:rPr>
        <w:t xml:space="preserve">z dnia </w:t>
      </w:r>
      <w:r w:rsidR="00CF6ADE">
        <w:rPr>
          <w:rFonts w:ascii="Arial" w:hAnsi="Arial" w:cs="Arial"/>
          <w:b/>
          <w:sz w:val="24"/>
          <w:szCs w:val="24"/>
        </w:rPr>
        <w:t xml:space="preserve">18 grudnia </w:t>
      </w:r>
      <w:r w:rsidRPr="002E4214">
        <w:rPr>
          <w:rFonts w:ascii="Arial" w:hAnsi="Arial" w:cs="Arial"/>
          <w:b/>
          <w:sz w:val="24"/>
          <w:szCs w:val="24"/>
        </w:rPr>
        <w:t>2014</w:t>
      </w:r>
      <w:r w:rsidR="003E40EE" w:rsidRPr="002E4214">
        <w:rPr>
          <w:rFonts w:ascii="Arial" w:hAnsi="Arial" w:cs="Arial"/>
          <w:b/>
          <w:sz w:val="24"/>
          <w:szCs w:val="24"/>
        </w:rPr>
        <w:t xml:space="preserve"> </w:t>
      </w:r>
      <w:r w:rsidRPr="002E4214">
        <w:rPr>
          <w:rFonts w:ascii="Arial" w:hAnsi="Arial" w:cs="Arial"/>
          <w:b/>
          <w:sz w:val="24"/>
          <w:szCs w:val="24"/>
        </w:rPr>
        <w:t>r.</w:t>
      </w:r>
    </w:p>
    <w:p w14:paraId="3CE95ACA" w14:textId="77777777" w:rsidR="00D054BC" w:rsidRPr="002E4214" w:rsidRDefault="00D054BC" w:rsidP="00EC6BF3">
      <w:pPr>
        <w:jc w:val="center"/>
        <w:rPr>
          <w:rFonts w:ascii="Arial" w:hAnsi="Arial" w:cs="Arial"/>
          <w:b/>
          <w:sz w:val="24"/>
          <w:szCs w:val="24"/>
        </w:rPr>
      </w:pPr>
      <w:r w:rsidRPr="002E4214">
        <w:rPr>
          <w:rFonts w:ascii="Arial" w:hAnsi="Arial" w:cs="Arial"/>
          <w:b/>
          <w:sz w:val="24"/>
          <w:szCs w:val="24"/>
        </w:rPr>
        <w:t>w sprawie udostępniania informacji publicznej w Ministerstwie Sprawiedliwości</w:t>
      </w:r>
    </w:p>
    <w:p w14:paraId="5F4CC60E" w14:textId="77777777" w:rsidR="00EC6BF3" w:rsidRPr="002E4214" w:rsidRDefault="00EC6BF3" w:rsidP="00EC6BF3">
      <w:pPr>
        <w:rPr>
          <w:rFonts w:ascii="Arial" w:hAnsi="Arial" w:cs="Arial"/>
          <w:sz w:val="24"/>
          <w:szCs w:val="24"/>
        </w:rPr>
      </w:pPr>
    </w:p>
    <w:p w14:paraId="1F56FCA7" w14:textId="77777777" w:rsidR="00CD664E" w:rsidRPr="003D6D69" w:rsidRDefault="00EC6BF3" w:rsidP="00D054BC">
      <w:pPr>
        <w:jc w:val="both"/>
        <w:rPr>
          <w:rFonts w:ascii="Arial" w:hAnsi="Arial" w:cs="Arial"/>
        </w:rPr>
      </w:pPr>
      <w:r w:rsidRPr="00CD664E">
        <w:rPr>
          <w:rFonts w:ascii="Arial" w:hAnsi="Arial" w:cs="Arial"/>
        </w:rPr>
        <w:t>Na podstawie art. 34 ust.</w:t>
      </w:r>
      <w:r w:rsidR="00D054BC" w:rsidRPr="00CD664E">
        <w:rPr>
          <w:rFonts w:ascii="Arial" w:hAnsi="Arial" w:cs="Arial"/>
        </w:rPr>
        <w:t xml:space="preserve"> </w:t>
      </w:r>
      <w:r w:rsidRPr="00CD664E">
        <w:rPr>
          <w:rFonts w:ascii="Arial" w:hAnsi="Arial" w:cs="Arial"/>
        </w:rPr>
        <w:t>1 ustawy z dnia 8 sierpnia 1996</w:t>
      </w:r>
      <w:r w:rsidR="002F17AC" w:rsidRPr="00CD664E">
        <w:rPr>
          <w:rFonts w:ascii="Arial" w:hAnsi="Arial" w:cs="Arial"/>
        </w:rPr>
        <w:t xml:space="preserve"> </w:t>
      </w:r>
      <w:r w:rsidRPr="00CD664E">
        <w:rPr>
          <w:rFonts w:ascii="Arial" w:hAnsi="Arial" w:cs="Arial"/>
        </w:rPr>
        <w:t xml:space="preserve">r. o Radzie Ministrów </w:t>
      </w:r>
      <w:r w:rsidR="00FF4D99" w:rsidRPr="00CD664E">
        <w:rPr>
          <w:rFonts w:ascii="Arial" w:hAnsi="Arial" w:cs="Arial"/>
        </w:rPr>
        <w:br/>
      </w:r>
      <w:r w:rsidRPr="00CD664E">
        <w:rPr>
          <w:rFonts w:ascii="Arial" w:hAnsi="Arial" w:cs="Arial"/>
        </w:rPr>
        <w:t>(</w:t>
      </w:r>
      <w:r w:rsidR="00216F1C" w:rsidRPr="00CD664E">
        <w:rPr>
          <w:rFonts w:ascii="Arial" w:hAnsi="Arial" w:cs="Arial"/>
        </w:rPr>
        <w:t>j.t.</w:t>
      </w:r>
      <w:r w:rsidR="0097611B">
        <w:rPr>
          <w:rFonts w:ascii="Arial" w:hAnsi="Arial" w:cs="Arial"/>
        </w:rPr>
        <w:t>:</w:t>
      </w:r>
      <w:r w:rsidR="00216F1C" w:rsidRPr="00CD664E">
        <w:rPr>
          <w:rFonts w:ascii="Arial" w:hAnsi="Arial" w:cs="Arial"/>
        </w:rPr>
        <w:t xml:space="preserve"> </w:t>
      </w:r>
      <w:r w:rsidRPr="00CD664E">
        <w:rPr>
          <w:rFonts w:ascii="Arial" w:hAnsi="Arial" w:cs="Arial"/>
        </w:rPr>
        <w:t xml:space="preserve">Dz. U. </w:t>
      </w:r>
      <w:r w:rsidR="00A7339D" w:rsidRPr="00CD664E">
        <w:rPr>
          <w:rFonts w:ascii="Arial" w:hAnsi="Arial" w:cs="Arial"/>
        </w:rPr>
        <w:t>z 2012</w:t>
      </w:r>
      <w:r w:rsidR="00132D82" w:rsidRPr="00CD664E">
        <w:rPr>
          <w:rFonts w:ascii="Arial" w:hAnsi="Arial" w:cs="Arial"/>
        </w:rPr>
        <w:t xml:space="preserve"> r.</w:t>
      </w:r>
      <w:r w:rsidR="00D054BC" w:rsidRPr="00CD664E">
        <w:rPr>
          <w:rFonts w:ascii="Arial" w:hAnsi="Arial" w:cs="Arial"/>
        </w:rPr>
        <w:t xml:space="preserve"> poz. 392</w:t>
      </w:r>
      <w:r w:rsidR="00CA6CC2" w:rsidRPr="00CD664E">
        <w:rPr>
          <w:rFonts w:ascii="Arial" w:hAnsi="Arial" w:cs="Arial"/>
        </w:rPr>
        <w:t>, ze zm.</w:t>
      </w:r>
      <w:r w:rsidR="00D054BC" w:rsidRPr="00CD664E">
        <w:rPr>
          <w:rFonts w:ascii="Arial" w:hAnsi="Arial" w:cs="Arial"/>
        </w:rPr>
        <w:t xml:space="preserve">) w związku z art. 4 ust. 1 pkt 1 ustawy z dnia </w:t>
      </w:r>
      <w:r w:rsidR="0060164A">
        <w:rPr>
          <w:rFonts w:ascii="Arial" w:hAnsi="Arial" w:cs="Arial"/>
        </w:rPr>
        <w:br/>
      </w:r>
      <w:r w:rsidR="00D054BC" w:rsidRPr="00CD664E">
        <w:rPr>
          <w:rFonts w:ascii="Arial" w:hAnsi="Arial" w:cs="Arial"/>
        </w:rPr>
        <w:t>6 września 2001</w:t>
      </w:r>
      <w:r w:rsidR="00132D82" w:rsidRPr="00CD664E">
        <w:rPr>
          <w:rFonts w:ascii="Arial" w:hAnsi="Arial" w:cs="Arial"/>
        </w:rPr>
        <w:t xml:space="preserve"> </w:t>
      </w:r>
      <w:r w:rsidR="00D054BC" w:rsidRPr="00CD664E">
        <w:rPr>
          <w:rFonts w:ascii="Arial" w:hAnsi="Arial" w:cs="Arial"/>
        </w:rPr>
        <w:t>r. o dostępie do informacji publicznej (</w:t>
      </w:r>
      <w:r w:rsidR="00CA6CC2" w:rsidRPr="00CD664E">
        <w:rPr>
          <w:rFonts w:ascii="Arial" w:hAnsi="Arial" w:cs="Arial"/>
        </w:rPr>
        <w:t>j.t.</w:t>
      </w:r>
      <w:r w:rsidR="0097611B">
        <w:rPr>
          <w:rFonts w:ascii="Arial" w:hAnsi="Arial" w:cs="Arial"/>
        </w:rPr>
        <w:t>:</w:t>
      </w:r>
      <w:r w:rsidR="00CA6CC2" w:rsidRPr="00CD664E">
        <w:rPr>
          <w:rFonts w:ascii="Arial" w:hAnsi="Arial" w:cs="Arial"/>
        </w:rPr>
        <w:t xml:space="preserve"> </w:t>
      </w:r>
      <w:r w:rsidR="00D054BC" w:rsidRPr="00CD664E">
        <w:rPr>
          <w:rFonts w:ascii="Arial" w:hAnsi="Arial" w:cs="Arial"/>
        </w:rPr>
        <w:t>Dz. U. z 2014</w:t>
      </w:r>
      <w:r w:rsidR="00132D82" w:rsidRPr="00CD664E">
        <w:rPr>
          <w:rFonts w:ascii="Arial" w:hAnsi="Arial" w:cs="Arial"/>
        </w:rPr>
        <w:t xml:space="preserve"> </w:t>
      </w:r>
      <w:r w:rsidR="00D054BC" w:rsidRPr="00CD664E">
        <w:rPr>
          <w:rFonts w:ascii="Arial" w:hAnsi="Arial" w:cs="Arial"/>
        </w:rPr>
        <w:t xml:space="preserve">r. poz. 782) </w:t>
      </w:r>
      <w:r w:rsidRPr="00CD664E">
        <w:rPr>
          <w:rFonts w:ascii="Arial" w:hAnsi="Arial" w:cs="Arial"/>
        </w:rPr>
        <w:t>zarządza się</w:t>
      </w:r>
      <w:r w:rsidR="002F17AC" w:rsidRPr="00CD664E">
        <w:rPr>
          <w:rFonts w:ascii="Arial" w:hAnsi="Arial" w:cs="Arial"/>
        </w:rPr>
        <w:t>,</w:t>
      </w:r>
      <w:r w:rsidRPr="00CD664E">
        <w:rPr>
          <w:rFonts w:ascii="Arial" w:hAnsi="Arial" w:cs="Arial"/>
        </w:rPr>
        <w:t xml:space="preserve"> co następuje:</w:t>
      </w:r>
    </w:p>
    <w:p w14:paraId="672745EB" w14:textId="77777777" w:rsidR="00D054BC" w:rsidRPr="002E4214" w:rsidRDefault="00EC6BF3" w:rsidP="00D054BC">
      <w:pPr>
        <w:jc w:val="center"/>
        <w:rPr>
          <w:rFonts w:ascii="Arial" w:hAnsi="Arial" w:cs="Arial"/>
          <w:b/>
          <w:sz w:val="24"/>
          <w:szCs w:val="24"/>
        </w:rPr>
      </w:pPr>
      <w:r w:rsidRPr="002E4214">
        <w:rPr>
          <w:rFonts w:ascii="Arial" w:hAnsi="Arial" w:cs="Arial"/>
          <w:b/>
          <w:sz w:val="24"/>
          <w:szCs w:val="24"/>
        </w:rPr>
        <w:t>Rozdział I</w:t>
      </w:r>
    </w:p>
    <w:p w14:paraId="68B22B80" w14:textId="77777777" w:rsidR="00EC6BF3" w:rsidRPr="002E4214" w:rsidRDefault="00EC6BF3" w:rsidP="00EC6BF3">
      <w:pPr>
        <w:jc w:val="center"/>
        <w:rPr>
          <w:rFonts w:ascii="Arial" w:hAnsi="Arial" w:cs="Arial"/>
          <w:b/>
          <w:sz w:val="24"/>
          <w:szCs w:val="24"/>
        </w:rPr>
      </w:pPr>
      <w:r w:rsidRPr="002E4214">
        <w:rPr>
          <w:rFonts w:ascii="Arial" w:hAnsi="Arial" w:cs="Arial"/>
          <w:b/>
          <w:sz w:val="24"/>
          <w:szCs w:val="24"/>
        </w:rPr>
        <w:t>Przepisy ogólne</w:t>
      </w:r>
    </w:p>
    <w:p w14:paraId="163BB341" w14:textId="77777777" w:rsidR="00D054BC" w:rsidRPr="002E4214" w:rsidRDefault="00EC6BF3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 xml:space="preserve">§ 1. </w:t>
      </w:r>
      <w:r w:rsidR="00D054BC" w:rsidRPr="002E4214">
        <w:rPr>
          <w:rFonts w:ascii="Arial" w:hAnsi="Arial" w:cs="Arial"/>
          <w:sz w:val="24"/>
          <w:szCs w:val="24"/>
        </w:rPr>
        <w:t xml:space="preserve"> Z</w:t>
      </w:r>
      <w:r w:rsidR="0060164A">
        <w:rPr>
          <w:rFonts w:ascii="Arial" w:hAnsi="Arial" w:cs="Arial"/>
          <w:sz w:val="24"/>
          <w:szCs w:val="24"/>
        </w:rPr>
        <w:t>arządzenie określa tryb</w:t>
      </w:r>
      <w:r w:rsidR="00D054BC" w:rsidRPr="002E4214">
        <w:rPr>
          <w:rFonts w:ascii="Arial" w:hAnsi="Arial" w:cs="Arial"/>
          <w:sz w:val="24"/>
          <w:szCs w:val="24"/>
        </w:rPr>
        <w:t xml:space="preserve"> postępowania z wnioskami o udostępnienie informacji publicznej w Ministerstwie Sprawiedliwoś</w:t>
      </w:r>
      <w:r w:rsidR="00727A41" w:rsidRPr="002E4214">
        <w:rPr>
          <w:rFonts w:ascii="Arial" w:hAnsi="Arial" w:cs="Arial"/>
          <w:sz w:val="24"/>
          <w:szCs w:val="24"/>
        </w:rPr>
        <w:t xml:space="preserve">ci, zwanym dalej </w:t>
      </w:r>
      <w:r w:rsidR="00B75B97" w:rsidRPr="002E4214">
        <w:rPr>
          <w:rFonts w:ascii="Arial" w:hAnsi="Arial" w:cs="Arial"/>
          <w:sz w:val="24"/>
          <w:szCs w:val="24"/>
        </w:rPr>
        <w:t>„</w:t>
      </w:r>
      <w:r w:rsidR="00727A41" w:rsidRPr="002E4214">
        <w:rPr>
          <w:rFonts w:ascii="Arial" w:hAnsi="Arial" w:cs="Arial"/>
          <w:sz w:val="24"/>
          <w:szCs w:val="24"/>
        </w:rPr>
        <w:t>Ministerstwem</w:t>
      </w:r>
      <w:r w:rsidR="00B75B97" w:rsidRPr="002E4214">
        <w:rPr>
          <w:rFonts w:ascii="Arial" w:hAnsi="Arial" w:cs="Arial"/>
          <w:sz w:val="24"/>
          <w:szCs w:val="24"/>
        </w:rPr>
        <w:t>”</w:t>
      </w:r>
      <w:r w:rsidR="00D054BC" w:rsidRPr="002E4214">
        <w:rPr>
          <w:rFonts w:ascii="Arial" w:hAnsi="Arial" w:cs="Arial"/>
          <w:sz w:val="24"/>
          <w:szCs w:val="24"/>
        </w:rPr>
        <w:t xml:space="preserve">. </w:t>
      </w:r>
    </w:p>
    <w:p w14:paraId="0B5891B8" w14:textId="77777777" w:rsidR="00D054BC" w:rsidRPr="002E4214" w:rsidRDefault="00D054BC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</w:t>
      </w:r>
      <w:r w:rsidR="00AD057C" w:rsidRPr="002E4214">
        <w:rPr>
          <w:rFonts w:ascii="Arial" w:hAnsi="Arial" w:cs="Arial"/>
          <w:sz w:val="24"/>
          <w:szCs w:val="24"/>
        </w:rPr>
        <w:t xml:space="preserve"> </w:t>
      </w:r>
      <w:r w:rsidR="00621068" w:rsidRPr="002E4214">
        <w:rPr>
          <w:rFonts w:ascii="Arial" w:hAnsi="Arial" w:cs="Arial"/>
          <w:sz w:val="24"/>
          <w:szCs w:val="24"/>
        </w:rPr>
        <w:t xml:space="preserve">2. </w:t>
      </w:r>
      <w:r w:rsidR="009F3A8D" w:rsidRPr="002E4214">
        <w:rPr>
          <w:rFonts w:ascii="Arial" w:hAnsi="Arial" w:cs="Arial"/>
          <w:sz w:val="24"/>
          <w:szCs w:val="24"/>
        </w:rPr>
        <w:t xml:space="preserve">Udostępnianie </w:t>
      </w:r>
      <w:r w:rsidR="00621068" w:rsidRPr="002E4214">
        <w:rPr>
          <w:rFonts w:ascii="Arial" w:hAnsi="Arial" w:cs="Arial"/>
          <w:sz w:val="24"/>
          <w:szCs w:val="24"/>
        </w:rPr>
        <w:t>informacji publicznej w Ministers</w:t>
      </w:r>
      <w:r w:rsidR="009F3A8D" w:rsidRPr="002E4214">
        <w:rPr>
          <w:rFonts w:ascii="Arial" w:hAnsi="Arial" w:cs="Arial"/>
          <w:sz w:val="24"/>
          <w:szCs w:val="24"/>
        </w:rPr>
        <w:t>twie realizowane jest</w:t>
      </w:r>
      <w:r w:rsidR="00405BCE" w:rsidRPr="002E4214">
        <w:rPr>
          <w:rFonts w:ascii="Arial" w:hAnsi="Arial" w:cs="Arial"/>
          <w:sz w:val="24"/>
          <w:szCs w:val="24"/>
        </w:rPr>
        <w:t xml:space="preserve"> </w:t>
      </w:r>
      <w:r w:rsidR="00FF4D99">
        <w:rPr>
          <w:rFonts w:ascii="Arial" w:hAnsi="Arial" w:cs="Arial"/>
          <w:sz w:val="24"/>
          <w:szCs w:val="24"/>
        </w:rPr>
        <w:br/>
      </w:r>
      <w:r w:rsidR="00405BCE" w:rsidRPr="002E4214">
        <w:rPr>
          <w:rFonts w:ascii="Arial" w:hAnsi="Arial" w:cs="Arial"/>
          <w:sz w:val="24"/>
          <w:szCs w:val="24"/>
        </w:rPr>
        <w:t xml:space="preserve">na zasadach </w:t>
      </w:r>
      <w:r w:rsidR="005A093C" w:rsidRPr="002E4214">
        <w:rPr>
          <w:rFonts w:ascii="Arial" w:hAnsi="Arial" w:cs="Arial"/>
          <w:sz w:val="24"/>
          <w:szCs w:val="24"/>
        </w:rPr>
        <w:t xml:space="preserve">określonych </w:t>
      </w:r>
      <w:r w:rsidR="00405BCE" w:rsidRPr="002E4214">
        <w:rPr>
          <w:rFonts w:ascii="Arial" w:hAnsi="Arial" w:cs="Arial"/>
          <w:sz w:val="24"/>
          <w:szCs w:val="24"/>
        </w:rPr>
        <w:t>w ustawie</w:t>
      </w:r>
      <w:r w:rsidR="009F3A8D" w:rsidRPr="002E4214">
        <w:rPr>
          <w:rFonts w:ascii="Arial" w:hAnsi="Arial" w:cs="Arial"/>
          <w:sz w:val="24"/>
          <w:szCs w:val="24"/>
        </w:rPr>
        <w:t xml:space="preserve"> z dnia 6 września 2001</w:t>
      </w:r>
      <w:r w:rsidR="00427589" w:rsidRPr="002E4214">
        <w:rPr>
          <w:rFonts w:ascii="Arial" w:hAnsi="Arial" w:cs="Arial"/>
          <w:sz w:val="24"/>
          <w:szCs w:val="24"/>
        </w:rPr>
        <w:t xml:space="preserve"> </w:t>
      </w:r>
      <w:r w:rsidR="00EB7BFE" w:rsidRPr="002E4214">
        <w:rPr>
          <w:rFonts w:ascii="Arial" w:hAnsi="Arial" w:cs="Arial"/>
          <w:sz w:val="24"/>
          <w:szCs w:val="24"/>
        </w:rPr>
        <w:t xml:space="preserve">r. </w:t>
      </w:r>
      <w:r w:rsidR="009F3A8D" w:rsidRPr="002E4214">
        <w:rPr>
          <w:rFonts w:ascii="Arial" w:hAnsi="Arial" w:cs="Arial"/>
          <w:sz w:val="24"/>
          <w:szCs w:val="24"/>
        </w:rPr>
        <w:t xml:space="preserve">o dostępie do </w:t>
      </w:r>
      <w:r w:rsidR="00054E66" w:rsidRPr="002E4214">
        <w:rPr>
          <w:rFonts w:ascii="Arial" w:hAnsi="Arial" w:cs="Arial"/>
          <w:sz w:val="24"/>
          <w:szCs w:val="24"/>
        </w:rPr>
        <w:t>informacji publicznej</w:t>
      </w:r>
      <w:r w:rsidR="00132D82" w:rsidRPr="002E4214">
        <w:rPr>
          <w:rFonts w:ascii="Arial" w:hAnsi="Arial" w:cs="Arial"/>
          <w:sz w:val="24"/>
          <w:szCs w:val="24"/>
        </w:rPr>
        <w:t>,</w:t>
      </w:r>
      <w:r w:rsidR="00727A41" w:rsidRPr="002E4214">
        <w:rPr>
          <w:rFonts w:ascii="Arial" w:hAnsi="Arial" w:cs="Arial"/>
          <w:sz w:val="24"/>
          <w:szCs w:val="24"/>
        </w:rPr>
        <w:t xml:space="preserve"> zwanej dalej </w:t>
      </w:r>
      <w:r w:rsidR="00054E66" w:rsidRPr="002E4214">
        <w:rPr>
          <w:rFonts w:ascii="Arial" w:hAnsi="Arial" w:cs="Arial"/>
          <w:sz w:val="24"/>
          <w:szCs w:val="24"/>
        </w:rPr>
        <w:t>„</w:t>
      </w:r>
      <w:r w:rsidR="00727A41" w:rsidRPr="002E4214">
        <w:rPr>
          <w:rFonts w:ascii="Arial" w:hAnsi="Arial" w:cs="Arial"/>
          <w:sz w:val="24"/>
          <w:szCs w:val="24"/>
        </w:rPr>
        <w:t>ustawą</w:t>
      </w:r>
      <w:r w:rsidR="00054E66" w:rsidRPr="002E4214">
        <w:rPr>
          <w:rFonts w:ascii="Arial" w:hAnsi="Arial" w:cs="Arial"/>
          <w:sz w:val="24"/>
          <w:szCs w:val="24"/>
        </w:rPr>
        <w:t>”</w:t>
      </w:r>
      <w:r w:rsidR="00EB7BFE" w:rsidRPr="002E4214">
        <w:rPr>
          <w:rFonts w:ascii="Arial" w:hAnsi="Arial" w:cs="Arial"/>
          <w:sz w:val="24"/>
          <w:szCs w:val="24"/>
        </w:rPr>
        <w:t>.</w:t>
      </w:r>
    </w:p>
    <w:p w14:paraId="5FDAEFCC" w14:textId="77777777" w:rsidR="0097611B" w:rsidRDefault="009F3A8D" w:rsidP="002C04B7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</w:t>
      </w:r>
      <w:r w:rsidR="003A43EA" w:rsidRPr="002E4214">
        <w:rPr>
          <w:rFonts w:ascii="Arial" w:hAnsi="Arial" w:cs="Arial"/>
          <w:sz w:val="24"/>
          <w:szCs w:val="24"/>
        </w:rPr>
        <w:t xml:space="preserve"> </w:t>
      </w:r>
      <w:r w:rsidRPr="002E4214">
        <w:rPr>
          <w:rFonts w:ascii="Arial" w:hAnsi="Arial" w:cs="Arial"/>
          <w:sz w:val="24"/>
          <w:szCs w:val="24"/>
        </w:rPr>
        <w:t xml:space="preserve">3. </w:t>
      </w:r>
      <w:r w:rsidR="0097611B">
        <w:rPr>
          <w:rFonts w:ascii="Arial" w:hAnsi="Arial" w:cs="Arial"/>
          <w:sz w:val="24"/>
          <w:szCs w:val="24"/>
        </w:rPr>
        <w:t xml:space="preserve">1. </w:t>
      </w:r>
      <w:r w:rsidR="006C1242">
        <w:rPr>
          <w:rFonts w:ascii="Arial" w:hAnsi="Arial" w:cs="Arial"/>
          <w:sz w:val="24"/>
          <w:szCs w:val="24"/>
        </w:rPr>
        <w:t>Podstawowym sposobem</w:t>
      </w:r>
      <w:r w:rsidR="0097611B">
        <w:rPr>
          <w:rFonts w:ascii="Arial" w:hAnsi="Arial" w:cs="Arial"/>
          <w:sz w:val="24"/>
          <w:szCs w:val="24"/>
        </w:rPr>
        <w:t xml:space="preserve"> udostępniania </w:t>
      </w:r>
      <w:r w:rsidR="00313EFE">
        <w:rPr>
          <w:rFonts w:ascii="Arial" w:hAnsi="Arial" w:cs="Arial"/>
          <w:sz w:val="24"/>
          <w:szCs w:val="24"/>
        </w:rPr>
        <w:t>informacji publicznych</w:t>
      </w:r>
      <w:r w:rsidR="0060164A">
        <w:rPr>
          <w:rFonts w:ascii="Arial" w:hAnsi="Arial" w:cs="Arial"/>
          <w:sz w:val="24"/>
          <w:szCs w:val="24"/>
        </w:rPr>
        <w:t xml:space="preserve"> </w:t>
      </w:r>
      <w:r w:rsidR="003D6D69">
        <w:rPr>
          <w:rFonts w:ascii="Arial" w:hAnsi="Arial" w:cs="Arial"/>
          <w:sz w:val="24"/>
          <w:szCs w:val="24"/>
        </w:rPr>
        <w:br/>
      </w:r>
      <w:r w:rsidR="0060164A">
        <w:rPr>
          <w:rFonts w:ascii="Arial" w:hAnsi="Arial" w:cs="Arial"/>
          <w:sz w:val="24"/>
          <w:szCs w:val="24"/>
        </w:rPr>
        <w:t>w Ministerstwie</w:t>
      </w:r>
      <w:r w:rsidR="00313EFE">
        <w:rPr>
          <w:rFonts w:ascii="Arial" w:hAnsi="Arial" w:cs="Arial"/>
          <w:sz w:val="24"/>
          <w:szCs w:val="24"/>
        </w:rPr>
        <w:t xml:space="preserve"> jest</w:t>
      </w:r>
      <w:r w:rsidR="0060164A">
        <w:rPr>
          <w:rFonts w:ascii="Arial" w:hAnsi="Arial" w:cs="Arial"/>
          <w:sz w:val="24"/>
          <w:szCs w:val="24"/>
        </w:rPr>
        <w:t xml:space="preserve"> ich</w:t>
      </w:r>
      <w:r w:rsidR="00313EFE">
        <w:rPr>
          <w:rFonts w:ascii="Arial" w:hAnsi="Arial" w:cs="Arial"/>
          <w:sz w:val="24"/>
          <w:szCs w:val="24"/>
        </w:rPr>
        <w:t xml:space="preserve"> ogłasza</w:t>
      </w:r>
      <w:r w:rsidR="0060164A">
        <w:rPr>
          <w:rFonts w:ascii="Arial" w:hAnsi="Arial" w:cs="Arial"/>
          <w:sz w:val="24"/>
          <w:szCs w:val="24"/>
        </w:rPr>
        <w:t xml:space="preserve">nie </w:t>
      </w:r>
      <w:r w:rsidR="00313EFE">
        <w:rPr>
          <w:rFonts w:ascii="Arial" w:hAnsi="Arial" w:cs="Arial"/>
          <w:sz w:val="24"/>
          <w:szCs w:val="24"/>
        </w:rPr>
        <w:t>w B</w:t>
      </w:r>
      <w:r w:rsidR="0060164A">
        <w:rPr>
          <w:rFonts w:ascii="Arial" w:hAnsi="Arial" w:cs="Arial"/>
          <w:sz w:val="24"/>
          <w:szCs w:val="24"/>
        </w:rPr>
        <w:t xml:space="preserve">iuletynie Informacji Publicznej. Komórki organizacyjne Ministerstwa zobowiązane są </w:t>
      </w:r>
      <w:r w:rsidR="00B93A0E">
        <w:rPr>
          <w:rFonts w:ascii="Arial" w:hAnsi="Arial" w:cs="Arial"/>
          <w:sz w:val="24"/>
          <w:szCs w:val="24"/>
        </w:rPr>
        <w:t xml:space="preserve">do aktualizacji informacji publicznej </w:t>
      </w:r>
      <w:r w:rsidR="003D6D69">
        <w:rPr>
          <w:rFonts w:ascii="Arial" w:hAnsi="Arial" w:cs="Arial"/>
          <w:sz w:val="24"/>
          <w:szCs w:val="24"/>
        </w:rPr>
        <w:br/>
      </w:r>
      <w:r w:rsidR="00B93A0E">
        <w:rPr>
          <w:rFonts w:ascii="Arial" w:hAnsi="Arial" w:cs="Arial"/>
          <w:sz w:val="24"/>
          <w:szCs w:val="24"/>
        </w:rPr>
        <w:t>w Biuletynie Informacji Publicznej w zakresie swojej właściwości rzeczowej.</w:t>
      </w:r>
    </w:p>
    <w:p w14:paraId="6D2E4889" w14:textId="77777777" w:rsidR="00D054BC" w:rsidRPr="002E4214" w:rsidRDefault="0097611B" w:rsidP="00EC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6453" w:rsidRPr="002E4214">
        <w:rPr>
          <w:rFonts w:ascii="Arial" w:hAnsi="Arial" w:cs="Arial"/>
          <w:sz w:val="24"/>
          <w:szCs w:val="24"/>
        </w:rPr>
        <w:t>Ministerstwo przyjmuje wnios</w:t>
      </w:r>
      <w:r w:rsidR="009F3A8D" w:rsidRPr="002E4214">
        <w:rPr>
          <w:rFonts w:ascii="Arial" w:hAnsi="Arial" w:cs="Arial"/>
          <w:sz w:val="24"/>
          <w:szCs w:val="24"/>
        </w:rPr>
        <w:t>k</w:t>
      </w:r>
      <w:r w:rsidR="00056453" w:rsidRPr="002E4214">
        <w:rPr>
          <w:rFonts w:ascii="Arial" w:hAnsi="Arial" w:cs="Arial"/>
          <w:sz w:val="24"/>
          <w:szCs w:val="24"/>
        </w:rPr>
        <w:t>i</w:t>
      </w:r>
      <w:r w:rsidR="009F3A8D" w:rsidRPr="002E4214">
        <w:rPr>
          <w:rFonts w:ascii="Arial" w:hAnsi="Arial" w:cs="Arial"/>
          <w:sz w:val="24"/>
          <w:szCs w:val="24"/>
        </w:rPr>
        <w:t xml:space="preserve"> </w:t>
      </w:r>
      <w:r w:rsidR="00056453" w:rsidRPr="002E4214">
        <w:rPr>
          <w:rFonts w:ascii="Arial" w:hAnsi="Arial" w:cs="Arial"/>
          <w:sz w:val="24"/>
          <w:szCs w:val="24"/>
        </w:rPr>
        <w:t>o udostępnienie informacji publicznej w formie ustnej</w:t>
      </w:r>
      <w:r w:rsidR="00E04ECC" w:rsidRPr="002E4214">
        <w:rPr>
          <w:rFonts w:ascii="Arial" w:hAnsi="Arial" w:cs="Arial"/>
          <w:sz w:val="24"/>
          <w:szCs w:val="24"/>
        </w:rPr>
        <w:t xml:space="preserve"> </w:t>
      </w:r>
      <w:r w:rsidR="00216F1C">
        <w:rPr>
          <w:rFonts w:ascii="Arial" w:hAnsi="Arial" w:cs="Arial"/>
          <w:sz w:val="24"/>
          <w:szCs w:val="24"/>
        </w:rPr>
        <w:t>(</w:t>
      </w:r>
      <w:r w:rsidR="00E04ECC" w:rsidRPr="002E4214">
        <w:rPr>
          <w:rFonts w:ascii="Arial" w:hAnsi="Arial" w:cs="Arial"/>
          <w:sz w:val="24"/>
          <w:szCs w:val="24"/>
        </w:rPr>
        <w:t>w tym telefonicznie</w:t>
      </w:r>
      <w:r w:rsidR="00216F1C">
        <w:rPr>
          <w:rFonts w:ascii="Arial" w:hAnsi="Arial" w:cs="Arial"/>
          <w:sz w:val="24"/>
          <w:szCs w:val="24"/>
        </w:rPr>
        <w:t>),</w:t>
      </w:r>
      <w:r w:rsidR="00E03608" w:rsidRPr="002E4214">
        <w:rPr>
          <w:rFonts w:ascii="Arial" w:hAnsi="Arial" w:cs="Arial"/>
          <w:sz w:val="24"/>
          <w:szCs w:val="24"/>
        </w:rPr>
        <w:t xml:space="preserve"> pisemnej</w:t>
      </w:r>
      <w:r w:rsidR="009F3A8D" w:rsidRPr="002E4214">
        <w:rPr>
          <w:rFonts w:ascii="Arial" w:hAnsi="Arial" w:cs="Arial"/>
          <w:sz w:val="24"/>
          <w:szCs w:val="24"/>
        </w:rPr>
        <w:t xml:space="preserve"> lub elektronicznej.</w:t>
      </w:r>
    </w:p>
    <w:p w14:paraId="23A1B166" w14:textId="77777777" w:rsidR="00EC6BF3" w:rsidRPr="002E4214" w:rsidRDefault="009F3A8D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</w:t>
      </w:r>
      <w:r w:rsidR="00E04ECC" w:rsidRPr="002E4214">
        <w:rPr>
          <w:rFonts w:ascii="Arial" w:hAnsi="Arial" w:cs="Arial"/>
          <w:sz w:val="24"/>
          <w:szCs w:val="24"/>
        </w:rPr>
        <w:t xml:space="preserve"> </w:t>
      </w:r>
      <w:r w:rsidRPr="002E4214">
        <w:rPr>
          <w:rFonts w:ascii="Arial" w:hAnsi="Arial" w:cs="Arial"/>
          <w:sz w:val="24"/>
          <w:szCs w:val="24"/>
        </w:rPr>
        <w:t xml:space="preserve">4. </w:t>
      </w:r>
      <w:r w:rsidR="00EC6BF3" w:rsidRPr="002E4214">
        <w:rPr>
          <w:rFonts w:ascii="Arial" w:hAnsi="Arial" w:cs="Arial"/>
          <w:sz w:val="24"/>
          <w:szCs w:val="24"/>
        </w:rPr>
        <w:t>Jeżeli niezwłoczne udzielenie odpowiedzi na pytanie</w:t>
      </w:r>
      <w:r w:rsidRPr="002E4214">
        <w:rPr>
          <w:rFonts w:ascii="Arial" w:hAnsi="Arial" w:cs="Arial"/>
          <w:sz w:val="24"/>
          <w:szCs w:val="24"/>
        </w:rPr>
        <w:t xml:space="preserve"> ustne</w:t>
      </w:r>
      <w:r w:rsidR="00EC6BF3" w:rsidRPr="002E4214">
        <w:rPr>
          <w:rFonts w:ascii="Arial" w:hAnsi="Arial" w:cs="Arial"/>
          <w:sz w:val="24"/>
          <w:szCs w:val="24"/>
        </w:rPr>
        <w:t xml:space="preserve"> wnioskodawcy </w:t>
      </w:r>
      <w:r w:rsidR="00FF4D99">
        <w:rPr>
          <w:rFonts w:ascii="Arial" w:hAnsi="Arial" w:cs="Arial"/>
          <w:sz w:val="24"/>
          <w:szCs w:val="24"/>
        </w:rPr>
        <w:br/>
      </w:r>
      <w:r w:rsidR="00EC6BF3" w:rsidRPr="002E4214">
        <w:rPr>
          <w:rFonts w:ascii="Arial" w:hAnsi="Arial" w:cs="Arial"/>
          <w:sz w:val="24"/>
          <w:szCs w:val="24"/>
        </w:rPr>
        <w:t>nie jest możliwie</w:t>
      </w:r>
      <w:r w:rsidRPr="002E4214">
        <w:rPr>
          <w:rFonts w:ascii="Arial" w:hAnsi="Arial" w:cs="Arial"/>
          <w:sz w:val="24"/>
          <w:szCs w:val="24"/>
        </w:rPr>
        <w:t>,</w:t>
      </w:r>
      <w:r w:rsidR="00EC6BF3" w:rsidRPr="002E4214">
        <w:rPr>
          <w:rFonts w:ascii="Arial" w:hAnsi="Arial" w:cs="Arial"/>
          <w:sz w:val="24"/>
          <w:szCs w:val="24"/>
        </w:rPr>
        <w:t xml:space="preserve"> </w:t>
      </w:r>
      <w:r w:rsidR="006D0F3A">
        <w:rPr>
          <w:rFonts w:ascii="Arial" w:hAnsi="Arial" w:cs="Arial"/>
          <w:sz w:val="24"/>
          <w:szCs w:val="24"/>
        </w:rPr>
        <w:t>informuje</w:t>
      </w:r>
      <w:r w:rsidR="00EC6BF3" w:rsidRPr="002E4214">
        <w:rPr>
          <w:rFonts w:ascii="Arial" w:hAnsi="Arial" w:cs="Arial"/>
          <w:sz w:val="24"/>
          <w:szCs w:val="24"/>
        </w:rPr>
        <w:t xml:space="preserve"> się wnioskodawcę o możliwości złożenia wniosku pisemnie lub w formie elektronicznej.</w:t>
      </w:r>
    </w:p>
    <w:p w14:paraId="0D1F52D3" w14:textId="77777777" w:rsidR="009F3A8D" w:rsidRPr="002E4214" w:rsidRDefault="009F3A8D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lastRenderedPageBreak/>
        <w:t>§</w:t>
      </w:r>
      <w:r w:rsidR="00E04ECC" w:rsidRPr="002E4214">
        <w:rPr>
          <w:rFonts w:ascii="Arial" w:hAnsi="Arial" w:cs="Arial"/>
          <w:sz w:val="24"/>
          <w:szCs w:val="24"/>
        </w:rPr>
        <w:t xml:space="preserve"> </w:t>
      </w:r>
      <w:r w:rsidRPr="002E4214">
        <w:rPr>
          <w:rFonts w:ascii="Arial" w:hAnsi="Arial" w:cs="Arial"/>
          <w:sz w:val="24"/>
          <w:szCs w:val="24"/>
        </w:rPr>
        <w:t>5.</w:t>
      </w:r>
      <w:r w:rsidR="00EC6BF3" w:rsidRPr="002E4214">
        <w:rPr>
          <w:rFonts w:ascii="Arial" w:hAnsi="Arial" w:cs="Arial"/>
          <w:sz w:val="24"/>
          <w:szCs w:val="24"/>
        </w:rPr>
        <w:t xml:space="preserve"> </w:t>
      </w:r>
      <w:r w:rsidRPr="002E4214">
        <w:rPr>
          <w:rFonts w:ascii="Arial" w:hAnsi="Arial" w:cs="Arial"/>
          <w:sz w:val="24"/>
          <w:szCs w:val="24"/>
        </w:rPr>
        <w:t xml:space="preserve">Jeżeli Ministerstwo nie posiada żądanej przez wnioskodawcę informacji, wniosek nie dotyczy informacji publicznej albo dotyczy takiej informacji, której udostępnienie odbywa się </w:t>
      </w:r>
      <w:r w:rsidR="006D0F3A">
        <w:rPr>
          <w:rFonts w:ascii="Arial" w:hAnsi="Arial" w:cs="Arial"/>
          <w:sz w:val="24"/>
          <w:szCs w:val="24"/>
        </w:rPr>
        <w:t>w innym trybie</w:t>
      </w:r>
      <w:r w:rsidRPr="002E4214">
        <w:rPr>
          <w:rFonts w:ascii="Arial" w:hAnsi="Arial" w:cs="Arial"/>
          <w:sz w:val="24"/>
          <w:szCs w:val="24"/>
        </w:rPr>
        <w:t>, zawiadamia się o tym wnioskodawcę.</w:t>
      </w:r>
    </w:p>
    <w:p w14:paraId="05B9280C" w14:textId="77777777" w:rsidR="00EC6BF3" w:rsidRPr="002E4214" w:rsidRDefault="009F3A8D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</w:t>
      </w:r>
      <w:r w:rsidR="00E04ECC" w:rsidRPr="002E4214">
        <w:rPr>
          <w:rFonts w:ascii="Arial" w:hAnsi="Arial" w:cs="Arial"/>
          <w:sz w:val="24"/>
          <w:szCs w:val="24"/>
        </w:rPr>
        <w:t xml:space="preserve"> </w:t>
      </w:r>
      <w:r w:rsidRPr="002E4214">
        <w:rPr>
          <w:rFonts w:ascii="Arial" w:hAnsi="Arial" w:cs="Arial"/>
          <w:sz w:val="24"/>
          <w:szCs w:val="24"/>
        </w:rPr>
        <w:t>6</w:t>
      </w:r>
      <w:r w:rsidR="00EC6BF3" w:rsidRPr="002E4214">
        <w:rPr>
          <w:rFonts w:ascii="Arial" w:hAnsi="Arial" w:cs="Arial"/>
          <w:sz w:val="24"/>
          <w:szCs w:val="24"/>
        </w:rPr>
        <w:t xml:space="preserve">. 1. Koordynowanie spraw związanych z udostępnianiem informacji publicznej </w:t>
      </w:r>
      <w:r w:rsidR="00EC6BF3" w:rsidRPr="002E4214">
        <w:rPr>
          <w:rFonts w:ascii="Arial" w:hAnsi="Arial" w:cs="Arial"/>
          <w:sz w:val="24"/>
          <w:szCs w:val="24"/>
        </w:rPr>
        <w:br/>
        <w:t xml:space="preserve">w Ministerstwie, </w:t>
      </w:r>
      <w:r w:rsidR="00D56D80">
        <w:rPr>
          <w:rFonts w:ascii="Arial" w:hAnsi="Arial" w:cs="Arial"/>
          <w:sz w:val="24"/>
          <w:szCs w:val="24"/>
        </w:rPr>
        <w:t xml:space="preserve">oraz przygotowywanie projektów </w:t>
      </w:r>
      <w:r w:rsidR="00DB4FFE" w:rsidRPr="002E4214">
        <w:rPr>
          <w:rFonts w:ascii="Arial" w:hAnsi="Arial" w:cs="Arial"/>
          <w:sz w:val="24"/>
          <w:szCs w:val="24"/>
        </w:rPr>
        <w:t>decyzji określonych w u</w:t>
      </w:r>
      <w:r w:rsidR="00727A41" w:rsidRPr="002E4214">
        <w:rPr>
          <w:rFonts w:ascii="Arial" w:hAnsi="Arial" w:cs="Arial"/>
          <w:sz w:val="24"/>
          <w:szCs w:val="24"/>
        </w:rPr>
        <w:t>stawie</w:t>
      </w:r>
      <w:r w:rsidR="00FB74C3" w:rsidRPr="002E4214">
        <w:rPr>
          <w:rFonts w:ascii="Arial" w:hAnsi="Arial" w:cs="Arial"/>
          <w:sz w:val="24"/>
          <w:szCs w:val="24"/>
        </w:rPr>
        <w:t xml:space="preserve">, </w:t>
      </w:r>
      <w:r w:rsidR="00F852B2">
        <w:rPr>
          <w:rFonts w:ascii="Arial" w:hAnsi="Arial" w:cs="Arial"/>
          <w:sz w:val="24"/>
          <w:szCs w:val="24"/>
        </w:rPr>
        <w:t xml:space="preserve">              </w:t>
      </w:r>
      <w:r w:rsidR="00FB74C3" w:rsidRPr="002E4214">
        <w:rPr>
          <w:rFonts w:ascii="Arial" w:hAnsi="Arial" w:cs="Arial"/>
          <w:sz w:val="24"/>
          <w:szCs w:val="24"/>
        </w:rPr>
        <w:t xml:space="preserve">a także prowadzenie </w:t>
      </w:r>
      <w:r w:rsidR="00EC6BF3" w:rsidRPr="002E4214">
        <w:rPr>
          <w:rFonts w:ascii="Arial" w:hAnsi="Arial" w:cs="Arial"/>
          <w:sz w:val="24"/>
          <w:szCs w:val="24"/>
        </w:rPr>
        <w:t>postępowań odwoławczych w sprawach o udostępnienie informacji publicznej</w:t>
      </w:r>
      <w:r w:rsidR="00FA4609">
        <w:rPr>
          <w:rFonts w:ascii="Arial" w:hAnsi="Arial" w:cs="Arial"/>
          <w:sz w:val="24"/>
          <w:szCs w:val="24"/>
        </w:rPr>
        <w:t>,</w:t>
      </w:r>
      <w:r w:rsidR="00EC6BF3" w:rsidRPr="002E4214">
        <w:rPr>
          <w:rFonts w:ascii="Arial" w:hAnsi="Arial" w:cs="Arial"/>
          <w:sz w:val="24"/>
          <w:szCs w:val="24"/>
        </w:rPr>
        <w:t xml:space="preserve"> należy do Biura</w:t>
      </w:r>
      <w:r w:rsidR="00F852B2">
        <w:rPr>
          <w:rFonts w:ascii="Arial" w:hAnsi="Arial" w:cs="Arial"/>
          <w:sz w:val="24"/>
          <w:szCs w:val="24"/>
        </w:rPr>
        <w:t xml:space="preserve"> Komunikacji i Promocji</w:t>
      </w:r>
      <w:r w:rsidR="00727A41" w:rsidRPr="002E4214">
        <w:rPr>
          <w:rFonts w:ascii="Arial" w:hAnsi="Arial" w:cs="Arial"/>
          <w:sz w:val="24"/>
          <w:szCs w:val="24"/>
        </w:rPr>
        <w:t xml:space="preserve">, zwanego dalej </w:t>
      </w:r>
      <w:r w:rsidR="004E172D" w:rsidRPr="002E4214">
        <w:rPr>
          <w:rFonts w:ascii="Arial" w:hAnsi="Arial" w:cs="Arial"/>
          <w:sz w:val="24"/>
          <w:szCs w:val="24"/>
        </w:rPr>
        <w:t>„</w:t>
      </w:r>
      <w:r w:rsidR="00727A41" w:rsidRPr="002E4214">
        <w:rPr>
          <w:rFonts w:ascii="Arial" w:hAnsi="Arial" w:cs="Arial"/>
          <w:sz w:val="24"/>
          <w:szCs w:val="24"/>
        </w:rPr>
        <w:t>Biurem</w:t>
      </w:r>
      <w:r w:rsidR="004E172D" w:rsidRPr="002E4214">
        <w:rPr>
          <w:rFonts w:ascii="Arial" w:hAnsi="Arial" w:cs="Arial"/>
          <w:sz w:val="24"/>
          <w:szCs w:val="24"/>
        </w:rPr>
        <w:t>”</w:t>
      </w:r>
      <w:r w:rsidR="00015DB6">
        <w:rPr>
          <w:rFonts w:ascii="Arial" w:hAnsi="Arial" w:cs="Arial"/>
          <w:sz w:val="24"/>
          <w:szCs w:val="24"/>
        </w:rPr>
        <w:t>, z zastrzeżeniem ust. 4.</w:t>
      </w:r>
      <w:r w:rsidR="00EC6BF3" w:rsidRPr="002E4214">
        <w:rPr>
          <w:rFonts w:ascii="Arial" w:hAnsi="Arial" w:cs="Arial"/>
          <w:sz w:val="24"/>
          <w:szCs w:val="24"/>
        </w:rPr>
        <w:t xml:space="preserve"> </w:t>
      </w:r>
    </w:p>
    <w:p w14:paraId="2B41FB19" w14:textId="56EA611E" w:rsidR="00EC6BF3" w:rsidRPr="002E4214" w:rsidRDefault="006828FF" w:rsidP="00EC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C6BF3" w:rsidRPr="002E4214">
        <w:rPr>
          <w:rFonts w:ascii="Arial" w:hAnsi="Arial" w:cs="Arial"/>
          <w:sz w:val="24"/>
          <w:szCs w:val="24"/>
        </w:rPr>
        <w:t xml:space="preserve">Minister Sprawiedliwości upoważnia Dyrektora Biura </w:t>
      </w:r>
      <w:r w:rsidR="00FF1AE4">
        <w:rPr>
          <w:rFonts w:ascii="Arial" w:hAnsi="Arial" w:cs="Arial"/>
          <w:sz w:val="24"/>
          <w:szCs w:val="24"/>
        </w:rPr>
        <w:t xml:space="preserve">Komunikacji i Promocji                     </w:t>
      </w:r>
      <w:r w:rsidR="00EC6BF3" w:rsidRPr="002E4214">
        <w:rPr>
          <w:rFonts w:ascii="Arial" w:hAnsi="Arial" w:cs="Arial"/>
          <w:sz w:val="24"/>
          <w:szCs w:val="24"/>
        </w:rPr>
        <w:t xml:space="preserve">i Zastępcę Dyrektora </w:t>
      </w:r>
      <w:r w:rsidR="00FF1AE4">
        <w:rPr>
          <w:rFonts w:ascii="Arial" w:hAnsi="Arial" w:cs="Arial"/>
          <w:sz w:val="24"/>
          <w:szCs w:val="24"/>
        </w:rPr>
        <w:t>Biura Komunikacji i Promocji</w:t>
      </w:r>
      <w:r w:rsidR="00727A41" w:rsidRPr="002E4214">
        <w:rPr>
          <w:rFonts w:ascii="Arial" w:hAnsi="Arial" w:cs="Arial"/>
          <w:sz w:val="24"/>
          <w:szCs w:val="24"/>
        </w:rPr>
        <w:t xml:space="preserve">, zwanych dalej </w:t>
      </w:r>
      <w:r w:rsidR="00E5162C" w:rsidRPr="002E4214">
        <w:rPr>
          <w:rFonts w:ascii="Arial" w:hAnsi="Arial" w:cs="Arial"/>
          <w:sz w:val="24"/>
          <w:szCs w:val="24"/>
        </w:rPr>
        <w:t>„</w:t>
      </w:r>
      <w:r w:rsidR="00727A41" w:rsidRPr="002E4214">
        <w:rPr>
          <w:rFonts w:ascii="Arial" w:hAnsi="Arial" w:cs="Arial"/>
          <w:sz w:val="24"/>
          <w:szCs w:val="24"/>
        </w:rPr>
        <w:t>Dyrektorem</w:t>
      </w:r>
      <w:r w:rsidR="00E5162C" w:rsidRPr="002E4214">
        <w:rPr>
          <w:rFonts w:ascii="Arial" w:hAnsi="Arial" w:cs="Arial"/>
          <w:sz w:val="24"/>
          <w:szCs w:val="24"/>
        </w:rPr>
        <w:t>”,</w:t>
      </w:r>
      <w:r w:rsidR="00EB22D4">
        <w:rPr>
          <w:rFonts w:ascii="Arial" w:hAnsi="Arial" w:cs="Arial"/>
          <w:sz w:val="24"/>
          <w:szCs w:val="24"/>
        </w:rPr>
        <w:t xml:space="preserve"> lub inną osobę</w:t>
      </w:r>
      <w:r w:rsidR="00EC6BF3" w:rsidRPr="002E4214">
        <w:rPr>
          <w:rFonts w:ascii="Arial" w:hAnsi="Arial" w:cs="Arial"/>
          <w:sz w:val="24"/>
          <w:szCs w:val="24"/>
        </w:rPr>
        <w:t xml:space="preserve"> do wydawania decyzji na podstawie ustawy</w:t>
      </w:r>
      <w:r w:rsidR="00015DB6">
        <w:rPr>
          <w:rFonts w:ascii="Arial" w:hAnsi="Arial" w:cs="Arial"/>
          <w:sz w:val="24"/>
          <w:szCs w:val="24"/>
        </w:rPr>
        <w:t>, z zastrzeżeniem ust. 4.</w:t>
      </w:r>
    </w:p>
    <w:p w14:paraId="1D4AC467" w14:textId="685BE577" w:rsidR="000F7D88" w:rsidRDefault="000F7D88" w:rsidP="00CD66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C6BF3" w:rsidRPr="002E4214">
        <w:rPr>
          <w:rFonts w:ascii="Arial" w:hAnsi="Arial" w:cs="Arial"/>
          <w:sz w:val="24"/>
          <w:szCs w:val="24"/>
        </w:rPr>
        <w:t>Dyrektor</w:t>
      </w:r>
      <w:r w:rsidR="00EB22D4">
        <w:rPr>
          <w:rFonts w:ascii="Arial" w:hAnsi="Arial" w:cs="Arial"/>
          <w:sz w:val="24"/>
          <w:szCs w:val="24"/>
        </w:rPr>
        <w:t xml:space="preserve"> lub osoba, o której mowa w ust. 2,</w:t>
      </w:r>
      <w:r w:rsidR="00EC6BF3" w:rsidRPr="002E4214">
        <w:rPr>
          <w:rFonts w:ascii="Arial" w:hAnsi="Arial" w:cs="Arial"/>
          <w:sz w:val="24"/>
          <w:szCs w:val="24"/>
        </w:rPr>
        <w:t xml:space="preserve"> </w:t>
      </w:r>
      <w:r w:rsidR="00446632" w:rsidRPr="002E4214">
        <w:rPr>
          <w:rFonts w:ascii="Arial" w:hAnsi="Arial" w:cs="Arial"/>
          <w:sz w:val="24"/>
          <w:szCs w:val="24"/>
        </w:rPr>
        <w:t xml:space="preserve">reprezentuje Ministra Sprawiedliwości w postępowaniach sądowo-administracyjnych </w:t>
      </w:r>
      <w:r w:rsidR="00EC6BF3" w:rsidRPr="002E4214">
        <w:rPr>
          <w:rFonts w:ascii="Arial" w:hAnsi="Arial" w:cs="Arial"/>
          <w:sz w:val="24"/>
          <w:szCs w:val="24"/>
        </w:rPr>
        <w:t>prowadzonych w sprawach</w:t>
      </w:r>
      <w:r w:rsidR="00C42C2B">
        <w:rPr>
          <w:rFonts w:ascii="Arial" w:hAnsi="Arial" w:cs="Arial"/>
          <w:sz w:val="24"/>
          <w:szCs w:val="24"/>
        </w:rPr>
        <w:t xml:space="preserve"> o udostępnienie</w:t>
      </w:r>
      <w:r w:rsidR="00015DB6">
        <w:rPr>
          <w:rFonts w:ascii="Arial" w:hAnsi="Arial" w:cs="Arial"/>
          <w:sz w:val="24"/>
          <w:szCs w:val="24"/>
        </w:rPr>
        <w:t xml:space="preserve"> informacji publicznej, </w:t>
      </w:r>
      <w:r>
        <w:rPr>
          <w:rFonts w:ascii="Arial" w:hAnsi="Arial" w:cs="Arial"/>
          <w:sz w:val="24"/>
          <w:szCs w:val="24"/>
        </w:rPr>
        <w:t>z zastrzeżeniem ust. 5</w:t>
      </w:r>
      <w:r w:rsidR="00E05F4C">
        <w:rPr>
          <w:rFonts w:ascii="Arial" w:hAnsi="Arial" w:cs="Arial"/>
          <w:sz w:val="24"/>
          <w:szCs w:val="24"/>
        </w:rPr>
        <w:t>.</w:t>
      </w:r>
    </w:p>
    <w:p w14:paraId="585D607C" w14:textId="77777777" w:rsidR="00D9068C" w:rsidRDefault="006828FF" w:rsidP="00CD66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F7D88">
        <w:rPr>
          <w:rFonts w:ascii="Arial" w:hAnsi="Arial" w:cs="Arial"/>
          <w:sz w:val="24"/>
          <w:szCs w:val="24"/>
        </w:rPr>
        <w:t>Minister Sprawiedliwości upoważnia Dyrektora Departamentu Prawa Administracyjnego lub inną osobę do wydawania decyzji na podstawie ustawy</w:t>
      </w:r>
      <w:r w:rsidR="00E05F4C">
        <w:rPr>
          <w:rFonts w:ascii="Arial" w:hAnsi="Arial" w:cs="Arial"/>
          <w:sz w:val="24"/>
          <w:szCs w:val="24"/>
        </w:rPr>
        <w:t xml:space="preserve"> w sprawach o udostępnienie informacji publicznej w zakresie dotyczącym</w:t>
      </w:r>
      <w:r w:rsidR="00D9068C">
        <w:rPr>
          <w:rFonts w:ascii="Arial" w:hAnsi="Arial" w:cs="Arial"/>
          <w:sz w:val="24"/>
          <w:szCs w:val="24"/>
        </w:rPr>
        <w:t xml:space="preserve"> działalności Departamentu Prawa Administracyjnego.</w:t>
      </w:r>
    </w:p>
    <w:p w14:paraId="114B5050" w14:textId="77777777" w:rsidR="00B828A1" w:rsidRDefault="006828FF" w:rsidP="006828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9068C">
        <w:rPr>
          <w:rFonts w:ascii="Arial" w:hAnsi="Arial" w:cs="Arial"/>
          <w:sz w:val="24"/>
          <w:szCs w:val="24"/>
        </w:rPr>
        <w:t>Dyrektor Departamentu Prawa Administracyjn</w:t>
      </w:r>
      <w:r w:rsidR="00B828A1">
        <w:rPr>
          <w:rFonts w:ascii="Arial" w:hAnsi="Arial" w:cs="Arial"/>
          <w:sz w:val="24"/>
          <w:szCs w:val="24"/>
        </w:rPr>
        <w:t>ego lub osoba</w:t>
      </w:r>
      <w:r>
        <w:rPr>
          <w:rFonts w:ascii="Arial" w:hAnsi="Arial" w:cs="Arial"/>
          <w:sz w:val="24"/>
          <w:szCs w:val="24"/>
        </w:rPr>
        <w:t xml:space="preserve">, </w:t>
      </w:r>
      <w:r w:rsidR="002C5DBF">
        <w:rPr>
          <w:rFonts w:ascii="Arial" w:hAnsi="Arial" w:cs="Arial"/>
          <w:sz w:val="24"/>
          <w:szCs w:val="24"/>
        </w:rPr>
        <w:t>o której mowa</w:t>
      </w:r>
      <w:r w:rsidR="00B8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ust. </w:t>
      </w:r>
      <w:r w:rsidR="00B828A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D9068C">
        <w:rPr>
          <w:rFonts w:ascii="Arial" w:hAnsi="Arial" w:cs="Arial"/>
          <w:sz w:val="24"/>
          <w:szCs w:val="24"/>
        </w:rPr>
        <w:t>reprezentuje Ministr</w:t>
      </w:r>
      <w:r w:rsidR="002C5DBF">
        <w:rPr>
          <w:rFonts w:ascii="Arial" w:hAnsi="Arial" w:cs="Arial"/>
          <w:sz w:val="24"/>
          <w:szCs w:val="24"/>
        </w:rPr>
        <w:t>a Sprawiedliwości w postępowaniach</w:t>
      </w:r>
      <w:r w:rsidR="00D9068C">
        <w:rPr>
          <w:rFonts w:ascii="Arial" w:hAnsi="Arial" w:cs="Arial"/>
          <w:sz w:val="24"/>
          <w:szCs w:val="24"/>
        </w:rPr>
        <w:t xml:space="preserve"> sądowo-a</w:t>
      </w:r>
      <w:r w:rsidR="00B828A1">
        <w:rPr>
          <w:rFonts w:ascii="Arial" w:hAnsi="Arial" w:cs="Arial"/>
          <w:sz w:val="24"/>
          <w:szCs w:val="24"/>
        </w:rPr>
        <w:t>dministracyjnych prowadzonych w sprawach o udos</w:t>
      </w:r>
      <w:r w:rsidR="002C5DBF">
        <w:rPr>
          <w:rFonts w:ascii="Arial" w:hAnsi="Arial" w:cs="Arial"/>
          <w:sz w:val="24"/>
          <w:szCs w:val="24"/>
        </w:rPr>
        <w:t>tępnianie informacji publicznej, o których mowa w ust. 4.</w:t>
      </w:r>
    </w:p>
    <w:p w14:paraId="1154C9AF" w14:textId="77777777" w:rsidR="00992221" w:rsidRPr="00CD664E" w:rsidRDefault="00CD664E" w:rsidP="00CD66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92221">
        <w:rPr>
          <w:rFonts w:ascii="Arial" w:hAnsi="Arial" w:cs="Arial"/>
          <w:sz w:val="24"/>
          <w:szCs w:val="24"/>
        </w:rPr>
        <w:br/>
      </w:r>
    </w:p>
    <w:p w14:paraId="7CC9F006" w14:textId="77777777" w:rsidR="00EC6BF3" w:rsidRPr="002E4214" w:rsidRDefault="00EC6BF3" w:rsidP="00EC6BF3">
      <w:pPr>
        <w:jc w:val="center"/>
        <w:rPr>
          <w:rFonts w:ascii="Arial" w:hAnsi="Arial" w:cs="Arial"/>
          <w:b/>
          <w:sz w:val="24"/>
          <w:szCs w:val="24"/>
        </w:rPr>
      </w:pPr>
      <w:r w:rsidRPr="002E4214">
        <w:rPr>
          <w:rFonts w:ascii="Arial" w:hAnsi="Arial" w:cs="Arial"/>
          <w:b/>
          <w:sz w:val="24"/>
          <w:szCs w:val="24"/>
        </w:rPr>
        <w:t>Rozdział II</w:t>
      </w:r>
    </w:p>
    <w:p w14:paraId="6A0A11E2" w14:textId="77777777" w:rsidR="00EC6BF3" w:rsidRPr="002E4214" w:rsidRDefault="00EC6BF3" w:rsidP="00EC6BF3">
      <w:pPr>
        <w:jc w:val="center"/>
        <w:rPr>
          <w:rFonts w:ascii="Arial" w:hAnsi="Arial" w:cs="Arial"/>
          <w:b/>
          <w:sz w:val="24"/>
          <w:szCs w:val="24"/>
        </w:rPr>
      </w:pPr>
      <w:r w:rsidRPr="002E4214">
        <w:rPr>
          <w:rFonts w:ascii="Arial" w:hAnsi="Arial" w:cs="Arial"/>
          <w:b/>
          <w:sz w:val="24"/>
          <w:szCs w:val="24"/>
        </w:rPr>
        <w:t>Udostępnianie informacji publicznej na wniosek</w:t>
      </w:r>
    </w:p>
    <w:p w14:paraId="1F5D071C" w14:textId="77777777" w:rsidR="00EC6BF3" w:rsidRPr="002E4214" w:rsidRDefault="00294775" w:rsidP="002C04B7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 7</w:t>
      </w:r>
      <w:r w:rsidR="00EC6BF3" w:rsidRPr="002E4214">
        <w:rPr>
          <w:rFonts w:ascii="Arial" w:hAnsi="Arial" w:cs="Arial"/>
          <w:sz w:val="24"/>
          <w:szCs w:val="24"/>
        </w:rPr>
        <w:t>. Do zadań Biura w zakresie udostępniania informacj</w:t>
      </w:r>
      <w:r w:rsidR="00FA4609">
        <w:rPr>
          <w:rFonts w:ascii="Arial" w:hAnsi="Arial" w:cs="Arial"/>
          <w:sz w:val="24"/>
          <w:szCs w:val="24"/>
        </w:rPr>
        <w:t xml:space="preserve">i publicznej na wniosek należy </w:t>
      </w:r>
      <w:r w:rsidR="00EC6BF3" w:rsidRPr="002E4214">
        <w:rPr>
          <w:rFonts w:ascii="Arial" w:hAnsi="Arial" w:cs="Arial"/>
          <w:sz w:val="24"/>
          <w:szCs w:val="24"/>
        </w:rPr>
        <w:t>w szczególności:</w:t>
      </w:r>
    </w:p>
    <w:p w14:paraId="4EE68840" w14:textId="77777777" w:rsidR="00EC6BF3" w:rsidRPr="00493BCD" w:rsidRDefault="00EC6BF3" w:rsidP="00493BCD">
      <w:pPr>
        <w:pStyle w:val="Akapitzlist"/>
        <w:numPr>
          <w:ilvl w:val="0"/>
          <w:numId w:val="1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493BCD">
        <w:rPr>
          <w:rFonts w:ascii="Arial" w:hAnsi="Arial" w:cs="Arial"/>
          <w:sz w:val="24"/>
          <w:szCs w:val="24"/>
        </w:rPr>
        <w:t>prowadzenie ewidencji wniosków o udostępnienie informacji publicznej wpływających do Ministerstwa</w:t>
      </w:r>
      <w:r w:rsidR="00FB74C3" w:rsidRPr="00493BCD">
        <w:rPr>
          <w:rFonts w:ascii="Arial" w:hAnsi="Arial" w:cs="Arial"/>
          <w:sz w:val="24"/>
          <w:szCs w:val="24"/>
        </w:rPr>
        <w:t>;</w:t>
      </w:r>
    </w:p>
    <w:p w14:paraId="7D05D93C" w14:textId="77777777" w:rsidR="00EC6BF3" w:rsidRPr="00493BCD" w:rsidRDefault="00EC6BF3" w:rsidP="00493BCD">
      <w:pPr>
        <w:pStyle w:val="Akapitzlist"/>
        <w:numPr>
          <w:ilvl w:val="0"/>
          <w:numId w:val="1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493BCD">
        <w:rPr>
          <w:rFonts w:ascii="Arial" w:hAnsi="Arial" w:cs="Arial"/>
          <w:sz w:val="24"/>
          <w:szCs w:val="24"/>
        </w:rPr>
        <w:t>nadzór nad terminowym z</w:t>
      </w:r>
      <w:r w:rsidR="00446632" w:rsidRPr="00493BCD">
        <w:rPr>
          <w:rFonts w:ascii="Arial" w:hAnsi="Arial" w:cs="Arial"/>
          <w:sz w:val="24"/>
          <w:szCs w:val="24"/>
        </w:rPr>
        <w:t>ałatwianiem</w:t>
      </w:r>
      <w:r w:rsidRPr="00493BCD">
        <w:rPr>
          <w:rFonts w:ascii="Arial" w:hAnsi="Arial" w:cs="Arial"/>
          <w:sz w:val="24"/>
          <w:szCs w:val="24"/>
        </w:rPr>
        <w:t xml:space="preserve"> wniosków o udos</w:t>
      </w:r>
      <w:r w:rsidR="00FB74C3" w:rsidRPr="00493BCD">
        <w:rPr>
          <w:rFonts w:ascii="Arial" w:hAnsi="Arial" w:cs="Arial"/>
          <w:sz w:val="24"/>
          <w:szCs w:val="24"/>
        </w:rPr>
        <w:t>tępnienie informacji publicznej;</w:t>
      </w:r>
    </w:p>
    <w:p w14:paraId="646BD8C4" w14:textId="77777777" w:rsidR="00EC6BF3" w:rsidRPr="00493BCD" w:rsidRDefault="00EC6BF3" w:rsidP="00493BCD">
      <w:pPr>
        <w:pStyle w:val="Akapitzlist"/>
        <w:numPr>
          <w:ilvl w:val="0"/>
          <w:numId w:val="1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493BCD">
        <w:rPr>
          <w:rFonts w:ascii="Arial" w:hAnsi="Arial" w:cs="Arial"/>
          <w:sz w:val="24"/>
          <w:szCs w:val="24"/>
        </w:rPr>
        <w:t xml:space="preserve">przekazywanie wniosków o udostępnienie informacji publicznej zgodnie </w:t>
      </w:r>
      <w:r w:rsidR="00085BEB" w:rsidRPr="00493BCD">
        <w:rPr>
          <w:rFonts w:ascii="Arial" w:hAnsi="Arial" w:cs="Arial"/>
          <w:sz w:val="24"/>
          <w:szCs w:val="24"/>
        </w:rPr>
        <w:t xml:space="preserve">                  </w:t>
      </w:r>
      <w:r w:rsidRPr="00493BCD">
        <w:rPr>
          <w:rFonts w:ascii="Arial" w:hAnsi="Arial" w:cs="Arial"/>
          <w:sz w:val="24"/>
          <w:szCs w:val="24"/>
        </w:rPr>
        <w:t>z właściwością rzeczową do komórek organizacyjnych Ministerstwa lub j</w:t>
      </w:r>
      <w:r w:rsidR="00FB74C3" w:rsidRPr="00493BCD">
        <w:rPr>
          <w:rFonts w:ascii="Arial" w:hAnsi="Arial" w:cs="Arial"/>
          <w:sz w:val="24"/>
          <w:szCs w:val="24"/>
        </w:rPr>
        <w:t>ednostek</w:t>
      </w:r>
      <w:r w:rsidR="007B31FC" w:rsidRPr="00493BCD">
        <w:rPr>
          <w:rFonts w:ascii="Arial" w:hAnsi="Arial" w:cs="Arial"/>
          <w:sz w:val="24"/>
          <w:szCs w:val="24"/>
        </w:rPr>
        <w:t xml:space="preserve"> organizacyjnych</w:t>
      </w:r>
      <w:r w:rsidR="00FB74C3" w:rsidRPr="00493BCD">
        <w:rPr>
          <w:rFonts w:ascii="Arial" w:hAnsi="Arial" w:cs="Arial"/>
          <w:sz w:val="24"/>
          <w:szCs w:val="24"/>
        </w:rPr>
        <w:t xml:space="preserve"> podległych Ministrowi Sprawiedliwości</w:t>
      </w:r>
      <w:r w:rsidR="007B31FC" w:rsidRPr="00493BCD">
        <w:rPr>
          <w:rFonts w:ascii="Arial" w:hAnsi="Arial" w:cs="Arial"/>
          <w:sz w:val="24"/>
          <w:szCs w:val="24"/>
        </w:rPr>
        <w:t xml:space="preserve"> lub przez niego nadzorowanych</w:t>
      </w:r>
      <w:r w:rsidRPr="00493BCD">
        <w:rPr>
          <w:rFonts w:ascii="Arial" w:hAnsi="Arial" w:cs="Arial"/>
          <w:sz w:val="24"/>
          <w:szCs w:val="24"/>
        </w:rPr>
        <w:t xml:space="preserve">. </w:t>
      </w:r>
    </w:p>
    <w:p w14:paraId="1867CEB7" w14:textId="77777777" w:rsidR="00EC6BF3" w:rsidRPr="002E4214" w:rsidRDefault="00294775" w:rsidP="002C04B7">
      <w:pPr>
        <w:contextualSpacing/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lastRenderedPageBreak/>
        <w:t>§ 8</w:t>
      </w:r>
      <w:r w:rsidR="00EC6BF3" w:rsidRPr="002E4214">
        <w:rPr>
          <w:rFonts w:ascii="Arial" w:hAnsi="Arial" w:cs="Arial"/>
          <w:sz w:val="24"/>
          <w:szCs w:val="24"/>
        </w:rPr>
        <w:t>. Do zadań komórek organizacyjnych Ministerstwa</w:t>
      </w:r>
      <w:r w:rsidR="007F1C8D">
        <w:rPr>
          <w:rFonts w:ascii="Arial" w:hAnsi="Arial" w:cs="Arial"/>
          <w:sz w:val="24"/>
          <w:szCs w:val="24"/>
        </w:rPr>
        <w:t xml:space="preserve"> w zakresie udostępniania informacji publicznej na wniosek</w:t>
      </w:r>
      <w:r w:rsidR="00EC6BF3" w:rsidRPr="002E4214">
        <w:rPr>
          <w:rFonts w:ascii="Arial" w:hAnsi="Arial" w:cs="Arial"/>
          <w:sz w:val="24"/>
          <w:szCs w:val="24"/>
        </w:rPr>
        <w:t xml:space="preserve"> należy:</w:t>
      </w:r>
    </w:p>
    <w:p w14:paraId="61721174" w14:textId="77777777" w:rsidR="00EC6BF3" w:rsidRPr="00EA3D89" w:rsidRDefault="00EC6BF3" w:rsidP="002C04B7">
      <w:pPr>
        <w:pStyle w:val="Akapitzlist"/>
        <w:numPr>
          <w:ilvl w:val="0"/>
          <w:numId w:val="5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EA3D89">
        <w:rPr>
          <w:rFonts w:ascii="Arial" w:hAnsi="Arial" w:cs="Arial"/>
          <w:sz w:val="24"/>
          <w:szCs w:val="24"/>
        </w:rPr>
        <w:t>udzielanie wnio</w:t>
      </w:r>
      <w:r w:rsidR="00AC02AD" w:rsidRPr="00EA3D89">
        <w:rPr>
          <w:rFonts w:ascii="Arial" w:hAnsi="Arial" w:cs="Arial"/>
          <w:sz w:val="24"/>
          <w:szCs w:val="24"/>
        </w:rPr>
        <w:t xml:space="preserve">skodawcy odpowiedzi na wniosek, </w:t>
      </w:r>
      <w:r w:rsidRPr="00EA3D89">
        <w:rPr>
          <w:rFonts w:ascii="Arial" w:hAnsi="Arial" w:cs="Arial"/>
          <w:sz w:val="24"/>
          <w:szCs w:val="24"/>
        </w:rPr>
        <w:t>w zakresie</w:t>
      </w:r>
      <w:r w:rsidR="00F67BD1" w:rsidRPr="00EA3D89">
        <w:rPr>
          <w:rFonts w:ascii="Arial" w:hAnsi="Arial" w:cs="Arial"/>
          <w:sz w:val="24"/>
          <w:szCs w:val="24"/>
        </w:rPr>
        <w:t xml:space="preserve"> swojej</w:t>
      </w:r>
      <w:r w:rsidR="00FB74C3" w:rsidRPr="00EA3D89">
        <w:rPr>
          <w:rFonts w:ascii="Arial" w:hAnsi="Arial" w:cs="Arial"/>
          <w:sz w:val="24"/>
          <w:szCs w:val="24"/>
        </w:rPr>
        <w:t xml:space="preserve"> właściwości rzeczowej;</w:t>
      </w:r>
    </w:p>
    <w:p w14:paraId="70147A36" w14:textId="77777777" w:rsidR="00727A41" w:rsidRPr="00EA3D89" w:rsidRDefault="00EC6BF3" w:rsidP="002C04B7">
      <w:pPr>
        <w:pStyle w:val="Akapitzlist"/>
        <w:numPr>
          <w:ilvl w:val="0"/>
          <w:numId w:val="5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EA3D89">
        <w:rPr>
          <w:rFonts w:ascii="Arial" w:hAnsi="Arial" w:cs="Arial"/>
          <w:sz w:val="24"/>
          <w:szCs w:val="24"/>
        </w:rPr>
        <w:t xml:space="preserve">informowanie Biura o </w:t>
      </w:r>
      <w:r w:rsidR="00451039" w:rsidRPr="00EA3D89">
        <w:rPr>
          <w:rFonts w:ascii="Arial" w:hAnsi="Arial" w:cs="Arial"/>
          <w:sz w:val="24"/>
          <w:szCs w:val="24"/>
        </w:rPr>
        <w:t>udzielonej</w:t>
      </w:r>
      <w:r w:rsidRPr="00EA3D89">
        <w:rPr>
          <w:rFonts w:ascii="Arial" w:hAnsi="Arial" w:cs="Arial"/>
          <w:sz w:val="24"/>
          <w:szCs w:val="24"/>
        </w:rPr>
        <w:t xml:space="preserve"> odpowiedzi na wnio</w:t>
      </w:r>
      <w:r w:rsidR="00294775" w:rsidRPr="00EA3D89">
        <w:rPr>
          <w:rFonts w:ascii="Arial" w:hAnsi="Arial" w:cs="Arial"/>
          <w:sz w:val="24"/>
          <w:szCs w:val="24"/>
        </w:rPr>
        <w:t>sek</w:t>
      </w:r>
      <w:r w:rsidR="00451039" w:rsidRPr="00EA3D89">
        <w:rPr>
          <w:rFonts w:ascii="Arial" w:hAnsi="Arial" w:cs="Arial"/>
          <w:sz w:val="24"/>
          <w:szCs w:val="24"/>
        </w:rPr>
        <w:t xml:space="preserve"> wyłącznie za pośrednictwem systemu Elektronicznego Obiegu Dokumentów Ministerstwa</w:t>
      </w:r>
      <w:r w:rsidR="00294775" w:rsidRPr="00EA3D89">
        <w:rPr>
          <w:rFonts w:ascii="Arial" w:hAnsi="Arial" w:cs="Arial"/>
          <w:sz w:val="24"/>
          <w:szCs w:val="24"/>
        </w:rPr>
        <w:t>;</w:t>
      </w:r>
    </w:p>
    <w:p w14:paraId="5CA1591C" w14:textId="77777777" w:rsidR="00DF0C1D" w:rsidRPr="00EA3D89" w:rsidRDefault="00EC6BF3" w:rsidP="002C04B7">
      <w:pPr>
        <w:pStyle w:val="Akapitzlist"/>
        <w:numPr>
          <w:ilvl w:val="0"/>
          <w:numId w:val="5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EA3D89">
        <w:rPr>
          <w:rFonts w:ascii="Arial" w:hAnsi="Arial" w:cs="Arial"/>
          <w:sz w:val="24"/>
          <w:szCs w:val="24"/>
        </w:rPr>
        <w:t>w przypadku braku możliwości udzielenia odpowiedzi na wniosek w terminie</w:t>
      </w:r>
      <w:r w:rsidR="005E3CC0" w:rsidRPr="00EA3D89">
        <w:rPr>
          <w:rFonts w:ascii="Arial" w:hAnsi="Arial" w:cs="Arial"/>
          <w:sz w:val="24"/>
          <w:szCs w:val="24"/>
        </w:rPr>
        <w:t>,</w:t>
      </w:r>
      <w:r w:rsidR="00294775" w:rsidRPr="00EA3D89">
        <w:rPr>
          <w:rFonts w:ascii="Arial" w:hAnsi="Arial" w:cs="Arial"/>
          <w:sz w:val="24"/>
          <w:szCs w:val="24"/>
        </w:rPr>
        <w:t xml:space="preserve"> </w:t>
      </w:r>
      <w:r w:rsidR="005E3CC0" w:rsidRPr="00EA3D89">
        <w:rPr>
          <w:rFonts w:ascii="Arial" w:hAnsi="Arial" w:cs="Arial"/>
          <w:sz w:val="24"/>
          <w:szCs w:val="24"/>
        </w:rPr>
        <w:t xml:space="preserve">                      o którym mowa w art. 13 ust. 1 ustawy, </w:t>
      </w:r>
      <w:r w:rsidR="00294775" w:rsidRPr="00EA3D89">
        <w:rPr>
          <w:rFonts w:ascii="Arial" w:hAnsi="Arial" w:cs="Arial"/>
          <w:sz w:val="24"/>
          <w:szCs w:val="24"/>
        </w:rPr>
        <w:t xml:space="preserve"> powiadamianie o tym wnioskodawcy </w:t>
      </w:r>
      <w:r w:rsidR="00FF4D99" w:rsidRPr="00EA3D89">
        <w:rPr>
          <w:rFonts w:ascii="Arial" w:hAnsi="Arial" w:cs="Arial"/>
          <w:sz w:val="24"/>
          <w:szCs w:val="24"/>
        </w:rPr>
        <w:br/>
      </w:r>
      <w:r w:rsidR="00294775" w:rsidRPr="00EA3D89">
        <w:rPr>
          <w:rFonts w:ascii="Arial" w:hAnsi="Arial" w:cs="Arial"/>
          <w:sz w:val="24"/>
          <w:szCs w:val="24"/>
        </w:rPr>
        <w:t xml:space="preserve">i Biura </w:t>
      </w:r>
      <w:r w:rsidR="00D40DDC" w:rsidRPr="00EA3D89">
        <w:rPr>
          <w:rFonts w:ascii="Arial" w:hAnsi="Arial" w:cs="Arial"/>
          <w:sz w:val="24"/>
          <w:szCs w:val="24"/>
        </w:rPr>
        <w:t>z jednoczesnym podaniem przyczyny opóźnienia i ok</w:t>
      </w:r>
      <w:r w:rsidR="0025663C" w:rsidRPr="00EA3D89">
        <w:rPr>
          <w:rFonts w:ascii="Arial" w:hAnsi="Arial" w:cs="Arial"/>
          <w:sz w:val="24"/>
          <w:szCs w:val="24"/>
        </w:rPr>
        <w:t>reśleniem terminu udostępnienia</w:t>
      </w:r>
      <w:r w:rsidR="000D40B6" w:rsidRPr="00EA3D89">
        <w:rPr>
          <w:rFonts w:ascii="Arial" w:hAnsi="Arial" w:cs="Arial"/>
          <w:sz w:val="24"/>
          <w:szCs w:val="24"/>
        </w:rPr>
        <w:t xml:space="preserve"> </w:t>
      </w:r>
      <w:r w:rsidR="00DB2D32" w:rsidRPr="00EA3D89">
        <w:rPr>
          <w:rFonts w:ascii="Arial" w:hAnsi="Arial" w:cs="Arial"/>
          <w:sz w:val="24"/>
          <w:szCs w:val="24"/>
        </w:rPr>
        <w:t>informacji.</w:t>
      </w:r>
    </w:p>
    <w:p w14:paraId="34E46BCD" w14:textId="77777777" w:rsidR="00992221" w:rsidRDefault="00294775" w:rsidP="00992221">
      <w:pPr>
        <w:contextualSpacing/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 9</w:t>
      </w:r>
      <w:r w:rsidR="00EC6BF3" w:rsidRPr="002E4214">
        <w:rPr>
          <w:rFonts w:ascii="Arial" w:hAnsi="Arial" w:cs="Arial"/>
          <w:sz w:val="24"/>
          <w:szCs w:val="24"/>
        </w:rPr>
        <w:t xml:space="preserve">. 1. W przypadku, gdy wniosek o udostępnienie informacji publicznej dotyczy udostępnienia informacji </w:t>
      </w:r>
      <w:r w:rsidR="001313EB" w:rsidRPr="002E4214">
        <w:rPr>
          <w:rFonts w:ascii="Arial" w:hAnsi="Arial" w:cs="Arial"/>
          <w:sz w:val="24"/>
          <w:szCs w:val="24"/>
        </w:rPr>
        <w:t xml:space="preserve">pozostającej </w:t>
      </w:r>
      <w:r w:rsidR="00EC6BF3" w:rsidRPr="002E4214">
        <w:rPr>
          <w:rFonts w:ascii="Arial" w:hAnsi="Arial" w:cs="Arial"/>
          <w:sz w:val="24"/>
          <w:szCs w:val="24"/>
        </w:rPr>
        <w:t xml:space="preserve">w zakresie właściwości rzeczowej więcej niż jednej komórki organizacyjnej Ministerstwa, Biuro zwraca się do </w:t>
      </w:r>
      <w:r w:rsidR="00D369B4">
        <w:rPr>
          <w:rFonts w:ascii="Arial" w:hAnsi="Arial" w:cs="Arial"/>
          <w:sz w:val="24"/>
          <w:szCs w:val="24"/>
        </w:rPr>
        <w:t>tych komórek</w:t>
      </w:r>
      <w:r w:rsidR="001313EB" w:rsidRPr="002E4214">
        <w:rPr>
          <w:rFonts w:ascii="Arial" w:hAnsi="Arial" w:cs="Arial"/>
          <w:sz w:val="24"/>
          <w:szCs w:val="24"/>
        </w:rPr>
        <w:t xml:space="preserve"> </w:t>
      </w:r>
      <w:r w:rsidR="009D5730">
        <w:rPr>
          <w:rFonts w:ascii="Arial" w:hAnsi="Arial" w:cs="Arial"/>
          <w:sz w:val="24"/>
          <w:szCs w:val="24"/>
        </w:rPr>
        <w:br/>
      </w:r>
      <w:r w:rsidR="00EC6BF3" w:rsidRPr="002E4214">
        <w:rPr>
          <w:rFonts w:ascii="Arial" w:hAnsi="Arial" w:cs="Arial"/>
          <w:sz w:val="24"/>
          <w:szCs w:val="24"/>
        </w:rPr>
        <w:t>o udzielenie informacji,</w:t>
      </w:r>
      <w:r w:rsidR="001313EB" w:rsidRPr="002E4214">
        <w:rPr>
          <w:rFonts w:ascii="Arial" w:hAnsi="Arial" w:cs="Arial"/>
          <w:sz w:val="24"/>
          <w:szCs w:val="24"/>
        </w:rPr>
        <w:t xml:space="preserve"> </w:t>
      </w:r>
      <w:r w:rsidR="00D369B4">
        <w:rPr>
          <w:rFonts w:ascii="Arial" w:hAnsi="Arial" w:cs="Arial"/>
          <w:sz w:val="24"/>
          <w:szCs w:val="24"/>
        </w:rPr>
        <w:t>a następnie w oparciu o uzyskan</w:t>
      </w:r>
      <w:r w:rsidR="00D40DDC">
        <w:rPr>
          <w:rFonts w:ascii="Arial" w:hAnsi="Arial" w:cs="Arial"/>
          <w:sz w:val="24"/>
          <w:szCs w:val="24"/>
        </w:rPr>
        <w:t xml:space="preserve">e informacje sporządza </w:t>
      </w:r>
      <w:r w:rsidR="002317B1" w:rsidRPr="002E4214">
        <w:rPr>
          <w:rFonts w:ascii="Arial" w:hAnsi="Arial" w:cs="Arial"/>
          <w:sz w:val="24"/>
          <w:szCs w:val="24"/>
        </w:rPr>
        <w:t xml:space="preserve">                 </w:t>
      </w:r>
      <w:r w:rsidR="001313EB" w:rsidRPr="002E4214">
        <w:rPr>
          <w:rFonts w:ascii="Arial" w:hAnsi="Arial" w:cs="Arial"/>
          <w:sz w:val="24"/>
          <w:szCs w:val="24"/>
        </w:rPr>
        <w:t xml:space="preserve">odpowiedź i przekazuje </w:t>
      </w:r>
      <w:r w:rsidR="00D40DDC">
        <w:rPr>
          <w:rFonts w:ascii="Arial" w:hAnsi="Arial" w:cs="Arial"/>
          <w:sz w:val="24"/>
          <w:szCs w:val="24"/>
        </w:rPr>
        <w:t>ją wnioskodawcy.</w:t>
      </w:r>
      <w:r w:rsidR="002317B1" w:rsidRPr="002E4214">
        <w:rPr>
          <w:rFonts w:ascii="Arial" w:hAnsi="Arial" w:cs="Arial"/>
          <w:sz w:val="24"/>
          <w:szCs w:val="24"/>
        </w:rPr>
        <w:t xml:space="preserve"> </w:t>
      </w:r>
    </w:p>
    <w:p w14:paraId="3A086F24" w14:textId="77777777" w:rsidR="00D40DDC" w:rsidRDefault="002317B1" w:rsidP="00992221">
      <w:pPr>
        <w:contextualSpacing/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 xml:space="preserve">      </w:t>
      </w:r>
    </w:p>
    <w:p w14:paraId="709C7F7B" w14:textId="77777777" w:rsidR="00EC6BF3" w:rsidRPr="002E4214" w:rsidRDefault="00EC6BF3" w:rsidP="0003132F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2. Komórka organizacyjna Ministerstw</w:t>
      </w:r>
      <w:r w:rsidR="00727A41" w:rsidRPr="002E4214">
        <w:rPr>
          <w:rFonts w:ascii="Arial" w:hAnsi="Arial" w:cs="Arial"/>
          <w:sz w:val="24"/>
          <w:szCs w:val="24"/>
        </w:rPr>
        <w:t>a</w:t>
      </w:r>
      <w:r w:rsidR="00EA6CBD" w:rsidRPr="002E4214">
        <w:rPr>
          <w:rFonts w:ascii="Arial" w:hAnsi="Arial" w:cs="Arial"/>
          <w:sz w:val="24"/>
          <w:szCs w:val="24"/>
        </w:rPr>
        <w:t>,</w:t>
      </w:r>
      <w:r w:rsidR="00727A41" w:rsidRPr="002E4214">
        <w:rPr>
          <w:rFonts w:ascii="Arial" w:hAnsi="Arial" w:cs="Arial"/>
          <w:sz w:val="24"/>
          <w:szCs w:val="24"/>
        </w:rPr>
        <w:t xml:space="preserve"> do której zwróciło się Biuro, przesyła do Biura </w:t>
      </w:r>
      <w:r w:rsidRPr="002E4214">
        <w:rPr>
          <w:rFonts w:ascii="Arial" w:hAnsi="Arial" w:cs="Arial"/>
          <w:sz w:val="24"/>
          <w:szCs w:val="24"/>
        </w:rPr>
        <w:t>odpowiedź niezwłocznie, nie później jednak niż w ciągu 7 dni od dnia otrzymania zapytania.</w:t>
      </w:r>
    </w:p>
    <w:p w14:paraId="3ED395DC" w14:textId="77777777" w:rsidR="00EC6BF3" w:rsidRPr="002E4214" w:rsidRDefault="00EC6BF3" w:rsidP="0003132F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3. Jeżeli komórka organizacyjna Ministerstwa, o której mowa w ust. 2, nie może udzielić odpowiedzi w terminie 7 dni od dnia otrzymania zapytania, niezwłocznie powiadamia, o tym Biuro podając przyczynę opóźnienia i określając termin, w jakim udostępni informację.</w:t>
      </w:r>
    </w:p>
    <w:p w14:paraId="5628DC48" w14:textId="77777777" w:rsidR="00EC6BF3" w:rsidRPr="002E4214" w:rsidRDefault="001313EB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 10</w:t>
      </w:r>
      <w:r w:rsidR="00EC6BF3" w:rsidRPr="002E4214">
        <w:rPr>
          <w:rFonts w:ascii="Arial" w:hAnsi="Arial" w:cs="Arial"/>
          <w:sz w:val="24"/>
          <w:szCs w:val="24"/>
        </w:rPr>
        <w:t xml:space="preserve">. 1. </w:t>
      </w:r>
      <w:r w:rsidR="00DB2D32" w:rsidRPr="00B51F30">
        <w:rPr>
          <w:rFonts w:ascii="Arial" w:hAnsi="Arial" w:cs="Arial"/>
          <w:sz w:val="24"/>
          <w:szCs w:val="24"/>
        </w:rPr>
        <w:t>W celu</w:t>
      </w:r>
      <w:r w:rsidR="005356CF" w:rsidRPr="00B51F30">
        <w:rPr>
          <w:rFonts w:ascii="Arial" w:hAnsi="Arial" w:cs="Arial"/>
          <w:sz w:val="24"/>
          <w:szCs w:val="24"/>
        </w:rPr>
        <w:t xml:space="preserve"> ułatwienia wnioskodawcy</w:t>
      </w:r>
      <w:r w:rsidR="00DB2D32" w:rsidRPr="00B51F30">
        <w:rPr>
          <w:rFonts w:ascii="Arial" w:hAnsi="Arial" w:cs="Arial"/>
          <w:sz w:val="24"/>
          <w:szCs w:val="24"/>
        </w:rPr>
        <w:t xml:space="preserve"> sporządzenia wniosku o</w:t>
      </w:r>
      <w:r w:rsidR="005356CF" w:rsidRPr="00B51F30">
        <w:rPr>
          <w:rFonts w:ascii="Arial" w:hAnsi="Arial" w:cs="Arial"/>
          <w:sz w:val="24"/>
          <w:szCs w:val="24"/>
        </w:rPr>
        <w:t xml:space="preserve"> </w:t>
      </w:r>
      <w:r w:rsidR="00B51F30" w:rsidRPr="00B51F30">
        <w:rPr>
          <w:rFonts w:ascii="Arial" w:hAnsi="Arial" w:cs="Arial"/>
          <w:sz w:val="24"/>
          <w:szCs w:val="24"/>
        </w:rPr>
        <w:t>udostępnienie</w:t>
      </w:r>
      <w:r w:rsidR="005356CF" w:rsidRPr="00B51F30">
        <w:rPr>
          <w:rFonts w:ascii="Arial" w:hAnsi="Arial" w:cs="Arial"/>
          <w:sz w:val="24"/>
          <w:szCs w:val="24"/>
        </w:rPr>
        <w:t xml:space="preserve"> informacji publicznej,</w:t>
      </w:r>
      <w:r w:rsidR="005356CF">
        <w:rPr>
          <w:rFonts w:ascii="Arial" w:hAnsi="Arial" w:cs="Arial"/>
          <w:sz w:val="24"/>
          <w:szCs w:val="24"/>
        </w:rPr>
        <w:t xml:space="preserve"> u</w:t>
      </w:r>
      <w:r w:rsidR="00EC6BF3" w:rsidRPr="002E4214">
        <w:rPr>
          <w:rFonts w:ascii="Arial" w:hAnsi="Arial" w:cs="Arial"/>
          <w:sz w:val="24"/>
          <w:szCs w:val="24"/>
        </w:rPr>
        <w:t>stala się</w:t>
      </w:r>
      <w:r w:rsidR="00B51F30">
        <w:rPr>
          <w:rFonts w:ascii="Arial" w:hAnsi="Arial" w:cs="Arial"/>
          <w:sz w:val="24"/>
          <w:szCs w:val="24"/>
        </w:rPr>
        <w:t xml:space="preserve"> pomocniczy</w:t>
      </w:r>
      <w:r w:rsidR="00EC6BF3" w:rsidRPr="002E4214">
        <w:rPr>
          <w:rFonts w:ascii="Arial" w:hAnsi="Arial" w:cs="Arial"/>
          <w:sz w:val="24"/>
          <w:szCs w:val="24"/>
        </w:rPr>
        <w:t xml:space="preserve"> wzór wniosku, który stanowi załącznik do zarządzenia.</w:t>
      </w:r>
      <w:r w:rsidR="009D5730">
        <w:rPr>
          <w:rFonts w:ascii="Arial" w:hAnsi="Arial" w:cs="Arial"/>
          <w:sz w:val="24"/>
          <w:szCs w:val="24"/>
        </w:rPr>
        <w:t xml:space="preserve"> Brak złożenia wniosku na ustalonym wzorze, nie zwalnia komórki organizacyjnej Ministerstwa z obowiązku</w:t>
      </w:r>
      <w:r w:rsidR="00897FDA">
        <w:rPr>
          <w:rFonts w:ascii="Arial" w:hAnsi="Arial" w:cs="Arial"/>
          <w:sz w:val="24"/>
          <w:szCs w:val="24"/>
        </w:rPr>
        <w:t xml:space="preserve"> jego</w:t>
      </w:r>
      <w:r w:rsidR="009D5730">
        <w:rPr>
          <w:rFonts w:ascii="Arial" w:hAnsi="Arial" w:cs="Arial"/>
          <w:sz w:val="24"/>
          <w:szCs w:val="24"/>
        </w:rPr>
        <w:t xml:space="preserve"> rozpatrzenia.</w:t>
      </w:r>
    </w:p>
    <w:p w14:paraId="78979B4E" w14:textId="77777777" w:rsidR="00EC6BF3" w:rsidRPr="002E4214" w:rsidRDefault="00EC6BF3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2. Wzór wniosku</w:t>
      </w:r>
      <w:r w:rsidR="001313EB" w:rsidRPr="002E4214">
        <w:rPr>
          <w:rFonts w:ascii="Arial" w:hAnsi="Arial" w:cs="Arial"/>
          <w:sz w:val="24"/>
          <w:szCs w:val="24"/>
        </w:rPr>
        <w:t xml:space="preserve"> w formie edytowalnej</w:t>
      </w:r>
      <w:r w:rsidRPr="002E4214">
        <w:rPr>
          <w:rFonts w:ascii="Arial" w:hAnsi="Arial" w:cs="Arial"/>
          <w:sz w:val="24"/>
          <w:szCs w:val="24"/>
        </w:rPr>
        <w:t xml:space="preserve"> zamieszcza się w Biuletynie Informacji Publicznej.</w:t>
      </w:r>
    </w:p>
    <w:p w14:paraId="6B2E07C7" w14:textId="77777777" w:rsidR="00EC6BF3" w:rsidRPr="002E4214" w:rsidRDefault="00EC6BF3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 xml:space="preserve">3. Jeżeli wnioskodawca nie wskazał we wniosku sposobu i formy udostępnienia informacji publicznej, odpowiedzi udziela się w sposób i w formie, na których wybór pozwala zakres danych wnioskodawcy dostępnych we wniosku, przy czym </w:t>
      </w:r>
      <w:r w:rsidR="00FF4D99">
        <w:rPr>
          <w:rFonts w:ascii="Arial" w:hAnsi="Arial" w:cs="Arial"/>
          <w:sz w:val="24"/>
          <w:szCs w:val="24"/>
        </w:rPr>
        <w:br/>
      </w:r>
      <w:r w:rsidRPr="002E4214">
        <w:rPr>
          <w:rFonts w:ascii="Arial" w:hAnsi="Arial" w:cs="Arial"/>
          <w:sz w:val="24"/>
          <w:szCs w:val="24"/>
        </w:rPr>
        <w:t>w pierwszej kolejnośc</w:t>
      </w:r>
      <w:r w:rsidR="00C45442" w:rsidRPr="002E4214">
        <w:rPr>
          <w:rFonts w:ascii="Arial" w:hAnsi="Arial" w:cs="Arial"/>
          <w:sz w:val="24"/>
          <w:szCs w:val="24"/>
        </w:rPr>
        <w:t>i wybiera się sposób</w:t>
      </w:r>
      <w:r w:rsidRPr="002E4214">
        <w:rPr>
          <w:rFonts w:ascii="Arial" w:hAnsi="Arial" w:cs="Arial"/>
          <w:sz w:val="24"/>
          <w:szCs w:val="24"/>
        </w:rPr>
        <w:t xml:space="preserve"> i formę powodujące jak najmniejsze koszty i </w:t>
      </w:r>
      <w:r w:rsidR="00C45442" w:rsidRPr="002E4214">
        <w:rPr>
          <w:rFonts w:ascii="Arial" w:hAnsi="Arial" w:cs="Arial"/>
          <w:sz w:val="24"/>
          <w:szCs w:val="24"/>
        </w:rPr>
        <w:t>najkrótszy czas doręczenia</w:t>
      </w:r>
      <w:r w:rsidRPr="002E4214">
        <w:rPr>
          <w:rFonts w:ascii="Arial" w:hAnsi="Arial" w:cs="Arial"/>
          <w:sz w:val="24"/>
          <w:szCs w:val="24"/>
        </w:rPr>
        <w:t xml:space="preserve"> odpowiedzi wnioskodawcy.</w:t>
      </w:r>
    </w:p>
    <w:p w14:paraId="5FED54A7" w14:textId="77777777" w:rsidR="003E00F3" w:rsidRDefault="00C45442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 11</w:t>
      </w:r>
      <w:r w:rsidR="00EC6BF3" w:rsidRPr="002E4214">
        <w:rPr>
          <w:rFonts w:ascii="Arial" w:hAnsi="Arial" w:cs="Arial"/>
          <w:sz w:val="24"/>
          <w:szCs w:val="24"/>
        </w:rPr>
        <w:t xml:space="preserve">. </w:t>
      </w:r>
      <w:r w:rsidR="00897FDA">
        <w:rPr>
          <w:rFonts w:ascii="Arial" w:hAnsi="Arial" w:cs="Arial"/>
          <w:sz w:val="24"/>
          <w:szCs w:val="24"/>
        </w:rPr>
        <w:t>W przypadku realizacji wniosku o udostępnienie informacji publicznej przetworzonej</w:t>
      </w:r>
      <w:r w:rsidR="00EC6E9A">
        <w:rPr>
          <w:rFonts w:ascii="Arial" w:hAnsi="Arial" w:cs="Arial"/>
          <w:sz w:val="24"/>
          <w:szCs w:val="24"/>
        </w:rPr>
        <w:t>, komórka organizacyjna Ministerstwa zawiadamia niezwłocznie Dyrektora o wezwaniu wnioskodawcy do wykazania powodów, ze względu na które udostępnienie informacji przetworzonej jest szczególnie istotne dla interesu publicznego.</w:t>
      </w:r>
    </w:p>
    <w:p w14:paraId="2ED57225" w14:textId="77777777" w:rsidR="00B51F30" w:rsidRDefault="00B51F30" w:rsidP="00EC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1</w:t>
      </w:r>
      <w:r w:rsidR="00BD31B7">
        <w:rPr>
          <w:rFonts w:ascii="Arial" w:hAnsi="Arial" w:cs="Arial"/>
          <w:sz w:val="24"/>
          <w:szCs w:val="24"/>
        </w:rPr>
        <w:t>2</w:t>
      </w:r>
      <w:r w:rsidRPr="002E4214">
        <w:rPr>
          <w:rFonts w:ascii="Arial" w:hAnsi="Arial" w:cs="Arial"/>
          <w:sz w:val="24"/>
          <w:szCs w:val="24"/>
        </w:rPr>
        <w:t>.</w:t>
      </w:r>
      <w:r w:rsidR="00B828A1">
        <w:rPr>
          <w:rFonts w:ascii="Arial" w:hAnsi="Arial" w:cs="Arial"/>
          <w:sz w:val="24"/>
          <w:szCs w:val="24"/>
        </w:rPr>
        <w:t xml:space="preserve"> 1.</w:t>
      </w:r>
      <w:r w:rsidRPr="002E4214">
        <w:rPr>
          <w:rFonts w:ascii="Arial" w:hAnsi="Arial" w:cs="Arial"/>
          <w:sz w:val="24"/>
          <w:szCs w:val="24"/>
        </w:rPr>
        <w:t xml:space="preserve"> Komórka organizacyjna Ministerstwa, która uznaje odmowę udostępnienia informacji publicznej</w:t>
      </w:r>
      <w:r w:rsidR="007C079F">
        <w:rPr>
          <w:rFonts w:ascii="Arial" w:hAnsi="Arial" w:cs="Arial"/>
          <w:sz w:val="24"/>
          <w:szCs w:val="24"/>
        </w:rPr>
        <w:t xml:space="preserve"> </w:t>
      </w:r>
      <w:r w:rsidR="007C079F" w:rsidRPr="002E4214">
        <w:rPr>
          <w:rFonts w:ascii="Arial" w:hAnsi="Arial" w:cs="Arial"/>
          <w:sz w:val="24"/>
          <w:szCs w:val="24"/>
        </w:rPr>
        <w:t>za uzasadnioną</w:t>
      </w:r>
      <w:r w:rsidRPr="002E42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zwraca się w formie pisemnej do Dyrektora </w:t>
      </w:r>
      <w:r w:rsidR="007C079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wydanie decyzji, o której mowa w </w:t>
      </w:r>
      <w:r w:rsidRPr="002E4214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6 ust. 1, przedkładając wyjaśnienie powodów odmowy udostępnienia informacji publicznej</w:t>
      </w:r>
      <w:r w:rsidR="0090225B">
        <w:rPr>
          <w:rFonts w:ascii="Arial" w:hAnsi="Arial" w:cs="Arial"/>
          <w:sz w:val="24"/>
          <w:szCs w:val="24"/>
        </w:rPr>
        <w:t xml:space="preserve"> wraz z aktami administracyjnymi sprawy</w:t>
      </w:r>
      <w:r>
        <w:rPr>
          <w:rFonts w:ascii="Arial" w:hAnsi="Arial" w:cs="Arial"/>
          <w:sz w:val="24"/>
          <w:szCs w:val="24"/>
        </w:rPr>
        <w:t>.</w:t>
      </w:r>
    </w:p>
    <w:p w14:paraId="4D88C95C" w14:textId="77777777" w:rsidR="00B828A1" w:rsidRDefault="00B828A1" w:rsidP="00EC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0E6067">
        <w:rPr>
          <w:rFonts w:ascii="Arial" w:hAnsi="Arial" w:cs="Arial"/>
          <w:sz w:val="24"/>
          <w:szCs w:val="24"/>
        </w:rPr>
        <w:t xml:space="preserve"> Obowiązek przewidziany w ust. 1 nie ma zastosowania do spraw, wskazanych </w:t>
      </w:r>
      <w:r w:rsidR="00D56D80">
        <w:rPr>
          <w:rFonts w:ascii="Arial" w:hAnsi="Arial" w:cs="Arial"/>
          <w:sz w:val="24"/>
          <w:szCs w:val="24"/>
        </w:rPr>
        <w:t xml:space="preserve">                </w:t>
      </w:r>
      <w:r w:rsidR="000E6067">
        <w:rPr>
          <w:rFonts w:ascii="Arial" w:hAnsi="Arial" w:cs="Arial"/>
          <w:sz w:val="24"/>
          <w:szCs w:val="24"/>
        </w:rPr>
        <w:t xml:space="preserve">w </w:t>
      </w:r>
      <w:r w:rsidR="000E6067" w:rsidRPr="002E4214">
        <w:rPr>
          <w:rFonts w:ascii="Arial" w:hAnsi="Arial" w:cs="Arial"/>
          <w:sz w:val="24"/>
          <w:szCs w:val="24"/>
        </w:rPr>
        <w:t>§</w:t>
      </w:r>
      <w:r w:rsidR="000E6067">
        <w:rPr>
          <w:rFonts w:ascii="Arial" w:hAnsi="Arial" w:cs="Arial"/>
          <w:sz w:val="24"/>
          <w:szCs w:val="24"/>
        </w:rPr>
        <w:t xml:space="preserve"> 6 ust. 4.</w:t>
      </w:r>
    </w:p>
    <w:p w14:paraId="13A1B90C" w14:textId="77777777" w:rsidR="00B828A1" w:rsidRDefault="00B828A1" w:rsidP="00EC6BF3">
      <w:pPr>
        <w:jc w:val="both"/>
        <w:rPr>
          <w:rFonts w:ascii="Arial" w:hAnsi="Arial" w:cs="Arial"/>
          <w:sz w:val="24"/>
          <w:szCs w:val="24"/>
        </w:rPr>
      </w:pPr>
    </w:p>
    <w:p w14:paraId="3E44C70B" w14:textId="77777777" w:rsidR="00EC6BF3" w:rsidRPr="00B51F30" w:rsidRDefault="003E00F3" w:rsidP="00B51F30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</w:t>
      </w:r>
      <w:r w:rsidR="00B51F30">
        <w:rPr>
          <w:rFonts w:ascii="Arial" w:hAnsi="Arial" w:cs="Arial"/>
          <w:sz w:val="24"/>
          <w:szCs w:val="24"/>
        </w:rPr>
        <w:t xml:space="preserve"> 13</w:t>
      </w:r>
      <w:r>
        <w:rPr>
          <w:rFonts w:ascii="Arial" w:hAnsi="Arial" w:cs="Arial"/>
          <w:sz w:val="24"/>
          <w:szCs w:val="24"/>
        </w:rPr>
        <w:t xml:space="preserve">. </w:t>
      </w:r>
      <w:r w:rsidR="00EC6BF3" w:rsidRPr="002E4214">
        <w:rPr>
          <w:rFonts w:ascii="Arial" w:hAnsi="Arial" w:cs="Arial"/>
          <w:sz w:val="24"/>
          <w:szCs w:val="24"/>
        </w:rPr>
        <w:t xml:space="preserve">Przepisy niniejszego rozdziału stosuje się odpowiednio do wniosków </w:t>
      </w:r>
      <w:r w:rsidR="00FF4D99">
        <w:rPr>
          <w:rFonts w:ascii="Arial" w:hAnsi="Arial" w:cs="Arial"/>
          <w:sz w:val="24"/>
          <w:szCs w:val="24"/>
        </w:rPr>
        <w:br/>
      </w:r>
      <w:r w:rsidR="00C45442" w:rsidRPr="002E4214">
        <w:rPr>
          <w:rFonts w:ascii="Arial" w:hAnsi="Arial" w:cs="Arial"/>
          <w:sz w:val="24"/>
          <w:szCs w:val="24"/>
        </w:rPr>
        <w:t>o ponowne wykorzystywanie informacji</w:t>
      </w:r>
      <w:r w:rsidR="000E6067">
        <w:rPr>
          <w:rFonts w:ascii="Arial" w:hAnsi="Arial" w:cs="Arial"/>
          <w:sz w:val="24"/>
          <w:szCs w:val="24"/>
        </w:rPr>
        <w:t xml:space="preserve"> sektora publicznego</w:t>
      </w:r>
      <w:r w:rsidR="00C45442" w:rsidRPr="002E4214">
        <w:rPr>
          <w:rFonts w:ascii="Arial" w:hAnsi="Arial" w:cs="Arial"/>
          <w:sz w:val="24"/>
          <w:szCs w:val="24"/>
        </w:rPr>
        <w:t>.</w:t>
      </w:r>
    </w:p>
    <w:p w14:paraId="6F94C7FC" w14:textId="77777777" w:rsidR="00992221" w:rsidRDefault="00992221" w:rsidP="00992221">
      <w:pPr>
        <w:rPr>
          <w:rFonts w:ascii="Arial" w:hAnsi="Arial" w:cs="Arial"/>
          <w:b/>
          <w:sz w:val="24"/>
          <w:szCs w:val="24"/>
        </w:rPr>
      </w:pPr>
    </w:p>
    <w:p w14:paraId="39C90A54" w14:textId="77777777" w:rsidR="00EC6BF3" w:rsidRPr="002E4214" w:rsidRDefault="00CD664E" w:rsidP="00EC6B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F37FF0">
        <w:rPr>
          <w:rFonts w:ascii="Arial" w:hAnsi="Arial" w:cs="Arial"/>
          <w:b/>
          <w:sz w:val="24"/>
          <w:szCs w:val="24"/>
        </w:rPr>
        <w:t>Rozdział III</w:t>
      </w:r>
    </w:p>
    <w:p w14:paraId="709E150D" w14:textId="77777777" w:rsidR="00EC6BF3" w:rsidRPr="002E4214" w:rsidRDefault="000C4095" w:rsidP="00EC6BF3">
      <w:pPr>
        <w:jc w:val="center"/>
        <w:rPr>
          <w:rFonts w:ascii="Arial" w:hAnsi="Arial" w:cs="Arial"/>
          <w:b/>
          <w:sz w:val="24"/>
          <w:szCs w:val="24"/>
        </w:rPr>
      </w:pPr>
      <w:r w:rsidRPr="002E4214">
        <w:rPr>
          <w:rFonts w:ascii="Arial" w:hAnsi="Arial" w:cs="Arial"/>
          <w:b/>
          <w:sz w:val="24"/>
          <w:szCs w:val="24"/>
        </w:rPr>
        <w:t>Dodatkowe koszty udostępniania</w:t>
      </w:r>
      <w:r w:rsidR="00EC6BF3" w:rsidRPr="002E4214">
        <w:rPr>
          <w:rFonts w:ascii="Arial" w:hAnsi="Arial" w:cs="Arial"/>
          <w:b/>
          <w:sz w:val="24"/>
          <w:szCs w:val="24"/>
        </w:rPr>
        <w:t xml:space="preserve"> informacji publicznej</w:t>
      </w:r>
    </w:p>
    <w:p w14:paraId="7B9A7A12" w14:textId="77777777" w:rsidR="00EC6BF3" w:rsidRPr="002E4214" w:rsidRDefault="009310A9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</w:t>
      </w:r>
      <w:r w:rsidR="001C61E3" w:rsidRPr="002E4214">
        <w:rPr>
          <w:rFonts w:ascii="Arial" w:hAnsi="Arial" w:cs="Arial"/>
          <w:sz w:val="24"/>
          <w:szCs w:val="24"/>
        </w:rPr>
        <w:t xml:space="preserve"> </w:t>
      </w:r>
      <w:r w:rsidR="006F6583">
        <w:rPr>
          <w:rFonts w:ascii="Arial" w:hAnsi="Arial" w:cs="Arial"/>
          <w:sz w:val="24"/>
          <w:szCs w:val="24"/>
        </w:rPr>
        <w:t>14</w:t>
      </w:r>
      <w:r w:rsidRPr="002E4214">
        <w:rPr>
          <w:rFonts w:ascii="Arial" w:hAnsi="Arial" w:cs="Arial"/>
          <w:sz w:val="24"/>
          <w:szCs w:val="24"/>
        </w:rPr>
        <w:t xml:space="preserve">. </w:t>
      </w:r>
      <w:r w:rsidR="00EC6BF3" w:rsidRPr="002E4214">
        <w:rPr>
          <w:rFonts w:ascii="Arial" w:hAnsi="Arial" w:cs="Arial"/>
          <w:sz w:val="24"/>
          <w:szCs w:val="24"/>
        </w:rPr>
        <w:t xml:space="preserve"> </w:t>
      </w:r>
      <w:r w:rsidR="001C61E3" w:rsidRPr="002E4214">
        <w:rPr>
          <w:rFonts w:ascii="Arial" w:hAnsi="Arial" w:cs="Arial"/>
          <w:sz w:val="24"/>
          <w:szCs w:val="24"/>
        </w:rPr>
        <w:t>Opłatę za udostępnienie informacji publicznej pobiera s</w:t>
      </w:r>
      <w:r w:rsidR="00AD67D3" w:rsidRPr="002E4214">
        <w:rPr>
          <w:rFonts w:ascii="Arial" w:hAnsi="Arial" w:cs="Arial"/>
          <w:sz w:val="24"/>
          <w:szCs w:val="24"/>
        </w:rPr>
        <w:t>ię w przypadkach określonych w art.</w:t>
      </w:r>
      <w:r w:rsidR="001C61E3" w:rsidRPr="002E4214">
        <w:rPr>
          <w:rFonts w:ascii="Arial" w:hAnsi="Arial" w:cs="Arial"/>
          <w:sz w:val="24"/>
          <w:szCs w:val="24"/>
        </w:rPr>
        <w:t xml:space="preserve"> 15 ust. 1 ustawy i </w:t>
      </w:r>
      <w:r w:rsidRPr="002E4214">
        <w:rPr>
          <w:rFonts w:ascii="Arial" w:hAnsi="Arial" w:cs="Arial"/>
          <w:sz w:val="24"/>
          <w:szCs w:val="24"/>
        </w:rPr>
        <w:t xml:space="preserve">zgodnie </w:t>
      </w:r>
      <w:r w:rsidR="00F37FF0">
        <w:rPr>
          <w:rFonts w:ascii="Arial" w:hAnsi="Arial" w:cs="Arial"/>
          <w:sz w:val="24"/>
          <w:szCs w:val="24"/>
        </w:rPr>
        <w:t>z zasadami</w:t>
      </w:r>
      <w:r w:rsidRPr="002E4214">
        <w:rPr>
          <w:rFonts w:ascii="Arial" w:hAnsi="Arial" w:cs="Arial"/>
          <w:sz w:val="24"/>
          <w:szCs w:val="24"/>
        </w:rPr>
        <w:t xml:space="preserve"> określonym w niniejszym rozdziale</w:t>
      </w:r>
      <w:r w:rsidR="00EC6BF3" w:rsidRPr="002E4214">
        <w:rPr>
          <w:rFonts w:ascii="Arial" w:hAnsi="Arial" w:cs="Arial"/>
          <w:sz w:val="24"/>
          <w:szCs w:val="24"/>
        </w:rPr>
        <w:t>.</w:t>
      </w:r>
    </w:p>
    <w:p w14:paraId="704A0989" w14:textId="77777777" w:rsidR="00EC6BF3" w:rsidRPr="002E4214" w:rsidRDefault="009310A9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</w:t>
      </w:r>
      <w:r w:rsidR="006A478E" w:rsidRPr="002E4214">
        <w:rPr>
          <w:rFonts w:ascii="Arial" w:hAnsi="Arial" w:cs="Arial"/>
          <w:sz w:val="24"/>
          <w:szCs w:val="24"/>
        </w:rPr>
        <w:t xml:space="preserve"> </w:t>
      </w:r>
      <w:r w:rsidR="006F6583">
        <w:rPr>
          <w:rFonts w:ascii="Arial" w:hAnsi="Arial" w:cs="Arial"/>
          <w:sz w:val="24"/>
          <w:szCs w:val="24"/>
        </w:rPr>
        <w:t>15</w:t>
      </w:r>
      <w:r w:rsidR="007332E8">
        <w:rPr>
          <w:rFonts w:ascii="Arial" w:hAnsi="Arial" w:cs="Arial"/>
          <w:sz w:val="24"/>
          <w:szCs w:val="24"/>
        </w:rPr>
        <w:t xml:space="preserve">. </w:t>
      </w:r>
      <w:r w:rsidR="00EC6BF3" w:rsidRPr="002E4214">
        <w:rPr>
          <w:rFonts w:ascii="Arial" w:hAnsi="Arial" w:cs="Arial"/>
          <w:sz w:val="24"/>
          <w:szCs w:val="24"/>
        </w:rPr>
        <w:t xml:space="preserve">Komórka organizacyjna Ministerstwa </w:t>
      </w:r>
      <w:r w:rsidR="00D2304E">
        <w:rPr>
          <w:rFonts w:ascii="Arial" w:hAnsi="Arial" w:cs="Arial"/>
          <w:sz w:val="24"/>
          <w:szCs w:val="24"/>
        </w:rPr>
        <w:t>powiadamia</w:t>
      </w:r>
      <w:r w:rsidR="00EC6BF3" w:rsidRPr="002E4214">
        <w:rPr>
          <w:rFonts w:ascii="Arial" w:hAnsi="Arial" w:cs="Arial"/>
          <w:sz w:val="24"/>
          <w:szCs w:val="24"/>
        </w:rPr>
        <w:t xml:space="preserve"> niezwłocznie wnioskodawcę:</w:t>
      </w:r>
    </w:p>
    <w:p w14:paraId="635CB67E" w14:textId="77777777" w:rsidR="00EC6BF3" w:rsidRPr="002E4214" w:rsidRDefault="00EC6BF3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 xml:space="preserve">1) </w:t>
      </w:r>
      <w:r w:rsidR="00F64406">
        <w:rPr>
          <w:rFonts w:ascii="Arial" w:hAnsi="Arial" w:cs="Arial"/>
          <w:sz w:val="24"/>
          <w:szCs w:val="24"/>
        </w:rPr>
        <w:t xml:space="preserve">o </w:t>
      </w:r>
      <w:r w:rsidRPr="002E4214">
        <w:rPr>
          <w:rFonts w:ascii="Arial" w:hAnsi="Arial" w:cs="Arial"/>
          <w:sz w:val="24"/>
          <w:szCs w:val="24"/>
        </w:rPr>
        <w:t>wysokości</w:t>
      </w:r>
      <w:r w:rsidR="009310A9" w:rsidRPr="002E4214">
        <w:rPr>
          <w:rFonts w:ascii="Arial" w:hAnsi="Arial" w:cs="Arial"/>
          <w:sz w:val="24"/>
          <w:szCs w:val="24"/>
        </w:rPr>
        <w:t xml:space="preserve"> opłaty, o któr</w:t>
      </w:r>
      <w:r w:rsidR="00751EC1">
        <w:rPr>
          <w:rFonts w:ascii="Arial" w:hAnsi="Arial" w:cs="Arial"/>
          <w:sz w:val="24"/>
          <w:szCs w:val="24"/>
        </w:rPr>
        <w:t>ej mowa w art. 1</w:t>
      </w:r>
      <w:r w:rsidR="007F17E9">
        <w:rPr>
          <w:rFonts w:ascii="Arial" w:hAnsi="Arial" w:cs="Arial"/>
          <w:sz w:val="24"/>
          <w:szCs w:val="24"/>
        </w:rPr>
        <w:t>5</w:t>
      </w:r>
      <w:r w:rsidR="00727A41" w:rsidRPr="002E4214">
        <w:rPr>
          <w:rFonts w:ascii="Arial" w:hAnsi="Arial" w:cs="Arial"/>
          <w:sz w:val="24"/>
          <w:szCs w:val="24"/>
        </w:rPr>
        <w:t xml:space="preserve"> ust.1 ustawy</w:t>
      </w:r>
      <w:r w:rsidR="009310A9" w:rsidRPr="002E4214">
        <w:rPr>
          <w:rFonts w:ascii="Arial" w:hAnsi="Arial" w:cs="Arial"/>
          <w:sz w:val="24"/>
          <w:szCs w:val="24"/>
        </w:rPr>
        <w:t>;</w:t>
      </w:r>
    </w:p>
    <w:p w14:paraId="76D1E500" w14:textId="77777777" w:rsidR="00EC6BF3" w:rsidRPr="002E4214" w:rsidRDefault="00EC6BF3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 xml:space="preserve">2) </w:t>
      </w:r>
      <w:r w:rsidR="00F64406">
        <w:rPr>
          <w:rFonts w:ascii="Arial" w:hAnsi="Arial" w:cs="Arial"/>
          <w:sz w:val="24"/>
          <w:szCs w:val="24"/>
        </w:rPr>
        <w:t xml:space="preserve">o </w:t>
      </w:r>
      <w:r w:rsidR="009310A9" w:rsidRPr="002E4214">
        <w:rPr>
          <w:rFonts w:ascii="Arial" w:hAnsi="Arial" w:cs="Arial"/>
          <w:sz w:val="24"/>
          <w:szCs w:val="24"/>
        </w:rPr>
        <w:t xml:space="preserve">możliwości </w:t>
      </w:r>
      <w:r w:rsidRPr="002E4214">
        <w:rPr>
          <w:rFonts w:ascii="Arial" w:hAnsi="Arial" w:cs="Arial"/>
          <w:sz w:val="24"/>
          <w:szCs w:val="24"/>
        </w:rPr>
        <w:t xml:space="preserve">udostępnienia informacji bezpłatnie lub za pobraniem opłaty </w:t>
      </w:r>
      <w:r w:rsidR="00DB3242">
        <w:rPr>
          <w:rFonts w:ascii="Arial" w:hAnsi="Arial" w:cs="Arial"/>
          <w:sz w:val="24"/>
          <w:szCs w:val="24"/>
        </w:rPr>
        <w:br/>
      </w:r>
      <w:r w:rsidRPr="002E4214">
        <w:rPr>
          <w:rFonts w:ascii="Arial" w:hAnsi="Arial" w:cs="Arial"/>
          <w:sz w:val="24"/>
          <w:szCs w:val="24"/>
        </w:rPr>
        <w:t xml:space="preserve">w niższej wysokości, lecz w innej </w:t>
      </w:r>
      <w:r w:rsidR="009310A9" w:rsidRPr="002E4214">
        <w:rPr>
          <w:rFonts w:ascii="Arial" w:hAnsi="Arial" w:cs="Arial"/>
          <w:sz w:val="24"/>
          <w:szCs w:val="24"/>
        </w:rPr>
        <w:t>formie, niż wskazano we wniosku</w:t>
      </w:r>
      <w:r w:rsidR="004E23BC">
        <w:rPr>
          <w:rFonts w:ascii="Arial" w:hAnsi="Arial" w:cs="Arial"/>
          <w:sz w:val="24"/>
          <w:szCs w:val="24"/>
        </w:rPr>
        <w:t xml:space="preserve"> lub o możliwości wycofania wniosku</w:t>
      </w:r>
      <w:r w:rsidR="009310A9" w:rsidRPr="002E4214">
        <w:rPr>
          <w:rFonts w:ascii="Arial" w:hAnsi="Arial" w:cs="Arial"/>
          <w:sz w:val="24"/>
          <w:szCs w:val="24"/>
        </w:rPr>
        <w:t>;</w:t>
      </w:r>
    </w:p>
    <w:p w14:paraId="6D4B1A0C" w14:textId="77777777" w:rsidR="00EC6BF3" w:rsidRPr="002E4214" w:rsidRDefault="00EC6BF3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 xml:space="preserve">3) </w:t>
      </w:r>
      <w:r w:rsidR="00F64406">
        <w:rPr>
          <w:rFonts w:ascii="Arial" w:hAnsi="Arial" w:cs="Arial"/>
          <w:sz w:val="24"/>
          <w:szCs w:val="24"/>
        </w:rPr>
        <w:t xml:space="preserve">o </w:t>
      </w:r>
      <w:r w:rsidRPr="002E4214">
        <w:rPr>
          <w:rFonts w:ascii="Arial" w:hAnsi="Arial" w:cs="Arial"/>
          <w:sz w:val="24"/>
          <w:szCs w:val="24"/>
        </w:rPr>
        <w:t>tym, że brak</w:t>
      </w:r>
      <w:r w:rsidR="00F64406">
        <w:rPr>
          <w:rFonts w:ascii="Arial" w:hAnsi="Arial" w:cs="Arial"/>
          <w:sz w:val="24"/>
          <w:szCs w:val="24"/>
        </w:rPr>
        <w:t xml:space="preserve"> zmiany wniosku w z</w:t>
      </w:r>
      <w:r w:rsidR="00D43D5E">
        <w:rPr>
          <w:rFonts w:ascii="Arial" w:hAnsi="Arial" w:cs="Arial"/>
          <w:sz w:val="24"/>
          <w:szCs w:val="24"/>
        </w:rPr>
        <w:t>akresie sposobu lub formy udostę</w:t>
      </w:r>
      <w:r w:rsidR="00F64406">
        <w:rPr>
          <w:rFonts w:ascii="Arial" w:hAnsi="Arial" w:cs="Arial"/>
          <w:sz w:val="24"/>
          <w:szCs w:val="24"/>
        </w:rPr>
        <w:t>pnienia informacji lub wycofania wniosku, w terminie 14 dni od dnia powiadomienia</w:t>
      </w:r>
      <w:r w:rsidR="00D43D5E">
        <w:rPr>
          <w:rFonts w:ascii="Arial" w:hAnsi="Arial" w:cs="Arial"/>
          <w:sz w:val="24"/>
          <w:szCs w:val="24"/>
        </w:rPr>
        <w:t>,</w:t>
      </w:r>
      <w:r w:rsidRPr="002E4214">
        <w:rPr>
          <w:rFonts w:ascii="Arial" w:hAnsi="Arial" w:cs="Arial"/>
          <w:sz w:val="24"/>
          <w:szCs w:val="24"/>
        </w:rPr>
        <w:t xml:space="preserve"> nie wstrzymuje realizacji wniosku o udostępnienie informacji publicznej i tym sa</w:t>
      </w:r>
      <w:r w:rsidR="009310A9" w:rsidRPr="002E4214">
        <w:rPr>
          <w:rFonts w:ascii="Arial" w:hAnsi="Arial" w:cs="Arial"/>
          <w:sz w:val="24"/>
          <w:szCs w:val="24"/>
        </w:rPr>
        <w:t>mym spowoduje naliczenie opłaty</w:t>
      </w:r>
      <w:r w:rsidR="00D43D5E">
        <w:rPr>
          <w:rFonts w:ascii="Arial" w:hAnsi="Arial" w:cs="Arial"/>
          <w:sz w:val="24"/>
          <w:szCs w:val="24"/>
        </w:rPr>
        <w:t xml:space="preserve"> w wysokości określonej w pkt 1</w:t>
      </w:r>
      <w:r w:rsidR="00F82A54">
        <w:rPr>
          <w:rFonts w:ascii="Arial" w:hAnsi="Arial" w:cs="Arial"/>
          <w:sz w:val="24"/>
          <w:szCs w:val="24"/>
        </w:rPr>
        <w:t xml:space="preserve">, a także wystawienie rachunku, o którym mowa w </w:t>
      </w:r>
      <w:r w:rsidR="00B00824" w:rsidRPr="002E4214">
        <w:rPr>
          <w:rFonts w:ascii="Arial" w:hAnsi="Arial" w:cs="Arial"/>
          <w:sz w:val="24"/>
          <w:szCs w:val="24"/>
        </w:rPr>
        <w:t>§</w:t>
      </w:r>
      <w:r w:rsidR="00B00824">
        <w:rPr>
          <w:rFonts w:ascii="Arial" w:hAnsi="Arial" w:cs="Arial"/>
          <w:sz w:val="24"/>
          <w:szCs w:val="24"/>
        </w:rPr>
        <w:t xml:space="preserve"> 17 ust. 1</w:t>
      </w:r>
      <w:r w:rsidR="009310A9" w:rsidRPr="002E4214">
        <w:rPr>
          <w:rFonts w:ascii="Arial" w:hAnsi="Arial" w:cs="Arial"/>
          <w:sz w:val="24"/>
          <w:szCs w:val="24"/>
        </w:rPr>
        <w:t>;</w:t>
      </w:r>
    </w:p>
    <w:p w14:paraId="753331AC" w14:textId="77777777" w:rsidR="00EC6BF3" w:rsidRPr="002E4214" w:rsidRDefault="00EC6BF3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 xml:space="preserve">4) </w:t>
      </w:r>
      <w:r w:rsidR="00F64406">
        <w:rPr>
          <w:rFonts w:ascii="Arial" w:hAnsi="Arial" w:cs="Arial"/>
          <w:sz w:val="24"/>
          <w:szCs w:val="24"/>
        </w:rPr>
        <w:t xml:space="preserve">o </w:t>
      </w:r>
      <w:r w:rsidR="009310A9" w:rsidRPr="002E4214">
        <w:rPr>
          <w:rFonts w:ascii="Arial" w:hAnsi="Arial" w:cs="Arial"/>
          <w:sz w:val="24"/>
          <w:szCs w:val="24"/>
        </w:rPr>
        <w:t>tym, że nie</w:t>
      </w:r>
      <w:r w:rsidRPr="002E4214">
        <w:rPr>
          <w:rFonts w:ascii="Arial" w:hAnsi="Arial" w:cs="Arial"/>
          <w:sz w:val="24"/>
          <w:szCs w:val="24"/>
        </w:rPr>
        <w:t>uiszczenie opłaty przez wnioskodawcę</w:t>
      </w:r>
      <w:r w:rsidR="00FF4726">
        <w:rPr>
          <w:rFonts w:ascii="Arial" w:hAnsi="Arial" w:cs="Arial"/>
          <w:sz w:val="24"/>
          <w:szCs w:val="24"/>
        </w:rPr>
        <w:t>, po udostępnieniu informacji publicznej,</w:t>
      </w:r>
      <w:r w:rsidRPr="002E4214">
        <w:rPr>
          <w:rFonts w:ascii="Arial" w:hAnsi="Arial" w:cs="Arial"/>
          <w:sz w:val="24"/>
          <w:szCs w:val="24"/>
        </w:rPr>
        <w:t xml:space="preserve"> spowoduje wszczęcie postępowania egzekucyjnego w trybie przepisów </w:t>
      </w:r>
      <w:r w:rsidR="007C079F">
        <w:rPr>
          <w:rFonts w:ascii="Arial" w:hAnsi="Arial" w:cs="Arial"/>
          <w:sz w:val="24"/>
          <w:szCs w:val="24"/>
        </w:rPr>
        <w:br/>
      </w:r>
      <w:r w:rsidRPr="002E4214">
        <w:rPr>
          <w:rFonts w:ascii="Arial" w:hAnsi="Arial" w:cs="Arial"/>
          <w:sz w:val="24"/>
          <w:szCs w:val="24"/>
        </w:rPr>
        <w:t>o eg</w:t>
      </w:r>
      <w:r w:rsidR="009310A9" w:rsidRPr="002E4214">
        <w:rPr>
          <w:rFonts w:ascii="Arial" w:hAnsi="Arial" w:cs="Arial"/>
          <w:sz w:val="24"/>
          <w:szCs w:val="24"/>
        </w:rPr>
        <w:t>zekucji w administracji.</w:t>
      </w:r>
    </w:p>
    <w:p w14:paraId="4805824E" w14:textId="77777777" w:rsidR="00EC6BF3" w:rsidRPr="002E4214" w:rsidRDefault="006F6583" w:rsidP="00EC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16</w:t>
      </w:r>
      <w:r w:rsidR="00EC6BF3" w:rsidRPr="002E4214">
        <w:rPr>
          <w:rFonts w:ascii="Arial" w:hAnsi="Arial" w:cs="Arial"/>
          <w:sz w:val="24"/>
          <w:szCs w:val="24"/>
        </w:rPr>
        <w:t>. W razie dokonania przez wnioskodawcę wyboru innego sposobu lub formy udostępnienia informacji powodujących powstanie d</w:t>
      </w:r>
      <w:r w:rsidR="009310A9" w:rsidRPr="002E4214">
        <w:rPr>
          <w:rFonts w:ascii="Arial" w:hAnsi="Arial" w:cs="Arial"/>
          <w:sz w:val="24"/>
          <w:szCs w:val="24"/>
        </w:rPr>
        <w:t xml:space="preserve">odatkowych kosztów przepisy </w:t>
      </w:r>
      <w:r w:rsidR="00FF4D99">
        <w:rPr>
          <w:rFonts w:ascii="Arial" w:hAnsi="Arial" w:cs="Arial"/>
          <w:sz w:val="24"/>
          <w:szCs w:val="24"/>
        </w:rPr>
        <w:br/>
      </w:r>
      <w:r w:rsidR="00751EC1">
        <w:rPr>
          <w:rFonts w:ascii="Arial" w:hAnsi="Arial" w:cs="Arial"/>
          <w:sz w:val="24"/>
          <w:szCs w:val="24"/>
        </w:rPr>
        <w:t>§ 15</w:t>
      </w:r>
      <w:r w:rsidR="00EC6BF3" w:rsidRPr="002E4214">
        <w:rPr>
          <w:rFonts w:ascii="Arial" w:hAnsi="Arial" w:cs="Arial"/>
          <w:sz w:val="24"/>
          <w:szCs w:val="24"/>
        </w:rPr>
        <w:t xml:space="preserve"> stosuje się odpowiednio.</w:t>
      </w:r>
    </w:p>
    <w:p w14:paraId="1664B6B1" w14:textId="77777777" w:rsidR="00EC6BF3" w:rsidRPr="002E4214" w:rsidRDefault="009310A9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>§</w:t>
      </w:r>
      <w:r w:rsidR="006F6583">
        <w:rPr>
          <w:rFonts w:ascii="Arial" w:hAnsi="Arial" w:cs="Arial"/>
          <w:sz w:val="24"/>
          <w:szCs w:val="24"/>
        </w:rPr>
        <w:t xml:space="preserve"> 17</w:t>
      </w:r>
      <w:r w:rsidR="00EC6BF3" w:rsidRPr="002E4214">
        <w:rPr>
          <w:rFonts w:ascii="Arial" w:hAnsi="Arial" w:cs="Arial"/>
          <w:sz w:val="24"/>
          <w:szCs w:val="24"/>
        </w:rPr>
        <w:t xml:space="preserve">. </w:t>
      </w:r>
      <w:r w:rsidR="00000585">
        <w:rPr>
          <w:rFonts w:ascii="Arial" w:hAnsi="Arial" w:cs="Arial"/>
          <w:sz w:val="24"/>
          <w:szCs w:val="24"/>
        </w:rPr>
        <w:t xml:space="preserve">1. </w:t>
      </w:r>
      <w:r w:rsidR="00EC6BF3" w:rsidRPr="002E4214">
        <w:rPr>
          <w:rFonts w:ascii="Arial" w:hAnsi="Arial" w:cs="Arial"/>
          <w:sz w:val="24"/>
          <w:szCs w:val="24"/>
        </w:rPr>
        <w:t xml:space="preserve">Komórka organizacyjna </w:t>
      </w:r>
      <w:r w:rsidR="00A51E61">
        <w:rPr>
          <w:rFonts w:ascii="Arial" w:hAnsi="Arial" w:cs="Arial"/>
          <w:sz w:val="24"/>
          <w:szCs w:val="24"/>
        </w:rPr>
        <w:t>rozpatrująca wniosek</w:t>
      </w:r>
      <w:r w:rsidR="00EC6BF3" w:rsidRPr="002E4214">
        <w:rPr>
          <w:rFonts w:ascii="Arial" w:hAnsi="Arial" w:cs="Arial"/>
          <w:sz w:val="24"/>
          <w:szCs w:val="24"/>
        </w:rPr>
        <w:t xml:space="preserve"> zwraca się do </w:t>
      </w:r>
      <w:r w:rsidR="00A51E61">
        <w:rPr>
          <w:rFonts w:ascii="Arial" w:hAnsi="Arial" w:cs="Arial"/>
          <w:sz w:val="24"/>
          <w:szCs w:val="24"/>
        </w:rPr>
        <w:t xml:space="preserve">komórki odpowiedzialnej za prowadzenie rachunkowości Ministerstwa </w:t>
      </w:r>
      <w:r w:rsidR="00EC6BF3" w:rsidRPr="002E4214">
        <w:rPr>
          <w:rFonts w:ascii="Arial" w:hAnsi="Arial" w:cs="Arial"/>
          <w:sz w:val="24"/>
          <w:szCs w:val="24"/>
        </w:rPr>
        <w:t xml:space="preserve">o wystawienie </w:t>
      </w:r>
      <w:r w:rsidR="00446632" w:rsidRPr="002E4214">
        <w:rPr>
          <w:rFonts w:ascii="Arial" w:hAnsi="Arial" w:cs="Arial"/>
          <w:sz w:val="24"/>
          <w:szCs w:val="24"/>
        </w:rPr>
        <w:lastRenderedPageBreak/>
        <w:t>rachunku na kwotę odpowiadającą</w:t>
      </w:r>
      <w:r w:rsidR="00EC6BF3" w:rsidRPr="002E4214">
        <w:rPr>
          <w:rFonts w:ascii="Arial" w:hAnsi="Arial" w:cs="Arial"/>
          <w:sz w:val="24"/>
          <w:szCs w:val="24"/>
        </w:rPr>
        <w:t xml:space="preserve"> wyliczonej opłacie</w:t>
      </w:r>
      <w:r w:rsidR="003F46FA" w:rsidRPr="002E4214">
        <w:rPr>
          <w:rFonts w:ascii="Arial" w:hAnsi="Arial" w:cs="Arial"/>
          <w:sz w:val="24"/>
          <w:szCs w:val="24"/>
        </w:rPr>
        <w:t>,</w:t>
      </w:r>
      <w:r w:rsidR="00EC6BF3" w:rsidRPr="002E4214">
        <w:rPr>
          <w:rFonts w:ascii="Arial" w:hAnsi="Arial" w:cs="Arial"/>
          <w:sz w:val="24"/>
          <w:szCs w:val="24"/>
        </w:rPr>
        <w:t xml:space="preserve"> </w:t>
      </w:r>
      <w:r w:rsidR="00B00824">
        <w:rPr>
          <w:rFonts w:ascii="Arial" w:hAnsi="Arial" w:cs="Arial"/>
          <w:sz w:val="24"/>
          <w:szCs w:val="24"/>
        </w:rPr>
        <w:t xml:space="preserve">o której mowa w </w:t>
      </w:r>
      <w:r w:rsidR="007F17E9">
        <w:rPr>
          <w:rFonts w:ascii="Arial" w:hAnsi="Arial" w:cs="Arial"/>
          <w:sz w:val="24"/>
          <w:szCs w:val="24"/>
        </w:rPr>
        <w:t>art</w:t>
      </w:r>
      <w:r w:rsidR="00B00824">
        <w:rPr>
          <w:rFonts w:ascii="Arial" w:hAnsi="Arial" w:cs="Arial"/>
          <w:sz w:val="24"/>
          <w:szCs w:val="24"/>
        </w:rPr>
        <w:t xml:space="preserve"> 1</w:t>
      </w:r>
      <w:r w:rsidR="007F17E9">
        <w:rPr>
          <w:rFonts w:ascii="Arial" w:hAnsi="Arial" w:cs="Arial"/>
          <w:sz w:val="24"/>
          <w:szCs w:val="24"/>
        </w:rPr>
        <w:t>5</w:t>
      </w:r>
      <w:r w:rsidR="001813FC" w:rsidRPr="002E4214">
        <w:rPr>
          <w:rFonts w:ascii="Arial" w:hAnsi="Arial" w:cs="Arial"/>
          <w:sz w:val="24"/>
          <w:szCs w:val="24"/>
        </w:rPr>
        <w:t xml:space="preserve"> ust. 1</w:t>
      </w:r>
      <w:r w:rsidRPr="002E4214">
        <w:rPr>
          <w:rFonts w:ascii="Arial" w:hAnsi="Arial" w:cs="Arial"/>
          <w:sz w:val="24"/>
          <w:szCs w:val="24"/>
        </w:rPr>
        <w:t xml:space="preserve"> ustawy</w:t>
      </w:r>
      <w:r w:rsidR="003F46FA" w:rsidRPr="002E4214">
        <w:rPr>
          <w:rFonts w:ascii="Arial" w:hAnsi="Arial" w:cs="Arial"/>
          <w:sz w:val="24"/>
          <w:szCs w:val="24"/>
        </w:rPr>
        <w:t>,</w:t>
      </w:r>
      <w:r w:rsidR="001813FC" w:rsidRPr="002E4214">
        <w:rPr>
          <w:rFonts w:ascii="Arial" w:hAnsi="Arial" w:cs="Arial"/>
          <w:sz w:val="24"/>
          <w:szCs w:val="24"/>
        </w:rPr>
        <w:t xml:space="preserve"> oraz</w:t>
      </w:r>
      <w:r w:rsidRPr="002E4214">
        <w:rPr>
          <w:rFonts w:ascii="Arial" w:hAnsi="Arial" w:cs="Arial"/>
          <w:sz w:val="24"/>
          <w:szCs w:val="24"/>
        </w:rPr>
        <w:t xml:space="preserve"> jednocześnie</w:t>
      </w:r>
      <w:r w:rsidR="001813FC" w:rsidRPr="002E4214">
        <w:rPr>
          <w:rFonts w:ascii="Arial" w:hAnsi="Arial" w:cs="Arial"/>
          <w:sz w:val="24"/>
          <w:szCs w:val="24"/>
        </w:rPr>
        <w:t xml:space="preserve"> powiadamia o tym Biuro.</w:t>
      </w:r>
    </w:p>
    <w:p w14:paraId="30C15B4D" w14:textId="77777777" w:rsidR="009310A9" w:rsidRPr="002E4214" w:rsidRDefault="009310A9" w:rsidP="00EC6BF3">
      <w:pPr>
        <w:jc w:val="both"/>
        <w:rPr>
          <w:rFonts w:ascii="Arial" w:hAnsi="Arial" w:cs="Arial"/>
          <w:sz w:val="24"/>
          <w:szCs w:val="24"/>
        </w:rPr>
      </w:pPr>
      <w:r w:rsidRPr="002E4214">
        <w:rPr>
          <w:rFonts w:ascii="Arial" w:hAnsi="Arial" w:cs="Arial"/>
          <w:sz w:val="24"/>
          <w:szCs w:val="24"/>
        </w:rPr>
        <w:t xml:space="preserve">2. Nie pobiera się opłaty, jeżeli </w:t>
      </w:r>
      <w:r w:rsidR="003F46FA" w:rsidRPr="002E4214">
        <w:rPr>
          <w:rFonts w:ascii="Arial" w:hAnsi="Arial" w:cs="Arial"/>
          <w:sz w:val="24"/>
          <w:szCs w:val="24"/>
        </w:rPr>
        <w:t xml:space="preserve">jej </w:t>
      </w:r>
      <w:r w:rsidRPr="002E4214">
        <w:rPr>
          <w:rFonts w:ascii="Arial" w:hAnsi="Arial" w:cs="Arial"/>
          <w:sz w:val="24"/>
          <w:szCs w:val="24"/>
        </w:rPr>
        <w:t>wysokość nie przekracza kwoty 25 złotych.</w:t>
      </w:r>
    </w:p>
    <w:p w14:paraId="04D858E4" w14:textId="77777777" w:rsidR="009310A9" w:rsidRDefault="006F6583" w:rsidP="00EC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18</w:t>
      </w:r>
      <w:r w:rsidR="00EC6BF3" w:rsidRPr="002E4214">
        <w:rPr>
          <w:rFonts w:ascii="Arial" w:hAnsi="Arial" w:cs="Arial"/>
          <w:sz w:val="24"/>
          <w:szCs w:val="24"/>
        </w:rPr>
        <w:t xml:space="preserve">. </w:t>
      </w:r>
      <w:r w:rsidR="00B0743E">
        <w:rPr>
          <w:rFonts w:ascii="Arial" w:hAnsi="Arial" w:cs="Arial"/>
          <w:sz w:val="24"/>
          <w:szCs w:val="24"/>
        </w:rPr>
        <w:t xml:space="preserve">1. </w:t>
      </w:r>
      <w:r w:rsidR="009310A9" w:rsidRPr="002E4214">
        <w:rPr>
          <w:rFonts w:ascii="Arial" w:hAnsi="Arial" w:cs="Arial"/>
          <w:sz w:val="24"/>
          <w:szCs w:val="24"/>
        </w:rPr>
        <w:t xml:space="preserve">Koszty materiałów biurowych, w tym nośników elektronicznych, wydruków </w:t>
      </w:r>
      <w:r w:rsidR="00615F25" w:rsidRPr="002E4214">
        <w:rPr>
          <w:rFonts w:ascii="Arial" w:hAnsi="Arial" w:cs="Arial"/>
          <w:sz w:val="24"/>
          <w:szCs w:val="24"/>
        </w:rPr>
        <w:t xml:space="preserve">                             </w:t>
      </w:r>
      <w:r w:rsidR="009310A9" w:rsidRPr="002E4214">
        <w:rPr>
          <w:rFonts w:ascii="Arial" w:hAnsi="Arial" w:cs="Arial"/>
          <w:sz w:val="24"/>
          <w:szCs w:val="24"/>
        </w:rPr>
        <w:t>i kserokopii</w:t>
      </w:r>
      <w:r w:rsidR="00615F25" w:rsidRPr="002E4214">
        <w:rPr>
          <w:rFonts w:ascii="Arial" w:hAnsi="Arial" w:cs="Arial"/>
          <w:sz w:val="24"/>
          <w:szCs w:val="24"/>
        </w:rPr>
        <w:t>,</w:t>
      </w:r>
      <w:r w:rsidR="004A5185" w:rsidRPr="002E4214">
        <w:rPr>
          <w:rFonts w:ascii="Arial" w:hAnsi="Arial" w:cs="Arial"/>
          <w:sz w:val="24"/>
          <w:szCs w:val="24"/>
        </w:rPr>
        <w:t xml:space="preserve"> niezbędne do ustalenia wysokości opłaty, o której mowa w art. 15 ust. 1 ustawy, </w:t>
      </w:r>
      <w:r w:rsidR="009310A9" w:rsidRPr="002E4214">
        <w:rPr>
          <w:rFonts w:ascii="Arial" w:hAnsi="Arial" w:cs="Arial"/>
          <w:sz w:val="24"/>
          <w:szCs w:val="24"/>
        </w:rPr>
        <w:t>określa Dyrektor raz w roku, nie później niż do końca stycznia danego roku kalendarzowego, poprzez umieszczenie stosownej informacji na stronie intranetowej Ministerstwa.</w:t>
      </w:r>
    </w:p>
    <w:p w14:paraId="7AD6D3FA" w14:textId="77777777" w:rsidR="00B0743E" w:rsidRDefault="00B0743E" w:rsidP="00EC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125A3">
        <w:rPr>
          <w:rFonts w:ascii="Arial" w:hAnsi="Arial" w:cs="Arial"/>
          <w:sz w:val="24"/>
          <w:szCs w:val="24"/>
        </w:rPr>
        <w:t>Do czasu</w:t>
      </w:r>
      <w:r w:rsidR="002553A9">
        <w:rPr>
          <w:rFonts w:ascii="Arial" w:hAnsi="Arial" w:cs="Arial"/>
          <w:sz w:val="24"/>
          <w:szCs w:val="24"/>
        </w:rPr>
        <w:t xml:space="preserve"> opublikowana</w:t>
      </w:r>
      <w:r w:rsidR="004125A3">
        <w:rPr>
          <w:rFonts w:ascii="Arial" w:hAnsi="Arial" w:cs="Arial"/>
          <w:sz w:val="24"/>
          <w:szCs w:val="24"/>
        </w:rPr>
        <w:t xml:space="preserve"> aktualnej informacji</w:t>
      </w:r>
      <w:r w:rsidR="002553A9">
        <w:rPr>
          <w:rFonts w:ascii="Arial" w:hAnsi="Arial" w:cs="Arial"/>
          <w:sz w:val="24"/>
          <w:szCs w:val="24"/>
        </w:rPr>
        <w:t>, o której mowa w ust. 1, obowiązuje informacja z roku poprzedniego.</w:t>
      </w:r>
    </w:p>
    <w:p w14:paraId="1E8F2405" w14:textId="77777777" w:rsidR="00AE123C" w:rsidRDefault="006F6583" w:rsidP="00EC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19</w:t>
      </w:r>
      <w:r w:rsidR="00FA4609">
        <w:rPr>
          <w:rFonts w:ascii="Arial" w:hAnsi="Arial" w:cs="Arial"/>
          <w:sz w:val="24"/>
          <w:szCs w:val="24"/>
        </w:rPr>
        <w:t>. Traci moc z</w:t>
      </w:r>
      <w:r w:rsidR="00AE123C">
        <w:rPr>
          <w:rFonts w:ascii="Arial" w:hAnsi="Arial" w:cs="Arial"/>
          <w:sz w:val="24"/>
          <w:szCs w:val="24"/>
        </w:rPr>
        <w:t>arządzenie nr 61/05/DO Ministra Sprawiedliwości z dnia 1 wrześ</w:t>
      </w:r>
      <w:r w:rsidR="00FA4609">
        <w:rPr>
          <w:rFonts w:ascii="Arial" w:hAnsi="Arial" w:cs="Arial"/>
          <w:sz w:val="24"/>
          <w:szCs w:val="24"/>
        </w:rPr>
        <w:t>nia 2005 r. w sprawie udostępnia</w:t>
      </w:r>
      <w:r w:rsidR="00AE123C">
        <w:rPr>
          <w:rFonts w:ascii="Arial" w:hAnsi="Arial" w:cs="Arial"/>
          <w:sz w:val="24"/>
          <w:szCs w:val="24"/>
        </w:rPr>
        <w:t xml:space="preserve">nia informacji publicznej. </w:t>
      </w:r>
    </w:p>
    <w:p w14:paraId="74659394" w14:textId="77777777" w:rsidR="00EC6BF3" w:rsidRPr="002E4214" w:rsidRDefault="006F6583" w:rsidP="00EC6B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20</w:t>
      </w:r>
      <w:r w:rsidR="00EC6BF3" w:rsidRPr="002E4214">
        <w:rPr>
          <w:rFonts w:ascii="Arial" w:hAnsi="Arial" w:cs="Arial"/>
          <w:sz w:val="24"/>
          <w:szCs w:val="24"/>
        </w:rPr>
        <w:t>.  Zar</w:t>
      </w:r>
      <w:r w:rsidR="0002721A" w:rsidRPr="002E4214">
        <w:rPr>
          <w:rFonts w:ascii="Arial" w:hAnsi="Arial" w:cs="Arial"/>
          <w:sz w:val="24"/>
          <w:szCs w:val="24"/>
        </w:rPr>
        <w:t xml:space="preserve">ządzenie wchodzi w życie </w:t>
      </w:r>
      <w:r w:rsidR="004125A3">
        <w:rPr>
          <w:rFonts w:ascii="Arial" w:hAnsi="Arial" w:cs="Arial"/>
          <w:sz w:val="24"/>
          <w:szCs w:val="24"/>
        </w:rPr>
        <w:t>z dniem 1 stycznia 2015 r</w:t>
      </w:r>
      <w:r w:rsidR="0002721A" w:rsidRPr="002E4214">
        <w:rPr>
          <w:rFonts w:ascii="Arial" w:hAnsi="Arial" w:cs="Arial"/>
          <w:sz w:val="24"/>
          <w:szCs w:val="24"/>
        </w:rPr>
        <w:t>.</w:t>
      </w:r>
    </w:p>
    <w:p w14:paraId="77DB84B5" w14:textId="77777777" w:rsidR="006E23E4" w:rsidRPr="002E4214" w:rsidRDefault="006E23E4">
      <w:pPr>
        <w:rPr>
          <w:rFonts w:ascii="Arial" w:hAnsi="Arial" w:cs="Arial"/>
          <w:sz w:val="24"/>
          <w:szCs w:val="24"/>
        </w:rPr>
      </w:pPr>
    </w:p>
    <w:p w14:paraId="3B7EFBFB" w14:textId="77777777" w:rsidR="00B628E6" w:rsidRDefault="00B628E6" w:rsidP="00A55C0D">
      <w:pPr>
        <w:jc w:val="right"/>
        <w:rPr>
          <w:rFonts w:ascii="Arial" w:hAnsi="Arial" w:cs="Arial"/>
          <w:b/>
          <w:sz w:val="24"/>
          <w:szCs w:val="24"/>
        </w:rPr>
      </w:pPr>
    </w:p>
    <w:p w14:paraId="11959923" w14:textId="77777777" w:rsidR="00B51F30" w:rsidRDefault="00B51F30" w:rsidP="00D66F77">
      <w:pPr>
        <w:jc w:val="right"/>
        <w:rPr>
          <w:rFonts w:ascii="Arial" w:hAnsi="Arial" w:cs="Arial"/>
          <w:b/>
          <w:sz w:val="24"/>
          <w:szCs w:val="24"/>
        </w:rPr>
      </w:pPr>
    </w:p>
    <w:p w14:paraId="33209C19" w14:textId="22886632" w:rsidR="0090225B" w:rsidRDefault="00DE221B" w:rsidP="00DE221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A55C0D" w:rsidRPr="002E4214">
        <w:rPr>
          <w:rFonts w:ascii="Arial" w:hAnsi="Arial" w:cs="Arial"/>
          <w:b/>
          <w:sz w:val="24"/>
          <w:szCs w:val="24"/>
        </w:rPr>
        <w:t>MINISTER SPRAWIEDLIWOŚCI</w:t>
      </w:r>
    </w:p>
    <w:sectPr w:rsidR="009022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D946" w14:textId="77777777" w:rsidR="00A65229" w:rsidRDefault="00A65229" w:rsidP="00EC6BF3">
      <w:pPr>
        <w:spacing w:after="0" w:line="240" w:lineRule="auto"/>
      </w:pPr>
      <w:r>
        <w:separator/>
      </w:r>
    </w:p>
  </w:endnote>
  <w:endnote w:type="continuationSeparator" w:id="0">
    <w:p w14:paraId="015FB2D3" w14:textId="77777777" w:rsidR="00A65229" w:rsidRDefault="00A65229" w:rsidP="00EC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468707"/>
      <w:docPartObj>
        <w:docPartGallery w:val="Page Numbers (Bottom of Page)"/>
        <w:docPartUnique/>
      </w:docPartObj>
    </w:sdtPr>
    <w:sdtEndPr/>
    <w:sdtContent>
      <w:p w14:paraId="3C51A343" w14:textId="77777777" w:rsidR="00EC6BF3" w:rsidRDefault="00EC6B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036">
          <w:rPr>
            <w:noProof/>
          </w:rPr>
          <w:t>2</w:t>
        </w:r>
        <w:r>
          <w:fldChar w:fldCharType="end"/>
        </w:r>
      </w:p>
    </w:sdtContent>
  </w:sdt>
  <w:p w14:paraId="22F11A82" w14:textId="77777777" w:rsidR="00EC6BF3" w:rsidRDefault="00EC6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BA86" w14:textId="77777777" w:rsidR="00A65229" w:rsidRDefault="00A65229" w:rsidP="00EC6BF3">
      <w:pPr>
        <w:spacing w:after="0" w:line="240" w:lineRule="auto"/>
      </w:pPr>
      <w:r>
        <w:separator/>
      </w:r>
    </w:p>
  </w:footnote>
  <w:footnote w:type="continuationSeparator" w:id="0">
    <w:p w14:paraId="5F37899D" w14:textId="77777777" w:rsidR="00A65229" w:rsidRDefault="00A65229" w:rsidP="00EC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6C7"/>
    <w:multiLevelType w:val="hybridMultilevel"/>
    <w:tmpl w:val="384062D2"/>
    <w:lvl w:ilvl="0" w:tplc="958A3E30">
      <w:start w:val="1"/>
      <w:numFmt w:val="decimal"/>
      <w:lvlText w:val="%1)"/>
      <w:lvlJc w:val="left"/>
      <w:pPr>
        <w:ind w:left="732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FFA17CD"/>
    <w:multiLevelType w:val="hybridMultilevel"/>
    <w:tmpl w:val="9C1669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5CF7BE1"/>
    <w:multiLevelType w:val="hybridMultilevel"/>
    <w:tmpl w:val="EA648980"/>
    <w:lvl w:ilvl="0" w:tplc="AFDCFF1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B3402"/>
    <w:multiLevelType w:val="hybridMultilevel"/>
    <w:tmpl w:val="43E663AA"/>
    <w:lvl w:ilvl="0" w:tplc="DDB0356E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BA5E7F"/>
    <w:multiLevelType w:val="hybridMultilevel"/>
    <w:tmpl w:val="FF560950"/>
    <w:lvl w:ilvl="0" w:tplc="B53C43C8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367C64"/>
    <w:multiLevelType w:val="hybridMultilevel"/>
    <w:tmpl w:val="C7A821A4"/>
    <w:lvl w:ilvl="0" w:tplc="B53C43C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A23DD"/>
    <w:multiLevelType w:val="hybridMultilevel"/>
    <w:tmpl w:val="21809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6AC"/>
    <w:multiLevelType w:val="hybridMultilevel"/>
    <w:tmpl w:val="04E4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029A2"/>
    <w:multiLevelType w:val="hybridMultilevel"/>
    <w:tmpl w:val="CC94D6EC"/>
    <w:lvl w:ilvl="0" w:tplc="B53C43C8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070F51"/>
    <w:multiLevelType w:val="hybridMultilevel"/>
    <w:tmpl w:val="9280CB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2D35AA"/>
    <w:multiLevelType w:val="hybridMultilevel"/>
    <w:tmpl w:val="88942EEA"/>
    <w:lvl w:ilvl="0" w:tplc="66B83FD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90D4267"/>
    <w:multiLevelType w:val="hybridMultilevel"/>
    <w:tmpl w:val="592A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BD"/>
    <w:rsid w:val="00000585"/>
    <w:rsid w:val="00013259"/>
    <w:rsid w:val="00015DB6"/>
    <w:rsid w:val="00024621"/>
    <w:rsid w:val="0002721A"/>
    <w:rsid w:val="0003132F"/>
    <w:rsid w:val="00054E66"/>
    <w:rsid w:val="00056453"/>
    <w:rsid w:val="000621F8"/>
    <w:rsid w:val="00066345"/>
    <w:rsid w:val="00067697"/>
    <w:rsid w:val="00074036"/>
    <w:rsid w:val="00085BEB"/>
    <w:rsid w:val="000C4095"/>
    <w:rsid w:val="000C5E9A"/>
    <w:rsid w:val="000D40B6"/>
    <w:rsid w:val="000E6067"/>
    <w:rsid w:val="000F7D88"/>
    <w:rsid w:val="00107B8C"/>
    <w:rsid w:val="001166BA"/>
    <w:rsid w:val="001313EB"/>
    <w:rsid w:val="00132D82"/>
    <w:rsid w:val="00140C51"/>
    <w:rsid w:val="00146DED"/>
    <w:rsid w:val="00176476"/>
    <w:rsid w:val="001813FC"/>
    <w:rsid w:val="0018357A"/>
    <w:rsid w:val="00183B59"/>
    <w:rsid w:val="00195E3C"/>
    <w:rsid w:val="001A6B30"/>
    <w:rsid w:val="001C61E3"/>
    <w:rsid w:val="001D1B72"/>
    <w:rsid w:val="001E0D10"/>
    <w:rsid w:val="001F1E9B"/>
    <w:rsid w:val="001F59B2"/>
    <w:rsid w:val="00216F1C"/>
    <w:rsid w:val="002317B1"/>
    <w:rsid w:val="00231948"/>
    <w:rsid w:val="00240869"/>
    <w:rsid w:val="002462E2"/>
    <w:rsid w:val="00251313"/>
    <w:rsid w:val="002553A9"/>
    <w:rsid w:val="0025663C"/>
    <w:rsid w:val="00266547"/>
    <w:rsid w:val="00281975"/>
    <w:rsid w:val="00294775"/>
    <w:rsid w:val="00297F01"/>
    <w:rsid w:val="002A6667"/>
    <w:rsid w:val="002B440C"/>
    <w:rsid w:val="002C04B7"/>
    <w:rsid w:val="002C5DBF"/>
    <w:rsid w:val="002D0AFF"/>
    <w:rsid w:val="002E4214"/>
    <w:rsid w:val="002F17AC"/>
    <w:rsid w:val="00302A89"/>
    <w:rsid w:val="003071F2"/>
    <w:rsid w:val="00312789"/>
    <w:rsid w:val="0031347E"/>
    <w:rsid w:val="00313EFE"/>
    <w:rsid w:val="003153D8"/>
    <w:rsid w:val="00327189"/>
    <w:rsid w:val="00336EB8"/>
    <w:rsid w:val="00350617"/>
    <w:rsid w:val="003508CE"/>
    <w:rsid w:val="00364ABA"/>
    <w:rsid w:val="00381C21"/>
    <w:rsid w:val="003A3787"/>
    <w:rsid w:val="003A43EA"/>
    <w:rsid w:val="003A4BA4"/>
    <w:rsid w:val="003B4E4A"/>
    <w:rsid w:val="003D3CD1"/>
    <w:rsid w:val="003D6D69"/>
    <w:rsid w:val="003E00F3"/>
    <w:rsid w:val="003E40EE"/>
    <w:rsid w:val="003F46FA"/>
    <w:rsid w:val="003F6EA4"/>
    <w:rsid w:val="00405BCE"/>
    <w:rsid w:val="004125A3"/>
    <w:rsid w:val="00421EA4"/>
    <w:rsid w:val="00427589"/>
    <w:rsid w:val="004313AF"/>
    <w:rsid w:val="00446632"/>
    <w:rsid w:val="0044715D"/>
    <w:rsid w:val="00451039"/>
    <w:rsid w:val="00462999"/>
    <w:rsid w:val="004705C8"/>
    <w:rsid w:val="00493BCD"/>
    <w:rsid w:val="00494A56"/>
    <w:rsid w:val="004A5185"/>
    <w:rsid w:val="004E172D"/>
    <w:rsid w:val="004E23BC"/>
    <w:rsid w:val="004F5D84"/>
    <w:rsid w:val="0050691A"/>
    <w:rsid w:val="00531537"/>
    <w:rsid w:val="00532032"/>
    <w:rsid w:val="005356CF"/>
    <w:rsid w:val="00560B0B"/>
    <w:rsid w:val="0056690C"/>
    <w:rsid w:val="00571A52"/>
    <w:rsid w:val="00572861"/>
    <w:rsid w:val="00572D18"/>
    <w:rsid w:val="0058270C"/>
    <w:rsid w:val="005A093C"/>
    <w:rsid w:val="005B4AB8"/>
    <w:rsid w:val="005C300D"/>
    <w:rsid w:val="005E3CC0"/>
    <w:rsid w:val="005E54E3"/>
    <w:rsid w:val="005E771A"/>
    <w:rsid w:val="005F278B"/>
    <w:rsid w:val="006015CA"/>
    <w:rsid w:val="0060164A"/>
    <w:rsid w:val="00615F25"/>
    <w:rsid w:val="00621068"/>
    <w:rsid w:val="00641331"/>
    <w:rsid w:val="006542C3"/>
    <w:rsid w:val="00663588"/>
    <w:rsid w:val="006665A1"/>
    <w:rsid w:val="00676F92"/>
    <w:rsid w:val="006828FF"/>
    <w:rsid w:val="0069211E"/>
    <w:rsid w:val="00692E20"/>
    <w:rsid w:val="006A478E"/>
    <w:rsid w:val="006C1242"/>
    <w:rsid w:val="006C1F94"/>
    <w:rsid w:val="006D0F3A"/>
    <w:rsid w:val="006E23E4"/>
    <w:rsid w:val="006F6583"/>
    <w:rsid w:val="00700C15"/>
    <w:rsid w:val="007233C8"/>
    <w:rsid w:val="007262BE"/>
    <w:rsid w:val="00727A41"/>
    <w:rsid w:val="007332E8"/>
    <w:rsid w:val="00743005"/>
    <w:rsid w:val="00751EC1"/>
    <w:rsid w:val="0078585C"/>
    <w:rsid w:val="007A0CA3"/>
    <w:rsid w:val="007A328D"/>
    <w:rsid w:val="007A6FED"/>
    <w:rsid w:val="007B25A8"/>
    <w:rsid w:val="007B31FC"/>
    <w:rsid w:val="007C079F"/>
    <w:rsid w:val="007E626F"/>
    <w:rsid w:val="007F17E9"/>
    <w:rsid w:val="007F1C8D"/>
    <w:rsid w:val="00821B0C"/>
    <w:rsid w:val="00832454"/>
    <w:rsid w:val="0084612E"/>
    <w:rsid w:val="00855792"/>
    <w:rsid w:val="008675D3"/>
    <w:rsid w:val="00881B0C"/>
    <w:rsid w:val="008911D4"/>
    <w:rsid w:val="00897FDA"/>
    <w:rsid w:val="008E6791"/>
    <w:rsid w:val="0090225B"/>
    <w:rsid w:val="0091405B"/>
    <w:rsid w:val="00924C4D"/>
    <w:rsid w:val="009310A9"/>
    <w:rsid w:val="00935462"/>
    <w:rsid w:val="00944A27"/>
    <w:rsid w:val="00975E6D"/>
    <w:rsid w:val="0097611B"/>
    <w:rsid w:val="00992221"/>
    <w:rsid w:val="009A02AD"/>
    <w:rsid w:val="009B388C"/>
    <w:rsid w:val="009D3FA3"/>
    <w:rsid w:val="009D5730"/>
    <w:rsid w:val="009F3A8D"/>
    <w:rsid w:val="00A15E4A"/>
    <w:rsid w:val="00A34B33"/>
    <w:rsid w:val="00A43369"/>
    <w:rsid w:val="00A51E61"/>
    <w:rsid w:val="00A520E4"/>
    <w:rsid w:val="00A55C0D"/>
    <w:rsid w:val="00A65229"/>
    <w:rsid w:val="00A7339D"/>
    <w:rsid w:val="00A8632C"/>
    <w:rsid w:val="00A943F9"/>
    <w:rsid w:val="00AB61BD"/>
    <w:rsid w:val="00AC02AD"/>
    <w:rsid w:val="00AD057C"/>
    <w:rsid w:val="00AD3FDF"/>
    <w:rsid w:val="00AD4368"/>
    <w:rsid w:val="00AD67D3"/>
    <w:rsid w:val="00AE123C"/>
    <w:rsid w:val="00AF2442"/>
    <w:rsid w:val="00B00824"/>
    <w:rsid w:val="00B0556C"/>
    <w:rsid w:val="00B0743E"/>
    <w:rsid w:val="00B142C6"/>
    <w:rsid w:val="00B42905"/>
    <w:rsid w:val="00B45B97"/>
    <w:rsid w:val="00B5039E"/>
    <w:rsid w:val="00B51F30"/>
    <w:rsid w:val="00B628E6"/>
    <w:rsid w:val="00B75B97"/>
    <w:rsid w:val="00B828A1"/>
    <w:rsid w:val="00B85ACF"/>
    <w:rsid w:val="00B93A0E"/>
    <w:rsid w:val="00B97289"/>
    <w:rsid w:val="00BB71CD"/>
    <w:rsid w:val="00BC1B20"/>
    <w:rsid w:val="00BC58C3"/>
    <w:rsid w:val="00BD31B7"/>
    <w:rsid w:val="00BE064A"/>
    <w:rsid w:val="00C0511E"/>
    <w:rsid w:val="00C35AEB"/>
    <w:rsid w:val="00C42C2B"/>
    <w:rsid w:val="00C45213"/>
    <w:rsid w:val="00C45442"/>
    <w:rsid w:val="00C55347"/>
    <w:rsid w:val="00C67729"/>
    <w:rsid w:val="00C8179D"/>
    <w:rsid w:val="00CA6CC2"/>
    <w:rsid w:val="00CD664E"/>
    <w:rsid w:val="00CE4A42"/>
    <w:rsid w:val="00CF6ADE"/>
    <w:rsid w:val="00D054BC"/>
    <w:rsid w:val="00D061C4"/>
    <w:rsid w:val="00D2304E"/>
    <w:rsid w:val="00D264E4"/>
    <w:rsid w:val="00D26C1E"/>
    <w:rsid w:val="00D27A65"/>
    <w:rsid w:val="00D369B4"/>
    <w:rsid w:val="00D40DDC"/>
    <w:rsid w:val="00D43D5E"/>
    <w:rsid w:val="00D5606D"/>
    <w:rsid w:val="00D56992"/>
    <w:rsid w:val="00D56D80"/>
    <w:rsid w:val="00D66F77"/>
    <w:rsid w:val="00D72D3E"/>
    <w:rsid w:val="00D7579B"/>
    <w:rsid w:val="00D9068C"/>
    <w:rsid w:val="00D94A44"/>
    <w:rsid w:val="00DB2D32"/>
    <w:rsid w:val="00DB3242"/>
    <w:rsid w:val="00DB4FFE"/>
    <w:rsid w:val="00DB6500"/>
    <w:rsid w:val="00DD7320"/>
    <w:rsid w:val="00DE221B"/>
    <w:rsid w:val="00DF0C1D"/>
    <w:rsid w:val="00DF122C"/>
    <w:rsid w:val="00E03608"/>
    <w:rsid w:val="00E03A94"/>
    <w:rsid w:val="00E04ECC"/>
    <w:rsid w:val="00E05F4C"/>
    <w:rsid w:val="00E5162C"/>
    <w:rsid w:val="00E71FA2"/>
    <w:rsid w:val="00EA0C23"/>
    <w:rsid w:val="00EA3D89"/>
    <w:rsid w:val="00EA6CBD"/>
    <w:rsid w:val="00EB22D4"/>
    <w:rsid w:val="00EB3413"/>
    <w:rsid w:val="00EB7BFE"/>
    <w:rsid w:val="00EC0DF8"/>
    <w:rsid w:val="00EC6BF3"/>
    <w:rsid w:val="00EC6E9A"/>
    <w:rsid w:val="00ED4AAC"/>
    <w:rsid w:val="00EE0E90"/>
    <w:rsid w:val="00F37FF0"/>
    <w:rsid w:val="00F41CF3"/>
    <w:rsid w:val="00F57F92"/>
    <w:rsid w:val="00F64406"/>
    <w:rsid w:val="00F67BD1"/>
    <w:rsid w:val="00F82A54"/>
    <w:rsid w:val="00F830A4"/>
    <w:rsid w:val="00F852B2"/>
    <w:rsid w:val="00FA4609"/>
    <w:rsid w:val="00FB74C3"/>
    <w:rsid w:val="00FE60BB"/>
    <w:rsid w:val="00FF1AE4"/>
    <w:rsid w:val="00FF3DE8"/>
    <w:rsid w:val="00FF4726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5DF5"/>
  <w15:docId w15:val="{6A5F6D7B-CD26-4EC6-B102-983F2BCC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6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BF3"/>
  </w:style>
  <w:style w:type="paragraph" w:styleId="Stopka">
    <w:name w:val="footer"/>
    <w:basedOn w:val="Normalny"/>
    <w:link w:val="StopkaZnak"/>
    <w:uiPriority w:val="99"/>
    <w:unhideWhenUsed/>
    <w:rsid w:val="00EC6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BF3"/>
  </w:style>
  <w:style w:type="paragraph" w:styleId="Akapitzlist">
    <w:name w:val="List Paragraph"/>
    <w:basedOn w:val="Normalny"/>
    <w:uiPriority w:val="34"/>
    <w:qFormat/>
    <w:rsid w:val="00EC6B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BF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45442"/>
    <w:rPr>
      <w:color w:val="808080"/>
    </w:rPr>
  </w:style>
  <w:style w:type="table" w:styleId="Tabela-Siatka">
    <w:name w:val="Table Grid"/>
    <w:basedOn w:val="Standardowy"/>
    <w:uiPriority w:val="59"/>
    <w:rsid w:val="0031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Zacznikido">
    <w:name w:val="TEKST&quot;Załącznik(i) do ...&quot;"/>
    <w:uiPriority w:val="28"/>
    <w:qFormat/>
    <w:rsid w:val="0018357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EEC9-834D-486E-AEB8-C852C8D1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Chomiuk-Żywalewska Anna  (BM)</dc:creator>
  <cp:lastModifiedBy>Mularczyk Maksymilian  (BK)</cp:lastModifiedBy>
  <cp:revision>2</cp:revision>
  <cp:lastPrinted>2014-11-28T13:11:00Z</cp:lastPrinted>
  <dcterms:created xsi:type="dcterms:W3CDTF">2021-07-26T09:26:00Z</dcterms:created>
  <dcterms:modified xsi:type="dcterms:W3CDTF">2021-07-26T09:26:00Z</dcterms:modified>
</cp:coreProperties>
</file>