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3C7" w:rsidRDefault="00D143C7" w:rsidP="00D143C7">
      <w:pPr>
        <w:pStyle w:val="Bodytext30"/>
      </w:pPr>
      <w:r>
        <w:rPr>
          <w:rStyle w:val="Bodytext3"/>
        </w:rPr>
        <w:t>PETYCJA</w:t>
      </w:r>
    </w:p>
    <w:p w:rsidR="00D143C7" w:rsidRPr="00886B3E" w:rsidRDefault="00D143C7" w:rsidP="00D143C7">
      <w:pPr>
        <w:pStyle w:val="Bodytext10"/>
        <w:spacing w:after="0" w:line="406" w:lineRule="auto"/>
        <w:ind w:left="560" w:hanging="360"/>
        <w:rPr>
          <w:rStyle w:val="Bodytext1"/>
          <w:b/>
          <w:bCs/>
          <w:sz w:val="20"/>
          <w:szCs w:val="20"/>
        </w:rPr>
      </w:pPr>
      <w:bookmarkStart w:id="0" w:name="_GoBack"/>
      <w:r w:rsidRPr="00886B3E">
        <w:rPr>
          <w:rStyle w:val="Bodytext1"/>
          <w:b/>
          <w:sz w:val="20"/>
          <w:szCs w:val="20"/>
        </w:rPr>
        <w:t xml:space="preserve">Ministerstwo Spraw Wewnętrznych i Administracji </w:t>
      </w:r>
    </w:p>
    <w:bookmarkEnd w:id="0"/>
    <w:p w:rsidR="00D143C7" w:rsidRDefault="00D143C7" w:rsidP="00D143C7">
      <w:pPr>
        <w:pStyle w:val="Bodytext10"/>
        <w:spacing w:after="0" w:line="406" w:lineRule="auto"/>
        <w:ind w:left="560" w:hanging="360"/>
        <w:rPr>
          <w:sz w:val="20"/>
          <w:szCs w:val="20"/>
        </w:rPr>
      </w:pPr>
      <w:r>
        <w:rPr>
          <w:rStyle w:val="Bodytext1"/>
          <w:sz w:val="20"/>
          <w:szCs w:val="20"/>
        </w:rPr>
        <w:t>+48 222 500 112</w:t>
      </w:r>
    </w:p>
    <w:p w:rsidR="00D143C7" w:rsidRDefault="00886B3E" w:rsidP="00D143C7">
      <w:pPr>
        <w:pStyle w:val="Bodytext10"/>
        <w:spacing w:after="0" w:line="406" w:lineRule="auto"/>
        <w:ind w:firstLine="180"/>
        <w:rPr>
          <w:sz w:val="20"/>
          <w:szCs w:val="20"/>
        </w:rPr>
      </w:pPr>
      <w:hyperlink r:id="rId4" w:history="1">
        <w:r w:rsidR="00D143C7" w:rsidRPr="000A212B">
          <w:rPr>
            <w:rStyle w:val="Bodytext1"/>
            <w:sz w:val="20"/>
            <w:szCs w:val="20"/>
            <w:lang w:bidi="en-US"/>
          </w:rPr>
          <w:t>kontakt@mswia.gov.pl</w:t>
        </w:r>
      </w:hyperlink>
    </w:p>
    <w:p w:rsidR="00D143C7" w:rsidRDefault="00D143C7" w:rsidP="00D143C7">
      <w:pPr>
        <w:pStyle w:val="Bodytext10"/>
        <w:spacing w:after="180" w:line="406" w:lineRule="auto"/>
        <w:ind w:firstLine="180"/>
        <w:rPr>
          <w:sz w:val="20"/>
          <w:szCs w:val="20"/>
        </w:rPr>
      </w:pPr>
      <w:r>
        <w:rPr>
          <w:rStyle w:val="Bodytext1"/>
          <w:sz w:val="20"/>
          <w:szCs w:val="20"/>
        </w:rPr>
        <w:t>ul. Stefana Batorego 5, 02-591 Warszawa</w:t>
      </w:r>
    </w:p>
    <w:p w:rsidR="00D143C7" w:rsidRDefault="00D143C7" w:rsidP="00D143C7">
      <w:pPr>
        <w:pStyle w:val="Bodytext20"/>
      </w:pPr>
      <w:r>
        <w:rPr>
          <w:rStyle w:val="Bodytext2"/>
        </w:rPr>
        <w:t>Szanowni Państwo!</w:t>
      </w:r>
    </w:p>
    <w:p w:rsidR="00D143C7" w:rsidRDefault="00D143C7" w:rsidP="00D143C7">
      <w:pPr>
        <w:pStyle w:val="Bodytext10"/>
        <w:spacing w:line="372" w:lineRule="auto"/>
        <w:jc w:val="both"/>
      </w:pPr>
      <w:r>
        <w:rPr>
          <w:rStyle w:val="Bodytext1"/>
        </w:rPr>
        <w:t xml:space="preserve">Działając na podstawie </w:t>
      </w:r>
      <w:r w:rsidRPr="000A212B">
        <w:rPr>
          <w:rStyle w:val="Bodytext1"/>
          <w:lang w:bidi="en-US"/>
        </w:rPr>
        <w:t xml:space="preserve">art. </w:t>
      </w:r>
      <w:r>
        <w:rPr>
          <w:rStyle w:val="Bodytext1"/>
        </w:rPr>
        <w:t xml:space="preserve">63 Konstytucji Rzeczypospolitej Polskiej z dnia 2 kwietnia 1997 r. oraz </w:t>
      </w:r>
      <w:r w:rsidRPr="000A212B">
        <w:rPr>
          <w:rStyle w:val="Bodytext1"/>
          <w:lang w:bidi="en-US"/>
        </w:rPr>
        <w:t xml:space="preserve">art. </w:t>
      </w:r>
      <w:r>
        <w:rPr>
          <w:rStyle w:val="Bodytext1"/>
        </w:rPr>
        <w:t xml:space="preserve">2 ustawy z dnia 11 lipca 2014 r. o petycjach, chciałbym niniejszym wnieść postulat, aby znowelizować ustawę z dnia 17 maja 1989 r. o gwarancjach wolności sumienia i wyznania. Postuluję aby dodać w niej </w:t>
      </w:r>
      <w:r w:rsidRPr="000A212B">
        <w:rPr>
          <w:rStyle w:val="Bodytext1"/>
          <w:lang w:bidi="en-US"/>
        </w:rPr>
        <w:t xml:space="preserve">do art. </w:t>
      </w:r>
      <w:r>
        <w:rPr>
          <w:rStyle w:val="Bodytext1"/>
        </w:rPr>
        <w:t>32 po ustępie 1 a przed ustępem 1a, ustępu 1</w:t>
      </w:r>
      <w:r>
        <w:rPr>
          <w:rStyle w:val="Bodytext1"/>
          <w:vertAlign w:val="superscript"/>
        </w:rPr>
        <w:t>1</w:t>
      </w:r>
      <w:r>
        <w:rPr>
          <w:rStyle w:val="Bodytext1"/>
        </w:rPr>
        <w:t>, o treści „Statut, o którym mowa w ust. 1 punkt 5) może być udostępniony przez organ rejestrowy na wniosek. Przepisy ustawy z dnia 6 września 2001 r. o dostępie do informacji publicznej stosuje się wówczas odpowiednio.”</w:t>
      </w:r>
    </w:p>
    <w:p w:rsidR="00D143C7" w:rsidRDefault="00D143C7" w:rsidP="00D143C7">
      <w:pPr>
        <w:pStyle w:val="Bodytext10"/>
        <w:jc w:val="both"/>
      </w:pPr>
      <w:r>
        <w:rPr>
          <w:rStyle w:val="Bodytext1"/>
        </w:rPr>
        <w:t>Głównym celem proponowanej nowelizacji jest zagwarantowanie obywatelom przejrzystego oraz ułatwionego dostępu do aktów ustrojowych (statutów) zarejestrowanych kościołów i</w:t>
      </w:r>
      <w:r w:rsidR="004C294D">
        <w:rPr>
          <w:rStyle w:val="Bodytext1"/>
        </w:rPr>
        <w:t> </w:t>
      </w:r>
      <w:r>
        <w:rPr>
          <w:rStyle w:val="Bodytext1"/>
        </w:rPr>
        <w:t>innych związków wyznaniowych. Statuty związków wyznaniowych określają ich strukturę organizacyjną, cele, zasady działania oraz prawa i obowiązki członków. Zapoznanie się z treścią tych dokumentów jest kluczowe dla pełnego zrozumienia charakteru oraz zasad funkcjonowania poszczególnych wspólnot religijnych działających na terytorium Rzeczypospolitej Polskiej.</w:t>
      </w:r>
    </w:p>
    <w:p w:rsidR="00D143C7" w:rsidRDefault="00D143C7" w:rsidP="00D143C7">
      <w:pPr>
        <w:pStyle w:val="Bodytext10"/>
        <w:spacing w:after="500"/>
        <w:jc w:val="both"/>
      </w:pPr>
      <w:r>
        <w:rPr>
          <w:rStyle w:val="Bodytext1"/>
        </w:rPr>
        <w:t>Możliwość łatwiejszego zapoznania się ze Statutami zarejestrowanych związków wyznaniowych pozwoli obywatelom na lepsze poznanie tychże organizacji, co sprzyja budowaniu świadomości społecznej, transparentności życia publicznego oraz pogłębianiu wzajemnego szacunku i tolerancji w społeczeństwie obywatelskim. Jednoznaczne odesłanie do przepisów ustawy o dostępie do informacji publicznej usunie wątpliwości interpretacyjne i usprawni procedurę udostępniania dokumentów przez organ rejestrowy.</w:t>
      </w:r>
    </w:p>
    <w:p w:rsidR="00D143C7" w:rsidRPr="000A212B" w:rsidRDefault="00D143C7" w:rsidP="00D143C7">
      <w:pPr>
        <w:pStyle w:val="Bodytext10"/>
        <w:spacing w:after="40"/>
        <w:jc w:val="right"/>
      </w:pPr>
      <w:r>
        <w:rPr>
          <w:rStyle w:val="Bodytext1"/>
        </w:rPr>
        <w:t>Z Poważaniem</w:t>
      </w:r>
    </w:p>
    <w:p w:rsidR="000636CC" w:rsidRDefault="00886B3E"/>
    <w:sectPr w:rsidR="00063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3C7"/>
    <w:rsid w:val="00103B34"/>
    <w:rsid w:val="004C294D"/>
    <w:rsid w:val="00886B3E"/>
    <w:rsid w:val="00D143C7"/>
    <w:rsid w:val="00FB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000BD-F134-4758-96E2-3F5ED4D17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|3_"/>
    <w:basedOn w:val="Domylnaczcionkaakapitu"/>
    <w:link w:val="Bodytext30"/>
    <w:rsid w:val="00D143C7"/>
    <w:rPr>
      <w:rFonts w:ascii="Arial" w:eastAsia="Arial" w:hAnsi="Arial" w:cs="Arial"/>
      <w:color w:val="0963A0"/>
      <w:sz w:val="32"/>
      <w:szCs w:val="32"/>
    </w:rPr>
  </w:style>
  <w:style w:type="character" w:customStyle="1" w:styleId="Bodytext1">
    <w:name w:val="Body text|1_"/>
    <w:basedOn w:val="Domylnaczcionkaakapitu"/>
    <w:link w:val="Bodytext10"/>
    <w:rsid w:val="00D143C7"/>
    <w:rPr>
      <w:rFonts w:ascii="Arial" w:eastAsia="Arial" w:hAnsi="Arial" w:cs="Arial"/>
    </w:rPr>
  </w:style>
  <w:style w:type="character" w:customStyle="1" w:styleId="Bodytext2">
    <w:name w:val="Body text|2_"/>
    <w:basedOn w:val="Domylnaczcionkaakapitu"/>
    <w:link w:val="Bodytext20"/>
    <w:rsid w:val="00D143C7"/>
    <w:rPr>
      <w:rFonts w:ascii="Arial" w:eastAsia="Arial" w:hAnsi="Arial" w:cs="Arial"/>
      <w:b/>
      <w:bCs/>
      <w:sz w:val="26"/>
      <w:szCs w:val="26"/>
    </w:rPr>
  </w:style>
  <w:style w:type="paragraph" w:customStyle="1" w:styleId="Bodytext30">
    <w:name w:val="Body text|3"/>
    <w:basedOn w:val="Normalny"/>
    <w:link w:val="Bodytext3"/>
    <w:rsid w:val="00D143C7"/>
    <w:pPr>
      <w:widowControl w:val="0"/>
      <w:spacing w:after="820" w:line="240" w:lineRule="auto"/>
      <w:ind w:left="1220"/>
    </w:pPr>
    <w:rPr>
      <w:rFonts w:ascii="Arial" w:eastAsia="Arial" w:hAnsi="Arial" w:cs="Arial"/>
      <w:color w:val="0963A0"/>
      <w:sz w:val="32"/>
      <w:szCs w:val="32"/>
    </w:rPr>
  </w:style>
  <w:style w:type="paragraph" w:customStyle="1" w:styleId="Bodytext10">
    <w:name w:val="Body text|1"/>
    <w:basedOn w:val="Normalny"/>
    <w:link w:val="Bodytext1"/>
    <w:rsid w:val="00D143C7"/>
    <w:pPr>
      <w:widowControl w:val="0"/>
      <w:spacing w:after="380" w:line="360" w:lineRule="auto"/>
    </w:pPr>
    <w:rPr>
      <w:rFonts w:ascii="Arial" w:eastAsia="Arial" w:hAnsi="Arial" w:cs="Arial"/>
    </w:rPr>
  </w:style>
  <w:style w:type="paragraph" w:customStyle="1" w:styleId="Bodytext20">
    <w:name w:val="Body text|2"/>
    <w:basedOn w:val="Normalny"/>
    <w:link w:val="Bodytext2"/>
    <w:rsid w:val="00D143C7"/>
    <w:pPr>
      <w:widowControl w:val="0"/>
      <w:spacing w:after="300" w:line="240" w:lineRule="auto"/>
    </w:pPr>
    <w:rPr>
      <w:rFonts w:ascii="Arial" w:eastAsia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ntakt@msw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>MSWiA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Tymczyszyn Paweł</dc:creator>
  <cp:keywords/>
  <dc:description/>
  <cp:lastModifiedBy>Tymczyszyn Paweł</cp:lastModifiedBy>
  <cp:revision>3</cp:revision>
  <dcterms:created xsi:type="dcterms:W3CDTF">2026-10-14T10:56:00Z</dcterms:created>
  <dcterms:modified xsi:type="dcterms:W3CDTF">2026-10-14T11:52:00Z</dcterms:modified>
</cp:coreProperties>
</file>