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8DA3" w14:textId="77777777" w:rsidR="00D818D9" w:rsidRPr="002C05F4" w:rsidRDefault="003E3972" w:rsidP="002A317C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r>
        <w:rPr>
          <w:rFonts w:ascii="Arial" w:hAnsi="Arial" w:cs="Arial"/>
        </w:rPr>
        <w:t>$</w:t>
      </w:r>
      <w:proofErr w:type="spellStart"/>
      <w:r w:rsidRPr="00235450">
        <w:rPr>
          <w:rFonts w:ascii="Arial" w:hAnsi="Arial" w:cs="Arial"/>
        </w:rPr>
        <w:t>ezdDataPodpisu</w:t>
      </w:r>
      <w:bookmarkEnd w:id="0"/>
      <w:proofErr w:type="spellEnd"/>
      <w:r>
        <w:rPr>
          <w:rFonts w:ascii="Arial" w:hAnsi="Arial" w:cs="Arial"/>
        </w:rPr>
        <w:t xml:space="preserve"> r. </w:t>
      </w:r>
    </w:p>
    <w:p w14:paraId="2A339284" w14:textId="4AE8755C" w:rsidR="00F91D5E" w:rsidRDefault="00514942" w:rsidP="00F91D5E">
      <w:pPr>
        <w:spacing w:before="120" w:after="660" w:line="240" w:lineRule="auto"/>
        <w:rPr>
          <w:rFonts w:ascii="Arial" w:hAnsi="Arial" w:cs="Arial"/>
        </w:rPr>
      </w:pPr>
      <w:bookmarkStart w:id="1" w:name="ezdSprawaZnak"/>
      <w:bookmarkEnd w:id="1"/>
      <w:r>
        <w:rPr>
          <w:rFonts w:ascii="Arial" w:hAnsi="Arial" w:cs="Arial"/>
        </w:rPr>
        <w:t>ADR.2226.4.2022</w:t>
      </w:r>
      <w:r w:rsidR="003E3972">
        <w:rPr>
          <w:rFonts w:ascii="Arial" w:hAnsi="Arial" w:cs="Arial"/>
        </w:rPr>
        <w:t>.</w:t>
      </w:r>
      <w:bookmarkStart w:id="2" w:name="ezdAutorInicjaly"/>
      <w:r w:rsidR="003E3972">
        <w:rPr>
          <w:rFonts w:ascii="Arial" w:hAnsi="Arial" w:cs="Arial"/>
        </w:rPr>
        <w:t>JG</w:t>
      </w:r>
      <w:bookmarkEnd w:id="2"/>
    </w:p>
    <w:p w14:paraId="3238F605" w14:textId="498DC1A2" w:rsidR="00F91D5E" w:rsidRDefault="00B3501D" w:rsidP="00F91D5E">
      <w:pPr>
        <w:spacing w:before="120" w:after="660" w:line="24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Ogłoszenie</w:t>
      </w:r>
      <w:r w:rsidR="00F91D5E" w:rsidRPr="00F91D5E">
        <w:rPr>
          <w:rFonts w:ascii="Arial" w:hAnsi="Arial"/>
          <w:b/>
          <w:bCs/>
        </w:rPr>
        <w:t xml:space="preserve"> o zbędnych/zużytych składnikach</w:t>
      </w:r>
      <w:r w:rsidR="00F91D5E">
        <w:rPr>
          <w:rFonts w:ascii="Arial" w:hAnsi="Arial"/>
          <w:b/>
          <w:bCs/>
        </w:rPr>
        <w:t xml:space="preserve"> </w:t>
      </w:r>
      <w:r w:rsidR="00F91D5E">
        <w:rPr>
          <w:rFonts w:ascii="Arial" w:hAnsi="Arial"/>
          <w:b/>
          <w:bCs/>
        </w:rPr>
        <w:br/>
      </w:r>
      <w:r w:rsidR="00F91D5E" w:rsidRPr="00F91D5E">
        <w:rPr>
          <w:rFonts w:ascii="Arial" w:hAnsi="Arial"/>
          <w:b/>
          <w:bCs/>
        </w:rPr>
        <w:t>majątku ruchomego Ministerstwa Zdrowia</w:t>
      </w:r>
    </w:p>
    <w:p w14:paraId="725FF215" w14:textId="4D5F60C7" w:rsidR="00F91D5E" w:rsidRPr="00F91D5E" w:rsidRDefault="00B3501D" w:rsidP="00F91D5E">
      <w:pPr>
        <w:pStyle w:val="pismamz"/>
      </w:pPr>
      <w:r>
        <w:t xml:space="preserve">Ministerstwo Zdrowia działając w oparciu </w:t>
      </w:r>
      <w:r w:rsidR="00F91D5E" w:rsidRPr="00F91D5E">
        <w:t>o rozporządzenie Rady Ministrów z dnia</w:t>
      </w:r>
      <w:r w:rsidR="00F91D5E">
        <w:t xml:space="preserve"> </w:t>
      </w:r>
      <w:r>
        <w:br/>
      </w:r>
      <w:r w:rsidR="00F91D5E" w:rsidRPr="00F91D5E">
        <w:t>21 października 2019 r. w sprawie szczegółowego sposobu gospodarowania niektórymi</w:t>
      </w:r>
    </w:p>
    <w:p w14:paraId="6DBA2F09" w14:textId="7C81013E" w:rsidR="00B3501D" w:rsidRPr="00F91D5E" w:rsidRDefault="00F91D5E" w:rsidP="00F91D5E">
      <w:pPr>
        <w:pStyle w:val="pismamz"/>
      </w:pPr>
      <w:r w:rsidRPr="00F91D5E">
        <w:t xml:space="preserve">składnikami majątku Skarbu Państwa (DZ.U. 2019 poz. 2004 z </w:t>
      </w:r>
      <w:proofErr w:type="spellStart"/>
      <w:r w:rsidRPr="00F91D5E">
        <w:t>późn</w:t>
      </w:r>
      <w:proofErr w:type="spellEnd"/>
      <w:r w:rsidRPr="00F91D5E">
        <w:t>. zmianami),</w:t>
      </w:r>
      <w:r w:rsidR="00322137">
        <w:t xml:space="preserve"> </w:t>
      </w:r>
      <w:r w:rsidRPr="00F91D5E">
        <w:t xml:space="preserve">informuje, że posiada do </w:t>
      </w:r>
      <w:r w:rsidR="00B3501D">
        <w:t xml:space="preserve">zbędne lub zużyte </w:t>
      </w:r>
      <w:r w:rsidRPr="00F91D5E">
        <w:t>składniki majątku</w:t>
      </w:r>
      <w:r w:rsidR="00B3501D">
        <w:t xml:space="preserve"> stanowiące załącznik </w:t>
      </w:r>
      <w:r w:rsidR="00B3501D">
        <w:br/>
        <w:t xml:space="preserve">nr 1,  które mogą być przedmiotem </w:t>
      </w:r>
      <w:r w:rsidR="00B3501D" w:rsidRPr="00514942">
        <w:rPr>
          <w:b/>
          <w:bCs/>
        </w:rPr>
        <w:t>sprzedaży</w:t>
      </w:r>
      <w:r w:rsidR="00B3501D">
        <w:t xml:space="preserve">.   </w:t>
      </w:r>
    </w:p>
    <w:p w14:paraId="7E6D61FD" w14:textId="77777777" w:rsidR="00585AD8" w:rsidRDefault="00F91D5E" w:rsidP="00F91D5E">
      <w:pPr>
        <w:pStyle w:val="pismamz"/>
      </w:pPr>
      <w:r w:rsidRPr="00F91D5E">
        <w:t>Podmioty zainteresowane nabyciem</w:t>
      </w:r>
      <w:r w:rsidR="00322137">
        <w:t xml:space="preserve"> </w:t>
      </w:r>
      <w:r w:rsidR="00B3501D">
        <w:t xml:space="preserve">poszczególnych </w:t>
      </w:r>
      <w:r w:rsidR="00585AD8">
        <w:t xml:space="preserve">składników wymienionych </w:t>
      </w:r>
      <w:r w:rsidR="00585AD8">
        <w:br/>
        <w:t xml:space="preserve">w załączniku nr 1 do ogłoszenia mogą składać pisemne oferty zawierające dane zgodnie z zastosowanymi załącznikami. </w:t>
      </w:r>
    </w:p>
    <w:p w14:paraId="35ABF653" w14:textId="2474DDED" w:rsidR="00F91D5E" w:rsidRPr="00F91D5E" w:rsidRDefault="00585AD8" w:rsidP="00F91D5E">
      <w:pPr>
        <w:pStyle w:val="pismamz"/>
      </w:pPr>
      <w:r>
        <w:t>P</w:t>
      </w:r>
      <w:r w:rsidR="00F91D5E" w:rsidRPr="00F91D5E">
        <w:t xml:space="preserve">isemne </w:t>
      </w:r>
      <w:r w:rsidR="00322137">
        <w:t>oferty</w:t>
      </w:r>
      <w:r w:rsidR="00F91D5E" w:rsidRPr="00F91D5E">
        <w:t xml:space="preserve"> </w:t>
      </w:r>
      <w:r>
        <w:t>należy składać</w:t>
      </w:r>
      <w:r w:rsidR="00863871">
        <w:t xml:space="preserve"> </w:t>
      </w:r>
      <w:r w:rsidR="00863871" w:rsidRPr="00BC1916">
        <w:rPr>
          <w:b/>
          <w:bCs/>
        </w:rPr>
        <w:t>w terminie do dnia 16-02-2022</w:t>
      </w:r>
      <w:r w:rsidR="008F269E" w:rsidRPr="00BC1916">
        <w:rPr>
          <w:b/>
          <w:bCs/>
        </w:rPr>
        <w:t xml:space="preserve"> godz.16:15</w:t>
      </w:r>
      <w:r w:rsidR="00863871">
        <w:t xml:space="preserve"> </w:t>
      </w:r>
      <w:r w:rsidR="00BC1916">
        <w:br/>
      </w:r>
      <w:r w:rsidR="00863871">
        <w:t>w poniższy sposób:</w:t>
      </w:r>
    </w:p>
    <w:p w14:paraId="52B01CED" w14:textId="52008390" w:rsidR="00F91D5E" w:rsidRPr="00F91D5E" w:rsidRDefault="00F91D5E" w:rsidP="00514942">
      <w:pPr>
        <w:pStyle w:val="pismamz"/>
      </w:pPr>
      <w:r w:rsidRPr="00F91D5E">
        <w:t xml:space="preserve">1. składać za pośrednictwem </w:t>
      </w:r>
      <w:proofErr w:type="spellStart"/>
      <w:r w:rsidRPr="00F91D5E">
        <w:t>ePUAP</w:t>
      </w:r>
      <w:proofErr w:type="spellEnd"/>
      <w:r w:rsidRPr="00F91D5E">
        <w:t>;</w:t>
      </w:r>
    </w:p>
    <w:p w14:paraId="26380CDE" w14:textId="4B332663" w:rsidR="00F91D5E" w:rsidRPr="00F91D5E" w:rsidRDefault="00F91D5E" w:rsidP="00514942">
      <w:pPr>
        <w:pStyle w:val="pismamz"/>
      </w:pPr>
      <w:r w:rsidRPr="00F91D5E">
        <w:t>2. pocztą elektroniczną na adres: kancelaria@mz.gov.pl (wnioski</w:t>
      </w:r>
      <w:r w:rsidR="00863871">
        <w:t xml:space="preserve"> </w:t>
      </w:r>
      <w:r w:rsidRPr="00F91D5E">
        <w:t>przekazane poczta elektroniczna należy złożyć również w formie</w:t>
      </w:r>
      <w:r w:rsidR="00863871">
        <w:t xml:space="preserve"> </w:t>
      </w:r>
      <w:r w:rsidRPr="00F91D5E">
        <w:t>oryginału w formie pisemnej na adres Ministerstwo Zdrowia ul. Miodowa</w:t>
      </w:r>
      <w:r w:rsidR="00863871">
        <w:t xml:space="preserve"> </w:t>
      </w:r>
      <w:r w:rsidRPr="00F91D5E">
        <w:t xml:space="preserve">15; </w:t>
      </w:r>
      <w:r w:rsidR="00863871">
        <w:t xml:space="preserve"> </w:t>
      </w:r>
      <w:r w:rsidRPr="00F91D5E">
        <w:t>00-952 Warszawa);</w:t>
      </w:r>
    </w:p>
    <w:p w14:paraId="4C7A0EA9" w14:textId="220468A6" w:rsidR="00863871" w:rsidRDefault="00863871" w:rsidP="00514942">
      <w:pPr>
        <w:pStyle w:val="pismamz"/>
      </w:pPr>
      <w:r>
        <w:t xml:space="preserve">Złożona oferta nie może opiewać na kwotę niższą niż wartość wyceny wskazana </w:t>
      </w:r>
      <w:r>
        <w:br/>
        <w:t xml:space="preserve">w załączniku nr 1. W przypadku, gdy co najmniej dwóch oferentów będzie zainteresowanych nabyciem tego samego składnika rzeczowego majątku ruchomego, pod uwagę będzie brana oferta korzystniejsza, natomiast w przypadku, gdy ceny oferowane będą równe o przydziale składnika decyduje kolejność wpływu ofert.  </w:t>
      </w:r>
    </w:p>
    <w:p w14:paraId="1E2F7290" w14:textId="7EACB335" w:rsidR="00863871" w:rsidRDefault="00863871" w:rsidP="00514942">
      <w:pPr>
        <w:pStyle w:val="pismamz"/>
      </w:pPr>
      <w:r>
        <w:t>Nabywca jest zobowiązany zapłacić cenę nabycia w terminie nie dłuższym 7 dni od dnia zawarcia umowy</w:t>
      </w:r>
      <w:r w:rsidR="00D24DD3">
        <w:t xml:space="preserve"> lub</w:t>
      </w:r>
      <w:r>
        <w:t xml:space="preserve"> wystawienia dokumentu księgowego</w:t>
      </w:r>
    </w:p>
    <w:p w14:paraId="2199F077" w14:textId="77777777" w:rsidR="00863871" w:rsidRDefault="00863871" w:rsidP="00514942">
      <w:pPr>
        <w:pStyle w:val="pismamz"/>
      </w:pPr>
      <w:r>
        <w:t>Wydanie przedmiotu sprzedaży nastąpi niezwłocznie po zapłaceniu przez nabywcę ceny w terminie określonym przez Sprzedającego.</w:t>
      </w:r>
    </w:p>
    <w:p w14:paraId="5D9D5522" w14:textId="60CE9EBA" w:rsidR="00863871" w:rsidRDefault="00863871" w:rsidP="00514942">
      <w:pPr>
        <w:pStyle w:val="pismamz"/>
      </w:pPr>
      <w:r>
        <w:lastRenderedPageBreak/>
        <w:t xml:space="preserve">Zakupiony przedmiot sprzedaży należy odebrać na swój koszt i we własnym zakresie  </w:t>
      </w:r>
    </w:p>
    <w:p w14:paraId="5959FD60" w14:textId="328057B0" w:rsidR="00863871" w:rsidRPr="00F91D5E" w:rsidRDefault="008F269E" w:rsidP="00514942">
      <w:pPr>
        <w:pStyle w:val="pismamz"/>
      </w:pPr>
      <w:r>
        <w:t xml:space="preserve">Dopuszcza się składanie ofert częściowych. </w:t>
      </w:r>
    </w:p>
    <w:p w14:paraId="57B34497" w14:textId="70DF7667" w:rsidR="00F91D5E" w:rsidRDefault="00F91D5E" w:rsidP="00514942">
      <w:pPr>
        <w:pStyle w:val="pismamz"/>
      </w:pPr>
      <w:r w:rsidRPr="00F91D5E">
        <w:t>Dokument powinien zawierać w tytule zapis: „</w:t>
      </w:r>
      <w:bookmarkStart w:id="3" w:name="_Hlk94782782"/>
      <w:r w:rsidR="003E3972">
        <w:t>Z</w:t>
      </w:r>
      <w:r w:rsidR="00D24DD3">
        <w:t>będne</w:t>
      </w:r>
      <w:r w:rsidR="003E3972">
        <w:t>/zużyte</w:t>
      </w:r>
      <w:r w:rsidRPr="00F91D5E">
        <w:t xml:space="preserve"> składniki majątku ruchomego”</w:t>
      </w:r>
      <w:bookmarkEnd w:id="3"/>
      <w:r w:rsidRPr="00F91D5E">
        <w:t xml:space="preserve"> wraz</w:t>
      </w:r>
      <w:r w:rsidR="00D24DD3">
        <w:t xml:space="preserve"> </w:t>
      </w:r>
      <w:r w:rsidRPr="00F91D5E">
        <w:t>z numerem sprawy. Podanie danych osobowych jest dobrowolne ale niezbędne w celu</w:t>
      </w:r>
      <w:r w:rsidR="008F269E">
        <w:t xml:space="preserve"> </w:t>
      </w:r>
      <w:r w:rsidRPr="00F91D5E">
        <w:t>rozpatrzenia oferty. Administratorem danych jest Ministerstwo Zdrowia, dalsze</w:t>
      </w:r>
      <w:r w:rsidR="00863871">
        <w:t xml:space="preserve"> </w:t>
      </w:r>
      <w:r w:rsidRPr="00F91D5E">
        <w:t>informacje znajdują się w załączniku nr 5- „Klauzula informacyjna” oraz na stronie</w:t>
      </w:r>
      <w:r w:rsidR="00863871">
        <w:t xml:space="preserve"> </w:t>
      </w:r>
      <w:r w:rsidRPr="00F91D5E">
        <w:t xml:space="preserve">internetowej </w:t>
      </w:r>
      <w:hyperlink r:id="rId7" w:history="1">
        <w:r w:rsidR="00585AD8" w:rsidRPr="00BF3FEE">
          <w:rPr>
            <w:rStyle w:val="Hipercze"/>
          </w:rPr>
          <w:t>https://www.gov.pl/web/zdrowie/dane-osobowe</w:t>
        </w:r>
      </w:hyperlink>
    </w:p>
    <w:p w14:paraId="695F2CC8" w14:textId="77777777" w:rsidR="00585AD8" w:rsidRDefault="00585AD8" w:rsidP="00514942">
      <w:pPr>
        <w:pStyle w:val="pismamz"/>
      </w:pPr>
    </w:p>
    <w:p w14:paraId="21EB331F" w14:textId="74151F50" w:rsidR="00F91D5E" w:rsidRPr="00F91D5E" w:rsidRDefault="00F91D5E" w:rsidP="00514942">
      <w:pPr>
        <w:pStyle w:val="pismamz"/>
      </w:pPr>
      <w:r w:rsidRPr="00F91D5E">
        <w:t>Oględzin składników majątku można dokonać w siedzibie Ministerstwa Zdrowia</w:t>
      </w:r>
    </w:p>
    <w:p w14:paraId="4C64CD7B" w14:textId="59200274" w:rsidR="00585AD8" w:rsidRPr="008F269E" w:rsidRDefault="00F91D5E" w:rsidP="00514942">
      <w:pPr>
        <w:pStyle w:val="pismamz"/>
        <w:rPr>
          <w:b/>
          <w:bCs/>
        </w:rPr>
      </w:pPr>
      <w:r w:rsidRPr="00F91D5E">
        <w:t xml:space="preserve">przy ul. Miodowa 15 Warszawa </w:t>
      </w:r>
      <w:r w:rsidRPr="008F269E">
        <w:rPr>
          <w:b/>
          <w:bCs/>
        </w:rPr>
        <w:t>od poniedziałku do piątku w godzinach 9.00 do 14.00 r.</w:t>
      </w:r>
      <w:r w:rsidR="008F269E">
        <w:rPr>
          <w:b/>
          <w:bCs/>
        </w:rPr>
        <w:t xml:space="preserve"> </w:t>
      </w:r>
      <w:r w:rsidRPr="008F269E">
        <w:rPr>
          <w:b/>
          <w:bCs/>
        </w:rPr>
        <w:t xml:space="preserve">po wcześniejszym uzgodnieniu telefonicznym. </w:t>
      </w:r>
    </w:p>
    <w:p w14:paraId="36BF5358" w14:textId="7FE2E61F" w:rsidR="00F91D5E" w:rsidRPr="00F91D5E" w:rsidRDefault="00F91D5E" w:rsidP="00514942">
      <w:pPr>
        <w:pStyle w:val="pismamz"/>
      </w:pPr>
      <w:r w:rsidRPr="00F91D5E">
        <w:t>Szczegółowych informacji dotyczących</w:t>
      </w:r>
      <w:r w:rsidR="00585AD8">
        <w:t xml:space="preserve"> </w:t>
      </w:r>
      <w:r w:rsidRPr="00F91D5E">
        <w:t>ww. zbędnych składników udzielą: osoby uprawnione do kontaktów: Biuro</w:t>
      </w:r>
      <w:r w:rsidR="00C03A1D">
        <w:t xml:space="preserve"> </w:t>
      </w:r>
      <w:r w:rsidRPr="00F91D5E">
        <w:t>Administracyjne MZ:</w:t>
      </w:r>
    </w:p>
    <w:p w14:paraId="78935C98" w14:textId="104FD5B2" w:rsidR="00F91D5E" w:rsidRPr="00F91D5E" w:rsidRDefault="00C03A1D" w:rsidP="00F91D5E">
      <w:pPr>
        <w:pStyle w:val="pismamz"/>
      </w:pPr>
      <w:r>
        <w:t xml:space="preserve">Anna Mruk </w:t>
      </w:r>
      <w:r w:rsidR="00F91D5E" w:rsidRPr="00F91D5E">
        <w:t xml:space="preserve"> </w:t>
      </w:r>
      <w:hyperlink r:id="rId8" w:history="1">
        <w:r w:rsidRPr="00BF3FEE">
          <w:rPr>
            <w:rStyle w:val="Hipercze"/>
          </w:rPr>
          <w:t>a.mruk@mz.gov.pl</w:t>
        </w:r>
      </w:hyperlink>
      <w:r>
        <w:t xml:space="preserve"> </w:t>
      </w:r>
      <w:r w:rsidR="00F91D5E" w:rsidRPr="00F91D5E">
        <w:t xml:space="preserve"> tel. </w:t>
      </w:r>
      <w:r>
        <w:t>734 153 251</w:t>
      </w:r>
    </w:p>
    <w:p w14:paraId="78B50916" w14:textId="77777777" w:rsidR="00C03A1D" w:rsidRDefault="00C03A1D" w:rsidP="00AA0F71">
      <w:pPr>
        <w:pStyle w:val="pismamz"/>
        <w:tabs>
          <w:tab w:val="left" w:pos="5400"/>
        </w:tabs>
        <w:spacing w:before="1120"/>
        <w:ind w:left="2124"/>
        <w:jc w:val="center"/>
      </w:pPr>
    </w:p>
    <w:p w14:paraId="7E6A6FD8" w14:textId="77777777" w:rsidR="00C03A1D" w:rsidRDefault="00C03A1D" w:rsidP="00AA0F71">
      <w:pPr>
        <w:pStyle w:val="pismamz"/>
        <w:tabs>
          <w:tab w:val="left" w:pos="5400"/>
        </w:tabs>
        <w:spacing w:before="1120"/>
        <w:ind w:left="2124"/>
        <w:jc w:val="center"/>
      </w:pPr>
    </w:p>
    <w:p w14:paraId="6D777948" w14:textId="542A862E" w:rsidR="00AA0F71" w:rsidRDefault="003E3972" w:rsidP="00AA0F71">
      <w:pPr>
        <w:pStyle w:val="pismamz"/>
        <w:tabs>
          <w:tab w:val="left" w:pos="5400"/>
        </w:tabs>
        <w:spacing w:before="1120"/>
        <w:ind w:left="2124"/>
        <w:jc w:val="center"/>
      </w:pPr>
      <w:r>
        <w:t>Z poważaniem</w:t>
      </w:r>
    </w:p>
    <w:p w14:paraId="1B74BC84" w14:textId="77777777" w:rsidR="00605BD0" w:rsidRDefault="00881A60" w:rsidP="00605BD0">
      <w:pPr>
        <w:pStyle w:val="pismamz"/>
        <w:tabs>
          <w:tab w:val="left" w:pos="5400"/>
        </w:tabs>
        <w:spacing w:before="1120"/>
        <w:ind w:left="2124"/>
        <w:jc w:val="center"/>
      </w:pPr>
    </w:p>
    <w:p w14:paraId="6870C315" w14:textId="77777777" w:rsidR="00605BD0" w:rsidRDefault="003E3972" w:rsidP="00605BD0">
      <w:pPr>
        <w:pStyle w:val="pismamz"/>
        <w:tabs>
          <w:tab w:val="left" w:pos="5400"/>
        </w:tabs>
        <w:ind w:left="2126"/>
        <w:jc w:val="center"/>
      </w:pPr>
      <w:bookmarkStart w:id="4" w:name="ezdPracownikNazwa"/>
      <w:r>
        <w:t>$</w:t>
      </w:r>
      <w:proofErr w:type="spellStart"/>
      <w:r w:rsidRPr="004B119A">
        <w:t>ezdPracownikNazwa</w:t>
      </w:r>
      <w:bookmarkEnd w:id="4"/>
      <w:proofErr w:type="spellEnd"/>
      <w:r>
        <w:t xml:space="preserve"> </w:t>
      </w:r>
    </w:p>
    <w:p w14:paraId="48F8E022" w14:textId="77777777" w:rsidR="00605BD0" w:rsidRDefault="003E3972" w:rsidP="00605BD0">
      <w:pPr>
        <w:pStyle w:val="pismamz"/>
        <w:tabs>
          <w:tab w:val="left" w:pos="5400"/>
        </w:tabs>
        <w:spacing w:before="1120"/>
        <w:ind w:left="2124"/>
        <w:jc w:val="center"/>
      </w:pPr>
      <w:bookmarkStart w:id="5" w:name="ezdPracownikStanowisko"/>
      <w:r>
        <w:t>$</w:t>
      </w:r>
      <w:proofErr w:type="spellStart"/>
      <w:r w:rsidRPr="004B119A">
        <w:t>ezdPracownikStanowisko</w:t>
      </w:r>
      <w:bookmarkEnd w:id="5"/>
      <w:proofErr w:type="spellEnd"/>
      <w:r>
        <w:t xml:space="preserve"> </w:t>
      </w:r>
    </w:p>
    <w:p w14:paraId="0EBB5A96" w14:textId="77777777" w:rsidR="00605BD0" w:rsidRDefault="003E3972" w:rsidP="00605BD0">
      <w:pPr>
        <w:pStyle w:val="pismamz"/>
        <w:spacing w:before="1120"/>
        <w:ind w:left="1416" w:firstLine="708"/>
        <w:jc w:val="center"/>
        <w:rPr>
          <w:sz w:val="16"/>
          <w:szCs w:val="16"/>
        </w:rPr>
      </w:pPr>
      <w:r>
        <w:rPr>
          <w:sz w:val="16"/>
          <w:szCs w:val="16"/>
        </w:rPr>
        <w:t>/dokument podpisany elektronicznie/</w:t>
      </w:r>
    </w:p>
    <w:p w14:paraId="448EE4FD" w14:textId="77777777" w:rsidR="00AA0F71" w:rsidRDefault="00881A60" w:rsidP="00AA0F71">
      <w:pPr>
        <w:pStyle w:val="pismamz"/>
        <w:tabs>
          <w:tab w:val="left" w:pos="5400"/>
        </w:tabs>
        <w:spacing w:before="1120"/>
      </w:pPr>
    </w:p>
    <w:p w14:paraId="38F3961A" w14:textId="77777777" w:rsidR="002A317C" w:rsidRDefault="00881A60" w:rsidP="00AA0F71">
      <w:pPr>
        <w:pStyle w:val="pismamz"/>
        <w:tabs>
          <w:tab w:val="left" w:pos="5400"/>
        </w:tabs>
        <w:spacing w:before="1120"/>
        <w:rPr>
          <w:sz w:val="16"/>
          <w:szCs w:val="16"/>
        </w:rPr>
      </w:pPr>
    </w:p>
    <w:p w14:paraId="73D23544" w14:textId="77777777" w:rsidR="00D818D9" w:rsidRPr="00AA0F71" w:rsidRDefault="003E3972" w:rsidP="00AA0F7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Sporządził: </w:t>
      </w:r>
      <w:bookmarkStart w:id="6" w:name="ezdAutorNazwa"/>
      <w:r>
        <w:rPr>
          <w:rFonts w:ascii="Arial" w:hAnsi="Arial" w:cs="Arial"/>
          <w:sz w:val="16"/>
          <w:szCs w:val="16"/>
        </w:rPr>
        <w:t>Jakub Gilewski</w:t>
      </w:r>
      <w:bookmarkEnd w:id="6"/>
      <w:r>
        <w:rPr>
          <w:rFonts w:ascii="Arial" w:hAnsi="Arial" w:cs="Arial"/>
          <w:sz w:val="16"/>
          <w:szCs w:val="16"/>
        </w:rPr>
        <w:t xml:space="preserve"> - </w:t>
      </w:r>
      <w:bookmarkStart w:id="7" w:name="ezdAutorWydzialSymbol"/>
      <w:r w:rsidRPr="00AA0F71">
        <w:rPr>
          <w:rFonts w:ascii="Arial" w:hAnsi="Arial" w:cs="Arial"/>
          <w:sz w:val="16"/>
          <w:szCs w:val="16"/>
        </w:rPr>
        <w:t>AD</w:t>
      </w:r>
      <w:bookmarkEnd w:id="7"/>
    </w:p>
    <w:sectPr w:rsidR="00D818D9" w:rsidRPr="00AA0F71" w:rsidSect="00D262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CA6CC" w14:textId="77777777" w:rsidR="00B11AED" w:rsidRDefault="003E3972">
      <w:pPr>
        <w:spacing w:after="0" w:line="240" w:lineRule="auto"/>
      </w:pPr>
      <w:r>
        <w:separator/>
      </w:r>
    </w:p>
  </w:endnote>
  <w:endnote w:type="continuationSeparator" w:id="0">
    <w:p w14:paraId="7971B79A" w14:textId="77777777" w:rsidR="00B11AED" w:rsidRDefault="003E3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el">
    <w:altName w:val="Calibri"/>
    <w:charset w:val="EE"/>
    <w:family w:val="auto"/>
    <w:pitch w:val="variable"/>
    <w:sig w:usb0="A000006F" w:usb1="1000004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AC418" w14:textId="77777777" w:rsidR="002E4674" w:rsidRDefault="003E397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2C417F39" w14:textId="77777777" w:rsidR="002E4674" w:rsidRDefault="00881A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BD8D" w14:textId="77777777" w:rsidR="002E4674" w:rsidRDefault="003E397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35F1B9F1" w14:textId="77777777" w:rsidR="002E4674" w:rsidRDefault="00881A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7DD1" w14:textId="77777777" w:rsidR="00AC2B1E" w:rsidRDefault="003E3972">
    <w:r w:rsidRPr="00237FAA">
      <w:rPr>
        <w:rFonts w:ascii="Abel" w:hAnsi="Abel"/>
        <w:noProof/>
        <w:color w:val="FFFFFF" w:themeColor="background1"/>
        <w:sz w:val="20"/>
        <w:szCs w:val="20"/>
      </w:rPr>
      <w:drawing>
        <wp:anchor distT="0" distB="0" distL="114300" distR="114300" simplePos="0" relativeHeight="251658240" behindDoc="1" locked="0" layoutInCell="1" allowOverlap="1" wp14:anchorId="75137068" wp14:editId="05CC4803">
          <wp:simplePos x="0" y="0"/>
          <wp:positionH relativeFrom="margin">
            <wp:align>left</wp:align>
          </wp:positionH>
          <wp:positionV relativeFrom="page">
            <wp:posOffset>9350375</wp:posOffset>
          </wp:positionV>
          <wp:extent cx="5400040" cy="36195"/>
          <wp:effectExtent l="0" t="0" r="0" b="190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2949"/>
      <w:gridCol w:w="2128"/>
      <w:gridCol w:w="1693"/>
    </w:tblGrid>
    <w:tr w:rsidR="00A14484" w14:paraId="6B5349ED" w14:textId="77777777" w:rsidTr="00AC2B1E">
      <w:tc>
        <w:tcPr>
          <w:tcW w:w="1724" w:type="dxa"/>
        </w:tcPr>
        <w:p w14:paraId="09599ECF" w14:textId="77777777" w:rsidR="00AC2B1E" w:rsidRDefault="00881A60" w:rsidP="00AC2B1E">
          <w:pPr>
            <w:pStyle w:val="Stopka"/>
            <w:rPr>
              <w:rFonts w:ascii="Arial" w:hAnsi="Arial" w:cs="Arial"/>
              <w:sz w:val="16"/>
              <w:szCs w:val="16"/>
            </w:rPr>
          </w:pPr>
        </w:p>
        <w:p w14:paraId="4E2E239F" w14:textId="77777777" w:rsidR="00AC2B1E" w:rsidRPr="00FB0327" w:rsidRDefault="003E3972" w:rsidP="00AC2B1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08F342E1" wp14:editId="77597685">
                <wp:simplePos x="0" y="0"/>
                <wp:positionH relativeFrom="margin">
                  <wp:align>right</wp:align>
                </wp:positionH>
                <wp:positionV relativeFrom="page">
                  <wp:posOffset>9439275</wp:posOffset>
                </wp:positionV>
                <wp:extent cx="5399405" cy="41275"/>
                <wp:effectExtent l="0" t="0" r="0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Z_stopka-sama-kreska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9405" cy="41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FB0327">
            <w:rPr>
              <w:rFonts w:ascii="Arial" w:hAnsi="Arial" w:cs="Arial"/>
              <w:sz w:val="16"/>
              <w:szCs w:val="16"/>
            </w:rPr>
            <w:t>Ministerstwo Zdrowia</w:t>
          </w:r>
        </w:p>
        <w:p w14:paraId="5B195BFC" w14:textId="77777777" w:rsidR="00AC2B1E" w:rsidRPr="00FB0327" w:rsidRDefault="003E3972" w:rsidP="00AC2B1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ul. Miodowa 15</w:t>
          </w:r>
        </w:p>
        <w:p w14:paraId="76EAA87D" w14:textId="77777777" w:rsidR="00AC2B1E" w:rsidRPr="00FB0327" w:rsidRDefault="003E3972" w:rsidP="00AC2B1E">
          <w:pPr>
            <w:pStyle w:val="Stopka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00-952 Warszawa</w:t>
          </w:r>
        </w:p>
      </w:tc>
      <w:tc>
        <w:tcPr>
          <w:tcW w:w="2949" w:type="dxa"/>
        </w:tcPr>
        <w:p w14:paraId="234EAA5D" w14:textId="77777777" w:rsidR="00AC2B1E" w:rsidRDefault="00881A60" w:rsidP="00AC2B1E">
          <w:pPr>
            <w:pStyle w:val="Stopka"/>
            <w:tabs>
              <w:tab w:val="clear" w:pos="4536"/>
              <w:tab w:val="left" w:pos="721"/>
            </w:tabs>
            <w:ind w:left="12"/>
            <w:rPr>
              <w:rFonts w:ascii="Arial" w:hAnsi="Arial" w:cs="Arial"/>
              <w:sz w:val="16"/>
              <w:szCs w:val="16"/>
            </w:rPr>
          </w:pPr>
        </w:p>
        <w:p w14:paraId="1BEA7B71" w14:textId="77777777" w:rsidR="00AC2B1E" w:rsidRPr="00FB0327" w:rsidRDefault="003E3972" w:rsidP="00AC2B1E">
          <w:pPr>
            <w:pStyle w:val="Stopka"/>
            <w:tabs>
              <w:tab w:val="clear" w:pos="4536"/>
              <w:tab w:val="left" w:pos="721"/>
            </w:tabs>
            <w:ind w:left="12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 xml:space="preserve">Telefon: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>(22) 634 92 33</w:t>
          </w:r>
          <w:r w:rsidRPr="00FB0327">
            <w:rPr>
              <w:rFonts w:ascii="Arial" w:hAnsi="Arial" w:cs="Arial"/>
              <w:sz w:val="16"/>
              <w:szCs w:val="16"/>
            </w:rPr>
            <w:br/>
            <w:t xml:space="preserve">e-mail: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hyperlink r:id="rId3" w:history="1">
            <w:r w:rsidRPr="00FB0327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>kancelaria@mz.gov.pl</w:t>
            </w:r>
          </w:hyperlink>
          <w:r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</w:r>
          <w:hyperlink r:id="rId4" w:history="1">
            <w:r w:rsidRPr="00534C5F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 xml:space="preserve">www: </w:t>
            </w:r>
            <w:r w:rsidRPr="00534C5F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ab/>
              <w:t>www.gov.pl</w:t>
            </w:r>
          </w:hyperlink>
          <w:r w:rsidRPr="00534C5F"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>/zdrowie</w:t>
          </w:r>
          <w:r w:rsidRPr="00534C5F">
            <w:rPr>
              <w:rStyle w:val="Hipercze"/>
              <w:color w:val="auto"/>
              <w:u w:val="none"/>
            </w:rPr>
            <w:t xml:space="preserve"> </w:t>
          </w:r>
        </w:p>
      </w:tc>
      <w:tc>
        <w:tcPr>
          <w:tcW w:w="2128" w:type="dxa"/>
          <w:vAlign w:val="center"/>
        </w:tcPr>
        <w:p w14:paraId="0D8E66BC" w14:textId="77777777" w:rsidR="00AC2B1E" w:rsidRDefault="003E3972" w:rsidP="00AC2B1E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3E24C2C7" wp14:editId="23512CE1">
                <wp:extent cx="990600" cy="299477"/>
                <wp:effectExtent l="0" t="0" r="0" b="571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iepodlegla.wmf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063" cy="322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3" w:type="dxa"/>
          <w:vAlign w:val="center"/>
        </w:tcPr>
        <w:p w14:paraId="2B07F51E" w14:textId="77777777" w:rsidR="00AC2B1E" w:rsidRDefault="003E3972" w:rsidP="00AC2B1E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C336C61" wp14:editId="5BD1D1BA">
                <wp:extent cx="929056" cy="295275"/>
                <wp:effectExtent l="0" t="0" r="444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Z-bez-napisu.wmf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8471" cy="336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547F49E" w14:textId="77777777" w:rsidR="00AC2B1E" w:rsidRPr="00237FAA" w:rsidRDefault="003E3972" w:rsidP="00AC2B1E">
    <w:pPr>
      <w:pStyle w:val="Stopka"/>
      <w:tabs>
        <w:tab w:val="clear" w:pos="4536"/>
        <w:tab w:val="left" w:pos="3969"/>
      </w:tabs>
      <w:rPr>
        <w:rFonts w:ascii="Abel" w:hAnsi="Abel"/>
        <w:sz w:val="20"/>
        <w:szCs w:val="20"/>
      </w:rPr>
    </w:pPr>
    <w:proofErr w:type="spellStart"/>
    <w:r w:rsidRPr="00237FAA">
      <w:rPr>
        <w:rFonts w:ascii="Abel" w:hAnsi="Abel"/>
        <w:color w:val="FFFFFF" w:themeColor="background1"/>
        <w:sz w:val="20"/>
        <w:szCs w:val="20"/>
      </w:rPr>
      <w:t>wertyuiopasdfghjklzxcvbnmęóąśłżźń</w:t>
    </w:r>
    <w:proofErr w:type="spellEnd"/>
    <w:r>
      <w:rPr>
        <w:rFonts w:ascii="Abel" w:hAnsi="Abel"/>
        <w:color w:val="FFFFFF" w:themeColor="background1"/>
        <w:sz w:val="20"/>
        <w:szCs w:val="20"/>
      </w:rPr>
      <w:t xml:space="preserve">  </w:t>
    </w:r>
  </w:p>
  <w:p w14:paraId="64804469" w14:textId="77777777" w:rsidR="009075DC" w:rsidRDefault="003E3972" w:rsidP="00AC2B1E">
    <w:pPr>
      <w:pStyle w:val="Stopka"/>
      <w:tabs>
        <w:tab w:val="clear" w:pos="4536"/>
        <w:tab w:val="clear" w:pos="9072"/>
        <w:tab w:val="left" w:pos="25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25907" w14:textId="77777777" w:rsidR="00B11AED" w:rsidRDefault="003E3972">
      <w:pPr>
        <w:spacing w:after="0" w:line="240" w:lineRule="auto"/>
      </w:pPr>
      <w:r>
        <w:separator/>
      </w:r>
    </w:p>
  </w:footnote>
  <w:footnote w:type="continuationSeparator" w:id="0">
    <w:p w14:paraId="6771D033" w14:textId="77777777" w:rsidR="00B11AED" w:rsidRDefault="003E3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396B" w14:textId="77777777" w:rsidR="00955A24" w:rsidRDefault="00881A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54495" w14:textId="77777777" w:rsidR="00955A24" w:rsidRDefault="00881A6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D562" w14:textId="77777777" w:rsidR="00955A24" w:rsidRDefault="003E3972" w:rsidP="00955A24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02C69D0" wp14:editId="32E422AF">
              <wp:simplePos x="0" y="0"/>
              <wp:positionH relativeFrom="margin">
                <wp:posOffset>-219331</wp:posOffset>
              </wp:positionH>
              <wp:positionV relativeFrom="paragraph">
                <wp:posOffset>31527</wp:posOffset>
              </wp:positionV>
              <wp:extent cx="1561111" cy="1080521"/>
              <wp:effectExtent l="0" t="0" r="0" b="571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61111" cy="1080521"/>
                        <a:chOff x="0" y="38169"/>
                        <a:chExt cx="1638300" cy="1153293"/>
                      </a:xfrm>
                    </wpg:grpSpPr>
                    <wps:wsp>
                      <wps:cNvPr id="217" name="Pole tekstowe 217"/>
                      <wps:cNvSpPr txBox="1">
                        <a:spLocks noChangeArrowheads="1"/>
                      </wps:cNvSpPr>
                      <wps:spPr bwMode="auto">
                        <a:xfrm>
                          <a:off x="0" y="372312"/>
                          <a:ext cx="163830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7BC97" w14:textId="77777777" w:rsidR="00955A24" w:rsidRPr="006B4032" w:rsidRDefault="003E3972" w:rsidP="00955A24">
                            <w:pPr>
                              <w:spacing w:after="40" w:line="240" w:lineRule="auto"/>
                              <w:jc w:val="center"/>
                              <w:rPr>
                                <w:rFonts w:ascii="Abel" w:hAnsi="Abel"/>
                              </w:rPr>
                            </w:pPr>
                            <w:r w:rsidRPr="006B4032">
                              <w:rPr>
                                <w:rFonts w:ascii="Abel" w:hAnsi="Abel"/>
                              </w:rPr>
                              <w:t>Ministerstwo Zdrowia</w:t>
                            </w:r>
                          </w:p>
                          <w:p w14:paraId="75BAB588" w14:textId="77777777" w:rsidR="00955A24" w:rsidRPr="006B4032" w:rsidRDefault="003E3972" w:rsidP="00955A24">
                            <w:pPr>
                              <w:spacing w:after="0" w:line="240" w:lineRule="auto"/>
                              <w:jc w:val="center"/>
                              <w:rPr>
                                <w:rFonts w:ascii="Abel" w:hAnsi="Abel"/>
                              </w:rPr>
                            </w:pPr>
                            <w:r>
                              <w:rPr>
                                <w:rFonts w:ascii="Abel" w:hAnsi="Abel"/>
                              </w:rPr>
                              <w:t>Dyrektor Generalny</w:t>
                            </w:r>
                            <w:r w:rsidRPr="006B4032">
                              <w:rPr>
                                <w:rFonts w:ascii="Abel" w:hAnsi="Abel"/>
                              </w:rPr>
                              <w:br/>
                            </w:r>
                            <w:r>
                              <w:rPr>
                                <w:rFonts w:ascii="Abel" w:hAnsi="Abel"/>
                              </w:rPr>
                              <w:t>Blanka Wiśniewska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3839" y="38169"/>
                          <a:ext cx="1206886" cy="3811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2C69D0" id="Grupa 8" o:spid="_x0000_s1026" style="position:absolute;margin-left:-17.25pt;margin-top:2.5pt;width:122.9pt;height:85.1pt;z-index:251660288;mso-position-horizontal-relative:margin;mso-width-relative:margin;mso-height-relative:margin" coordorigin=",381" coordsize="16383,1153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7" type="#_x0000_t202" style="position:absolute;top:3723;width:16383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1B67BC97" w14:textId="77777777" w:rsidR="00955A24" w:rsidRPr="006B4032" w:rsidRDefault="003E3972" w:rsidP="00955A24">
                      <w:pPr>
                        <w:spacing w:after="40" w:line="240" w:lineRule="auto"/>
                        <w:jc w:val="center"/>
                        <w:rPr>
                          <w:rFonts w:ascii="Abel" w:hAnsi="Abel"/>
                        </w:rPr>
                      </w:pPr>
                      <w:r w:rsidRPr="006B4032">
                        <w:rPr>
                          <w:rFonts w:ascii="Abel" w:hAnsi="Abel"/>
                        </w:rPr>
                        <w:t>Ministerstwo Zdrowia</w:t>
                      </w:r>
                    </w:p>
                    <w:p w14:paraId="75BAB588" w14:textId="77777777" w:rsidR="00955A24" w:rsidRPr="006B4032" w:rsidRDefault="003E3972" w:rsidP="00955A24">
                      <w:pPr>
                        <w:spacing w:after="0" w:line="240" w:lineRule="auto"/>
                        <w:jc w:val="center"/>
                        <w:rPr>
                          <w:rFonts w:ascii="Abel" w:hAnsi="Abel"/>
                        </w:rPr>
                      </w:pPr>
                      <w:r>
                        <w:rPr>
                          <w:rFonts w:ascii="Abel" w:hAnsi="Abel"/>
                        </w:rPr>
                        <w:t>Dyrektor Generalny</w:t>
                      </w:r>
                      <w:r w:rsidRPr="006B4032">
                        <w:rPr>
                          <w:rFonts w:ascii="Abel" w:hAnsi="Abel"/>
                        </w:rPr>
                        <w:br/>
                      </w:r>
                      <w:r>
                        <w:rPr>
                          <w:rFonts w:ascii="Abel" w:hAnsi="Abel"/>
                        </w:rPr>
                        <w:t>Blanka Wiśniewska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8" type="#_x0000_t75" style="position:absolute;left:2138;top:381;width:12069;height:3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">
                <v:imagedata r:id="rId2" o:title=""/>
              </v:shape>
              <w10:wrap anchorx="margin"/>
            </v:group>
          </w:pict>
        </mc:Fallback>
      </mc:AlternateContent>
    </w:r>
  </w:p>
  <w:p w14:paraId="5693D503" w14:textId="77777777" w:rsidR="00955A24" w:rsidRDefault="00881A60" w:rsidP="00955A24">
    <w:pPr>
      <w:pStyle w:val="Nagwek"/>
    </w:pPr>
  </w:p>
  <w:p w14:paraId="005FA7B7" w14:textId="77777777" w:rsidR="009075DC" w:rsidRDefault="00881A6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484"/>
    <w:rsid w:val="00322137"/>
    <w:rsid w:val="003E3972"/>
    <w:rsid w:val="004227FB"/>
    <w:rsid w:val="00514942"/>
    <w:rsid w:val="00585AD8"/>
    <w:rsid w:val="00863871"/>
    <w:rsid w:val="00881A60"/>
    <w:rsid w:val="008F269E"/>
    <w:rsid w:val="00A14484"/>
    <w:rsid w:val="00B11AED"/>
    <w:rsid w:val="00B3501D"/>
    <w:rsid w:val="00BC1916"/>
    <w:rsid w:val="00C03A1D"/>
    <w:rsid w:val="00D24DD3"/>
    <w:rsid w:val="00F9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7E669"/>
  <w15:docId w15:val="{0B223523-55D5-4729-80CF-75D90F1F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table" w:styleId="Tabela-Siatka">
    <w:name w:val="Table Grid"/>
    <w:basedOn w:val="Standardowy"/>
    <w:uiPriority w:val="59"/>
    <w:rsid w:val="00AC2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C2B1E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91D5E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rsid w:val="00585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ruk@mz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zdrowie/dane-osobow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kancelaria@mz.gov.pl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hyperlink" Target="http://www:%20%09www.gov.pl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1748F-45C8-4663-99D0-58C90FF5F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Gilewski Jakub</cp:lastModifiedBy>
  <cp:revision>2</cp:revision>
  <cp:lastPrinted>2014-08-13T05:54:00Z</cp:lastPrinted>
  <dcterms:created xsi:type="dcterms:W3CDTF">2022-02-07T08:51:00Z</dcterms:created>
  <dcterms:modified xsi:type="dcterms:W3CDTF">2022-02-07T08:51:00Z</dcterms:modified>
</cp:coreProperties>
</file>