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CF694" w14:textId="577E7626" w:rsidR="00F274AA" w:rsidRDefault="005B606C">
      <w:r>
        <w:t>----------------------------------------------------------</w:t>
      </w:r>
      <w:r w:rsidR="00C00117" w:rsidRPr="00C00117">
        <w:br/>
        <w:t xml:space="preserve">Doręczenia, potrzeba kontaktu,odpowiedź: </w:t>
      </w:r>
      <w:r>
        <w:t>---------------------------------------------------</w:t>
      </w:r>
      <w:r w:rsidR="00C00117" w:rsidRPr="00C00117">
        <w:br/>
      </w:r>
      <w:r>
        <w:t>------------------------------------------------------------</w:t>
      </w:r>
      <w:r w:rsidR="00C00117" w:rsidRPr="00C00117">
        <w:br/>
        <w:t>Proszę uprzejmie o potwierdzenie odbioru.</w:t>
      </w:r>
      <w:r w:rsidR="00C00117" w:rsidRPr="00C00117">
        <w:br/>
        <w:t>(nadawca petycji)</w:t>
      </w:r>
      <w:r w:rsidR="00C00117" w:rsidRPr="00C00117">
        <w:br/>
      </w:r>
      <w:r w:rsidR="00C00117" w:rsidRPr="00C00117">
        <w:br/>
        <w:t>Szanowni Państwo :</w:t>
      </w:r>
      <w:r w:rsidR="00C00117" w:rsidRPr="00C00117">
        <w:br/>
        <w:t>Ministerstwo Finansów</w:t>
      </w:r>
      <w:r w:rsidR="00C00117" w:rsidRPr="00C00117">
        <w:br/>
        <w:t xml:space="preserve">Ministerstwo Rozwoju </w:t>
      </w:r>
      <w:r w:rsidR="00C00117" w:rsidRPr="00C00117">
        <w:br/>
        <w:t xml:space="preserve">Ministerstwo Zdrowia </w:t>
      </w:r>
      <w:r w:rsidR="00C00117" w:rsidRPr="00C00117">
        <w:br/>
        <w:t>Ministerstwo Infrastruktury</w:t>
      </w:r>
      <w:r w:rsidR="00C00117" w:rsidRPr="00C00117">
        <w:br/>
        <w:t>Ministerstwo Klimatu</w:t>
      </w:r>
      <w:r w:rsidR="00C00117" w:rsidRPr="00C00117">
        <w:br/>
        <w:t>Ministerstwo Sprawiedliwości  </w:t>
      </w:r>
      <w:r w:rsidR="00C00117" w:rsidRPr="00C00117">
        <w:br/>
      </w:r>
      <w:r w:rsidR="00C00117" w:rsidRPr="00C00117">
        <w:br/>
        <w:t xml:space="preserve">Inicjatywa Obywatelska w trybie „E-Petycji” w interesie publicznym o sygnaturze własnej </w:t>
      </w:r>
      <w:r>
        <w:t>---------------</w:t>
      </w:r>
      <w:r w:rsidR="00C00117" w:rsidRPr="00C00117">
        <w:t xml:space="preserve"> złożona przy pomocy środka pomocy elektronicznej „poczty elektronicznej” celem wykorzystania treści w przyszłości lub teraźniejszości.</w:t>
      </w:r>
      <w:r w:rsidR="00C00117" w:rsidRPr="00C00117">
        <w:br/>
      </w:r>
      <w:r w:rsidR="00C00117" w:rsidRPr="00C00117">
        <w:br/>
        <w:t xml:space="preserve">Dzień dobry, ja niżej podpisana </w:t>
      </w:r>
      <w:r>
        <w:t>---------------------------------------------------------------------------------------------------------------------------------------------------------------------------------------------------------------------------</w:t>
      </w:r>
      <w:r w:rsidR="00C00117" w:rsidRPr="00C00117">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usprawnienie zadań budżetowych : </w:t>
      </w:r>
      <w:r w:rsidR="00C00117" w:rsidRPr="00C00117">
        <w:br/>
      </w:r>
      <w:r w:rsidR="00C00117" w:rsidRPr="00C00117">
        <w:br/>
        <w:t xml:space="preserve">1. W przypadku kwoty łącznej na paragonie poniżej 5,00 zł, opłata dodatkowa wynosi 3,00 zł ogółem, gdy kwota przekracza 5,00 zł za produkt (sztukę, kilogram) dolicza się 0,60 gr tytułem : </w:t>
      </w:r>
      <w:r w:rsidR="00C00117" w:rsidRPr="00C00117">
        <w:br/>
        <w:t xml:space="preserve">a) 0,20 zł na rzecz ochrony zdrowia </w:t>
      </w:r>
      <w:r w:rsidR="00C00117" w:rsidRPr="00C00117">
        <w:br/>
        <w:t xml:space="preserve">b) 0,20 zł na rzecz ekologii </w:t>
      </w:r>
      <w:r w:rsidR="00C00117" w:rsidRPr="00C00117">
        <w:br/>
        <w:t>c) 0,20 zł na rzecz ekologicznego transportu zbiorowego</w:t>
      </w:r>
      <w:r w:rsidR="00C00117" w:rsidRPr="00C00117">
        <w:br/>
      </w:r>
      <w:r w:rsidR="00C00117" w:rsidRPr="00C00117">
        <w:br/>
        <w:t xml:space="preserve">2. W przypadku gdy kwota faktury VAT jest wyższa niż 50 zł dolicza się stawki na rzecz : </w:t>
      </w:r>
      <w:r w:rsidR="00C00117" w:rsidRPr="00C00117">
        <w:br/>
        <w:t xml:space="preserve">a) 1% na rzecz ochrony zdrowia </w:t>
      </w:r>
      <w:r w:rsidR="00C00117" w:rsidRPr="00C00117">
        <w:br/>
        <w:t xml:space="preserve">b) 1% na rzecz ekologii </w:t>
      </w:r>
      <w:r w:rsidR="00C00117" w:rsidRPr="00C00117">
        <w:br/>
        <w:t xml:space="preserve">c) 1% na rzecz ekologicznego transportu zbiorowego </w:t>
      </w:r>
      <w:r w:rsidR="00C00117" w:rsidRPr="00C00117">
        <w:br/>
        <w:t xml:space="preserve">a w przypadku kwoty mniejszej niż 50 zł, za każdą wystawioną fakturę VAT dolicza się 5 zł </w:t>
      </w:r>
      <w:r w:rsidR="00C00117" w:rsidRPr="00C00117">
        <w:br/>
      </w:r>
      <w:r w:rsidR="00C00117" w:rsidRPr="00C00117">
        <w:br/>
      </w:r>
      <w:r w:rsidR="00C00117" w:rsidRPr="00C00117">
        <w:br/>
        <w:t xml:space="preserve">Przykład w sklepie każdy klient kupił po 20 produktów, klientów było 50, sklep czynny przez 30 dni gdzie za produkt pobrano 60 gr </w:t>
      </w:r>
      <w:r w:rsidR="00C00117" w:rsidRPr="00C00117">
        <w:br/>
      </w:r>
      <w:r w:rsidR="00C00117" w:rsidRPr="00C00117">
        <w:br/>
        <w:t xml:space="preserve">20 x 0,60 gr x 50 klientów x 30 dni = 18.000 zł </w:t>
      </w:r>
      <w:r w:rsidR="00C00117" w:rsidRPr="00C00117">
        <w:br/>
        <w:t xml:space="preserve">Gdzie przekazano środki : </w:t>
      </w:r>
      <w:r w:rsidR="00C00117" w:rsidRPr="00C00117">
        <w:br/>
        <w:t xml:space="preserve">a) 6.000 zł na cele zdrowotne </w:t>
      </w:r>
      <w:r w:rsidR="00C00117" w:rsidRPr="00C00117">
        <w:br/>
        <w:t xml:space="preserve">b) 6.000 zł na cele ekologiczne </w:t>
      </w:r>
      <w:r w:rsidR="00C00117" w:rsidRPr="00C00117">
        <w:br/>
        <w:t xml:space="preserve">c) 6.000 zł na cele ekologicznego transportu zbiorowego lub ekologicznego transportu zbiorowego w </w:t>
      </w:r>
      <w:r w:rsidR="00C00117" w:rsidRPr="00C00117">
        <w:lastRenderedPageBreak/>
        <w:t>ramach Funduszu Rozwoju Przewozów Autobusowych</w:t>
      </w:r>
      <w:r w:rsidR="00C00117" w:rsidRPr="00C00117">
        <w:br/>
      </w:r>
      <w:r w:rsidR="00C00117" w:rsidRPr="00C00117">
        <w:br/>
        <w:t xml:space="preserve">3. Kwota mandatu / grzywny / kary administracyjnej według taryfikatora wzrasta 4 krotnie. </w:t>
      </w:r>
      <w:r w:rsidR="00C00117" w:rsidRPr="00C00117">
        <w:br/>
        <w:t xml:space="preserve">200,00 zł mandat nałożony </w:t>
      </w:r>
      <w:r w:rsidR="00C00117" w:rsidRPr="00C00117">
        <w:br/>
        <w:t xml:space="preserve">200,00 zł składka mandatu przeznaczona na Służbę Zdrowia w szczególności szpitale gdzie leczone są ofiary wypadków, wypadków przy pracy itd. </w:t>
      </w:r>
      <w:r w:rsidR="00C00117" w:rsidRPr="00C00117">
        <w:br/>
        <w:t xml:space="preserve">200,00 zł składka mandatu przeznaczona na poprawę bezpieczeństwa ruchu drogowego / pracy itd. </w:t>
      </w:r>
      <w:r w:rsidR="00C00117" w:rsidRPr="00C00117">
        <w:br/>
        <w:t xml:space="preserve">200,00 zł składka przeznaczona na ekologię lub ekologiczny transport zbiorowy </w:t>
      </w:r>
      <w:r w:rsidR="00C00117" w:rsidRPr="00C00117">
        <w:br/>
        <w:t>Razem kwota do zapłaty : 800,00 złotych mandatu z składkami mandatowymi (składnie budżetowe)  </w:t>
      </w:r>
      <w:r w:rsidR="00C00117" w:rsidRPr="00C00117">
        <w:br/>
      </w:r>
      <w:r w:rsidR="00C00117" w:rsidRPr="00C00117">
        <w:br/>
      </w:r>
      <w:r w:rsidR="00C00117" w:rsidRPr="00C00117">
        <w:br/>
        <w:t>Adnotacje:</w:t>
      </w:r>
      <w:r w:rsidR="00C00117" w:rsidRPr="00C00117">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sidR="00C00117" w:rsidRPr="00C00117">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sidR="00C00117" w:rsidRPr="00C00117">
        <w:br/>
        <w:t>3. Zgodnie z art. 6 ustawy o petycjach z dnia 11 lipca 2014 roku (tj. Dz. U. 2018 poz. 870) oraz art. 4, art. 5, art. 12, art. 13, art. 14, art. 15, art. 21 Kodeksu Dobrej Praktyki Administracyjnej (Dz.U.UE.C.2011.285.3), art. 225 kpa - wnoszę o przekazanie petycji zgodnie z właściwością.</w:t>
      </w:r>
      <w:r w:rsidR="00C00117" w:rsidRPr="00C00117">
        <w:br/>
        <w:t>4. Za ewentualne błędy oraz niewiedzę przepraszam oraz ilość składanych pism. Niniejsze pismo nie jest z złośliwości, swawoli a intencją jest dobro publiczne.</w:t>
      </w:r>
      <w:r w:rsidR="00C00117" w:rsidRPr="00C00117">
        <w:br/>
        <w:t>5. Proszę uprzejmie o potwierdzenie odbioru i podawania sygnatury (nadawcy) w odpowiedzi zwrotnej celem sprawniejszej wymianie informacji w danej sprawie.</w:t>
      </w:r>
      <w:r w:rsidR="00C00117" w:rsidRPr="00C00117">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sidR="00C00117" w:rsidRPr="00C00117">
        <w:br/>
      </w:r>
      <w:r w:rsidR="00C00117" w:rsidRPr="00C00117">
        <w:br/>
        <w:t>Z poważaniem,</w:t>
      </w:r>
      <w:r w:rsidR="00C00117" w:rsidRPr="00C00117">
        <w:br/>
      </w:r>
      <w:r>
        <w:t>-------------------------------------</w:t>
      </w:r>
    </w:p>
    <w:sectPr w:rsidR="00F27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17"/>
    <w:rsid w:val="005B606C"/>
    <w:rsid w:val="00C00117"/>
    <w:rsid w:val="00C37A64"/>
    <w:rsid w:val="00C45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C43A"/>
  <w15:chartTrackingRefBased/>
  <w15:docId w15:val="{3CCC8468-8991-4186-BC73-2D58CD29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00117"/>
    <w:rPr>
      <w:color w:val="0563C1" w:themeColor="hyperlink"/>
      <w:u w:val="single"/>
    </w:rPr>
  </w:style>
  <w:style w:type="character" w:styleId="Nierozpoznanawzmianka">
    <w:name w:val="Unresolved Mention"/>
    <w:basedOn w:val="Domylnaczcionkaakapitu"/>
    <w:uiPriority w:val="99"/>
    <w:semiHidden/>
    <w:unhideWhenUsed/>
    <w:rsid w:val="00C00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68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4179</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Pawlaczyk Dominika</dc:creator>
  <cp:keywords/>
  <dc:description/>
  <cp:lastModifiedBy>Pawlaczyk Dominika</cp:lastModifiedBy>
  <cp:revision>2</cp:revision>
  <dcterms:created xsi:type="dcterms:W3CDTF">2021-04-19T11:35:00Z</dcterms:created>
  <dcterms:modified xsi:type="dcterms:W3CDTF">2021-04-19T11:43:00Z</dcterms:modified>
</cp:coreProperties>
</file>