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A423" w14:textId="5DBF07C7" w:rsidR="00FB74A6" w:rsidRDefault="00A8411A" w:rsidP="00AF2BE5">
      <w:pPr>
        <w:suppressAutoHyphens/>
        <w:spacing w:after="0" w:line="240" w:lineRule="auto"/>
        <w:jc w:val="center"/>
        <w:rPr>
          <w:rFonts w:eastAsia="Calibri" w:cstheme="minorHAnsi"/>
          <w:b/>
          <w:bCs/>
          <w:kern w:val="0"/>
          <w14:ligatures w14:val="none"/>
        </w:rPr>
      </w:pPr>
      <w:r w:rsidRPr="000F7751">
        <w:rPr>
          <w:rFonts w:eastAsia="Calibri" w:cstheme="minorHAnsi"/>
          <w:b/>
          <w:bCs/>
          <w:kern w:val="0"/>
          <w14:ligatures w14:val="none"/>
        </w:rPr>
        <w:t xml:space="preserve">Opis przedmiotu zamówienia </w:t>
      </w:r>
    </w:p>
    <w:p w14:paraId="685D6938" w14:textId="004FB3EC" w:rsidR="00C513D1" w:rsidRPr="000566E5" w:rsidRDefault="00C513D1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rPr>
          <w:rFonts w:eastAsia="Calibri" w:cstheme="minorHAnsi"/>
          <w:b/>
          <w:bCs/>
          <w:color w:val="4472C4" w:themeColor="accent1"/>
          <w:kern w:val="0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14:ligatures w14:val="none"/>
        </w:rPr>
        <w:t xml:space="preserve">Informacje ogólne. </w:t>
      </w:r>
    </w:p>
    <w:p w14:paraId="1E914C0D" w14:textId="0DE9ADA4" w:rsidR="004A1669" w:rsidRDefault="004A1669" w:rsidP="00AF2BE5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Zadaniem wykonawcy </w:t>
      </w:r>
      <w:r w:rsidR="000566E5">
        <w:rPr>
          <w:rFonts w:eastAsia="Calibri" w:cstheme="minorHAnsi"/>
          <w:kern w:val="0"/>
          <w:lang w:eastAsia="pl-PL"/>
          <w14:ligatures w14:val="none"/>
        </w:rPr>
        <w:t>jest</w:t>
      </w:r>
      <w:r>
        <w:rPr>
          <w:rFonts w:eastAsia="Calibri" w:cstheme="minorHAnsi"/>
          <w:kern w:val="0"/>
          <w:lang w:eastAsia="pl-PL"/>
          <w14:ligatures w14:val="none"/>
        </w:rPr>
        <w:t xml:space="preserve"> kompleksowe prowadzenie monitoringu mediów, udostępnianie Zamawiającemu odpowiednich narzędzi do samodzielnej pracy, a także integrowanie i krzyżowanie wszystkich pozyskiwanych danych, aby przygotowywać na zlecenie Zamawiającego precyzyjne raporty</w:t>
      </w:r>
      <w:r w:rsidR="005E7AF8">
        <w:rPr>
          <w:rFonts w:eastAsia="Calibri" w:cstheme="minorHAnsi"/>
          <w:kern w:val="0"/>
          <w:lang w:eastAsia="pl-PL"/>
          <w14:ligatures w14:val="none"/>
        </w:rPr>
        <w:t xml:space="preserve"> </w:t>
      </w:r>
      <w:r>
        <w:rPr>
          <w:rFonts w:eastAsia="Calibri" w:cstheme="minorHAnsi"/>
          <w:kern w:val="0"/>
          <w:lang w:eastAsia="pl-PL"/>
          <w14:ligatures w14:val="none"/>
        </w:rPr>
        <w:t>anali</w:t>
      </w:r>
      <w:r w:rsidR="005E7AF8">
        <w:rPr>
          <w:rFonts w:eastAsia="Calibri" w:cstheme="minorHAnsi"/>
          <w:kern w:val="0"/>
          <w:lang w:eastAsia="pl-PL"/>
          <w14:ligatures w14:val="none"/>
        </w:rPr>
        <w:t xml:space="preserve">tyczne </w:t>
      </w:r>
      <w:r>
        <w:rPr>
          <w:rFonts w:eastAsia="Calibri" w:cstheme="minorHAnsi"/>
          <w:kern w:val="0"/>
          <w:lang w:eastAsia="pl-PL"/>
          <w14:ligatures w14:val="none"/>
        </w:rPr>
        <w:t xml:space="preserve">wraz z rekomendacjami w zakresie reputacji, relacji z interesariuszami Ministerstwa Sprawiedliwości oraz komunikacji z otoczeniem zewnętrznym.    </w:t>
      </w:r>
    </w:p>
    <w:p w14:paraId="2DF3C5FD" w14:textId="0DAE9686" w:rsidR="00A8411A" w:rsidRPr="000F7751" w:rsidRDefault="00A8411A" w:rsidP="00AF2BE5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Przedmiotem zamówienia jest </w:t>
      </w:r>
      <w:r w:rsidR="008C5AC1" w:rsidRPr="000F7751">
        <w:rPr>
          <w:rFonts w:eastAsia="Calibri" w:cstheme="minorHAnsi"/>
          <w:kern w:val="0"/>
          <w:lang w:eastAsia="pl-PL"/>
          <w14:ligatures w14:val="none"/>
        </w:rPr>
        <w:t xml:space="preserve">monitoring mediów tradycyjnych i internetowych oraz dyskursu w sieci internetowej </w:t>
      </w:r>
      <w:r w:rsidR="00D65A59">
        <w:rPr>
          <w:rFonts w:eastAsia="Calibri" w:cstheme="minorHAnsi"/>
          <w:kern w:val="0"/>
          <w:lang w:eastAsia="pl-PL"/>
          <w14:ligatures w14:val="none"/>
        </w:rPr>
        <w:t>w mediach społecznościowych</w:t>
      </w:r>
      <w:r w:rsidR="00B65844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8C5AC1" w:rsidRPr="000F7751">
        <w:rPr>
          <w:rFonts w:eastAsia="Calibri" w:cstheme="minorHAnsi"/>
          <w:kern w:val="0"/>
          <w:lang w:eastAsia="pl-PL"/>
          <w14:ligatures w14:val="none"/>
        </w:rPr>
        <w:t xml:space="preserve">wraz z </w:t>
      </w:r>
      <w:r w:rsidR="00495AFF">
        <w:rPr>
          <w:rFonts w:eastAsia="Calibri" w:cstheme="minorHAnsi"/>
          <w:kern w:val="0"/>
          <w:lang w:eastAsia="pl-PL"/>
          <w14:ligatures w14:val="none"/>
        </w:rPr>
        <w:t xml:space="preserve">raportowaniem </w:t>
      </w:r>
      <w:r w:rsidR="008C5AC1" w:rsidRPr="000F7751">
        <w:rPr>
          <w:rFonts w:eastAsia="Calibri" w:cstheme="minorHAnsi"/>
          <w:kern w:val="0"/>
          <w:lang w:eastAsia="pl-PL"/>
          <w14:ligatures w14:val="none"/>
        </w:rPr>
        <w:t xml:space="preserve">na rzecz Zamawiającego, w szczególności: </w:t>
      </w:r>
    </w:p>
    <w:p w14:paraId="2E111919" w14:textId="7DD159C8" w:rsidR="008C5AC1" w:rsidRPr="000F7751" w:rsidRDefault="008C5AC1" w:rsidP="00AF2BE5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monitoring:</w:t>
      </w:r>
    </w:p>
    <w:p w14:paraId="0807F680" w14:textId="636E5C51" w:rsidR="008C5AC1" w:rsidRPr="000F7751" w:rsidRDefault="008C5AC1" w:rsidP="00AF2BE5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prasy (ogólnopolskiej i lokalnej)</w:t>
      </w:r>
      <w:r w:rsidR="00C513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F5669FB" w14:textId="1BD889A3" w:rsidR="008C5AC1" w:rsidRPr="000F7751" w:rsidRDefault="008C5AC1" w:rsidP="00AF2BE5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audycji radiowych</w:t>
      </w:r>
      <w:r w:rsidR="00C513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3A679440" w14:textId="5D24EF81" w:rsidR="008C5AC1" w:rsidRPr="000F7751" w:rsidRDefault="008C5AC1" w:rsidP="00AF2BE5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audycji telewizyjnych</w:t>
      </w:r>
      <w:r w:rsidR="00C513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C61A18A" w14:textId="6D051807" w:rsidR="008C5AC1" w:rsidRPr="000F7751" w:rsidRDefault="008C5AC1" w:rsidP="00AF2BE5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portali internetowych</w:t>
      </w:r>
      <w:r w:rsidR="00C513D1">
        <w:rPr>
          <w:rFonts w:eastAsia="Calibri" w:cstheme="minorHAnsi"/>
          <w:kern w:val="0"/>
          <w:lang w:eastAsia="pl-PL"/>
          <w14:ligatures w14:val="none"/>
        </w:rPr>
        <w:t>,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7B02594C" w14:textId="7777C185" w:rsidR="008C5AC1" w:rsidRPr="000F7751" w:rsidRDefault="008C5AC1" w:rsidP="00AF2BE5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mediów społecznościowych</w:t>
      </w:r>
      <w:r w:rsidR="00500FE7">
        <w:rPr>
          <w:rFonts w:eastAsia="Calibri" w:cstheme="minorHAnsi"/>
          <w:kern w:val="0"/>
          <w:lang w:eastAsia="pl-PL"/>
          <w14:ligatures w14:val="none"/>
        </w:rPr>
        <w:t>;</w:t>
      </w:r>
    </w:p>
    <w:p w14:paraId="5464E7BD" w14:textId="42D0865D" w:rsidR="00C513D1" w:rsidRDefault="00C703CB" w:rsidP="00AF2BE5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lang w:eastAsia="pl-PL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raporty </w:t>
      </w:r>
      <w:r w:rsidR="008C5AC1" w:rsidRPr="000F7751">
        <w:rPr>
          <w:rFonts w:eastAsia="Calibri" w:cstheme="minorHAnsi"/>
          <w:kern w:val="0"/>
          <w:lang w:eastAsia="pl-PL"/>
          <w14:ligatures w14:val="none"/>
        </w:rPr>
        <w:t>tematyczne lub okresowe</w:t>
      </w:r>
      <w:r w:rsidR="00D126C8">
        <w:rPr>
          <w:rFonts w:eastAsia="Calibri" w:cstheme="minorHAnsi"/>
          <w:kern w:val="0"/>
          <w:lang w:eastAsia="pl-PL"/>
          <w14:ligatures w14:val="none"/>
        </w:rPr>
        <w:t xml:space="preserve"> -</w:t>
      </w:r>
      <w:r>
        <w:rPr>
          <w:rFonts w:eastAsia="Calibri" w:cstheme="minorHAnsi"/>
          <w:kern w:val="0"/>
          <w:lang w:eastAsia="pl-PL"/>
          <w14:ligatures w14:val="none"/>
        </w:rPr>
        <w:t xml:space="preserve"> dla konkretnego zagadnienia (precyzyjne) lub obszaru funkcjonowania resortu</w:t>
      </w:r>
      <w:r w:rsidR="00D126C8">
        <w:rPr>
          <w:rFonts w:eastAsia="Calibri" w:cstheme="minorHAnsi"/>
          <w:kern w:val="0"/>
          <w:lang w:eastAsia="pl-PL"/>
          <w14:ligatures w14:val="none"/>
        </w:rPr>
        <w:t xml:space="preserve"> (przekrojowe)</w:t>
      </w:r>
      <w:r w:rsidR="005E7AF8">
        <w:rPr>
          <w:rFonts w:eastAsia="Calibri" w:cstheme="minorHAnsi"/>
          <w:kern w:val="0"/>
          <w:lang w:eastAsia="pl-PL"/>
          <w14:ligatures w14:val="none"/>
        </w:rPr>
        <w:t xml:space="preserve"> w ujęciu czasowym.</w:t>
      </w:r>
      <w:r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6AE876C5" w14:textId="5B5D07C0" w:rsidR="00D126C8" w:rsidRDefault="00D126C8" w:rsidP="00AF2BE5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Słownik pojęć:</w:t>
      </w:r>
    </w:p>
    <w:p w14:paraId="34723EB3" w14:textId="37696812" w:rsidR="00B65844" w:rsidRDefault="00B65844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Sentyment – klasyfikacja wydźwięku publikacji jako pozytywny, neutralny lub negatywny, określana w oparciu o analizę treści, z uwzględnieniem kontekstu wypowiedzi</w:t>
      </w:r>
      <w:r w:rsidR="00500FE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32EB1873" w14:textId="0578B817" w:rsidR="00B65844" w:rsidRPr="000566E5" w:rsidRDefault="00B65844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Zasięg – szacunkowa liczba odbiorców, którzy mogli mieć kontakt z daną treścią, liczona na podstawie danych o medium lub platformie</w:t>
      </w:r>
      <w:r w:rsidR="008E2917">
        <w:rPr>
          <w:rFonts w:eastAsia="Calibri" w:cstheme="minorHAnsi"/>
          <w:kern w:val="0"/>
          <w:lang w:eastAsia="pl-PL"/>
          <w14:ligatures w14:val="none"/>
        </w:rPr>
        <w:t xml:space="preserve">. </w:t>
      </w:r>
      <w:r w:rsidR="00917D33" w:rsidRPr="00917D33">
        <w:rPr>
          <w:rFonts w:eastAsia="Calibri" w:cstheme="minorHAnsi"/>
          <w:kern w:val="0"/>
          <w:lang w:eastAsia="pl-PL"/>
          <w14:ligatures w14:val="none"/>
        </w:rPr>
        <w:t>Zasięg publikacji powinien być liczony według modelu hybrydowego, uwzględniającego specyfikę poszczególnych mediów:</w:t>
      </w:r>
      <w:r w:rsidR="00917D33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917D33" w:rsidRPr="000566E5">
        <w:rPr>
          <w:rFonts w:eastAsia="Calibri" w:cstheme="minorHAnsi"/>
          <w:kern w:val="0"/>
          <w:lang w:eastAsia="pl-PL"/>
          <w14:ligatures w14:val="none"/>
        </w:rPr>
        <w:t>dla prasy – na podstawie danych o nakładzie i czytelnictwie</w:t>
      </w:r>
      <w:r w:rsidR="00917D33">
        <w:rPr>
          <w:rFonts w:eastAsia="Calibri" w:cstheme="minorHAnsi"/>
          <w:kern w:val="0"/>
          <w:lang w:eastAsia="pl-PL"/>
          <w14:ligatures w14:val="none"/>
        </w:rPr>
        <w:t xml:space="preserve">; </w:t>
      </w:r>
      <w:r w:rsidR="00917D33" w:rsidRPr="000566E5">
        <w:rPr>
          <w:rFonts w:eastAsia="Calibri" w:cstheme="minorHAnsi"/>
          <w:kern w:val="0"/>
          <w:lang w:eastAsia="pl-PL"/>
          <w14:ligatures w14:val="none"/>
        </w:rPr>
        <w:t>dla portali internetowych – na podstawie liczby użytkowników oraz estymacji rzeczywistego kontaktu z treścią</w:t>
      </w:r>
      <w:r w:rsidR="00917D33">
        <w:rPr>
          <w:rFonts w:eastAsia="Calibri" w:cstheme="minorHAnsi"/>
          <w:kern w:val="0"/>
          <w:lang w:eastAsia="pl-PL"/>
          <w14:ligatures w14:val="none"/>
        </w:rPr>
        <w:t xml:space="preserve">; </w:t>
      </w:r>
      <w:r w:rsidR="00917D33" w:rsidRPr="000566E5">
        <w:rPr>
          <w:rFonts w:eastAsia="Calibri" w:cstheme="minorHAnsi"/>
          <w:kern w:val="0"/>
          <w:lang w:eastAsia="pl-PL"/>
          <w14:ligatures w14:val="none"/>
        </w:rPr>
        <w:t xml:space="preserve">dla mediów społecznościowych – na podstawie estymowanego zasięgu </w:t>
      </w:r>
      <w:proofErr w:type="spellStart"/>
      <w:r w:rsidR="00917D33" w:rsidRPr="000566E5">
        <w:rPr>
          <w:rFonts w:eastAsia="Calibri" w:cstheme="minorHAnsi"/>
          <w:kern w:val="0"/>
          <w:lang w:eastAsia="pl-PL"/>
          <w14:ligatures w14:val="none"/>
        </w:rPr>
        <w:t>posta</w:t>
      </w:r>
      <w:proofErr w:type="spellEnd"/>
      <w:r w:rsidR="00917D33" w:rsidRPr="000566E5">
        <w:rPr>
          <w:rFonts w:eastAsia="Calibri" w:cstheme="minorHAnsi"/>
          <w:kern w:val="0"/>
          <w:lang w:eastAsia="pl-PL"/>
          <w14:ligatures w14:val="none"/>
        </w:rPr>
        <w:t xml:space="preserve"> oraz danych o interakcjach (polubienia, komentarze, udostępnienia).</w:t>
      </w:r>
      <w:r w:rsidR="00917D33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917D33" w:rsidRPr="00917D33">
        <w:rPr>
          <w:rFonts w:eastAsia="Calibri" w:cstheme="minorHAnsi"/>
          <w:kern w:val="0"/>
          <w:lang w:eastAsia="pl-PL"/>
          <w14:ligatures w14:val="none"/>
        </w:rPr>
        <w:t>Zabrania się sumowania zasięgów w sposób prowadzący do wielokrotnego liczenia tych samych odbiorców.</w:t>
      </w:r>
      <w:r w:rsidR="00917D33"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03E2CF0E" w14:textId="64D0BC38" w:rsidR="00917D33" w:rsidRDefault="00B65844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Trend – istotna zmiana w natężeniu publikacji lub charakterze dyskusji w czasie</w:t>
      </w:r>
      <w:r w:rsidR="00500FE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2740B6E1" w14:textId="1D6D43D4" w:rsidR="00917D33" w:rsidRDefault="00B65844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Narracja – dominujący sposób przedstawiania danego tematu</w:t>
      </w:r>
      <w:r w:rsidR="00500FE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5E3C0978" w14:textId="00A0164B" w:rsidR="00917D33" w:rsidRPr="000566E5" w:rsidRDefault="00B65844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Boty – konta wykazujące cechy zautomatyzowanej aktywności</w:t>
      </w:r>
      <w:r w:rsidR="00A616D7">
        <w:rPr>
          <w:rFonts w:eastAsia="Calibri" w:cstheme="minorHAnsi"/>
          <w:kern w:val="0"/>
          <w:lang w:eastAsia="pl-PL"/>
          <w14:ligatures w14:val="none"/>
        </w:rPr>
        <w:t xml:space="preserve">. </w:t>
      </w:r>
      <w:r w:rsidR="00A616D7" w:rsidRPr="00A616D7">
        <w:rPr>
          <w:rFonts w:eastAsia="Calibri" w:cstheme="minorHAnsi"/>
          <w:kern w:val="0"/>
          <w:lang w:eastAsia="pl-PL"/>
          <w14:ligatures w14:val="none"/>
        </w:rPr>
        <w:t>Wykonawca zobowiązany jest do stosowania wielokryterialnej metodologii identyfikacji botów, obejmującej co najmniej:</w:t>
      </w:r>
      <w:r w:rsidR="00A616D7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A616D7" w:rsidRPr="000566E5">
        <w:rPr>
          <w:rFonts w:eastAsia="Calibri" w:cstheme="minorHAnsi"/>
          <w:kern w:val="0"/>
          <w:lang w:eastAsia="pl-PL"/>
          <w14:ligatures w14:val="none"/>
        </w:rPr>
        <w:t>analizę behawioralną (częstotliwość i regularność publikacji)</w:t>
      </w:r>
      <w:r w:rsidR="00A616D7">
        <w:rPr>
          <w:rFonts w:eastAsia="Calibri" w:cstheme="minorHAnsi"/>
          <w:kern w:val="0"/>
          <w:lang w:eastAsia="pl-PL"/>
          <w14:ligatures w14:val="none"/>
        </w:rPr>
        <w:t xml:space="preserve">; </w:t>
      </w:r>
      <w:r w:rsidR="00A616D7" w:rsidRPr="000566E5">
        <w:rPr>
          <w:rFonts w:eastAsia="Calibri" w:cstheme="minorHAnsi"/>
          <w:kern w:val="0"/>
          <w:lang w:eastAsia="pl-PL"/>
          <w14:ligatures w14:val="none"/>
        </w:rPr>
        <w:t>analizę sieciową (powiązania między kontami i synchronizacja działań)</w:t>
      </w:r>
      <w:r w:rsidR="00A616D7">
        <w:rPr>
          <w:rFonts w:eastAsia="Calibri" w:cstheme="minorHAnsi"/>
          <w:kern w:val="0"/>
          <w:lang w:eastAsia="pl-PL"/>
          <w14:ligatures w14:val="none"/>
        </w:rPr>
        <w:t xml:space="preserve">; </w:t>
      </w:r>
      <w:r w:rsidR="00A616D7" w:rsidRPr="000566E5">
        <w:rPr>
          <w:rFonts w:eastAsia="Calibri" w:cstheme="minorHAnsi"/>
          <w:kern w:val="0"/>
          <w:lang w:eastAsia="pl-PL"/>
          <w14:ligatures w14:val="none"/>
        </w:rPr>
        <w:t>analizę treści (powtarzalność i schematyczność komunikatów)</w:t>
      </w:r>
      <w:r w:rsidR="00A616D7">
        <w:rPr>
          <w:rFonts w:eastAsia="Calibri" w:cstheme="minorHAnsi"/>
          <w:kern w:val="0"/>
          <w:lang w:eastAsia="pl-PL"/>
          <w14:ligatures w14:val="none"/>
        </w:rPr>
        <w:t xml:space="preserve">; </w:t>
      </w:r>
      <w:r w:rsidR="00A616D7" w:rsidRPr="000566E5">
        <w:rPr>
          <w:rFonts w:eastAsia="Calibri" w:cstheme="minorHAnsi"/>
          <w:kern w:val="0"/>
          <w:lang w:eastAsia="pl-PL"/>
          <w14:ligatures w14:val="none"/>
        </w:rPr>
        <w:t>analizę metadanych konta (wiek konta, aktywność, profil)</w:t>
      </w:r>
      <w:r w:rsidR="00A616D7">
        <w:rPr>
          <w:rFonts w:eastAsia="Calibri" w:cstheme="minorHAnsi"/>
          <w:kern w:val="0"/>
          <w:lang w:eastAsia="pl-PL"/>
          <w14:ligatures w14:val="none"/>
        </w:rPr>
        <w:t>.</w:t>
      </w:r>
      <w:r w:rsidR="00A616D7" w:rsidRPr="00A616D7">
        <w:t xml:space="preserve"> </w:t>
      </w:r>
      <w:r w:rsidR="00A616D7" w:rsidRPr="00A616D7">
        <w:rPr>
          <w:rFonts w:eastAsia="Calibri" w:cstheme="minorHAnsi"/>
          <w:kern w:val="0"/>
          <w:lang w:eastAsia="pl-PL"/>
          <w14:ligatures w14:val="none"/>
        </w:rPr>
        <w:t>Identyfikacja botów musi opierać się na ocen</w:t>
      </w:r>
      <w:r w:rsidR="00A616D7">
        <w:rPr>
          <w:rFonts w:eastAsia="Calibri" w:cstheme="minorHAnsi"/>
          <w:kern w:val="0"/>
          <w:lang w:eastAsia="pl-PL"/>
          <w14:ligatures w14:val="none"/>
        </w:rPr>
        <w:t xml:space="preserve">ie </w:t>
      </w:r>
      <w:r w:rsidR="00A616D7" w:rsidRPr="00A616D7">
        <w:rPr>
          <w:rFonts w:eastAsia="Calibri" w:cstheme="minorHAnsi"/>
          <w:kern w:val="0"/>
          <w:lang w:eastAsia="pl-PL"/>
          <w14:ligatures w14:val="none"/>
        </w:rPr>
        <w:t>prawdopodobieństwa, a nie wyłącznie na pojedynczych wskaźnikach</w:t>
      </w:r>
      <w:r w:rsidR="00500FE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743BE48A" w14:textId="77777777" w:rsidR="00917D33" w:rsidRDefault="00B65844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Dezinformacja – treści zawierające informacje nieprawdziwe lub wprowadzające w błąd.</w:t>
      </w:r>
    </w:p>
    <w:p w14:paraId="0115819E" w14:textId="7451767F" w:rsidR="00D126C8" w:rsidRDefault="00B65844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Monitoring mediów społecznościowych – monitoring publicznie dostępnych treści publikowanych w szczególności w serwisach: Facebook, X (Twitter), Instagram, YouTube, </w:t>
      </w:r>
      <w:proofErr w:type="spellStart"/>
      <w:r w:rsidRPr="000566E5">
        <w:rPr>
          <w:rFonts w:eastAsia="Calibri" w:cstheme="minorHAnsi"/>
          <w:kern w:val="0"/>
          <w:lang w:eastAsia="pl-PL"/>
          <w14:ligatures w14:val="none"/>
        </w:rPr>
        <w:t>TikTok</w:t>
      </w:r>
      <w:proofErr w:type="spellEnd"/>
      <w:r w:rsidRPr="000566E5">
        <w:rPr>
          <w:rFonts w:eastAsia="Calibri" w:cstheme="minorHAnsi"/>
          <w:kern w:val="0"/>
          <w:lang w:eastAsia="pl-PL"/>
          <w14:ligatures w14:val="none"/>
        </w:rPr>
        <w:t>, fora internetowe i blogi.</w:t>
      </w:r>
    </w:p>
    <w:p w14:paraId="1B3A80C2" w14:textId="77777777" w:rsidR="00A616D7" w:rsidRDefault="00A616D7" w:rsidP="00AF2BE5">
      <w:pPr>
        <w:pStyle w:val="Akapitzlist"/>
        <w:suppressAutoHyphens/>
        <w:spacing w:after="0" w:line="240" w:lineRule="auto"/>
        <w:ind w:left="1080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6C9A2578" w14:textId="602986D0" w:rsidR="00A616D7" w:rsidRPr="000566E5" w:rsidRDefault="003D5242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Platforma monitorowania mediów</w:t>
      </w:r>
      <w:r w:rsidR="00A616D7"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.</w:t>
      </w:r>
    </w:p>
    <w:p w14:paraId="2244FA0F" w14:textId="7B7AE2F3" w:rsidR="001B4266" w:rsidRPr="000F7751" w:rsidRDefault="00793BA8" w:rsidP="00AF2BE5">
      <w:pPr>
        <w:pStyle w:val="Akapitzlist"/>
        <w:numPr>
          <w:ilvl w:val="0"/>
          <w:numId w:val="49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Wykonawca</w:t>
      </w:r>
      <w:r w:rsidR="001B4266" w:rsidRPr="000F7751">
        <w:rPr>
          <w:rFonts w:eastAsia="Calibri" w:cstheme="minorHAnsi"/>
          <w:kern w:val="0"/>
          <w:lang w:eastAsia="pl-PL"/>
          <w14:ligatures w14:val="none"/>
        </w:rPr>
        <w:t>:</w:t>
      </w:r>
    </w:p>
    <w:p w14:paraId="4548D491" w14:textId="7633F36D" w:rsidR="001B4266" w:rsidRPr="00554D9E" w:rsidRDefault="001B4266" w:rsidP="00AF2BE5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554D9E">
        <w:rPr>
          <w:rFonts w:eastAsia="Calibri" w:cstheme="minorHAnsi"/>
          <w:kern w:val="0"/>
          <w:lang w:eastAsia="pl-PL"/>
          <w14:ligatures w14:val="none"/>
        </w:rPr>
        <w:t>udostępnia Zamawiającemu za pośrednictwem platformy internetowej: artykuły prasowe, audycje radiowe, programy telewizyjne, treści z portali internetowych</w:t>
      </w:r>
      <w:r w:rsidR="00D65A59" w:rsidRPr="00554D9E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554D9E">
        <w:rPr>
          <w:rFonts w:eastAsia="Calibri" w:cstheme="minorHAnsi"/>
          <w:kern w:val="0"/>
          <w:lang w:eastAsia="pl-PL"/>
          <w14:ligatures w14:val="none"/>
        </w:rPr>
        <w:t xml:space="preserve">dla </w:t>
      </w:r>
      <w:r w:rsidR="00D65A59" w:rsidRPr="00554D9E">
        <w:rPr>
          <w:rFonts w:eastAsia="Calibri" w:cstheme="minorHAnsi"/>
          <w:kern w:val="0"/>
          <w:lang w:eastAsia="pl-PL"/>
          <w14:ligatures w14:val="none"/>
        </w:rPr>
        <w:t>4</w:t>
      </w:r>
      <w:r w:rsidRPr="00554D9E">
        <w:rPr>
          <w:rFonts w:eastAsia="Calibri" w:cstheme="minorHAnsi"/>
          <w:kern w:val="0"/>
          <w:lang w:eastAsia="pl-PL"/>
          <w14:ligatures w14:val="none"/>
        </w:rPr>
        <w:t>0 haseł tematycznych</w:t>
      </w:r>
      <w:r w:rsidR="0079274B" w:rsidRPr="00554D9E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A7087F">
        <w:rPr>
          <w:rFonts w:eastAsia="Calibri" w:cstheme="minorHAnsi"/>
          <w:kern w:val="0"/>
          <w:lang w:eastAsia="pl-PL"/>
          <w14:ligatures w14:val="none"/>
        </w:rPr>
        <w:t xml:space="preserve">wraz z </w:t>
      </w:r>
      <w:r w:rsidR="0079274B" w:rsidRPr="00554D9E">
        <w:rPr>
          <w:rFonts w:eastAsia="Calibri" w:cstheme="minorHAnsi"/>
          <w:kern w:val="0"/>
          <w:lang w:eastAsia="pl-PL"/>
          <w14:ligatures w14:val="none"/>
        </w:rPr>
        <w:t>możliwoś</w:t>
      </w:r>
      <w:r w:rsidR="00A7087F">
        <w:rPr>
          <w:rFonts w:eastAsia="Calibri" w:cstheme="minorHAnsi"/>
          <w:kern w:val="0"/>
          <w:lang w:eastAsia="pl-PL"/>
          <w14:ligatures w14:val="none"/>
        </w:rPr>
        <w:t xml:space="preserve">cią </w:t>
      </w:r>
      <w:r w:rsidR="0079274B" w:rsidRPr="00554D9E">
        <w:rPr>
          <w:rFonts w:eastAsia="Calibri" w:cstheme="minorHAnsi"/>
          <w:kern w:val="0"/>
          <w:lang w:eastAsia="pl-PL"/>
          <w14:ligatures w14:val="none"/>
        </w:rPr>
        <w:t xml:space="preserve">natychmiastowego dodania kolejnych </w:t>
      </w:r>
      <w:r w:rsidR="00D65A59" w:rsidRPr="00554D9E">
        <w:rPr>
          <w:rFonts w:eastAsia="Calibri" w:cstheme="minorHAnsi"/>
          <w:kern w:val="0"/>
          <w:lang w:eastAsia="pl-PL"/>
          <w14:ligatures w14:val="none"/>
        </w:rPr>
        <w:t xml:space="preserve">3 </w:t>
      </w:r>
      <w:r w:rsidR="0079274B" w:rsidRPr="00554D9E">
        <w:rPr>
          <w:rFonts w:eastAsia="Calibri" w:cstheme="minorHAnsi"/>
          <w:kern w:val="0"/>
          <w:lang w:eastAsia="pl-PL"/>
          <w14:ligatures w14:val="none"/>
        </w:rPr>
        <w:t>haseł do monitoringu krótkookresowego</w:t>
      </w:r>
      <w:r w:rsidR="00D65A59" w:rsidRPr="00554D9E">
        <w:rPr>
          <w:rFonts w:eastAsia="Calibri" w:cstheme="minorHAnsi"/>
          <w:kern w:val="0"/>
          <w:lang w:eastAsia="pl-PL"/>
          <w14:ligatures w14:val="none"/>
        </w:rPr>
        <w:t xml:space="preserve"> (</w:t>
      </w:r>
      <w:r w:rsidR="00500FE7">
        <w:rPr>
          <w:rFonts w:eastAsia="Calibri" w:cstheme="minorHAnsi"/>
          <w:kern w:val="0"/>
          <w:lang w:eastAsia="pl-PL"/>
          <w14:ligatures w14:val="none"/>
        </w:rPr>
        <w:t xml:space="preserve">monitoring hasła krótkookresowego trwa </w:t>
      </w:r>
      <w:r w:rsidR="00D65A59" w:rsidRPr="00554D9E">
        <w:rPr>
          <w:rFonts w:eastAsia="Calibri" w:cstheme="minorHAnsi"/>
          <w:kern w:val="0"/>
          <w:lang w:eastAsia="pl-PL"/>
          <w14:ligatures w14:val="none"/>
        </w:rPr>
        <w:t>do 7 dni)</w:t>
      </w:r>
      <w:r w:rsidR="0077721A" w:rsidRPr="00554D9E">
        <w:rPr>
          <w:rFonts w:eastAsia="Calibri" w:cstheme="minorHAnsi"/>
          <w:kern w:val="0"/>
          <w:lang w:eastAsia="pl-PL"/>
          <w14:ligatures w14:val="none"/>
        </w:rPr>
        <w:t>.</w:t>
      </w:r>
      <w:r w:rsidR="00EA6E56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77721A" w:rsidRPr="00554D9E">
        <w:rPr>
          <w:rFonts w:eastAsia="Calibri" w:cstheme="minorHAnsi"/>
          <w:kern w:val="0"/>
          <w:lang w:eastAsia="pl-PL"/>
          <w14:ligatures w14:val="none"/>
        </w:rPr>
        <w:t xml:space="preserve">Platforma internetowa powinna zapewniać możliwość jedoczesnego korzystania z systemu przez minimum </w:t>
      </w:r>
      <w:r w:rsidR="000F7751" w:rsidRPr="00554D9E">
        <w:rPr>
          <w:rFonts w:eastAsia="Calibri" w:cstheme="minorHAnsi"/>
          <w:kern w:val="0"/>
          <w:lang w:eastAsia="pl-PL"/>
          <w14:ligatures w14:val="none"/>
        </w:rPr>
        <w:t>15</w:t>
      </w:r>
      <w:r w:rsidR="0077721A" w:rsidRPr="00554D9E">
        <w:rPr>
          <w:rFonts w:eastAsia="Calibri" w:cstheme="minorHAnsi"/>
          <w:kern w:val="0"/>
          <w:lang w:eastAsia="pl-PL"/>
          <w14:ligatures w14:val="none"/>
        </w:rPr>
        <w:t xml:space="preserve"> użytkowników</w:t>
      </w:r>
      <w:r w:rsidR="00A7087F">
        <w:rPr>
          <w:rFonts w:eastAsia="Calibri" w:cstheme="minorHAnsi"/>
          <w:kern w:val="0"/>
          <w:lang w:eastAsia="pl-PL"/>
          <w14:ligatures w14:val="none"/>
        </w:rPr>
        <w:t>.</w:t>
      </w:r>
    </w:p>
    <w:p w14:paraId="4C7539EA" w14:textId="77777777" w:rsidR="00BA531A" w:rsidRDefault="000F7751" w:rsidP="00AF2BE5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554D9E">
        <w:rPr>
          <w:rFonts w:eastAsia="Calibri" w:cstheme="minorHAnsi"/>
          <w:kern w:val="0"/>
          <w:lang w:eastAsia="pl-PL"/>
          <w14:ligatures w14:val="none"/>
        </w:rPr>
        <w:t xml:space="preserve">udostępnia Zamawiającemu za pośrednictwem platformy internetowej: treści publikowane w mediach społecznościowych dla 20 haseł tematycznych </w:t>
      </w:r>
      <w:r w:rsidR="00500FE7">
        <w:rPr>
          <w:rFonts w:eastAsia="Calibri" w:cstheme="minorHAnsi"/>
          <w:kern w:val="0"/>
          <w:lang w:eastAsia="pl-PL"/>
          <w14:ligatures w14:val="none"/>
        </w:rPr>
        <w:t xml:space="preserve">wraz z </w:t>
      </w:r>
      <w:r w:rsidRPr="00554D9E">
        <w:rPr>
          <w:rFonts w:eastAsia="Calibri" w:cstheme="minorHAnsi"/>
          <w:kern w:val="0"/>
          <w:lang w:eastAsia="pl-PL"/>
          <w14:ligatures w14:val="none"/>
        </w:rPr>
        <w:t>możliwo</w:t>
      </w:r>
      <w:r w:rsidR="00500FE7">
        <w:rPr>
          <w:rFonts w:eastAsia="Calibri" w:cstheme="minorHAnsi"/>
          <w:kern w:val="0"/>
          <w:lang w:eastAsia="pl-PL"/>
          <w14:ligatures w14:val="none"/>
        </w:rPr>
        <w:t xml:space="preserve">ścią </w:t>
      </w:r>
      <w:r w:rsidRPr="00554D9E">
        <w:rPr>
          <w:rFonts w:eastAsia="Calibri" w:cstheme="minorHAnsi"/>
          <w:kern w:val="0"/>
          <w:lang w:eastAsia="pl-PL"/>
          <w14:ligatures w14:val="none"/>
        </w:rPr>
        <w:t xml:space="preserve">natychmiastowego dodania kolejnych </w:t>
      </w:r>
      <w:r w:rsidR="00554D9E" w:rsidRPr="00554D9E">
        <w:rPr>
          <w:rFonts w:eastAsia="Calibri" w:cstheme="minorHAnsi"/>
          <w:kern w:val="0"/>
          <w:lang w:eastAsia="pl-PL"/>
          <w14:ligatures w14:val="none"/>
        </w:rPr>
        <w:t xml:space="preserve">3 </w:t>
      </w:r>
      <w:r w:rsidRPr="00554D9E">
        <w:rPr>
          <w:rFonts w:eastAsia="Calibri" w:cstheme="minorHAnsi"/>
          <w:kern w:val="0"/>
          <w:lang w:eastAsia="pl-PL"/>
          <w14:ligatures w14:val="none"/>
        </w:rPr>
        <w:t>haseł do monitoringu krótkookresowego</w:t>
      </w:r>
      <w:r w:rsidR="00554D9E" w:rsidRPr="00554D9E">
        <w:rPr>
          <w:rFonts w:eastAsia="Calibri" w:cstheme="minorHAnsi"/>
          <w:kern w:val="0"/>
          <w:lang w:eastAsia="pl-PL"/>
          <w14:ligatures w14:val="none"/>
        </w:rPr>
        <w:t xml:space="preserve"> (</w:t>
      </w:r>
      <w:r w:rsidR="00500FE7" w:rsidRPr="00500FE7">
        <w:rPr>
          <w:rFonts w:eastAsia="Calibri" w:cstheme="minorHAnsi"/>
          <w:kern w:val="0"/>
          <w:lang w:eastAsia="pl-PL"/>
          <w14:ligatures w14:val="none"/>
        </w:rPr>
        <w:t xml:space="preserve">monitoring hasła krótkookresowego </w:t>
      </w:r>
      <w:r w:rsidR="00500FE7" w:rsidRPr="00500FE7">
        <w:rPr>
          <w:rFonts w:eastAsia="Calibri" w:cstheme="minorHAnsi"/>
          <w:kern w:val="0"/>
          <w:lang w:eastAsia="pl-PL"/>
          <w14:ligatures w14:val="none"/>
        </w:rPr>
        <w:lastRenderedPageBreak/>
        <w:t>trwa do 7 dni</w:t>
      </w:r>
      <w:r w:rsidR="00554D9E" w:rsidRPr="00554D9E">
        <w:rPr>
          <w:rFonts w:eastAsia="Calibri" w:cstheme="minorHAnsi"/>
          <w:kern w:val="0"/>
          <w:lang w:eastAsia="pl-PL"/>
          <w14:ligatures w14:val="none"/>
        </w:rPr>
        <w:t>)</w:t>
      </w:r>
      <w:r w:rsidRPr="00554D9E">
        <w:rPr>
          <w:rFonts w:eastAsia="Calibri" w:cstheme="minorHAnsi"/>
          <w:kern w:val="0"/>
          <w:lang w:eastAsia="pl-PL"/>
          <w14:ligatures w14:val="none"/>
        </w:rPr>
        <w:t>. Platforma internetowa powinna zapewniać możliwość jedoczesnego korzystania z systemu przez minimum 15 użytkowników jedocześnie.</w:t>
      </w:r>
    </w:p>
    <w:p w14:paraId="4631C053" w14:textId="5C4513D0" w:rsidR="00107DBF" w:rsidRPr="00BA531A" w:rsidRDefault="00500FE7" w:rsidP="00AF2BE5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BA531A">
        <w:rPr>
          <w:rFonts w:eastAsia="Calibri" w:cstheme="minorHAnsi"/>
          <w:kern w:val="0"/>
          <w:lang w:eastAsia="pl-PL"/>
          <w14:ligatures w14:val="none"/>
        </w:rPr>
        <w:t xml:space="preserve">świadczy </w:t>
      </w:r>
      <w:r>
        <w:rPr>
          <w:lang w:eastAsia="pl-PL"/>
        </w:rPr>
        <w:t>u</w:t>
      </w:r>
      <w:r w:rsidR="00554D9E" w:rsidRPr="00500FE7">
        <w:rPr>
          <w:lang w:eastAsia="pl-PL"/>
        </w:rPr>
        <w:t xml:space="preserve">sługi </w:t>
      </w:r>
      <w:r>
        <w:rPr>
          <w:lang w:eastAsia="pl-PL"/>
        </w:rPr>
        <w:t xml:space="preserve">o których mowa w </w:t>
      </w:r>
      <w:proofErr w:type="spellStart"/>
      <w:r w:rsidR="00040FD2">
        <w:rPr>
          <w:lang w:eastAsia="pl-PL"/>
        </w:rPr>
        <w:t>p</w:t>
      </w:r>
      <w:r>
        <w:rPr>
          <w:lang w:eastAsia="pl-PL"/>
        </w:rPr>
        <w:t>pkt</w:t>
      </w:r>
      <w:proofErr w:type="spellEnd"/>
      <w:r>
        <w:rPr>
          <w:lang w:eastAsia="pl-PL"/>
        </w:rPr>
        <w:t xml:space="preserve">. </w:t>
      </w:r>
      <w:r w:rsidR="00554D9E" w:rsidRPr="00500FE7">
        <w:rPr>
          <w:lang w:eastAsia="pl-PL"/>
        </w:rPr>
        <w:t xml:space="preserve">1 i 2 </w:t>
      </w:r>
      <w:r>
        <w:rPr>
          <w:lang w:eastAsia="pl-PL"/>
        </w:rPr>
        <w:t xml:space="preserve">z wykorzystaniem </w:t>
      </w:r>
      <w:r w:rsidR="00554D9E" w:rsidRPr="00500FE7">
        <w:rPr>
          <w:lang w:eastAsia="pl-PL"/>
        </w:rPr>
        <w:t>jedne</w:t>
      </w:r>
      <w:r>
        <w:rPr>
          <w:lang w:eastAsia="pl-PL"/>
        </w:rPr>
        <w:t xml:space="preserve">j platformy internetowej lub </w:t>
      </w:r>
      <w:r w:rsidR="00554D9E" w:rsidRPr="00500FE7">
        <w:rPr>
          <w:lang w:eastAsia="pl-PL"/>
        </w:rPr>
        <w:t>dwóch odrębnych</w:t>
      </w:r>
      <w:r>
        <w:rPr>
          <w:lang w:eastAsia="pl-PL"/>
        </w:rPr>
        <w:t>, według własnego wyboru.</w:t>
      </w:r>
    </w:p>
    <w:p w14:paraId="3D119684" w14:textId="121E98FD" w:rsidR="00C86EDD" w:rsidRDefault="00107DBF" w:rsidP="00AF2BE5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lang w:eastAsia="pl-PL"/>
        </w:rPr>
      </w:pPr>
      <w:r>
        <w:rPr>
          <w:lang w:eastAsia="pl-PL"/>
        </w:rPr>
        <w:t xml:space="preserve">Hasła </w:t>
      </w:r>
      <w:r w:rsidR="005C5480">
        <w:rPr>
          <w:lang w:eastAsia="pl-PL"/>
        </w:rPr>
        <w:t xml:space="preserve">tematyczne </w:t>
      </w:r>
      <w:r>
        <w:rPr>
          <w:lang w:eastAsia="pl-PL"/>
        </w:rPr>
        <w:t xml:space="preserve">o których mowa w </w:t>
      </w:r>
      <w:proofErr w:type="spellStart"/>
      <w:r w:rsidR="00040FD2">
        <w:rPr>
          <w:lang w:eastAsia="pl-PL"/>
        </w:rPr>
        <w:t>p</w:t>
      </w:r>
      <w:r>
        <w:rPr>
          <w:lang w:eastAsia="pl-PL"/>
        </w:rPr>
        <w:t>pkt</w:t>
      </w:r>
      <w:proofErr w:type="spellEnd"/>
      <w:r>
        <w:rPr>
          <w:lang w:eastAsia="pl-PL"/>
        </w:rPr>
        <w:t>. 1 i 2</w:t>
      </w:r>
      <w:r w:rsidR="005C5480">
        <w:rPr>
          <w:lang w:eastAsia="pl-PL"/>
        </w:rPr>
        <w:t xml:space="preserve"> są zgłaszane Wykonawcy przez Zamawiającego w terminie </w:t>
      </w:r>
      <w:r w:rsidR="00C86EDD">
        <w:rPr>
          <w:lang w:eastAsia="pl-PL"/>
        </w:rPr>
        <w:t>3</w:t>
      </w:r>
      <w:r w:rsidR="005C5480">
        <w:rPr>
          <w:lang w:eastAsia="pl-PL"/>
        </w:rPr>
        <w:t xml:space="preserve"> dni od daty zawarcia umowy i podlegają aktualizacji zgodnie z bieżącym zapotrzebowaniem Zamawiającego przez cały okres obowiązywania umowy. Limity określone w</w:t>
      </w:r>
      <w:r w:rsidR="00040FD2">
        <w:rPr>
          <w:lang w:eastAsia="pl-PL"/>
        </w:rPr>
        <w:t xml:space="preserve"> </w:t>
      </w:r>
      <w:proofErr w:type="spellStart"/>
      <w:r w:rsidR="00040FD2">
        <w:rPr>
          <w:lang w:eastAsia="pl-PL"/>
        </w:rPr>
        <w:t>p</w:t>
      </w:r>
      <w:r w:rsidR="005C5480">
        <w:rPr>
          <w:lang w:eastAsia="pl-PL"/>
        </w:rPr>
        <w:t>pkt</w:t>
      </w:r>
      <w:proofErr w:type="spellEnd"/>
      <w:r w:rsidR="005C5480">
        <w:rPr>
          <w:lang w:eastAsia="pl-PL"/>
        </w:rPr>
        <w:t>. 1 i 2 stanowią maksymalną liczbę haseł tematycznych monitorowanych</w:t>
      </w:r>
      <w:r w:rsidR="00C86EDD">
        <w:rPr>
          <w:lang w:eastAsia="pl-PL"/>
        </w:rPr>
        <w:t xml:space="preserve"> w tym samym czasie. </w:t>
      </w:r>
    </w:p>
    <w:p w14:paraId="02CEABF3" w14:textId="39E1736E" w:rsidR="00C86EDD" w:rsidRDefault="00C86EDD" w:rsidP="00AF2BE5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lang w:eastAsia="pl-PL"/>
        </w:rPr>
      </w:pPr>
      <w:r>
        <w:rPr>
          <w:lang w:eastAsia="pl-PL"/>
        </w:rPr>
        <w:t xml:space="preserve">Hasła krótkookresowe </w:t>
      </w:r>
      <w:r w:rsidRPr="00C86EDD">
        <w:rPr>
          <w:lang w:eastAsia="pl-PL"/>
        </w:rPr>
        <w:t xml:space="preserve">o których mowa w </w:t>
      </w:r>
      <w:proofErr w:type="spellStart"/>
      <w:r w:rsidR="00040FD2">
        <w:rPr>
          <w:lang w:eastAsia="pl-PL"/>
        </w:rPr>
        <w:t>p</w:t>
      </w:r>
      <w:r w:rsidRPr="00C86EDD">
        <w:rPr>
          <w:lang w:eastAsia="pl-PL"/>
        </w:rPr>
        <w:t>pkt</w:t>
      </w:r>
      <w:proofErr w:type="spellEnd"/>
      <w:r w:rsidRPr="00C86EDD">
        <w:rPr>
          <w:lang w:eastAsia="pl-PL"/>
        </w:rPr>
        <w:t xml:space="preserve">. 1 i 2 są zgłaszane Wykonawcy przez Zamawiającego zgodnie z bieżącym zapotrzebowaniem Zamawiającego przez cały okres obowiązywania umowy. Limity określone w </w:t>
      </w:r>
      <w:proofErr w:type="spellStart"/>
      <w:r w:rsidR="00040FD2">
        <w:rPr>
          <w:lang w:eastAsia="pl-PL"/>
        </w:rPr>
        <w:t>p</w:t>
      </w:r>
      <w:r w:rsidRPr="00C86EDD">
        <w:rPr>
          <w:lang w:eastAsia="pl-PL"/>
        </w:rPr>
        <w:t>pkt</w:t>
      </w:r>
      <w:proofErr w:type="spellEnd"/>
      <w:r w:rsidRPr="00C86EDD">
        <w:rPr>
          <w:lang w:eastAsia="pl-PL"/>
        </w:rPr>
        <w:t xml:space="preserve">. 1 i 2 stanowią maksymalną liczbę haseł </w:t>
      </w:r>
      <w:r>
        <w:rPr>
          <w:lang w:eastAsia="pl-PL"/>
        </w:rPr>
        <w:t xml:space="preserve">krótkookresowych </w:t>
      </w:r>
      <w:r w:rsidRPr="00C86EDD">
        <w:rPr>
          <w:lang w:eastAsia="pl-PL"/>
        </w:rPr>
        <w:t>monitorowanych w tym samym</w:t>
      </w:r>
      <w:r>
        <w:rPr>
          <w:lang w:eastAsia="pl-PL"/>
        </w:rPr>
        <w:t xml:space="preserve"> czasie. </w:t>
      </w:r>
    </w:p>
    <w:p w14:paraId="5DFEC81B" w14:textId="763B4EA5" w:rsidR="00713EA1" w:rsidRDefault="00C86EDD" w:rsidP="00AF2BE5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lang w:eastAsia="pl-PL"/>
        </w:rPr>
      </w:pPr>
      <w:r>
        <w:rPr>
          <w:lang w:eastAsia="pl-PL"/>
        </w:rPr>
        <w:t xml:space="preserve">Wykonawca zobowiązany jest udostępnić Zamawiającemu monitoring najpóźniej od dnia następującego po dniu w którym Zamawiający zgłosił Wykonawcy hasła tematyczne oraz najpóźniej w terminie </w:t>
      </w:r>
      <w:r w:rsidR="00040FD2">
        <w:rPr>
          <w:lang w:eastAsia="pl-PL"/>
        </w:rPr>
        <w:t>3</w:t>
      </w:r>
      <w:r>
        <w:rPr>
          <w:lang w:eastAsia="pl-PL"/>
        </w:rPr>
        <w:t xml:space="preserve"> godzin od momentu zgłoszenia </w:t>
      </w:r>
      <w:r w:rsidR="00284DE2">
        <w:rPr>
          <w:lang w:eastAsia="pl-PL"/>
        </w:rPr>
        <w:t xml:space="preserve">hasła </w:t>
      </w:r>
      <w:r>
        <w:rPr>
          <w:lang w:eastAsia="pl-PL"/>
        </w:rPr>
        <w:t>krótkookresowe</w:t>
      </w:r>
      <w:r w:rsidR="00284DE2">
        <w:rPr>
          <w:lang w:eastAsia="pl-PL"/>
        </w:rPr>
        <w:t xml:space="preserve">go. </w:t>
      </w:r>
      <w:r w:rsidR="00107DBF">
        <w:rPr>
          <w:lang w:eastAsia="pl-PL"/>
        </w:rPr>
        <w:t xml:space="preserve"> </w:t>
      </w:r>
    </w:p>
    <w:p w14:paraId="3A84BAE5" w14:textId="77777777" w:rsidR="00713EA1" w:rsidRPr="00500FE7" w:rsidRDefault="00713EA1" w:rsidP="00AF2BE5">
      <w:pPr>
        <w:pStyle w:val="Akapitzlist"/>
        <w:suppressAutoHyphens/>
        <w:spacing w:after="0" w:line="240" w:lineRule="auto"/>
        <w:ind w:left="1080"/>
        <w:jc w:val="both"/>
        <w:rPr>
          <w:lang w:eastAsia="pl-PL"/>
        </w:rPr>
      </w:pPr>
    </w:p>
    <w:p w14:paraId="277C6E53" w14:textId="5215427E" w:rsidR="00554D9E" w:rsidRDefault="00713EA1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Newsletter.</w:t>
      </w:r>
    </w:p>
    <w:p w14:paraId="25D4BCD6" w14:textId="39A0B04A" w:rsidR="00713EA1" w:rsidRPr="000566E5" w:rsidRDefault="00713EA1" w:rsidP="00AF2BE5">
      <w:pPr>
        <w:pStyle w:val="Akapitzlist"/>
        <w:numPr>
          <w:ilvl w:val="0"/>
          <w:numId w:val="5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Wykonawca:</w:t>
      </w:r>
    </w:p>
    <w:p w14:paraId="2FFA67F9" w14:textId="4CE2F025" w:rsidR="003D5242" w:rsidRPr="000566E5" w:rsidRDefault="001B4266" w:rsidP="00AF2BE5">
      <w:pPr>
        <w:pStyle w:val="Akapitzlist"/>
        <w:numPr>
          <w:ilvl w:val="0"/>
          <w:numId w:val="5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CE2527">
        <w:rPr>
          <w:rFonts w:eastAsia="Calibri" w:cstheme="minorHAnsi"/>
          <w:kern w:val="0"/>
          <w:lang w:eastAsia="pl-PL"/>
          <w14:ligatures w14:val="none"/>
        </w:rPr>
        <w:t xml:space="preserve">przesyła </w:t>
      </w:r>
      <w:r w:rsidR="00EA6E56" w:rsidRPr="00CE2527">
        <w:rPr>
          <w:rFonts w:eastAsia="Calibri" w:cstheme="minorHAnsi"/>
          <w:kern w:val="0"/>
          <w:lang w:eastAsia="pl-PL"/>
          <w14:ligatures w14:val="none"/>
        </w:rPr>
        <w:t>Zamawiającemu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 xml:space="preserve">, na wskazane przez Zamawiającego adresy poczty elektronicznej, </w:t>
      </w:r>
      <w:r w:rsidRPr="00CE2527">
        <w:rPr>
          <w:rFonts w:eastAsia="Calibri" w:cstheme="minorHAnsi"/>
          <w:kern w:val="0"/>
          <w:lang w:eastAsia="pl-PL"/>
          <w14:ligatures w14:val="none"/>
        </w:rPr>
        <w:t xml:space="preserve">dwa razy dziennie 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 xml:space="preserve">– </w:t>
      </w:r>
      <w:r w:rsidRPr="00CE2527">
        <w:rPr>
          <w:rFonts w:eastAsia="Calibri" w:cstheme="minorHAnsi"/>
          <w:kern w:val="0"/>
          <w:lang w:eastAsia="pl-PL"/>
          <w14:ligatures w14:val="none"/>
        </w:rPr>
        <w:t xml:space="preserve">newsletter: </w:t>
      </w:r>
    </w:p>
    <w:p w14:paraId="1B91C5B4" w14:textId="77F1A4E0" w:rsidR="003D5242" w:rsidRPr="000566E5" w:rsidRDefault="000566E5" w:rsidP="00AF2BE5">
      <w:pPr>
        <w:pStyle w:val="Akapitzlist"/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- </w:t>
      </w:r>
      <w:r w:rsidR="001B4266" w:rsidRPr="00CE2527">
        <w:rPr>
          <w:rFonts w:eastAsia="Calibri" w:cstheme="minorHAnsi"/>
          <w:kern w:val="0"/>
          <w:lang w:eastAsia="pl-PL"/>
          <w14:ligatures w14:val="none"/>
        </w:rPr>
        <w:t>o godz. 9:00</w:t>
      </w:r>
      <w:r w:rsidR="003D5242" w:rsidRPr="000566E5">
        <w:rPr>
          <w:rFonts w:eastAsia="Calibri" w:cstheme="minorHAnsi"/>
          <w:kern w:val="0"/>
          <w:lang w:eastAsia="pl-PL"/>
          <w14:ligatures w14:val="none"/>
        </w:rPr>
        <w:t>,</w:t>
      </w:r>
    </w:p>
    <w:p w14:paraId="562712B7" w14:textId="73555757" w:rsidR="003D5242" w:rsidRPr="000566E5" w:rsidRDefault="003D5242" w:rsidP="00AF2BE5">
      <w:pPr>
        <w:pStyle w:val="Akapitzlist"/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- o godz.</w:t>
      </w:r>
      <w:r w:rsidR="001B4266" w:rsidRPr="00CE2527">
        <w:rPr>
          <w:rFonts w:eastAsia="Calibri" w:cstheme="minorHAnsi"/>
          <w:kern w:val="0"/>
          <w:lang w:eastAsia="pl-PL"/>
          <w14:ligatures w14:val="none"/>
        </w:rPr>
        <w:t>17:00</w:t>
      </w:r>
      <w:r w:rsidR="00EA6E56" w:rsidRPr="00CE252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9B396ED" w14:textId="322971E9" w:rsidR="001B4266" w:rsidRPr="00CE2527" w:rsidRDefault="001B4266" w:rsidP="00AF2BE5">
      <w:pPr>
        <w:pStyle w:val="Akapitzlist"/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CE2527">
        <w:rPr>
          <w:rFonts w:eastAsia="Calibri" w:cstheme="minorHAnsi"/>
          <w:kern w:val="0"/>
          <w:lang w:eastAsia="pl-PL"/>
          <w14:ligatures w14:val="none"/>
        </w:rPr>
        <w:t xml:space="preserve">zawierający </w:t>
      </w:r>
      <w:r w:rsidR="009035FF" w:rsidRPr="00CE2527">
        <w:rPr>
          <w:rFonts w:eastAsia="Calibri" w:cstheme="minorHAnsi"/>
          <w:kern w:val="0"/>
          <w:lang w:eastAsia="pl-PL"/>
          <w14:ligatures w14:val="none"/>
        </w:rPr>
        <w:t xml:space="preserve">dane z </w:t>
      </w:r>
      <w:r w:rsidRPr="00CE2527">
        <w:rPr>
          <w:rFonts w:eastAsia="Calibri" w:cstheme="minorHAnsi"/>
          <w:kern w:val="0"/>
          <w:lang w:eastAsia="pl-PL"/>
          <w14:ligatures w14:val="none"/>
        </w:rPr>
        <w:t>mediów</w:t>
      </w:r>
      <w:r w:rsidR="000566E5">
        <w:rPr>
          <w:rFonts w:eastAsia="Calibri" w:cstheme="minorHAnsi"/>
          <w:kern w:val="0"/>
          <w:lang w:eastAsia="pl-PL"/>
          <w14:ligatures w14:val="none"/>
        </w:rPr>
        <w:t>,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 xml:space="preserve"> dotyczące monitorowanych haseł o których mowa w rozdz. II pkt. 1 </w:t>
      </w:r>
      <w:proofErr w:type="spellStart"/>
      <w:r w:rsidR="001F4EEE" w:rsidRPr="000566E5">
        <w:rPr>
          <w:rFonts w:eastAsia="Calibri" w:cstheme="minorHAnsi"/>
          <w:kern w:val="0"/>
          <w:lang w:eastAsia="pl-PL"/>
          <w14:ligatures w14:val="none"/>
        </w:rPr>
        <w:t>ppkt</w:t>
      </w:r>
      <w:proofErr w:type="spellEnd"/>
      <w:r w:rsidR="001F4EEE" w:rsidRPr="000566E5">
        <w:rPr>
          <w:rFonts w:eastAsia="Calibri" w:cstheme="minorHAnsi"/>
          <w:kern w:val="0"/>
          <w:lang w:eastAsia="pl-PL"/>
          <w14:ligatures w14:val="none"/>
        </w:rPr>
        <w:t>. 1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>. Newsletter przesyłany o godz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inie 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9:00, obejmuje publikacje, które pojawiły się pomiędzy godziną </w:t>
      </w:r>
      <w:r w:rsidR="00136683">
        <w:rPr>
          <w:rFonts w:eastAsia="Calibri" w:cstheme="minorHAnsi"/>
          <w:kern w:val="0"/>
          <w:lang w:eastAsia="pl-PL"/>
          <w14:ligatures w14:val="none"/>
        </w:rPr>
        <w:t>16:4</w:t>
      </w:r>
      <w:r w:rsidR="006B217D">
        <w:rPr>
          <w:rFonts w:eastAsia="Calibri" w:cstheme="minorHAnsi"/>
          <w:kern w:val="0"/>
          <w:lang w:eastAsia="pl-PL"/>
          <w14:ligatures w14:val="none"/>
        </w:rPr>
        <w:t>6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dnia poprzedniego, 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a 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godziną </w:t>
      </w:r>
      <w:r w:rsidR="00136683">
        <w:rPr>
          <w:rFonts w:eastAsia="Calibri" w:cstheme="minorHAnsi"/>
          <w:kern w:val="0"/>
          <w:lang w:eastAsia="pl-PL"/>
          <w14:ligatures w14:val="none"/>
        </w:rPr>
        <w:t>8:45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 dnia przesłania </w:t>
      </w:r>
      <w:proofErr w:type="spellStart"/>
      <w:r w:rsidR="006B217D">
        <w:rPr>
          <w:rFonts w:eastAsia="Calibri" w:cstheme="minorHAnsi"/>
          <w:kern w:val="0"/>
          <w:lang w:eastAsia="pl-PL"/>
          <w14:ligatures w14:val="none"/>
        </w:rPr>
        <w:t>newslettera</w:t>
      </w:r>
      <w:proofErr w:type="spellEnd"/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, zaś newsletter przesyłany o </w:t>
      </w:r>
      <w:r w:rsidR="000566E5" w:rsidRPr="000566E5">
        <w:rPr>
          <w:rFonts w:eastAsia="Calibri" w:cstheme="minorHAnsi"/>
          <w:kern w:val="0"/>
          <w:lang w:eastAsia="pl-PL"/>
          <w14:ligatures w14:val="none"/>
        </w:rPr>
        <w:t>godz</w:t>
      </w:r>
      <w:r w:rsidR="000566E5">
        <w:rPr>
          <w:rFonts w:eastAsia="Calibri" w:cstheme="minorHAnsi"/>
          <w:kern w:val="0"/>
          <w:lang w:eastAsia="pl-PL"/>
          <w14:ligatures w14:val="none"/>
        </w:rPr>
        <w:t>inie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17, obejmuje publikacje, które pojawiły się pomiędzy godziną </w:t>
      </w:r>
      <w:r w:rsidR="00136683">
        <w:rPr>
          <w:rFonts w:eastAsia="Calibri" w:cstheme="minorHAnsi"/>
          <w:kern w:val="0"/>
          <w:lang w:eastAsia="pl-PL"/>
          <w14:ligatures w14:val="none"/>
        </w:rPr>
        <w:t>8:4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6, 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a 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godziną </w:t>
      </w:r>
      <w:r w:rsidR="00136683">
        <w:rPr>
          <w:rFonts w:eastAsia="Calibri" w:cstheme="minorHAnsi"/>
          <w:kern w:val="0"/>
          <w:lang w:eastAsia="pl-PL"/>
          <w14:ligatures w14:val="none"/>
        </w:rPr>
        <w:t>16:45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 dnia przesłania </w:t>
      </w:r>
      <w:proofErr w:type="spellStart"/>
      <w:r w:rsidR="006B217D">
        <w:rPr>
          <w:rFonts w:eastAsia="Calibri" w:cstheme="minorHAnsi"/>
          <w:kern w:val="0"/>
          <w:lang w:eastAsia="pl-PL"/>
          <w14:ligatures w14:val="none"/>
        </w:rPr>
        <w:t>newslettera</w:t>
      </w:r>
      <w:proofErr w:type="spellEnd"/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 .</w:t>
      </w:r>
      <w:r w:rsidR="00CE2527" w:rsidRPr="00CE2527">
        <w:rPr>
          <w:rFonts w:eastAsia="Calibri" w:cstheme="minorHAnsi"/>
          <w:kern w:val="0"/>
          <w:lang w:eastAsia="pl-PL"/>
          <w14:ligatures w14:val="none"/>
        </w:rPr>
        <w:t>Wykonawca zobowiązany jest do eliminowania duplikatów treści (w tym przedruków, depesz agencyjnych oraz kopii publikacji w różnych portalach)</w:t>
      </w:r>
      <w:r w:rsidR="00CE252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4DEB1CE6" w14:textId="14AE4219" w:rsidR="009035FF" w:rsidRDefault="009035FF" w:rsidP="00AF2BE5">
      <w:pPr>
        <w:pStyle w:val="Akapitzlist"/>
        <w:numPr>
          <w:ilvl w:val="0"/>
          <w:numId w:val="5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CE2527">
        <w:rPr>
          <w:rFonts w:eastAsia="Calibri" w:cstheme="minorHAnsi"/>
          <w:kern w:val="0"/>
          <w:lang w:eastAsia="pl-PL"/>
          <w14:ligatures w14:val="none"/>
        </w:rPr>
        <w:t xml:space="preserve">przesyła 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>Zamawiającemu, na wskazane przez Zamawiającego adresy poczty elektronicznej, raz dziennie, o godz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inie 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>9:00 – newsletter</w:t>
      </w:r>
      <w:r w:rsidR="00461CD6" w:rsidRPr="00CE2527">
        <w:t xml:space="preserve"> 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z mediów społecznościowych, dotyczący monitorowanych haseł o których mowa w rozdz. II pkt. 1 </w:t>
      </w:r>
      <w:proofErr w:type="spellStart"/>
      <w:r w:rsidR="00461CD6" w:rsidRPr="000566E5">
        <w:rPr>
          <w:rFonts w:eastAsia="Calibri" w:cstheme="minorHAnsi"/>
          <w:kern w:val="0"/>
          <w:lang w:eastAsia="pl-PL"/>
          <w14:ligatures w14:val="none"/>
        </w:rPr>
        <w:t>ppkt</w:t>
      </w:r>
      <w:proofErr w:type="spellEnd"/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. 2. Newsletter obejmuje publikacje, które pojawiły się pomiędzy godziną </w:t>
      </w:r>
      <w:r w:rsidR="00136683">
        <w:rPr>
          <w:rFonts w:eastAsia="Calibri" w:cstheme="minorHAnsi"/>
          <w:kern w:val="0"/>
          <w:lang w:eastAsia="pl-PL"/>
          <w14:ligatures w14:val="none"/>
        </w:rPr>
        <w:t>8:4</w:t>
      </w:r>
      <w:r w:rsidR="000566E5">
        <w:rPr>
          <w:rFonts w:eastAsia="Calibri" w:cstheme="minorHAnsi"/>
          <w:kern w:val="0"/>
          <w:lang w:eastAsia="pl-PL"/>
          <w14:ligatures w14:val="none"/>
        </w:rPr>
        <w:t>6</w:t>
      </w:r>
      <w:r w:rsidR="00136683">
        <w:rPr>
          <w:rFonts w:eastAsia="Calibri" w:cstheme="minorHAnsi"/>
          <w:kern w:val="0"/>
          <w:lang w:eastAsia="pl-PL"/>
          <w14:ligatures w14:val="none"/>
        </w:rPr>
        <w:t xml:space="preserve"> dnia poprzedniego</w:t>
      </w:r>
      <w:r w:rsidR="006B217D">
        <w:rPr>
          <w:rFonts w:eastAsia="Calibri" w:cstheme="minorHAnsi"/>
          <w:kern w:val="0"/>
          <w:lang w:eastAsia="pl-PL"/>
          <w14:ligatures w14:val="none"/>
        </w:rPr>
        <w:t>,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 a </w:t>
      </w:r>
      <w:r w:rsidR="00136683">
        <w:rPr>
          <w:rFonts w:eastAsia="Calibri" w:cstheme="minorHAnsi"/>
          <w:kern w:val="0"/>
          <w:lang w:eastAsia="pl-PL"/>
          <w14:ligatures w14:val="none"/>
        </w:rPr>
        <w:t xml:space="preserve">8:45 dnia </w:t>
      </w:r>
      <w:r w:rsidR="000566E5">
        <w:rPr>
          <w:rFonts w:eastAsia="Calibri" w:cstheme="minorHAnsi"/>
          <w:kern w:val="0"/>
          <w:lang w:eastAsia="pl-PL"/>
          <w14:ligatures w14:val="none"/>
        </w:rPr>
        <w:t xml:space="preserve">przesłania </w:t>
      </w:r>
      <w:proofErr w:type="spellStart"/>
      <w:r w:rsidR="00136683">
        <w:rPr>
          <w:rFonts w:eastAsia="Calibri" w:cstheme="minorHAnsi"/>
          <w:kern w:val="0"/>
          <w:lang w:eastAsia="pl-PL"/>
          <w14:ligatures w14:val="none"/>
        </w:rPr>
        <w:t>newslettera</w:t>
      </w:r>
      <w:proofErr w:type="spellEnd"/>
      <w:r w:rsidR="00461CD6" w:rsidRPr="000566E5">
        <w:rPr>
          <w:rFonts w:eastAsia="Calibri" w:cstheme="minorHAnsi"/>
          <w:kern w:val="0"/>
          <w:lang w:eastAsia="pl-PL"/>
          <w14:ligatures w14:val="none"/>
        </w:rPr>
        <w:t>.</w:t>
      </w:r>
      <w:r w:rsidR="00CE2527" w:rsidRPr="00CE2527" w:rsidDel="00461CD6"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1ECD568F" w14:textId="77777777" w:rsidR="00CE2527" w:rsidRDefault="00CE2527" w:rsidP="00AF2BE5">
      <w:pPr>
        <w:pStyle w:val="Akapitzlist"/>
        <w:suppressAutoHyphens/>
        <w:spacing w:after="0" w:line="240" w:lineRule="auto"/>
        <w:ind w:left="1080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0793CD83" w14:textId="4CED1151" w:rsidR="00CE2527" w:rsidRPr="000566E5" w:rsidRDefault="00CE2527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Wsparcie</w:t>
      </w:r>
      <w:r w:rsidR="00A72A07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w </w:t>
      </w:r>
      <w:r w:rsidR="0068060F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zakresie świadczonych usług</w:t>
      </w:r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.</w:t>
      </w:r>
    </w:p>
    <w:p w14:paraId="6826AF4D" w14:textId="187C4005" w:rsidR="00891C3A" w:rsidRPr="000566E5" w:rsidRDefault="00A72A07" w:rsidP="00AF2BE5">
      <w:pPr>
        <w:pStyle w:val="Akapitzlist"/>
        <w:numPr>
          <w:ilvl w:val="0"/>
          <w:numId w:val="5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Wykonawca </w:t>
      </w:r>
      <w:r w:rsidR="00F328A8">
        <w:rPr>
          <w:rFonts w:eastAsia="Calibri" w:cstheme="minorHAnsi"/>
          <w:kern w:val="0"/>
          <w:lang w:eastAsia="pl-PL"/>
          <w14:ligatures w14:val="none"/>
        </w:rPr>
        <w:t xml:space="preserve">zapewnia 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stałe wsparcie merytoryczne analityka, z którym </w:t>
      </w:r>
      <w:r>
        <w:rPr>
          <w:rFonts w:eastAsia="Calibri" w:cstheme="minorHAnsi"/>
          <w:kern w:val="0"/>
          <w:lang w:eastAsia="pl-PL"/>
          <w14:ligatures w14:val="none"/>
        </w:rPr>
        <w:t xml:space="preserve">Zamawiający </w:t>
      </w:r>
      <w:r w:rsidR="00891C3A">
        <w:rPr>
          <w:rFonts w:eastAsia="Calibri" w:cstheme="minorHAnsi"/>
          <w:kern w:val="0"/>
          <w:lang w:eastAsia="pl-PL"/>
          <w14:ligatures w14:val="none"/>
        </w:rPr>
        <w:t>na bieżąco konsultuje funkcjonowanie i udoskonalanie</w:t>
      </w:r>
      <w:r>
        <w:rPr>
          <w:rFonts w:eastAsia="Calibri" w:cstheme="minorHAnsi"/>
          <w:kern w:val="0"/>
          <w:lang w:eastAsia="pl-PL"/>
          <w14:ligatures w14:val="none"/>
        </w:rPr>
        <w:t>: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 </w:t>
      </w:r>
      <w:r>
        <w:rPr>
          <w:rFonts w:eastAsia="Calibri" w:cstheme="minorHAnsi"/>
          <w:kern w:val="0"/>
          <w:lang w:eastAsia="pl-PL"/>
          <w14:ligatures w14:val="none"/>
        </w:rPr>
        <w:t xml:space="preserve">platformy do </w:t>
      </w:r>
      <w:r w:rsidR="00891C3A">
        <w:rPr>
          <w:rFonts w:eastAsia="Calibri" w:cstheme="minorHAnsi"/>
          <w:kern w:val="0"/>
          <w:lang w:eastAsia="pl-PL"/>
          <w14:ligatures w14:val="none"/>
        </w:rPr>
        <w:t>monitor</w:t>
      </w:r>
      <w:r>
        <w:rPr>
          <w:rFonts w:eastAsia="Calibri" w:cstheme="minorHAnsi"/>
          <w:kern w:val="0"/>
          <w:lang w:eastAsia="pl-PL"/>
          <w14:ligatures w14:val="none"/>
        </w:rPr>
        <w:t xml:space="preserve">owania </w:t>
      </w:r>
      <w:r w:rsidR="00891C3A">
        <w:rPr>
          <w:rFonts w:eastAsia="Calibri" w:cstheme="minorHAnsi"/>
          <w:kern w:val="0"/>
          <w:lang w:eastAsia="pl-PL"/>
          <w14:ligatures w14:val="none"/>
        </w:rPr>
        <w:t>mediów</w:t>
      </w:r>
      <w:r>
        <w:rPr>
          <w:rFonts w:eastAsia="Calibri" w:cstheme="minorHAnsi"/>
          <w:kern w:val="0"/>
          <w:lang w:eastAsia="pl-PL"/>
          <w14:ligatures w14:val="none"/>
        </w:rPr>
        <w:t xml:space="preserve">, </w:t>
      </w:r>
      <w:proofErr w:type="spellStart"/>
      <w:r>
        <w:rPr>
          <w:rFonts w:eastAsia="Calibri" w:cstheme="minorHAnsi"/>
          <w:kern w:val="0"/>
          <w:lang w:eastAsia="pl-PL"/>
          <w14:ligatures w14:val="none"/>
        </w:rPr>
        <w:t>newslettera</w:t>
      </w:r>
      <w:proofErr w:type="spellEnd"/>
      <w:r>
        <w:rPr>
          <w:rFonts w:eastAsia="Calibri" w:cstheme="minorHAnsi"/>
          <w:kern w:val="0"/>
          <w:lang w:eastAsia="pl-PL"/>
          <w14:ligatures w14:val="none"/>
        </w:rPr>
        <w:t xml:space="preserve"> i 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raportowania </w:t>
      </w:r>
      <w:r>
        <w:rPr>
          <w:rFonts w:eastAsia="Calibri" w:cstheme="minorHAnsi"/>
          <w:kern w:val="0"/>
          <w:lang w:eastAsia="pl-PL"/>
          <w14:ligatures w14:val="none"/>
        </w:rPr>
        <w:t xml:space="preserve">oraz </w:t>
      </w:r>
      <w:r w:rsidR="00AE3054">
        <w:rPr>
          <w:rFonts w:eastAsia="Calibri" w:cstheme="minorHAnsi"/>
          <w:kern w:val="0"/>
          <w:lang w:eastAsia="pl-PL"/>
          <w14:ligatures w14:val="none"/>
        </w:rPr>
        <w:t xml:space="preserve">analiz, </w:t>
      </w:r>
      <w:r>
        <w:rPr>
          <w:rFonts w:eastAsia="Calibri" w:cstheme="minorHAnsi"/>
          <w:kern w:val="0"/>
          <w:lang w:eastAsia="pl-PL"/>
          <w14:ligatures w14:val="none"/>
        </w:rPr>
        <w:t xml:space="preserve">poprzez </w:t>
      </w:r>
      <w:r w:rsidR="00891C3A" w:rsidRPr="000566E5">
        <w:rPr>
          <w:rFonts w:eastAsia="Calibri" w:cstheme="minorHAnsi"/>
          <w:kern w:val="0"/>
          <w:lang w:eastAsia="pl-PL"/>
          <w14:ligatures w14:val="none"/>
        </w:rPr>
        <w:t>konsultacje zdalne</w:t>
      </w:r>
      <w:r>
        <w:rPr>
          <w:rFonts w:eastAsia="Calibri" w:cstheme="minorHAnsi"/>
          <w:kern w:val="0"/>
          <w:lang w:eastAsia="pl-PL"/>
          <w14:ligatures w14:val="none"/>
        </w:rPr>
        <w:t xml:space="preserve"> oraz stacjonarne. Konsultacje </w:t>
      </w:r>
      <w:r w:rsidR="00136683">
        <w:rPr>
          <w:rFonts w:eastAsia="Calibri" w:cstheme="minorHAnsi"/>
          <w:kern w:val="0"/>
          <w:lang w:eastAsia="pl-PL"/>
          <w14:ligatures w14:val="none"/>
        </w:rPr>
        <w:t xml:space="preserve">stacjonarne </w:t>
      </w:r>
      <w:r>
        <w:rPr>
          <w:rFonts w:eastAsia="Calibri" w:cstheme="minorHAnsi"/>
          <w:kern w:val="0"/>
          <w:lang w:eastAsia="pl-PL"/>
          <w14:ligatures w14:val="none"/>
        </w:rPr>
        <w:t xml:space="preserve">odbywają się z inicjatywy Wykonawcy lub na wniosek Zamawiającego </w:t>
      </w:r>
      <w:r w:rsidR="00AE3054">
        <w:rPr>
          <w:rFonts w:eastAsia="Calibri" w:cstheme="minorHAnsi"/>
          <w:kern w:val="0"/>
          <w:lang w:eastAsia="pl-PL"/>
          <w14:ligatures w14:val="none"/>
        </w:rPr>
        <w:t>zgłoszony z minimum 2 dniowym wyprzedzeniem.</w:t>
      </w:r>
    </w:p>
    <w:p w14:paraId="282C96C1" w14:textId="0A00DBFC" w:rsidR="00891C3A" w:rsidRDefault="00AE3054" w:rsidP="00AF2BE5">
      <w:pPr>
        <w:pStyle w:val="Akapitzlist"/>
        <w:numPr>
          <w:ilvl w:val="0"/>
          <w:numId w:val="5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Wykonawca </w:t>
      </w:r>
      <w:r w:rsidR="00891C3A">
        <w:rPr>
          <w:rFonts w:eastAsia="Calibri" w:cstheme="minorHAnsi"/>
          <w:kern w:val="0"/>
          <w:lang w:eastAsia="pl-PL"/>
          <w14:ligatures w14:val="none"/>
        </w:rPr>
        <w:t>przeprowadzi</w:t>
      </w:r>
      <w:r w:rsidR="001360FA">
        <w:rPr>
          <w:rFonts w:eastAsia="Calibri" w:cstheme="minorHAnsi"/>
          <w:kern w:val="0"/>
          <w:lang w:eastAsia="pl-PL"/>
          <w14:ligatures w14:val="none"/>
        </w:rPr>
        <w:t>: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48DA872B" w14:textId="07624243" w:rsidR="00891C3A" w:rsidRDefault="00BF0A30" w:rsidP="00AF2BE5">
      <w:pPr>
        <w:pStyle w:val="Akapitzlist"/>
        <w:numPr>
          <w:ilvl w:val="0"/>
          <w:numId w:val="4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w terminie 3 dni od dnia zawarcia umowy, 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warsztaty z </w:t>
      </w:r>
      <w:r w:rsidR="00AE3054">
        <w:rPr>
          <w:rFonts w:eastAsia="Calibri" w:cstheme="minorHAnsi"/>
          <w:kern w:val="0"/>
          <w:lang w:eastAsia="pl-PL"/>
          <w14:ligatures w14:val="none"/>
        </w:rPr>
        <w:t xml:space="preserve">wskazanymi przez </w:t>
      </w:r>
      <w:r w:rsidR="00891C3A">
        <w:rPr>
          <w:rFonts w:eastAsia="Calibri" w:cstheme="minorHAnsi"/>
          <w:kern w:val="0"/>
          <w:lang w:eastAsia="pl-PL"/>
          <w14:ligatures w14:val="none"/>
        </w:rPr>
        <w:t>Zamawiając</w:t>
      </w:r>
      <w:r w:rsidR="00AE3054">
        <w:rPr>
          <w:rFonts w:eastAsia="Calibri" w:cstheme="minorHAnsi"/>
          <w:kern w:val="0"/>
          <w:lang w:eastAsia="pl-PL"/>
          <w14:ligatures w14:val="none"/>
        </w:rPr>
        <w:t>ego – przedstawicielami Zamawiającego, w celu d</w:t>
      </w:r>
      <w:r w:rsidR="001360FA">
        <w:rPr>
          <w:rFonts w:eastAsia="Calibri" w:cstheme="minorHAnsi"/>
          <w:kern w:val="0"/>
          <w:lang w:eastAsia="pl-PL"/>
          <w14:ligatures w14:val="none"/>
        </w:rPr>
        <w:t>oprecyzow</w:t>
      </w:r>
      <w:r w:rsidR="00AE3054">
        <w:rPr>
          <w:rFonts w:eastAsia="Calibri" w:cstheme="minorHAnsi"/>
          <w:kern w:val="0"/>
          <w:lang w:eastAsia="pl-PL"/>
          <w14:ligatures w14:val="none"/>
        </w:rPr>
        <w:t xml:space="preserve">ania </w:t>
      </w:r>
      <w:r w:rsidR="001360FA">
        <w:rPr>
          <w:rFonts w:eastAsia="Calibri" w:cstheme="minorHAnsi"/>
          <w:kern w:val="0"/>
          <w:lang w:eastAsia="pl-PL"/>
          <w14:ligatures w14:val="none"/>
        </w:rPr>
        <w:t>spos</w:t>
      </w:r>
      <w:r w:rsidR="00AE3054">
        <w:rPr>
          <w:rFonts w:eastAsia="Calibri" w:cstheme="minorHAnsi"/>
          <w:kern w:val="0"/>
          <w:lang w:eastAsia="pl-PL"/>
          <w14:ligatures w14:val="none"/>
        </w:rPr>
        <w:t xml:space="preserve">obu </w:t>
      </w:r>
      <w:r>
        <w:rPr>
          <w:rFonts w:eastAsia="Calibri" w:cstheme="minorHAnsi"/>
          <w:kern w:val="0"/>
          <w:lang w:eastAsia="pl-PL"/>
          <w14:ligatures w14:val="none"/>
        </w:rPr>
        <w:t xml:space="preserve">realizacji przedmiotu zamówienia </w:t>
      </w:r>
      <w:r w:rsidR="001360FA">
        <w:rPr>
          <w:rFonts w:eastAsia="Calibri" w:cstheme="minorHAnsi"/>
          <w:kern w:val="0"/>
          <w:lang w:eastAsia="pl-PL"/>
          <w14:ligatures w14:val="none"/>
        </w:rPr>
        <w:t xml:space="preserve">i </w:t>
      </w:r>
      <w:r w:rsidR="00AE3054">
        <w:rPr>
          <w:rFonts w:eastAsia="Calibri" w:cstheme="minorHAnsi"/>
          <w:kern w:val="0"/>
          <w:lang w:eastAsia="pl-PL"/>
          <w14:ligatures w14:val="none"/>
        </w:rPr>
        <w:t xml:space="preserve">świadczonego </w:t>
      </w:r>
      <w:r>
        <w:rPr>
          <w:rFonts w:eastAsia="Calibri" w:cstheme="minorHAnsi"/>
          <w:kern w:val="0"/>
          <w:lang w:eastAsia="pl-PL"/>
          <w14:ligatures w14:val="none"/>
        </w:rPr>
        <w:t>M</w:t>
      </w:r>
      <w:r w:rsidR="001360FA">
        <w:rPr>
          <w:rFonts w:eastAsia="Calibri" w:cstheme="minorHAnsi"/>
          <w:kern w:val="0"/>
          <w:lang w:eastAsia="pl-PL"/>
          <w14:ligatures w14:val="none"/>
        </w:rPr>
        <w:t>inisterstw</w:t>
      </w:r>
      <w:r>
        <w:rPr>
          <w:rFonts w:eastAsia="Calibri" w:cstheme="minorHAnsi"/>
          <w:kern w:val="0"/>
          <w:lang w:eastAsia="pl-PL"/>
          <w14:ligatures w14:val="none"/>
        </w:rPr>
        <w:t>u wsparcia</w:t>
      </w:r>
      <w:r w:rsidR="001360FA">
        <w:rPr>
          <w:rFonts w:eastAsia="Calibri" w:cstheme="minorHAnsi"/>
          <w:kern w:val="0"/>
          <w:lang w:eastAsia="pl-PL"/>
          <w14:ligatures w14:val="none"/>
        </w:rPr>
        <w:t xml:space="preserve">, w tym maksymalnego wykorzystania </w:t>
      </w:r>
      <w:r>
        <w:rPr>
          <w:rFonts w:eastAsia="Calibri" w:cstheme="minorHAnsi"/>
          <w:kern w:val="0"/>
          <w:lang w:eastAsia="pl-PL"/>
          <w14:ligatures w14:val="none"/>
        </w:rPr>
        <w:t xml:space="preserve">funkcjonalności </w:t>
      </w:r>
      <w:r w:rsidR="001360FA">
        <w:rPr>
          <w:rFonts w:eastAsia="Calibri" w:cstheme="minorHAnsi"/>
          <w:kern w:val="0"/>
          <w:lang w:eastAsia="pl-PL"/>
          <w14:ligatures w14:val="none"/>
        </w:rPr>
        <w:t>zapewni</w:t>
      </w:r>
      <w:r w:rsidR="00AE3054">
        <w:rPr>
          <w:rFonts w:eastAsia="Calibri" w:cstheme="minorHAnsi"/>
          <w:kern w:val="0"/>
          <w:lang w:eastAsia="pl-PL"/>
          <w14:ligatures w14:val="none"/>
        </w:rPr>
        <w:t xml:space="preserve">onych </w:t>
      </w:r>
      <w:r w:rsidR="001360FA">
        <w:rPr>
          <w:rFonts w:eastAsia="Calibri" w:cstheme="minorHAnsi"/>
          <w:kern w:val="0"/>
          <w:lang w:eastAsia="pl-PL"/>
          <w14:ligatures w14:val="none"/>
        </w:rPr>
        <w:t>narzędzi, a także standaryz</w:t>
      </w:r>
      <w:r>
        <w:rPr>
          <w:rFonts w:eastAsia="Calibri" w:cstheme="minorHAnsi"/>
          <w:kern w:val="0"/>
          <w:lang w:eastAsia="pl-PL"/>
          <w14:ligatures w14:val="none"/>
        </w:rPr>
        <w:t>acji współpracy,</w:t>
      </w:r>
      <w:r w:rsidR="00C67607">
        <w:rPr>
          <w:rFonts w:eastAsia="Calibri" w:cstheme="minorHAnsi"/>
          <w:kern w:val="0"/>
          <w:lang w:eastAsia="pl-PL"/>
          <w14:ligatures w14:val="none"/>
        </w:rPr>
        <w:t xml:space="preserve"> stacjonarnie w siedzibie Zamawiającego lub zdalnie, zgodnie z wyborem Zamawiającego,</w:t>
      </w:r>
    </w:p>
    <w:p w14:paraId="29BFF517" w14:textId="63A48EE6" w:rsidR="001360FA" w:rsidRDefault="00BF0A30" w:rsidP="00AF2BE5">
      <w:pPr>
        <w:pStyle w:val="Akapitzlist"/>
        <w:numPr>
          <w:ilvl w:val="0"/>
          <w:numId w:val="4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w terminie 5 dni od daty zawarcia umowy, </w:t>
      </w:r>
      <w:r w:rsidR="001360FA">
        <w:rPr>
          <w:rFonts w:eastAsia="Calibri" w:cstheme="minorHAnsi"/>
          <w:kern w:val="0"/>
          <w:lang w:eastAsia="pl-PL"/>
          <w14:ligatures w14:val="none"/>
        </w:rPr>
        <w:t xml:space="preserve">praktyczne 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szkolenie </w:t>
      </w:r>
      <w:r w:rsidRPr="00BF0A30">
        <w:rPr>
          <w:rFonts w:eastAsia="Calibri" w:cstheme="minorHAnsi"/>
          <w:kern w:val="0"/>
          <w:lang w:eastAsia="pl-PL"/>
          <w14:ligatures w14:val="none"/>
        </w:rPr>
        <w:t>z wskazanymi przez Zamawiającego – przedstawicielami Zamawiającego</w:t>
      </w:r>
      <w:r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wdrażające </w:t>
      </w:r>
      <w:r w:rsidR="001360FA">
        <w:rPr>
          <w:rFonts w:eastAsia="Calibri" w:cstheme="minorHAnsi"/>
          <w:kern w:val="0"/>
          <w:lang w:eastAsia="pl-PL"/>
          <w14:ligatures w14:val="none"/>
        </w:rPr>
        <w:t>do korzystania z narzędzi</w:t>
      </w:r>
      <w:r>
        <w:rPr>
          <w:rFonts w:eastAsia="Calibri" w:cstheme="minorHAnsi"/>
          <w:kern w:val="0"/>
          <w:lang w:eastAsia="pl-PL"/>
          <w14:ligatures w14:val="none"/>
        </w:rPr>
        <w:t>,</w:t>
      </w:r>
      <w:r w:rsidR="00C67607" w:rsidRPr="00C67607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C67607">
        <w:rPr>
          <w:rFonts w:eastAsia="Calibri" w:cstheme="minorHAnsi"/>
          <w:kern w:val="0"/>
          <w:lang w:eastAsia="pl-PL"/>
          <w14:ligatures w14:val="none"/>
        </w:rPr>
        <w:t xml:space="preserve">stacjonarnie </w:t>
      </w:r>
      <w:r w:rsidR="00C67607">
        <w:rPr>
          <w:rFonts w:eastAsia="Calibri" w:cstheme="minorHAnsi"/>
          <w:kern w:val="0"/>
          <w:lang w:eastAsia="pl-PL"/>
          <w14:ligatures w14:val="none"/>
        </w:rPr>
        <w:t xml:space="preserve">w siedzibie Zamawiającego </w:t>
      </w:r>
      <w:r w:rsidR="00C67607">
        <w:rPr>
          <w:rFonts w:eastAsia="Calibri" w:cstheme="minorHAnsi"/>
          <w:kern w:val="0"/>
          <w:lang w:eastAsia="pl-PL"/>
          <w14:ligatures w14:val="none"/>
        </w:rPr>
        <w:t>lub zdalnie, zgodnie z wyborem Zamawiającego,</w:t>
      </w:r>
    </w:p>
    <w:p w14:paraId="62EA3505" w14:textId="2FF96ADE" w:rsidR="00F328A8" w:rsidRDefault="00BF0A30" w:rsidP="00AF2BE5">
      <w:pPr>
        <w:pStyle w:val="Akapitzlist"/>
        <w:numPr>
          <w:ilvl w:val="0"/>
          <w:numId w:val="4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w </w:t>
      </w:r>
      <w:r w:rsidR="0068060F">
        <w:rPr>
          <w:rFonts w:eastAsia="Calibri" w:cstheme="minorHAnsi"/>
          <w:kern w:val="0"/>
          <w:lang w:eastAsia="pl-PL"/>
          <w14:ligatures w14:val="none"/>
        </w:rPr>
        <w:t>3</w:t>
      </w:r>
      <w:r>
        <w:rPr>
          <w:rFonts w:eastAsia="Calibri" w:cstheme="minorHAnsi"/>
          <w:kern w:val="0"/>
          <w:lang w:eastAsia="pl-PL"/>
          <w14:ligatures w14:val="none"/>
        </w:rPr>
        <w:t xml:space="preserve"> miesiącu od dnia zawarcia umowy, </w:t>
      </w:r>
      <w:r w:rsidRPr="00BF0A30">
        <w:rPr>
          <w:rFonts w:eastAsia="Calibri" w:cstheme="minorHAnsi"/>
          <w:kern w:val="0"/>
          <w:lang w:eastAsia="pl-PL"/>
          <w14:ligatures w14:val="none"/>
        </w:rPr>
        <w:t>warsztaty z wskazanymi przez Zamawiającego – przedstawicielami Zamawiającego</w:t>
      </w:r>
      <w:r w:rsidR="0068060F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="001360FA">
        <w:rPr>
          <w:rFonts w:eastAsia="Calibri" w:cstheme="minorHAnsi"/>
          <w:kern w:val="0"/>
          <w:lang w:eastAsia="pl-PL"/>
          <w14:ligatures w14:val="none"/>
        </w:rPr>
        <w:t>prezentujące wnioski i rekomendacje w zakresie rozwijania monitoringu mediów</w:t>
      </w:r>
      <w:r w:rsidR="0068060F">
        <w:rPr>
          <w:rFonts w:eastAsia="Calibri" w:cstheme="minorHAnsi"/>
          <w:kern w:val="0"/>
          <w:lang w:eastAsia="pl-PL"/>
          <w14:ligatures w14:val="none"/>
        </w:rPr>
        <w:t xml:space="preserve"> oraz realizacji raportów i analiz u Zamawiającego  obejmujące również rekomendacje na przyszłość</w:t>
      </w:r>
      <w:r w:rsidR="00C67607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="00C67607">
        <w:rPr>
          <w:rFonts w:eastAsia="Calibri" w:cstheme="minorHAnsi"/>
          <w:kern w:val="0"/>
          <w:lang w:eastAsia="pl-PL"/>
          <w14:ligatures w14:val="none"/>
        </w:rPr>
        <w:t xml:space="preserve">stacjonarnie w siedzibie Zamawiającego lub zdalnie, zgodnie z </w:t>
      </w:r>
      <w:r w:rsidR="00C67607">
        <w:rPr>
          <w:rFonts w:eastAsia="Calibri" w:cstheme="minorHAnsi"/>
          <w:kern w:val="0"/>
          <w:lang w:eastAsia="pl-PL"/>
          <w14:ligatures w14:val="none"/>
        </w:rPr>
        <w:lastRenderedPageBreak/>
        <w:t>wyborem Zamawiającego</w:t>
      </w:r>
      <w:r w:rsidR="0068060F">
        <w:rPr>
          <w:rFonts w:eastAsia="Calibri" w:cstheme="minorHAnsi"/>
          <w:kern w:val="0"/>
          <w:lang w:eastAsia="pl-PL"/>
          <w14:ligatures w14:val="none"/>
        </w:rPr>
        <w:t>. Rekomendacje zostaną opracowane w formie p</w:t>
      </w:r>
      <w:r w:rsidR="0042765D">
        <w:rPr>
          <w:rFonts w:eastAsia="Calibri" w:cstheme="minorHAnsi"/>
          <w:kern w:val="0"/>
          <w:lang w:eastAsia="pl-PL"/>
          <w14:ligatures w14:val="none"/>
        </w:rPr>
        <w:t xml:space="preserve">rezentacji </w:t>
      </w:r>
      <w:r w:rsidR="0068060F">
        <w:rPr>
          <w:rFonts w:eastAsia="Calibri" w:cstheme="minorHAnsi"/>
          <w:kern w:val="0"/>
          <w:lang w:eastAsia="pl-PL"/>
          <w14:ligatures w14:val="none"/>
        </w:rPr>
        <w:t>.</w:t>
      </w:r>
      <w:proofErr w:type="spellStart"/>
      <w:r w:rsidR="0042765D">
        <w:rPr>
          <w:rFonts w:eastAsia="Calibri" w:cstheme="minorHAnsi"/>
          <w:kern w:val="0"/>
          <w:lang w:eastAsia="pl-PL"/>
          <w14:ligatures w14:val="none"/>
        </w:rPr>
        <w:t>ppt</w:t>
      </w:r>
      <w:proofErr w:type="spellEnd"/>
      <w:r w:rsidR="0068060F">
        <w:rPr>
          <w:rFonts w:eastAsia="Calibri" w:cstheme="minorHAnsi"/>
          <w:kern w:val="0"/>
          <w:lang w:eastAsia="pl-PL"/>
          <w14:ligatures w14:val="none"/>
        </w:rPr>
        <w:t xml:space="preserve"> przekazanej Zamawiającemu</w:t>
      </w:r>
      <w:r w:rsidR="00A7087F">
        <w:rPr>
          <w:rFonts w:eastAsia="Calibri" w:cstheme="minorHAnsi"/>
          <w:kern w:val="0"/>
          <w:lang w:eastAsia="pl-PL"/>
          <w14:ligatures w14:val="none"/>
        </w:rPr>
        <w:t>.</w:t>
      </w:r>
    </w:p>
    <w:p w14:paraId="537EC048" w14:textId="77777777" w:rsidR="0068060F" w:rsidRDefault="0068060F" w:rsidP="00AF2BE5">
      <w:pPr>
        <w:pStyle w:val="Akapitzlist"/>
        <w:suppressAutoHyphens/>
        <w:spacing w:after="0" w:line="240" w:lineRule="auto"/>
        <w:ind w:left="1440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6442E642" w14:textId="02E7B7F1" w:rsidR="0068060F" w:rsidRPr="000566E5" w:rsidRDefault="0068060F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Szczegółowy zakres danych udostępnianych </w:t>
      </w:r>
      <w:r w:rsidR="0068142F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za pośrednictwem </w:t>
      </w: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platform</w:t>
      </w:r>
      <w:r w:rsidR="0068142F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y do</w:t>
      </w: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monitorowania mediów. </w:t>
      </w:r>
    </w:p>
    <w:p w14:paraId="204CAB55" w14:textId="10E34A61" w:rsidR="009B0624" w:rsidRPr="000F7751" w:rsidRDefault="009035FF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W ramach udostępnienia artykułów pras</w:t>
      </w:r>
      <w:r w:rsidR="0042765D">
        <w:rPr>
          <w:rFonts w:eastAsia="Calibri" w:cstheme="minorHAnsi"/>
          <w:kern w:val="0"/>
          <w:lang w:eastAsia="pl-PL"/>
          <w14:ligatures w14:val="none"/>
        </w:rPr>
        <w:t>y drukowanej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Wykonawca udostępni Zamawiającemu: tytuł gazety, numer i datę wydania, stronę, tytuł artykułu, imię i nazwisko autora, temat artykułu, bardzo krótkie streszczenie lub treść pierwszego akapitu (</w:t>
      </w:r>
      <w:proofErr w:type="spellStart"/>
      <w:r w:rsidRPr="000F7751">
        <w:rPr>
          <w:rFonts w:eastAsia="Calibri" w:cstheme="minorHAnsi"/>
          <w:kern w:val="0"/>
          <w:lang w:eastAsia="pl-PL"/>
          <w14:ligatures w14:val="none"/>
        </w:rPr>
        <w:t>leadu</w:t>
      </w:r>
      <w:proofErr w:type="spellEnd"/>
      <w:r w:rsidRPr="000F7751">
        <w:rPr>
          <w:rFonts w:eastAsia="Calibri" w:cstheme="minorHAnsi"/>
          <w:kern w:val="0"/>
          <w:lang w:eastAsia="pl-PL"/>
          <w14:ligatures w14:val="none"/>
        </w:rPr>
        <w:t xml:space="preserve">), link do artykułu w formacie tekstowym lub graficznym PDF. Artykuły prasowe dotyczące tego samego lub podobnego hasła tematycznego, powinny być zgrupowane razem. </w:t>
      </w:r>
    </w:p>
    <w:p w14:paraId="7993CB1C" w14:textId="44A52C69" w:rsidR="009B0624" w:rsidRPr="000F7751" w:rsidRDefault="009B0624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Monitoring prasy </w:t>
      </w:r>
      <w:r w:rsidR="0042765D">
        <w:rPr>
          <w:rFonts w:eastAsia="Calibri" w:cstheme="minorHAnsi"/>
          <w:kern w:val="0"/>
          <w:lang w:eastAsia="pl-PL"/>
          <w14:ligatures w14:val="none"/>
        </w:rPr>
        <w:t xml:space="preserve">drukowanej </w:t>
      </w:r>
      <w:r w:rsidRPr="000F7751">
        <w:rPr>
          <w:rFonts w:eastAsia="Calibri" w:cstheme="minorHAnsi"/>
          <w:kern w:val="0"/>
          <w:lang w:eastAsia="pl-PL"/>
          <w14:ligatures w14:val="none"/>
        </w:rPr>
        <w:t>obejmuje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 xml:space="preserve"> minimum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następujące tytuły: </w:t>
      </w:r>
    </w:p>
    <w:p w14:paraId="47D6BE80" w14:textId="61D73D80" w:rsidR="009B0624" w:rsidRPr="000F7751" w:rsidRDefault="009B0624" w:rsidP="00AF2BE5">
      <w:pPr>
        <w:pStyle w:val="Akapitzlist"/>
        <w:numPr>
          <w:ilvl w:val="0"/>
          <w:numId w:val="22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Prasa codzienna:</w:t>
      </w:r>
    </w:p>
    <w:p w14:paraId="14571BD4" w14:textId="4C2315C4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Dziennik Gazeta Prawna,</w:t>
      </w:r>
    </w:p>
    <w:p w14:paraId="6CD359FF" w14:textId="17CACAEB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Fakt,</w:t>
      </w:r>
    </w:p>
    <w:p w14:paraId="03307E81" w14:textId="3560DED9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Gazeta Wyborcza,</w:t>
      </w:r>
    </w:p>
    <w:p w14:paraId="7671DFDF" w14:textId="4395E2A9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Parkiet,</w:t>
      </w:r>
    </w:p>
    <w:p w14:paraId="09A65305" w14:textId="77532FAD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Puls Biznesu,</w:t>
      </w:r>
    </w:p>
    <w:p w14:paraId="4CCBABAD" w14:textId="681F1E97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Rzeczpospolita,</w:t>
      </w:r>
    </w:p>
    <w:p w14:paraId="3C85E2EA" w14:textId="5BBA84C9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Super Express,</w:t>
      </w:r>
    </w:p>
    <w:p w14:paraId="775F0764" w14:textId="10909950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Polska Metropolia Warszawska,</w:t>
      </w:r>
    </w:p>
    <w:p w14:paraId="13AB861C" w14:textId="05777F2A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Gazeta Polska Codziennie,</w:t>
      </w:r>
    </w:p>
    <w:p w14:paraId="199C5793" w14:textId="06D7A0CB" w:rsidR="00574AD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Nasz Dziennik</w:t>
      </w:r>
    </w:p>
    <w:p w14:paraId="29F5B0B9" w14:textId="0EDEEFA5" w:rsidR="009B0624" w:rsidRPr="00574AD1" w:rsidRDefault="009B0624" w:rsidP="00AF2BE5">
      <w:pPr>
        <w:pStyle w:val="Akapitzlist"/>
        <w:spacing w:after="0" w:line="240" w:lineRule="auto"/>
        <w:ind w:left="708" w:firstLine="12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oraz dzienniki ogólnopolskie </w:t>
      </w:r>
      <w:r w:rsidR="0072766B" w:rsidRPr="00574AD1">
        <w:rPr>
          <w:rFonts w:eastAsia="Calibri" w:cstheme="minorHAnsi"/>
          <w:kern w:val="0"/>
          <w:lang w:eastAsia="pl-PL"/>
          <w14:ligatures w14:val="none"/>
        </w:rPr>
        <w:t xml:space="preserve">i regionalne </w:t>
      </w: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o </w:t>
      </w:r>
      <w:r w:rsidR="00AC63D2" w:rsidRPr="00574AD1">
        <w:rPr>
          <w:rFonts w:eastAsia="Calibri" w:cstheme="minorHAnsi"/>
          <w:kern w:val="0"/>
          <w:lang w:eastAsia="pl-PL"/>
          <w14:ligatures w14:val="none"/>
        </w:rPr>
        <w:t>sprzedaży</w:t>
      </w: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AC63D2" w:rsidRPr="00574AD1">
        <w:rPr>
          <w:rFonts w:eastAsia="Calibri" w:cstheme="minorHAnsi"/>
          <w:kern w:val="0"/>
          <w:lang w:eastAsia="pl-PL"/>
          <w14:ligatures w14:val="none"/>
        </w:rPr>
        <w:t xml:space="preserve">(druk plus e-wydania) </w:t>
      </w:r>
      <w:r w:rsidRPr="00574AD1">
        <w:rPr>
          <w:rFonts w:eastAsia="Calibri" w:cstheme="minorHAnsi"/>
          <w:kern w:val="0"/>
          <w:lang w:eastAsia="pl-PL"/>
          <w14:ligatures w14:val="none"/>
        </w:rPr>
        <w:t>przekraczając</w:t>
      </w:r>
      <w:r w:rsidR="00AC63D2" w:rsidRPr="00574AD1">
        <w:rPr>
          <w:rFonts w:eastAsia="Calibri" w:cstheme="minorHAnsi"/>
          <w:kern w:val="0"/>
          <w:lang w:eastAsia="pl-PL"/>
          <w14:ligatures w14:val="none"/>
        </w:rPr>
        <w:t>ej 5</w:t>
      </w: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.000 egzemplarzy, </w:t>
      </w:r>
      <w:r w:rsidR="0072766B" w:rsidRPr="00574AD1">
        <w:rPr>
          <w:rFonts w:eastAsia="Calibri" w:cstheme="minorHAnsi"/>
          <w:kern w:val="0"/>
          <w:lang w:eastAsia="pl-PL"/>
          <w14:ligatures w14:val="none"/>
        </w:rPr>
        <w:t xml:space="preserve">w tym nowe, </w:t>
      </w:r>
      <w:r w:rsidRPr="00574AD1">
        <w:rPr>
          <w:rFonts w:eastAsia="Calibri" w:cstheme="minorHAnsi"/>
          <w:kern w:val="0"/>
          <w:lang w:eastAsia="pl-PL"/>
          <w14:ligatures w14:val="none"/>
        </w:rPr>
        <w:t>które pojawią się na rynku w trakcie obowiązywania umowy.</w:t>
      </w:r>
    </w:p>
    <w:p w14:paraId="2041F9E4" w14:textId="77785FCC" w:rsidR="009B0624" w:rsidRPr="000F7751" w:rsidRDefault="009B0624" w:rsidP="00AF2BE5">
      <w:pPr>
        <w:pStyle w:val="Akapitzlist"/>
        <w:numPr>
          <w:ilvl w:val="0"/>
          <w:numId w:val="22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Tygodniki i periodyk:</w:t>
      </w:r>
    </w:p>
    <w:p w14:paraId="1E1C6A76" w14:textId="15EEFA29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Forbes,</w:t>
      </w:r>
    </w:p>
    <w:p w14:paraId="432CE10C" w14:textId="6D796AAD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Forum,</w:t>
      </w:r>
    </w:p>
    <w:p w14:paraId="2BC25B55" w14:textId="6C05A255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Newsweek Polska,</w:t>
      </w:r>
    </w:p>
    <w:p w14:paraId="5A369AC7" w14:textId="17DAA7DD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Polityka,</w:t>
      </w:r>
    </w:p>
    <w:p w14:paraId="7BDCA865" w14:textId="0CEC070D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Przegląd,</w:t>
      </w:r>
    </w:p>
    <w:p w14:paraId="5B351E4E" w14:textId="3EC5FDD3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Tygodnik „NIE”,</w:t>
      </w:r>
    </w:p>
    <w:p w14:paraId="1FD87AAB" w14:textId="4C009432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Tygodnik Powszechny,</w:t>
      </w:r>
    </w:p>
    <w:p w14:paraId="4EE6ADEA" w14:textId="7CD17D2D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Tygodnik Solidarność,</w:t>
      </w:r>
    </w:p>
    <w:p w14:paraId="02AAC1E7" w14:textId="4DF82A84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Gość Niedzielny,</w:t>
      </w:r>
    </w:p>
    <w:p w14:paraId="6BDD70DD" w14:textId="13874BC2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Gazeta Warszawska,</w:t>
      </w:r>
    </w:p>
    <w:p w14:paraId="293FC619" w14:textId="58014426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Tygodnik Angora,</w:t>
      </w:r>
    </w:p>
    <w:p w14:paraId="0E9F8893" w14:textId="787C6EAB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Do Rzeczy,</w:t>
      </w:r>
    </w:p>
    <w:p w14:paraId="19471A90" w14:textId="39A7C3E8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Sieci Prawdy,</w:t>
      </w:r>
    </w:p>
    <w:p w14:paraId="57D2D1C4" w14:textId="36CB2526" w:rsidR="009B0624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Press</w:t>
      </w:r>
      <w:r w:rsidR="00574A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7A38E79" w14:textId="055C08D2" w:rsidR="0072766B" w:rsidRPr="000F7751" w:rsidRDefault="0072766B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Gazeta Polska</w:t>
      </w:r>
    </w:p>
    <w:p w14:paraId="1D27075B" w14:textId="7CAA1B1A" w:rsidR="009B0624" w:rsidRPr="00B6238C" w:rsidRDefault="009B0624" w:rsidP="00AF2BE5">
      <w:pPr>
        <w:pStyle w:val="Akapitzlist"/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oraz wskazane przez Zamawiającego tygodniki ogólnopolskie o </w:t>
      </w:r>
      <w:r w:rsidR="00AC63D2">
        <w:rPr>
          <w:rFonts w:eastAsia="Calibri" w:cstheme="minorHAnsi"/>
          <w:kern w:val="0"/>
          <w:lang w:eastAsia="pl-PL"/>
          <w14:ligatures w14:val="none"/>
        </w:rPr>
        <w:t>sprzedaży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przekraczając</w:t>
      </w:r>
      <w:r w:rsidR="00AC63D2">
        <w:rPr>
          <w:rFonts w:eastAsia="Calibri" w:cstheme="minorHAnsi"/>
          <w:kern w:val="0"/>
          <w:lang w:eastAsia="pl-PL"/>
          <w14:ligatures w14:val="none"/>
        </w:rPr>
        <w:t>ej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AC63D2" w:rsidRPr="00AC63D2">
        <w:rPr>
          <w:rFonts w:eastAsia="Calibri" w:cstheme="minorHAnsi"/>
          <w:kern w:val="0"/>
          <w:lang w:eastAsia="pl-PL"/>
          <w14:ligatures w14:val="none"/>
        </w:rPr>
        <w:t>2</w:t>
      </w:r>
      <w:r w:rsidRPr="00AC63D2">
        <w:rPr>
          <w:rFonts w:eastAsia="Calibri" w:cstheme="minorHAnsi"/>
          <w:kern w:val="0"/>
          <w:lang w:eastAsia="pl-PL"/>
          <w14:ligatures w14:val="none"/>
        </w:rPr>
        <w:t>000 egzemplarzy</w:t>
      </w:r>
      <w:r w:rsidRPr="000F7751">
        <w:rPr>
          <w:rFonts w:eastAsia="Calibri" w:cstheme="minorHAnsi"/>
          <w:kern w:val="0"/>
          <w:lang w:eastAsia="pl-PL"/>
          <w14:ligatures w14:val="none"/>
        </w:rPr>
        <w:t>, które pojawią się na rynku w trakcie obowiązywania umowy.</w:t>
      </w:r>
    </w:p>
    <w:p w14:paraId="4AA0D1D8" w14:textId="0FDEC961" w:rsidR="009035FF" w:rsidRPr="000F7751" w:rsidRDefault="009035FF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W ramach udostępnienia</w:t>
      </w:r>
      <w:r w:rsidRPr="000F7751"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audycji radiowych Wykonawca udostępni Zamawiającemu: nazwę rozgłośni, datę i godzinę emisji, nazwę audycji, temat audycji oraz krótki opis jej treści, link do zapisu audycji w formacie MP3 w taki sposób, aby było możliwe jego odtworzenie na komputerze wyposażonym w system operacyjny Microsoft Windows z programem Windows Media Player bez konieczności instalowania dodatkowego oprogramowania (w tym plug-inów). Za zgodą Zamawiającego dopuszczalne jest udostępnianie nagrań audycji w innym formacie. Nagrania dotyczące tego samego lub podobnego hasła tematycznego powinny być zgrupowane razem. W przypadku wielokrotnego nadawania tej samej audycji Wykonawca będzie podawał tylko jedną informację o audycji, wskazując w niej godziny kolejnych emisji. Audycje radiowe będą udostępniane nie później niż w ciągu </w:t>
      </w:r>
      <w:r w:rsidR="00B6238C">
        <w:rPr>
          <w:rFonts w:eastAsia="Calibri" w:cstheme="minorHAnsi"/>
          <w:kern w:val="0"/>
          <w:lang w:eastAsia="pl-PL"/>
          <w14:ligatures w14:val="none"/>
        </w:rPr>
        <w:t>3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godzin od zakończenia ich emisji.</w:t>
      </w:r>
    </w:p>
    <w:p w14:paraId="31298935" w14:textId="7E2D4ABD" w:rsidR="00972A52" w:rsidRPr="000F7751" w:rsidRDefault="00972A52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lastRenderedPageBreak/>
        <w:t>Monitoring audycji radiowych obejmuje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 xml:space="preserve"> minimum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następujące rozgłośnie:</w:t>
      </w:r>
    </w:p>
    <w:p w14:paraId="3893E1B4" w14:textId="7A9839E9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proofErr w:type="spellStart"/>
      <w:r w:rsidRPr="00574AD1">
        <w:rPr>
          <w:rFonts w:eastAsia="Calibri" w:cstheme="minorHAnsi"/>
          <w:kern w:val="0"/>
          <w:lang w:eastAsia="pl-PL"/>
          <w14:ligatures w14:val="none"/>
        </w:rPr>
        <w:t>Antyradio</w:t>
      </w:r>
      <w:proofErr w:type="spellEnd"/>
      <w:r w:rsidRPr="00574A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1C469AB9" w14:textId="446F2832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Polskie Radio </w:t>
      </w:r>
      <w:r w:rsidR="00B6238C" w:rsidRPr="00574AD1">
        <w:rPr>
          <w:rFonts w:eastAsia="Calibri" w:cstheme="minorHAnsi"/>
          <w:kern w:val="0"/>
          <w:lang w:eastAsia="pl-PL"/>
          <w14:ligatures w14:val="none"/>
        </w:rPr>
        <w:t>1</w:t>
      </w:r>
      <w:r w:rsidRPr="00574A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5BAA6700" w14:textId="197201FF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Polskie Radio </w:t>
      </w:r>
      <w:r w:rsidR="00B6238C" w:rsidRPr="00574AD1">
        <w:rPr>
          <w:rFonts w:eastAsia="Calibri" w:cstheme="minorHAnsi"/>
          <w:kern w:val="0"/>
          <w:lang w:eastAsia="pl-PL"/>
          <w14:ligatures w14:val="none"/>
        </w:rPr>
        <w:t>2</w:t>
      </w:r>
      <w:r w:rsidRPr="00574A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333E42E4" w14:textId="710D23E0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Polskie Radio </w:t>
      </w:r>
      <w:r w:rsidR="00B6238C" w:rsidRPr="00574AD1">
        <w:rPr>
          <w:rFonts w:eastAsia="Calibri" w:cstheme="minorHAnsi"/>
          <w:kern w:val="0"/>
          <w:lang w:eastAsia="pl-PL"/>
          <w14:ligatures w14:val="none"/>
        </w:rPr>
        <w:t>3</w:t>
      </w:r>
      <w:r w:rsidRPr="00574A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6990123" w14:textId="75654269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dla Ciebie,</w:t>
      </w:r>
    </w:p>
    <w:p w14:paraId="66CD9386" w14:textId="61E1865B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Eska,</w:t>
      </w:r>
    </w:p>
    <w:p w14:paraId="56013CB6" w14:textId="36C924A2" w:rsidR="00B6238C" w:rsidRPr="00574AD1" w:rsidRDefault="00B6238C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Eska 2,</w:t>
      </w:r>
    </w:p>
    <w:p w14:paraId="77A16699" w14:textId="5713BC6F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Maryja,</w:t>
      </w:r>
    </w:p>
    <w:p w14:paraId="05EA0381" w14:textId="0933E82B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RMF FM,</w:t>
      </w:r>
    </w:p>
    <w:p w14:paraId="7D953284" w14:textId="6AAC1F59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TOK FM,</w:t>
      </w:r>
    </w:p>
    <w:p w14:paraId="5FBFFD2B" w14:textId="5113933A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Radio </w:t>
      </w:r>
      <w:proofErr w:type="spellStart"/>
      <w:r w:rsidRPr="00574AD1">
        <w:rPr>
          <w:rFonts w:eastAsia="Calibri" w:cstheme="minorHAnsi"/>
          <w:kern w:val="0"/>
          <w:lang w:eastAsia="pl-PL"/>
          <w14:ligatures w14:val="none"/>
        </w:rPr>
        <w:t>Vox</w:t>
      </w:r>
      <w:proofErr w:type="spellEnd"/>
      <w:r w:rsidRPr="00574A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3604757" w14:textId="6D2DABC5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Zet,</w:t>
      </w:r>
    </w:p>
    <w:p w14:paraId="7F9DC3F2" w14:textId="4EA2E93E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Plus,</w:t>
      </w:r>
    </w:p>
    <w:p w14:paraId="627317F8" w14:textId="1903C896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Polskie Radio 24,</w:t>
      </w:r>
    </w:p>
    <w:p w14:paraId="746B6513" w14:textId="57473141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Wnet,</w:t>
      </w:r>
    </w:p>
    <w:p w14:paraId="57117DE4" w14:textId="74450B7D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Informacyjna Agencja Radiowa</w:t>
      </w:r>
    </w:p>
    <w:p w14:paraId="5517748F" w14:textId="77777777" w:rsidR="00972A52" w:rsidRPr="000F7751" w:rsidRDefault="00972A52" w:rsidP="00AF2BE5">
      <w:pPr>
        <w:spacing w:after="0" w:line="240" w:lineRule="auto"/>
        <w:ind w:left="708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oraz wskazane przez Zamawiającego rozgłośnie radiowe o profilu informacyjnym o zasięgu ogólnopolskim, które pojawią się na rynku w trakcie obowiązywania umowy.</w:t>
      </w:r>
    </w:p>
    <w:p w14:paraId="56CE3E8B" w14:textId="78A9EB38" w:rsidR="009035FF" w:rsidRPr="000F7751" w:rsidRDefault="009035FF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W ramach udostępnienia programów telewizyjnych Wykonawca udostępni Zamawiającemu:</w:t>
      </w:r>
      <w:r w:rsidRPr="000F7751"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>nazwę stacji telewizyjnej, datę i godzinę emisji, nazwę programu, temat programu oraz krótki opis jego treści, link do zapisu programu w formacie MPEG o rozdzielczości co najmniej 240x320 pkt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w taki sposób, aby było możliwe jego odtworzenie na komputerze wyposażonym w system operacyjny Microsoft Windows z programem Windows Media Player bez konieczności instalowania dodatkowego oprogramowania (w tym plug-inów). Za zgodą Zamawiającego dopuszczalne jest nagrywanie programów w innym formacie. Nagrania dotyczące tego samego lub podobnego tematu powinny być zgrupowane razem. W przypadku wielokrotnego nadawania tego samego programu Wykonawca będzie podawał tylko jedną informację o programie, wskazując w niej godziny kolejnych emisji. Programy telewizyjne będą udostępniane nie później niż w ciągu 2 godzin od zakończenia ich emisji. Programy telewizyjne pozostaną dostępne na platformie internetowej przez cały 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>okres trwania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umowy od momentu udostępnienia. Wykonawca na żądanie Zamawiającego udostępni na platformie internetowej zapis wybranego programu telewizyjnego o rozdzielczości, co najmniej 240x320 pkt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bez kompresji.</w:t>
      </w:r>
    </w:p>
    <w:p w14:paraId="0B294F1C" w14:textId="4D4070EF" w:rsidR="000811AD" w:rsidRPr="000F7751" w:rsidRDefault="000811AD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Monitoring </w:t>
      </w:r>
      <w:r w:rsidR="0068142F">
        <w:rPr>
          <w:rFonts w:eastAsia="Calibri" w:cstheme="minorHAnsi"/>
          <w:kern w:val="0"/>
          <w:lang w:eastAsia="pl-PL"/>
          <w14:ligatures w14:val="none"/>
        </w:rPr>
        <w:t xml:space="preserve">programów telewizyjnych </w:t>
      </w:r>
      <w:r w:rsidRPr="000F7751">
        <w:rPr>
          <w:rFonts w:eastAsia="Calibri" w:cstheme="minorHAnsi"/>
          <w:kern w:val="0"/>
          <w:lang w:eastAsia="pl-PL"/>
          <w14:ligatures w14:val="none"/>
        </w:rPr>
        <w:t>obejmuje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 xml:space="preserve"> minimum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następujące stacj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>e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telewizyjne:</w:t>
      </w:r>
    </w:p>
    <w:p w14:paraId="58FA239B" w14:textId="22FA2256" w:rsidR="000811AD" w:rsidRPr="000566E5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Polsat,</w:t>
      </w:r>
    </w:p>
    <w:p w14:paraId="44419729" w14:textId="40D1A206" w:rsidR="000811AD" w:rsidRPr="000566E5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Polsat News,</w:t>
      </w:r>
    </w:p>
    <w:p w14:paraId="62698BEE" w14:textId="7E9C5C0F" w:rsidR="000811AD" w:rsidRPr="000566E5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Polsat News </w:t>
      </w:r>
      <w:r w:rsidR="00B6238C" w:rsidRPr="000566E5">
        <w:rPr>
          <w:rFonts w:eastAsia="Calibri" w:cstheme="minorHAnsi"/>
          <w:kern w:val="0"/>
          <w:lang w:eastAsia="pl-PL"/>
          <w14:ligatures w14:val="none"/>
        </w:rPr>
        <w:t>Polityka</w:t>
      </w:r>
      <w:r w:rsidRPr="000566E5">
        <w:rPr>
          <w:rFonts w:eastAsia="Calibri" w:cstheme="minorHAnsi"/>
          <w:kern w:val="0"/>
          <w:lang w:eastAsia="pl-PL"/>
          <w14:ligatures w14:val="none"/>
        </w:rPr>
        <w:t>,</w:t>
      </w:r>
    </w:p>
    <w:p w14:paraId="5D5F5047" w14:textId="2C449F40" w:rsidR="000811AD" w:rsidRPr="000566E5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TV Trwam,</w:t>
      </w:r>
    </w:p>
    <w:p w14:paraId="14745075" w14:textId="4EF9F94D" w:rsidR="000811AD" w:rsidRPr="000566E5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TV Republika,</w:t>
      </w:r>
    </w:p>
    <w:p w14:paraId="3A07021F" w14:textId="6757DACB" w:rsidR="000811AD" w:rsidRPr="000F7751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TVN,</w:t>
      </w:r>
    </w:p>
    <w:p w14:paraId="595D8801" w14:textId="0F837EF2" w:rsidR="000811AD" w:rsidRPr="000F7751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TVN 24,</w:t>
      </w:r>
    </w:p>
    <w:p w14:paraId="57193733" w14:textId="77777777" w:rsidR="009B4907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TVN Biznes i Świat,</w:t>
      </w:r>
    </w:p>
    <w:p w14:paraId="528FEC0F" w14:textId="77777777" w:rsidR="009B4907" w:rsidRPr="009B4907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TVP 1,</w:t>
      </w:r>
    </w:p>
    <w:p w14:paraId="20986995" w14:textId="77777777" w:rsidR="009B4907" w:rsidRPr="009B4907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TVP 2,</w:t>
      </w:r>
    </w:p>
    <w:p w14:paraId="26774C89" w14:textId="77777777" w:rsidR="009B4907" w:rsidRPr="009B4907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TVP 3,</w:t>
      </w:r>
    </w:p>
    <w:p w14:paraId="7C15DBF7" w14:textId="47266180" w:rsidR="000811AD" w:rsidRPr="009B4907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TVP INFO,</w:t>
      </w:r>
    </w:p>
    <w:p w14:paraId="1591F7E2" w14:textId="60FBEEAF" w:rsidR="000811AD" w:rsidRPr="000F7751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TVP Polonia,</w:t>
      </w:r>
    </w:p>
    <w:p w14:paraId="01C109D1" w14:textId="6C596B5E" w:rsidR="000811AD" w:rsidRPr="000F7751" w:rsidRDefault="00B6238C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Wydarzenia24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13EC53D9" w14:textId="77777777" w:rsidR="009B4907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wPolsce</w:t>
      </w:r>
      <w:r w:rsidR="00B6238C">
        <w:rPr>
          <w:rFonts w:eastAsia="Calibri" w:cstheme="minorHAnsi"/>
          <w:kern w:val="0"/>
          <w:lang w:eastAsia="pl-PL"/>
          <w14:ligatures w14:val="none"/>
        </w:rPr>
        <w:t>24</w:t>
      </w:r>
    </w:p>
    <w:p w14:paraId="342568C8" w14:textId="3E4FBC01" w:rsidR="000811AD" w:rsidRPr="009B4907" w:rsidRDefault="000811AD" w:rsidP="00AF2BE5">
      <w:pPr>
        <w:pStyle w:val="Akapitzlist"/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oraz wskazane przez Zamawiającego stacje telewizyjne o zasięgu ogólnopolskim lub regionalnym, które pojawią się na rynku w trakcie obowiązywania umowy.</w:t>
      </w:r>
    </w:p>
    <w:p w14:paraId="72E47651" w14:textId="245221D0" w:rsidR="001B4266" w:rsidRPr="000F7751" w:rsidRDefault="009035FF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lastRenderedPageBreak/>
        <w:t>W ramach udostępnienia treści publikowanych na portalach internetowych Wykonawca udostępni Zamawiającemu</w:t>
      </w:r>
      <w:r w:rsidR="00EF0778" w:rsidRPr="000F7751">
        <w:rPr>
          <w:rFonts w:eastAsia="Times New Roman" w:cstheme="minorHAnsi"/>
          <w:kern w:val="0"/>
          <w:lang w:eastAsia="zh-CN"/>
          <w14:ligatures w14:val="none"/>
        </w:rPr>
        <w:t xml:space="preserve"> nazwę portalu internetowego, datę i godzinę publikacji artykułu na portalu, tytuł artykułu, imię i nazwisko autora, temat artykułu, bardzo krótkie streszczenie lub treść pierwszego akapitu (</w:t>
      </w:r>
      <w:proofErr w:type="spellStart"/>
      <w:r w:rsidR="00EF0778" w:rsidRPr="000F7751">
        <w:rPr>
          <w:rFonts w:eastAsia="Times New Roman" w:cstheme="minorHAnsi"/>
          <w:kern w:val="0"/>
          <w:lang w:eastAsia="zh-CN"/>
          <w14:ligatures w14:val="none"/>
        </w:rPr>
        <w:t>leadu</w:t>
      </w:r>
      <w:proofErr w:type="spellEnd"/>
      <w:r w:rsidR="00EF0778" w:rsidRPr="000F7751">
        <w:rPr>
          <w:rFonts w:eastAsia="Times New Roman" w:cstheme="minorHAnsi"/>
          <w:kern w:val="0"/>
          <w:lang w:eastAsia="zh-CN"/>
          <w14:ligatures w14:val="none"/>
        </w:rPr>
        <w:t xml:space="preserve">), link do strony WWW gdzie znajduje się dana informacja w formacie tekstowym lub graficznym (PDF, JPG lub inny zaakceptowany przez Zamawiającego), link do zapisu audycji audio-wideo. Artykuły publikowane na portalach internetowych dotyczące tego samego lub podobnego hasła tematycznego, powinny być zgrupowane razem. W przypadku wielokrotnej publikacji tego samego artykułu na portalu internetowym Wykonawca będzie podawał tylko jedną informację o publikacji, wskazując w niej godziny kolejnych publikacji. Artykuły opublikowane na portalach internetowych będą udostępniane nie później niż w ciągu 2 godzin od czasu ich publikacji. </w:t>
      </w:r>
    </w:p>
    <w:p w14:paraId="19C6BF4B" w14:textId="10809E34" w:rsidR="00D94502" w:rsidRPr="000F7751" w:rsidRDefault="00D94502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Monitoring portali internetowych obejmuje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 xml:space="preserve"> minimum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następujące portale:</w:t>
      </w:r>
    </w:p>
    <w:p w14:paraId="0EC3F2CE" w14:textId="4EA99F33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Wirtualna Polska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E468F59" w14:textId="5C4D50BA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Onet.pl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3F5F9E3" w14:textId="1D1ECA50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Interia.pl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E8047EA" w14:textId="41441144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Gazeta.pl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2A53BCAB" w14:textId="6B572C00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Dziennik.pl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979ABBC" w14:textId="0A3FF516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rp.pl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BBE2D4D" w14:textId="52AA14D9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Wprost.pl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9DCD34A" w14:textId="61EEAA16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Newsweek.pl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37A2A283" w14:textId="1C00055B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PolskieRadio.pl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5415341" w14:textId="47DA3519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RMF24.pl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6623D262" w14:textId="1933CD09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Tokfm.pl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074AD77E" w14:textId="734D9AA6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TVN24.pl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5D39A0BD" w14:textId="0332BDFB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naTemat.pl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06D853B2" w14:textId="4CAEFA68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wPolityce.pl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340F8FC2" w14:textId="6FC958C6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WirtualneMedia.pl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540AD2E0" w14:textId="1A5F917A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Press.pl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3E48CD91" w14:textId="5F5CBE60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300polityka.pl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0A0306A0" w14:textId="0400468A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Prawnik.pl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3121DE86" w14:textId="199ED18F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Wyborcza.pl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B628F92" w14:textId="7CDA21FA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Radiozet.pl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F2ACC87" w14:textId="57567B84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www.tvp.info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7F50D83" w14:textId="2BCD4EFF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Fakt.pl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F145CD2" w14:textId="7E5C5085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Se.pl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1B398C14" w14:textId="3689EDE3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Telewizjarepublika.pl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9BFA00E" w14:textId="6477E2C6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dorzeczy.pl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176BE2D3" w14:textId="6643A071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proofErr w:type="spellStart"/>
      <w:r w:rsidRPr="009B4907">
        <w:rPr>
          <w:rFonts w:eastAsia="Calibri" w:cstheme="minorHAnsi"/>
          <w:kern w:val="0"/>
          <w:lang w:eastAsia="pl-PL"/>
          <w14:ligatures w14:val="none"/>
        </w:rPr>
        <w:t>oko.press</w:t>
      </w:r>
      <w:proofErr w:type="spellEnd"/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20E972CD" w14:textId="4B6EF913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wpolsce</w:t>
      </w:r>
      <w:r w:rsidR="003D4CBE" w:rsidRPr="009B4907">
        <w:rPr>
          <w:rFonts w:eastAsia="Calibri" w:cstheme="minorHAnsi"/>
          <w:kern w:val="0"/>
          <w:lang w:eastAsia="pl-PL"/>
          <w14:ligatures w14:val="none"/>
        </w:rPr>
        <w:t>24</w:t>
      </w:r>
      <w:r w:rsidRPr="009B4907">
        <w:rPr>
          <w:rFonts w:eastAsia="Calibri" w:cstheme="minorHAnsi"/>
          <w:kern w:val="0"/>
          <w:lang w:eastAsia="pl-PL"/>
          <w14:ligatures w14:val="none"/>
        </w:rPr>
        <w:t>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2CA029EA" w14:textId="7B562890" w:rsidR="00BC5E6B" w:rsidRPr="009B4907" w:rsidRDefault="00BC5E6B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xyz.pl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E69279D" w14:textId="335F1446" w:rsidR="00D37401" w:rsidRPr="009B4907" w:rsidRDefault="00D37401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prawo.pl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671268C" w14:textId="619993ED" w:rsidR="00B6238C" w:rsidRPr="009B4907" w:rsidRDefault="00B6238C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gazetaprawna.pl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4C2A5E5" w14:textId="5BCCC469" w:rsidR="00B6238C" w:rsidRPr="009B4907" w:rsidRDefault="00B6238C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forsal.pl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236BC924" w14:textId="5997DDC3" w:rsidR="00B6238C" w:rsidRPr="009B4907" w:rsidRDefault="005241DF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zero.pl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BF39D73" w14:textId="32237814" w:rsidR="005241DF" w:rsidRPr="009B4907" w:rsidRDefault="005241DF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money.pl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136439EC" w14:textId="15C262DF" w:rsidR="005241DF" w:rsidRPr="009B4907" w:rsidRDefault="005241DF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bankier.pl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3F44FE27" w14:textId="77777777" w:rsidR="009B4907" w:rsidRDefault="005241DF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300polityka.pl</w:t>
      </w:r>
    </w:p>
    <w:p w14:paraId="2C89E67D" w14:textId="663CA2F8" w:rsidR="00D94502" w:rsidRPr="009B4907" w:rsidRDefault="00D94502" w:rsidP="00AF2BE5">
      <w:pPr>
        <w:pStyle w:val="Akapitzlist"/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oraz wskazane przez Zamawiającego główne portale internetowe i serwisy o profilu informacyjnym o zasięgu ogólnopolskim, które pojawią się na rynku w trakcie obowiązywania umowy.</w:t>
      </w:r>
    </w:p>
    <w:p w14:paraId="2A860832" w14:textId="0054F20E" w:rsidR="0077721A" w:rsidRDefault="009F7D2F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W ramach udostępnienia treści publikowanych w mediach społecznościowych Wykonawca udostępni Zamawiającemu:</w:t>
      </w:r>
      <w:r w:rsidRPr="000F7751"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>nazwę portalu, datę i godzinę publikacji, nazwę użytkownika, treść wraz z linkiem do strony i zapisu.</w:t>
      </w:r>
      <w:r w:rsidRPr="000F7751">
        <w:t xml:space="preserve"> Treści 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opublikowane w mediach społecznościowych będą udostępniane nie później niż </w:t>
      </w:r>
      <w:r w:rsidRPr="000F7751">
        <w:rPr>
          <w:rFonts w:eastAsia="Calibri" w:cstheme="minorHAnsi"/>
          <w:kern w:val="0"/>
          <w:lang w:eastAsia="pl-PL"/>
          <w14:ligatures w14:val="none"/>
        </w:rPr>
        <w:lastRenderedPageBreak/>
        <w:t xml:space="preserve">w ciągu 2 godzin od czasu ich publikacji. </w:t>
      </w:r>
      <w:r w:rsidR="00644B33" w:rsidRPr="00644B33">
        <w:rPr>
          <w:rFonts w:eastAsia="Calibri" w:cstheme="minorHAnsi"/>
          <w:kern w:val="0"/>
          <w:lang w:eastAsia="pl-PL"/>
          <w14:ligatures w14:val="none"/>
        </w:rPr>
        <w:t xml:space="preserve">Monitoring obejmuje publicznie dostępne treści publikowane w szczególności w serwisach: Facebook, X (Twitter), Instagram, YouTube, </w:t>
      </w:r>
      <w:proofErr w:type="spellStart"/>
      <w:r w:rsidR="00644B33" w:rsidRPr="00644B33">
        <w:rPr>
          <w:rFonts w:eastAsia="Calibri" w:cstheme="minorHAnsi"/>
          <w:kern w:val="0"/>
          <w:lang w:eastAsia="pl-PL"/>
          <w14:ligatures w14:val="none"/>
        </w:rPr>
        <w:t>TikTok</w:t>
      </w:r>
      <w:proofErr w:type="spellEnd"/>
      <w:r w:rsidR="00644B33" w:rsidRPr="00644B33">
        <w:rPr>
          <w:rFonts w:eastAsia="Calibri" w:cstheme="minorHAnsi"/>
          <w:kern w:val="0"/>
          <w:lang w:eastAsia="pl-PL"/>
          <w14:ligatures w14:val="none"/>
        </w:rPr>
        <w:t>, fora internetowe oraz blogi, a także inne dostępne źródła spełniające kryteria monitoringu.</w:t>
      </w:r>
    </w:p>
    <w:p w14:paraId="3FDCE240" w14:textId="77777777" w:rsidR="004B393D" w:rsidRDefault="004B393D" w:rsidP="00AF2BE5">
      <w:pPr>
        <w:pStyle w:val="Akapitzlist"/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</w:p>
    <w:p w14:paraId="11178ED6" w14:textId="22C4DEE0" w:rsidR="0068142F" w:rsidRPr="000566E5" w:rsidRDefault="0068142F" w:rsidP="00AF2BE5">
      <w:pPr>
        <w:pStyle w:val="Akapitzlist"/>
        <w:numPr>
          <w:ilvl w:val="0"/>
          <w:numId w:val="47"/>
        </w:numPr>
        <w:spacing w:after="0" w:line="240" w:lineRule="auto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Szczegółow</w:t>
      </w:r>
      <w:r w:rsidR="004B393D"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a</w:t>
      </w: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</w:t>
      </w:r>
      <w:r w:rsidR="004B393D"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specyfikacja p</w:t>
      </w: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latformy do monitorowania mediów. </w:t>
      </w:r>
    </w:p>
    <w:p w14:paraId="749CBC6B" w14:textId="07230314" w:rsidR="0077721A" w:rsidRPr="000F7751" w:rsidRDefault="0077721A" w:rsidP="00AF2BE5">
      <w:pPr>
        <w:pStyle w:val="Akapitzlist"/>
        <w:numPr>
          <w:ilvl w:val="0"/>
          <w:numId w:val="5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Platforma internetowa </w:t>
      </w:r>
      <w:r w:rsidR="005E2F51" w:rsidRPr="000566E5">
        <w:rPr>
          <w:rFonts w:eastAsia="Calibri" w:cstheme="minorHAnsi"/>
          <w:kern w:val="0"/>
          <w:lang w:eastAsia="pl-PL"/>
          <w14:ligatures w14:val="none"/>
        </w:rPr>
        <w:t>do monitoringu mediów</w:t>
      </w:r>
      <w:r w:rsidR="005E2F51" w:rsidRPr="000F7751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>musi zapewniać następującą funkcjonalność:</w:t>
      </w:r>
    </w:p>
    <w:p w14:paraId="14DA6FAF" w14:textId="1C05D774" w:rsidR="0077721A" w:rsidRPr="000F7751" w:rsidRDefault="0077721A" w:rsidP="00AF2BE5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dostęp do informacji o artykułach, portalach internetowych, audycjach i programach radiowych i telewizyjnych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66617EFA" w14:textId="2552F124" w:rsidR="0077721A" w:rsidRPr="000F7751" w:rsidRDefault="0077721A" w:rsidP="00AF2BE5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pobrania skanów artykułów, postów, nagrań audio – wideo do formatu umożliwiającego odtworzenie na komputerze użytkownika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55079B6F" w14:textId="7D619B70" w:rsidR="0077721A" w:rsidRPr="000F7751" w:rsidRDefault="0077721A" w:rsidP="00AF2BE5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odtwarzania materiałów audio – wideo bezpośrednio na platformie internetowej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17CCE86A" w14:textId="77777777" w:rsidR="0077721A" w:rsidRPr="000F7751" w:rsidRDefault="0077721A" w:rsidP="00AF2BE5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wyszukiwania udostępnionych treści według następujących kryteriów:</w:t>
      </w:r>
    </w:p>
    <w:p w14:paraId="019E7990" w14:textId="6A4BB533" w:rsidR="0077721A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rodzaj medium (prasa, </w:t>
      </w:r>
      <w:proofErr w:type="spellStart"/>
      <w:r w:rsidRPr="000F7751">
        <w:rPr>
          <w:rFonts w:eastAsia="Calibri" w:cstheme="minorHAnsi"/>
          <w:kern w:val="0"/>
          <w:lang w:eastAsia="pl-PL"/>
          <w14:ligatures w14:val="none"/>
        </w:rPr>
        <w:t>internet</w:t>
      </w:r>
      <w:proofErr w:type="spellEnd"/>
      <w:r w:rsidRPr="000F7751">
        <w:rPr>
          <w:rFonts w:eastAsia="Calibri" w:cstheme="minorHAnsi"/>
          <w:kern w:val="0"/>
          <w:lang w:eastAsia="pl-PL"/>
          <w14:ligatures w14:val="none"/>
        </w:rPr>
        <w:t>, radio lub telewizja</w:t>
      </w:r>
      <w:r w:rsidR="004B393D">
        <w:rPr>
          <w:rFonts w:eastAsia="Calibri" w:cstheme="minorHAnsi"/>
          <w:kern w:val="0"/>
          <w:lang w:eastAsia="pl-PL"/>
          <w14:ligatures w14:val="none"/>
        </w:rPr>
        <w:t>)</w:t>
      </w:r>
      <w:r w:rsidRPr="000F775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319BE2F7" w14:textId="6301F76B" w:rsidR="0077721A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zasięg medium (ogólnopolskie lub regionalne/lokalne) – tylko dla prasy,</w:t>
      </w:r>
    </w:p>
    <w:p w14:paraId="6FF0196E" w14:textId="3C1FE6DA" w:rsidR="0077721A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tytuł gazety, nazwa portalu internetowego, nazwa rozgłośni radiowej lub stacji telewizyjnej,</w:t>
      </w:r>
    </w:p>
    <w:p w14:paraId="09B85D9E" w14:textId="1765DAFF" w:rsidR="0077721A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wydania, emisji (z możliwością podania zakresu dat),</w:t>
      </w:r>
    </w:p>
    <w:p w14:paraId="3D6313AD" w14:textId="4521B495" w:rsidR="0077721A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udostępnienia (z możliwością podania zakresu dat),</w:t>
      </w:r>
    </w:p>
    <w:p w14:paraId="36867DD7" w14:textId="2557E4E3" w:rsidR="002D19BC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wystąpienie zadanego tekstu (wyrażenia, słowa, fragmentu słowa) w tytule, treści lub temacie artykułu, </w:t>
      </w:r>
      <w:proofErr w:type="spellStart"/>
      <w:r w:rsidR="002D19BC" w:rsidRPr="000F7751">
        <w:rPr>
          <w:rFonts w:eastAsia="Calibri" w:cstheme="minorHAnsi"/>
          <w:kern w:val="0"/>
          <w:lang w:eastAsia="pl-PL"/>
          <w14:ligatures w14:val="none"/>
        </w:rPr>
        <w:t>posta</w:t>
      </w:r>
      <w:proofErr w:type="spellEnd"/>
      <w:r w:rsidR="002D19BC" w:rsidRPr="000F7751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0F7751">
        <w:rPr>
          <w:rFonts w:eastAsia="Calibri" w:cstheme="minorHAnsi"/>
          <w:kern w:val="0"/>
          <w:lang w:eastAsia="pl-PL"/>
          <w14:ligatures w14:val="none"/>
        </w:rPr>
        <w:t>w nazwie lub temacie audycji lub programu,</w:t>
      </w:r>
    </w:p>
    <w:p w14:paraId="6FB990B1" w14:textId="0757D0DB" w:rsidR="002D19BC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jednoczesnego zastosowania od jednego do czterech lub więcej wybranych kryteriów wyszukiwania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23B04C34" w14:textId="69F7BB36" w:rsidR="002D19BC" w:rsidRPr="009B4907" w:rsidRDefault="0077721A" w:rsidP="00AF2BE5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możliwość sortowania udostępnionych artykułów, audycji</w:t>
      </w:r>
      <w:r w:rsidR="002D19BC" w:rsidRPr="009B4907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9B4907">
        <w:rPr>
          <w:rFonts w:eastAsia="Calibri" w:cstheme="minorHAnsi"/>
          <w:kern w:val="0"/>
          <w:lang w:eastAsia="pl-PL"/>
          <w14:ligatures w14:val="none"/>
        </w:rPr>
        <w:t xml:space="preserve">programów </w:t>
      </w:r>
      <w:r w:rsidR="002D19BC" w:rsidRPr="009B4907">
        <w:rPr>
          <w:rFonts w:eastAsia="Calibri" w:cstheme="minorHAnsi"/>
          <w:kern w:val="0"/>
          <w:lang w:eastAsia="pl-PL"/>
          <w14:ligatures w14:val="none"/>
        </w:rPr>
        <w:t xml:space="preserve">i </w:t>
      </w:r>
      <w:r w:rsidR="004B393D" w:rsidRPr="009B4907">
        <w:rPr>
          <w:rFonts w:eastAsia="Calibri" w:cstheme="minorHAnsi"/>
          <w:kern w:val="0"/>
          <w:lang w:eastAsia="pl-PL"/>
          <w14:ligatures w14:val="none"/>
        </w:rPr>
        <w:t xml:space="preserve">treści </w:t>
      </w:r>
      <w:r w:rsidRPr="009B4907">
        <w:rPr>
          <w:rFonts w:eastAsia="Calibri" w:cstheme="minorHAnsi"/>
          <w:kern w:val="0"/>
          <w:lang w:eastAsia="pl-PL"/>
          <w14:ligatures w14:val="none"/>
        </w:rPr>
        <w:t>według następujących kryteriów:</w:t>
      </w:r>
    </w:p>
    <w:p w14:paraId="5B0C8307" w14:textId="701B31E4" w:rsidR="002D19BC" w:rsidRPr="000F7751" w:rsidRDefault="0077721A" w:rsidP="00AF2BE5">
      <w:pPr>
        <w:pStyle w:val="Akapitzlist"/>
        <w:numPr>
          <w:ilvl w:val="0"/>
          <w:numId w:val="7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tytuł gazety, nazwa portalu internetowego</w:t>
      </w:r>
      <w:r w:rsidR="002D19BC" w:rsidRPr="000F7751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0F7751">
        <w:rPr>
          <w:rFonts w:eastAsia="Calibri" w:cstheme="minorHAnsi"/>
          <w:kern w:val="0"/>
          <w:lang w:eastAsia="pl-PL"/>
          <w14:ligatures w14:val="none"/>
        </w:rPr>
        <w:t>nazwa rozgłośni radiowej lub stacji telewizyjnej,</w:t>
      </w:r>
    </w:p>
    <w:p w14:paraId="0D86258E" w14:textId="3550D3C7" w:rsidR="002D19BC" w:rsidRPr="000F7751" w:rsidRDefault="0077721A" w:rsidP="00AF2BE5">
      <w:pPr>
        <w:pStyle w:val="Akapitzlist"/>
        <w:numPr>
          <w:ilvl w:val="0"/>
          <w:numId w:val="7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wydania</w:t>
      </w:r>
      <w:r w:rsidR="002D19BC" w:rsidRPr="000F7751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0F7751">
        <w:rPr>
          <w:rFonts w:eastAsia="Calibri" w:cstheme="minorHAnsi"/>
          <w:kern w:val="0"/>
          <w:lang w:eastAsia="pl-PL"/>
          <w14:ligatures w14:val="none"/>
        </w:rPr>
        <w:t>emisji,</w:t>
      </w:r>
      <w:r w:rsidR="002D19BC" w:rsidRPr="000F7751">
        <w:rPr>
          <w:rFonts w:eastAsia="Calibri" w:cstheme="minorHAnsi"/>
          <w:kern w:val="0"/>
          <w:lang w:eastAsia="pl-PL"/>
          <w14:ligatures w14:val="none"/>
        </w:rPr>
        <w:t xml:space="preserve"> udostępnienia,</w:t>
      </w:r>
    </w:p>
    <w:p w14:paraId="2177B7AC" w14:textId="431ADF40" w:rsidR="002D19BC" w:rsidRPr="000F7751" w:rsidRDefault="0077721A" w:rsidP="00AF2BE5">
      <w:pPr>
        <w:pStyle w:val="Akapitzlist"/>
        <w:numPr>
          <w:ilvl w:val="0"/>
          <w:numId w:val="7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tytuł artykułu, nazwa audycji lub programu, nazwisko</w:t>
      </w:r>
      <w:r w:rsidR="002D19BC" w:rsidRPr="000F7751">
        <w:rPr>
          <w:rFonts w:eastAsia="Calibri" w:cstheme="minorHAnsi"/>
          <w:kern w:val="0"/>
          <w:lang w:eastAsia="pl-PL"/>
          <w14:ligatures w14:val="none"/>
        </w:rPr>
        <w:t>/</w:t>
      </w:r>
      <w:proofErr w:type="spellStart"/>
      <w:r w:rsidR="002D19BC" w:rsidRPr="000F7751">
        <w:rPr>
          <w:rFonts w:eastAsia="Calibri" w:cstheme="minorHAnsi"/>
          <w:kern w:val="0"/>
          <w:lang w:eastAsia="pl-PL"/>
          <w14:ligatures w14:val="none"/>
        </w:rPr>
        <w:t>nick</w:t>
      </w:r>
      <w:proofErr w:type="spellEnd"/>
      <w:r w:rsidR="002D19BC" w:rsidRPr="000F7751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>autora artykułu, audycji</w:t>
      </w:r>
      <w:r w:rsidR="002D19BC" w:rsidRPr="000F7751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0F7751">
        <w:rPr>
          <w:rFonts w:eastAsia="Calibri" w:cstheme="minorHAnsi"/>
          <w:kern w:val="0"/>
          <w:lang w:eastAsia="pl-PL"/>
          <w14:ligatures w14:val="none"/>
        </w:rPr>
        <w:t>programu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175C11D8" w14:textId="2D99F4F6" w:rsidR="002D19BC" w:rsidRPr="009B4907" w:rsidRDefault="0077721A" w:rsidP="00AF2BE5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możliwość jednoczesnego zastosowania od jednego do czterech lub więcej wybranych kryteriów sortowania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4D471F6E" w14:textId="5ECBE383" w:rsidR="002D19BC" w:rsidRPr="000F7751" w:rsidRDefault="0077721A" w:rsidP="00AF2BE5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jednoczesnego wykorzystania opcji wyszukiwania i opcji sortowania lub możliwość sortowania wyniku wyszukiwania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548D3E65" w14:textId="1D47D010" w:rsidR="00191FA2" w:rsidRPr="000F7751" w:rsidRDefault="0077721A" w:rsidP="00AF2BE5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zapisania wyniku wyszukiwania i sortowania do pliku w formacie HTML z aktywnymi linkami do skanów artykułów, nagrań audycji i programów udostępnionych na platformie internetowej</w:t>
      </w:r>
      <w:r w:rsidR="00191FA2" w:rsidRPr="000F7751">
        <w:rPr>
          <w:rFonts w:eastAsia="Calibri" w:cstheme="minorHAnsi"/>
          <w:kern w:val="0"/>
          <w:lang w:eastAsia="pl-PL"/>
          <w14:ligatures w14:val="none"/>
        </w:rPr>
        <w:t xml:space="preserve"> i postów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14407783" w14:textId="77777777" w:rsidR="00191FA2" w:rsidRPr="000F7751" w:rsidRDefault="0077721A" w:rsidP="00AF2BE5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eksportowania wyników wyszukiwania/sortowania wszystkich lub wybranych skanów artykułów prasy do jednego pliku w formacie PDF oraz DOC. Eksport do formatu DOC skanów artykułów powinien być zapisany w postaci tekstowej. Eksportowany zestaw artykułów powinien zawierać:</w:t>
      </w:r>
    </w:p>
    <w:p w14:paraId="51B29491" w14:textId="0557A256" w:rsidR="00191FA2" w:rsidRPr="000F7751" w:rsidRDefault="0077721A" w:rsidP="00AF2BE5">
      <w:pPr>
        <w:pStyle w:val="Akapitzlist"/>
        <w:numPr>
          <w:ilvl w:val="0"/>
          <w:numId w:val="7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tytuł gazety,</w:t>
      </w:r>
    </w:p>
    <w:p w14:paraId="75EB03FA" w14:textId="02D80C3E" w:rsidR="00191FA2" w:rsidRPr="000F7751" w:rsidRDefault="0077721A" w:rsidP="00AF2BE5">
      <w:pPr>
        <w:pStyle w:val="Akapitzlist"/>
        <w:numPr>
          <w:ilvl w:val="0"/>
          <w:numId w:val="7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wydania</w:t>
      </w:r>
      <w:r w:rsidR="00191FA2" w:rsidRPr="000F775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5C95A98B" w14:textId="66E23C2C" w:rsidR="00191FA2" w:rsidRPr="000F7751" w:rsidRDefault="0077721A" w:rsidP="00AF2BE5">
      <w:pPr>
        <w:pStyle w:val="Akapitzlist"/>
        <w:numPr>
          <w:ilvl w:val="0"/>
          <w:numId w:val="7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autor artykułu, </w:t>
      </w:r>
    </w:p>
    <w:p w14:paraId="6A6C74BA" w14:textId="67FDA1A8" w:rsidR="00191FA2" w:rsidRPr="000F7751" w:rsidRDefault="0077721A" w:rsidP="00AF2BE5">
      <w:pPr>
        <w:pStyle w:val="Akapitzlist"/>
        <w:numPr>
          <w:ilvl w:val="0"/>
          <w:numId w:val="7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treść artykułu,</w:t>
      </w:r>
    </w:p>
    <w:p w14:paraId="0C52307F" w14:textId="625BA17C" w:rsidR="008F4033" w:rsidRPr="000F7751" w:rsidRDefault="0077721A" w:rsidP="00AF2BE5">
      <w:pPr>
        <w:pStyle w:val="Akapitzlist"/>
        <w:numPr>
          <w:ilvl w:val="0"/>
          <w:numId w:val="7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temat artykułu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078331FF" w14:textId="22E9A5E9" w:rsidR="00191FA2" w:rsidRPr="00392AE6" w:rsidRDefault="004B393D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392AE6">
        <w:rPr>
          <w:rFonts w:eastAsia="Calibri" w:cstheme="minorHAnsi"/>
          <w:kern w:val="0"/>
          <w:lang w:eastAsia="pl-PL"/>
          <w14:ligatures w14:val="none"/>
        </w:rPr>
        <w:t xml:space="preserve">Wykonawca zapewnia </w:t>
      </w:r>
      <w:r w:rsidR="0077721A" w:rsidRPr="00392AE6">
        <w:rPr>
          <w:rFonts w:eastAsia="Calibri" w:cstheme="minorHAnsi"/>
          <w:kern w:val="0"/>
          <w:lang w:eastAsia="pl-PL"/>
          <w14:ligatures w14:val="none"/>
        </w:rPr>
        <w:t>Zamawiając</w:t>
      </w:r>
      <w:r w:rsidRPr="00392AE6">
        <w:rPr>
          <w:rFonts w:eastAsia="Calibri" w:cstheme="minorHAnsi"/>
          <w:kern w:val="0"/>
          <w:lang w:eastAsia="pl-PL"/>
          <w14:ligatures w14:val="none"/>
        </w:rPr>
        <w:t xml:space="preserve">emu </w:t>
      </w:r>
      <w:r w:rsidR="0077721A" w:rsidRPr="00392AE6">
        <w:rPr>
          <w:rFonts w:eastAsia="Calibri" w:cstheme="minorHAnsi"/>
          <w:kern w:val="0"/>
          <w:lang w:eastAsia="pl-PL"/>
          <w14:ligatures w14:val="none"/>
        </w:rPr>
        <w:t xml:space="preserve">możliwość: </w:t>
      </w:r>
    </w:p>
    <w:p w14:paraId="0D9FE939" w14:textId="2CEA5436" w:rsidR="00191FA2" w:rsidRPr="000F7751" w:rsidRDefault="0077721A" w:rsidP="00AF2BE5">
      <w:pPr>
        <w:pStyle w:val="Akapitzlist"/>
        <w:numPr>
          <w:ilvl w:val="0"/>
          <w:numId w:val="7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wyłączenia dostępu do wybranych artykułów, audycji i programów poprzez konto administratora, </w:t>
      </w:r>
    </w:p>
    <w:p w14:paraId="7AA5B700" w14:textId="7AEAB8EB" w:rsidR="00191FA2" w:rsidRPr="000F7751" w:rsidRDefault="0077721A" w:rsidP="00AF2BE5">
      <w:pPr>
        <w:pStyle w:val="Akapitzlist"/>
        <w:numPr>
          <w:ilvl w:val="0"/>
          <w:numId w:val="7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usunięcia z platformy internetowej wybranych artykułów, audycji</w:t>
      </w:r>
      <w:r w:rsidR="00191FA2" w:rsidRPr="000F7751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0F7751">
        <w:rPr>
          <w:rFonts w:eastAsia="Calibri" w:cstheme="minorHAnsi"/>
          <w:kern w:val="0"/>
          <w:lang w:eastAsia="pl-PL"/>
          <w14:ligatures w14:val="none"/>
        </w:rPr>
        <w:t>programów</w:t>
      </w:r>
      <w:r w:rsidR="00191FA2" w:rsidRPr="000F7751">
        <w:rPr>
          <w:rFonts w:eastAsia="Calibri" w:cstheme="minorHAnsi"/>
          <w:kern w:val="0"/>
          <w:lang w:eastAsia="pl-PL"/>
          <w14:ligatures w14:val="none"/>
        </w:rPr>
        <w:t xml:space="preserve"> i postów,</w:t>
      </w:r>
    </w:p>
    <w:p w14:paraId="2C6A814F" w14:textId="3632E053" w:rsidR="00191FA2" w:rsidRPr="000F7751" w:rsidRDefault="0077721A" w:rsidP="00AF2BE5">
      <w:pPr>
        <w:pStyle w:val="Akapitzlist"/>
        <w:numPr>
          <w:ilvl w:val="0"/>
          <w:numId w:val="7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dodawania i usuwania haseł tematycznych,</w:t>
      </w:r>
    </w:p>
    <w:p w14:paraId="6B76BCC3" w14:textId="711FEBBA" w:rsidR="00191FA2" w:rsidRDefault="0077721A" w:rsidP="00AF2BE5">
      <w:pPr>
        <w:pStyle w:val="Akapitzlist"/>
        <w:numPr>
          <w:ilvl w:val="0"/>
          <w:numId w:val="7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dodawania, edycji i usuwania kont użytkowników z ograniczonymi uprawnieniami,</w:t>
      </w:r>
    </w:p>
    <w:p w14:paraId="609009E7" w14:textId="6F58573D" w:rsidR="005241DF" w:rsidRPr="000F7751" w:rsidRDefault="005241DF" w:rsidP="00AF2BE5">
      <w:pPr>
        <w:pStyle w:val="Akapitzlist"/>
        <w:numPr>
          <w:ilvl w:val="0"/>
          <w:numId w:val="7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samodzielnego filtrowania danych i generowania raportów ujmujących różne aspekty (okres czasu, hasła, zasięgi, sentymenty, źródła przekazów etc.)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06BCF486" w14:textId="1E494AD2" w:rsidR="00191FA2" w:rsidRPr="000F7751" w:rsidRDefault="0077721A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Platforma internetowa musi posiadać kalendarz, z którego po wyborze daty (dnia, miesiąca, i 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>roku) zostaną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wyświetlone na liście artykuły z datą wydania wybranego artykułu.</w:t>
      </w:r>
    </w:p>
    <w:p w14:paraId="487E60A5" w14:textId="2244BBDF" w:rsidR="0052063E" w:rsidRDefault="0077721A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lastRenderedPageBreak/>
        <w:t>Platforma internetowa musi umożliwiać tworzenie zestawień artykułów</w:t>
      </w:r>
      <w:r w:rsidR="00191FA2" w:rsidRPr="000F7751">
        <w:rPr>
          <w:rFonts w:eastAsia="Calibri" w:cstheme="minorHAnsi"/>
          <w:kern w:val="0"/>
          <w:lang w:eastAsia="pl-PL"/>
          <w14:ligatures w14:val="none"/>
        </w:rPr>
        <w:t xml:space="preserve">. </w:t>
      </w:r>
      <w:r w:rsidR="004B393D">
        <w:rPr>
          <w:rFonts w:eastAsia="Calibri" w:cstheme="minorHAnsi"/>
          <w:kern w:val="0"/>
          <w:lang w:eastAsia="pl-PL"/>
          <w14:ligatures w14:val="none"/>
        </w:rPr>
        <w:t xml:space="preserve">Wykonawca </w:t>
      </w:r>
      <w:r w:rsidRPr="000F7751">
        <w:rPr>
          <w:rFonts w:eastAsia="Calibri" w:cstheme="minorHAnsi"/>
          <w:kern w:val="0"/>
          <w:lang w:eastAsia="pl-PL"/>
          <w14:ligatures w14:val="none"/>
        </w:rPr>
        <w:t>musi posiadać możliwość pobrania danego zestawienia w formacie PDF i wersji tekstowej (RTF lub DOC)</w:t>
      </w:r>
      <w:r w:rsidR="00191FA2" w:rsidRPr="000F7751">
        <w:rPr>
          <w:rFonts w:eastAsia="Calibri" w:cstheme="minorHAnsi"/>
          <w:kern w:val="0"/>
          <w:lang w:eastAsia="pl-PL"/>
          <w14:ligatures w14:val="none"/>
        </w:rPr>
        <w:t>. Z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estawienie musi posiadać spis treści artykułów, zawarty na pierwszej stronie zestawu. Spis treści musi zawierać: tytuł artykułu, źródło, datę wydania oraz numer 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>strony,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na której znajduje się artykuł. </w:t>
      </w:r>
    </w:p>
    <w:p w14:paraId="37C96D4D" w14:textId="7F437576" w:rsidR="00644B33" w:rsidRPr="000F7751" w:rsidRDefault="00644B33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644B33">
        <w:rPr>
          <w:rFonts w:eastAsia="Calibri" w:cstheme="minorHAnsi"/>
          <w:kern w:val="0"/>
          <w:lang w:eastAsia="pl-PL"/>
          <w14:ligatures w14:val="none"/>
        </w:rPr>
        <w:t>Platforma musi umożliwiać stosowanie operatorów logicznych (AND, OR, NOT), wyszukiwania frazowego oraz wyszukiwania przybliżonego (uwzględniającego odmiany słów).</w:t>
      </w:r>
    </w:p>
    <w:p w14:paraId="61113D00" w14:textId="4FBCF071" w:rsidR="0052063E" w:rsidRPr="000F7751" w:rsidRDefault="0052063E" w:rsidP="00AF2BE5">
      <w:pPr>
        <w:pStyle w:val="Akapitzlist"/>
        <w:numPr>
          <w:ilvl w:val="0"/>
          <w:numId w:val="5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Platforma </w:t>
      </w:r>
      <w:r w:rsidRPr="00925E2A">
        <w:rPr>
          <w:rFonts w:eastAsia="Calibri" w:cstheme="minorHAnsi"/>
          <w:kern w:val="0"/>
          <w:lang w:eastAsia="pl-PL"/>
          <w14:ligatures w14:val="none"/>
        </w:rPr>
        <w:t xml:space="preserve">internetowa do </w:t>
      </w:r>
      <w:r w:rsidRPr="000566E5">
        <w:rPr>
          <w:rFonts w:eastAsia="Calibri" w:cstheme="minorHAnsi"/>
          <w:kern w:val="0"/>
          <w:lang w:eastAsia="pl-PL"/>
          <w14:ligatures w14:val="none"/>
        </w:rPr>
        <w:t>monitoringu mediów społecznościowych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musi zapewniać następującą funkcjonalność:</w:t>
      </w:r>
    </w:p>
    <w:p w14:paraId="6D5E12DF" w14:textId="56238129" w:rsidR="0052063E" w:rsidRPr="000F7751" w:rsidRDefault="0052063E" w:rsidP="00AF2BE5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dostęp do informacji </w:t>
      </w:r>
      <w:r w:rsidR="00470D41" w:rsidRPr="000F7751">
        <w:rPr>
          <w:rFonts w:eastAsia="Calibri" w:cstheme="minorHAnsi"/>
          <w:kern w:val="0"/>
          <w:lang w:eastAsia="pl-PL"/>
          <w14:ligatures w14:val="none"/>
        </w:rPr>
        <w:t xml:space="preserve">o </w:t>
      </w:r>
      <w:r w:rsidRPr="000F7751">
        <w:rPr>
          <w:rFonts w:eastAsia="Calibri" w:cstheme="minorHAnsi"/>
          <w:kern w:val="0"/>
          <w:lang w:eastAsia="pl-PL"/>
          <w14:ligatures w14:val="none"/>
        </w:rPr>
        <w:t>postach w mediach społecznościowych,</w:t>
      </w:r>
      <w:r w:rsidR="00172190">
        <w:rPr>
          <w:rFonts w:eastAsia="Calibri" w:cstheme="minorHAnsi"/>
          <w:kern w:val="0"/>
          <w:lang w:eastAsia="pl-PL"/>
          <w14:ligatures w14:val="none"/>
        </w:rPr>
        <w:t xml:space="preserve"> oznaczenie profili publikujących, nadanie sentymentu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4D06E81A" w14:textId="5C2DD275" w:rsidR="0052063E" w:rsidRPr="000F7751" w:rsidRDefault="0052063E" w:rsidP="00AF2BE5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pobrania skanów postów, nagrań audio – wideo do formatu umożliwiającego odtworzenie na komputerze użytkownika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1D030749" w14:textId="59829FD7" w:rsidR="0052063E" w:rsidRPr="000F7751" w:rsidRDefault="0052063E" w:rsidP="00AF2BE5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możliwość odtwarzania materiałów audio – wideo bezpośrednio na platformie </w:t>
      </w:r>
      <w:r w:rsidR="00470D41" w:rsidRPr="000F7751">
        <w:rPr>
          <w:rFonts w:eastAsia="Calibri" w:cstheme="minorHAnsi"/>
          <w:kern w:val="0"/>
          <w:lang w:eastAsia="pl-PL"/>
          <w14:ligatures w14:val="none"/>
        </w:rPr>
        <w:t>społecznościowej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183B4D32" w14:textId="77777777" w:rsidR="0052063E" w:rsidRPr="000F7751" w:rsidRDefault="0052063E" w:rsidP="00AF2BE5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wyszukiwania udostępnionych treści według następujących kryteriów:</w:t>
      </w:r>
    </w:p>
    <w:p w14:paraId="6D5BA04B" w14:textId="4B15D04A" w:rsidR="0052063E" w:rsidRPr="000F7751" w:rsidRDefault="0052063E" w:rsidP="00AF2BE5">
      <w:pPr>
        <w:pStyle w:val="Akapitzlist"/>
        <w:numPr>
          <w:ilvl w:val="0"/>
          <w:numId w:val="7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nazwa portalu społecznościowego,</w:t>
      </w:r>
    </w:p>
    <w:p w14:paraId="6BF70E86" w14:textId="3EE60DFC" w:rsidR="0052063E" w:rsidRPr="000F7751" w:rsidRDefault="0052063E" w:rsidP="00AF2BE5">
      <w:pPr>
        <w:pStyle w:val="Akapitzlist"/>
        <w:numPr>
          <w:ilvl w:val="0"/>
          <w:numId w:val="7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udostępnienia (z możliwością podania zakresu dat),</w:t>
      </w:r>
    </w:p>
    <w:p w14:paraId="7FF50D35" w14:textId="6A87C258" w:rsidR="0052063E" w:rsidRPr="000F7751" w:rsidRDefault="0052063E" w:rsidP="00AF2BE5">
      <w:pPr>
        <w:pStyle w:val="Akapitzlist"/>
        <w:numPr>
          <w:ilvl w:val="0"/>
          <w:numId w:val="7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wystąpienie zadanego tekstu (wyrażenia, słowa, fragmentu słowa) w treści </w:t>
      </w:r>
      <w:proofErr w:type="spellStart"/>
      <w:r w:rsidRPr="000F7751">
        <w:rPr>
          <w:rFonts w:eastAsia="Calibri" w:cstheme="minorHAnsi"/>
          <w:kern w:val="0"/>
          <w:lang w:eastAsia="pl-PL"/>
          <w14:ligatures w14:val="none"/>
        </w:rPr>
        <w:t>posta</w:t>
      </w:r>
      <w:proofErr w:type="spellEnd"/>
      <w:r w:rsidRPr="000F775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708A50F" w14:textId="7296B684" w:rsidR="0052063E" w:rsidRPr="000F7751" w:rsidRDefault="0052063E" w:rsidP="00AF2BE5">
      <w:pPr>
        <w:pStyle w:val="Akapitzlist"/>
        <w:numPr>
          <w:ilvl w:val="0"/>
          <w:numId w:val="7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możliwość jednoczesnego zastosowania </w:t>
      </w:r>
      <w:r w:rsidR="00517E8D" w:rsidRPr="000F7751">
        <w:rPr>
          <w:rFonts w:eastAsia="Calibri" w:cstheme="minorHAnsi"/>
          <w:kern w:val="0"/>
          <w:lang w:eastAsia="pl-PL"/>
          <w14:ligatures w14:val="none"/>
        </w:rPr>
        <w:t>wielu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wybranych kryteriów wyszukiwania,</w:t>
      </w:r>
    </w:p>
    <w:p w14:paraId="21B12590" w14:textId="35040287" w:rsidR="0052063E" w:rsidRPr="00392AE6" w:rsidRDefault="0052063E" w:rsidP="00AF2BE5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392AE6">
        <w:rPr>
          <w:rFonts w:eastAsia="Calibri" w:cstheme="minorHAnsi"/>
          <w:kern w:val="0"/>
          <w:lang w:eastAsia="pl-PL"/>
          <w14:ligatures w14:val="none"/>
        </w:rPr>
        <w:t>możliwość sortowania udostępnionych postów według następujących kryteriów:</w:t>
      </w:r>
    </w:p>
    <w:p w14:paraId="23FADB8F" w14:textId="37B9D8ED" w:rsidR="0052063E" w:rsidRPr="000F7751" w:rsidRDefault="0052063E" w:rsidP="00AF2BE5">
      <w:pPr>
        <w:pStyle w:val="Akapitzlist"/>
        <w:numPr>
          <w:ilvl w:val="0"/>
          <w:numId w:val="7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portalu społecznościowego, </w:t>
      </w:r>
    </w:p>
    <w:p w14:paraId="69C5B30C" w14:textId="4740C65E" w:rsidR="0052063E" w:rsidRPr="000F7751" w:rsidRDefault="0052063E" w:rsidP="00AF2BE5">
      <w:pPr>
        <w:pStyle w:val="Akapitzlist"/>
        <w:numPr>
          <w:ilvl w:val="0"/>
          <w:numId w:val="7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udostępnienia,</w:t>
      </w:r>
    </w:p>
    <w:p w14:paraId="6072B2BE" w14:textId="3C21A1C2" w:rsidR="0052063E" w:rsidRPr="000F7751" w:rsidRDefault="0052063E" w:rsidP="00AF2BE5">
      <w:pPr>
        <w:pStyle w:val="Akapitzlist"/>
        <w:numPr>
          <w:ilvl w:val="0"/>
          <w:numId w:val="7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nazwisko/</w:t>
      </w:r>
      <w:proofErr w:type="spellStart"/>
      <w:r w:rsidRPr="000F7751">
        <w:rPr>
          <w:rFonts w:eastAsia="Calibri" w:cstheme="minorHAnsi"/>
          <w:kern w:val="0"/>
          <w:lang w:eastAsia="pl-PL"/>
          <w14:ligatures w14:val="none"/>
        </w:rPr>
        <w:t>nick</w:t>
      </w:r>
      <w:proofErr w:type="spellEnd"/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autora </w:t>
      </w:r>
      <w:proofErr w:type="spellStart"/>
      <w:r w:rsidRPr="000F7751">
        <w:rPr>
          <w:rFonts w:eastAsia="Calibri" w:cstheme="minorHAnsi"/>
          <w:kern w:val="0"/>
          <w:lang w:eastAsia="pl-PL"/>
          <w14:ligatures w14:val="none"/>
        </w:rPr>
        <w:t>posta</w:t>
      </w:r>
      <w:proofErr w:type="spellEnd"/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2B4005A1" w14:textId="3A26BAAC" w:rsidR="0052063E" w:rsidRPr="00392AE6" w:rsidRDefault="0052063E" w:rsidP="00AF2BE5">
      <w:pPr>
        <w:pStyle w:val="Akapitzlist"/>
        <w:numPr>
          <w:ilvl w:val="0"/>
          <w:numId w:val="4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392AE6">
        <w:rPr>
          <w:rFonts w:eastAsia="Calibri" w:cstheme="minorHAnsi"/>
          <w:kern w:val="0"/>
          <w:lang w:eastAsia="pl-PL"/>
          <w14:ligatures w14:val="none"/>
        </w:rPr>
        <w:t xml:space="preserve">możliwość jednoczesnego zastosowania </w:t>
      </w:r>
      <w:r w:rsidR="00517E8D" w:rsidRPr="00392AE6">
        <w:rPr>
          <w:rFonts w:eastAsia="Calibri" w:cstheme="minorHAnsi"/>
          <w:kern w:val="0"/>
          <w:lang w:eastAsia="pl-PL"/>
          <w14:ligatures w14:val="none"/>
        </w:rPr>
        <w:t>wielu</w:t>
      </w:r>
      <w:r w:rsidRPr="00392AE6">
        <w:rPr>
          <w:rFonts w:eastAsia="Calibri" w:cstheme="minorHAnsi"/>
          <w:kern w:val="0"/>
          <w:lang w:eastAsia="pl-PL"/>
          <w14:ligatures w14:val="none"/>
        </w:rPr>
        <w:t xml:space="preserve"> wybranych kryteriów sortowania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5224CCD3" w14:textId="370EE92F" w:rsidR="0052063E" w:rsidRPr="000F7751" w:rsidRDefault="0052063E" w:rsidP="00AF2BE5">
      <w:pPr>
        <w:pStyle w:val="Akapitzlist"/>
        <w:numPr>
          <w:ilvl w:val="0"/>
          <w:numId w:val="4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jednoczesnego wykorzystania opcji wyszukiwania i opcji sortowania lub możliwość sortowania wyniku wyszukiwania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26F00485" w14:textId="7563D110" w:rsidR="004B393D" w:rsidRPr="000F7751" w:rsidRDefault="0052063E" w:rsidP="00AF2BE5">
      <w:pPr>
        <w:pStyle w:val="Akapitzlist"/>
        <w:numPr>
          <w:ilvl w:val="0"/>
          <w:numId w:val="4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zapisania wyniku wyszukiwania i sortowania do pliku w formacie HTML z aktywnymi linkami do skanów postów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57C6324D" w14:textId="19D9C1C4" w:rsidR="0052063E" w:rsidRPr="00392AE6" w:rsidRDefault="004B393D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392AE6">
        <w:rPr>
          <w:rFonts w:eastAsia="Calibri" w:cstheme="minorHAnsi"/>
          <w:kern w:val="0"/>
          <w:lang w:eastAsia="pl-PL"/>
          <w14:ligatures w14:val="none"/>
        </w:rPr>
        <w:t>Wykonawca zapewnia Zamawiającemu możliwość</w:t>
      </w:r>
      <w:r w:rsidR="0052063E" w:rsidRPr="00392AE6">
        <w:rPr>
          <w:rFonts w:eastAsia="Calibri" w:cstheme="minorHAnsi"/>
          <w:kern w:val="0"/>
          <w:lang w:eastAsia="pl-PL"/>
          <w14:ligatures w14:val="none"/>
        </w:rPr>
        <w:t xml:space="preserve">: </w:t>
      </w:r>
    </w:p>
    <w:p w14:paraId="1FA57AB1" w14:textId="04EAA42A" w:rsidR="0052063E" w:rsidRPr="000F7751" w:rsidRDefault="0052063E" w:rsidP="00AF2BE5">
      <w:pPr>
        <w:pStyle w:val="Akapitzlist"/>
        <w:numPr>
          <w:ilvl w:val="0"/>
          <w:numId w:val="7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usunięcia z platformy internetowej wybranych postów,</w:t>
      </w:r>
    </w:p>
    <w:p w14:paraId="2A608FE6" w14:textId="339F642A" w:rsidR="0052063E" w:rsidRPr="000F7751" w:rsidRDefault="0052063E" w:rsidP="00AF2BE5">
      <w:pPr>
        <w:pStyle w:val="Akapitzlist"/>
        <w:numPr>
          <w:ilvl w:val="0"/>
          <w:numId w:val="7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dodawania i usuwania haseł tematycznych,</w:t>
      </w:r>
    </w:p>
    <w:p w14:paraId="557D3BDA" w14:textId="1612AD12" w:rsidR="0052063E" w:rsidRDefault="0052063E" w:rsidP="00AF2BE5">
      <w:pPr>
        <w:pStyle w:val="Akapitzlist"/>
        <w:numPr>
          <w:ilvl w:val="0"/>
          <w:numId w:val="7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dodawania, edycji i usuwania kont użytkowników z ograniczonymi uprawnieniami,</w:t>
      </w:r>
    </w:p>
    <w:p w14:paraId="5F1ADA56" w14:textId="67827AEE" w:rsidR="00172190" w:rsidRPr="00172190" w:rsidRDefault="00172190" w:rsidP="00AF2BE5">
      <w:pPr>
        <w:pStyle w:val="Akapitzlist"/>
        <w:numPr>
          <w:ilvl w:val="0"/>
          <w:numId w:val="7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samodzielnego filtrowania danych i generowania raportów ujmujących różne aspekty (okres czasu, hasła, zasięgi, sentymenty, źródła przekazów etc.)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406DF71B" w14:textId="22BDBD2D" w:rsidR="0052063E" w:rsidRDefault="0052063E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Platforma internetowa musi posiadać kalendarz, z którego po wyborze daty (dnia, miesiąca, i roku) zostaną wyświetlone na liście </w:t>
      </w:r>
      <w:r w:rsidR="004D3647" w:rsidRPr="000F7751">
        <w:rPr>
          <w:rFonts w:eastAsia="Calibri" w:cstheme="minorHAnsi"/>
          <w:kern w:val="0"/>
          <w:lang w:eastAsia="pl-PL"/>
          <w14:ligatures w14:val="none"/>
        </w:rPr>
        <w:t>posty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z datą </w:t>
      </w:r>
      <w:r w:rsidR="004D3647" w:rsidRPr="000F7751">
        <w:rPr>
          <w:rFonts w:eastAsia="Calibri" w:cstheme="minorHAnsi"/>
          <w:kern w:val="0"/>
          <w:lang w:eastAsia="pl-PL"/>
          <w14:ligatures w14:val="none"/>
        </w:rPr>
        <w:t>udostępnienia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wybranego </w:t>
      </w:r>
      <w:r w:rsidR="004D3647" w:rsidRPr="000F7751">
        <w:rPr>
          <w:rFonts w:eastAsia="Calibri" w:cstheme="minorHAnsi"/>
          <w:kern w:val="0"/>
          <w:lang w:eastAsia="pl-PL"/>
          <w14:ligatures w14:val="none"/>
        </w:rPr>
        <w:t>postu</w:t>
      </w:r>
      <w:r w:rsidRPr="000F7751">
        <w:rPr>
          <w:rFonts w:eastAsia="Calibri" w:cstheme="minorHAnsi"/>
          <w:kern w:val="0"/>
          <w:lang w:eastAsia="pl-PL"/>
          <w14:ligatures w14:val="none"/>
        </w:rPr>
        <w:t>.</w:t>
      </w:r>
    </w:p>
    <w:p w14:paraId="6420A597" w14:textId="77777777" w:rsidR="00A00056" w:rsidRDefault="00A00056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A00056">
        <w:rPr>
          <w:rFonts w:eastAsia="Calibri" w:cstheme="minorHAnsi"/>
          <w:kern w:val="0"/>
          <w:lang w:eastAsia="pl-PL"/>
          <w14:ligatures w14:val="none"/>
        </w:rPr>
        <w:t xml:space="preserve">Dane </w:t>
      </w:r>
      <w:r>
        <w:rPr>
          <w:rFonts w:eastAsia="Calibri" w:cstheme="minorHAnsi"/>
          <w:kern w:val="0"/>
          <w:lang w:eastAsia="pl-PL"/>
          <w14:ligatures w14:val="none"/>
        </w:rPr>
        <w:t xml:space="preserve">udostępniane na platformie </w:t>
      </w:r>
      <w:r w:rsidRPr="00A00056">
        <w:rPr>
          <w:rFonts w:eastAsia="Calibri" w:cstheme="minorHAnsi"/>
          <w:kern w:val="0"/>
          <w:lang w:eastAsia="pl-PL"/>
          <w14:ligatures w14:val="none"/>
        </w:rPr>
        <w:t>muszą być przetwarzane i przechowywane na terenie Europejskiego Obszaru Gospodarczego.</w:t>
      </w:r>
    </w:p>
    <w:p w14:paraId="0A88087F" w14:textId="77777777" w:rsidR="00A00056" w:rsidRDefault="00A00056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Platforma musi zapewniać:</w:t>
      </w:r>
    </w:p>
    <w:p w14:paraId="7E5524C0" w14:textId="77777777" w:rsidR="00A00056" w:rsidRDefault="00A00056" w:rsidP="00AF2BE5">
      <w:pPr>
        <w:pStyle w:val="Akapitzlist"/>
        <w:numPr>
          <w:ilvl w:val="0"/>
          <w:numId w:val="6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szyfrowanie transmisji (SSL),</w:t>
      </w:r>
    </w:p>
    <w:p w14:paraId="7DBC0036" w14:textId="040078BA" w:rsidR="00A00056" w:rsidRPr="000566E5" w:rsidRDefault="00A00056" w:rsidP="00AF2BE5">
      <w:pPr>
        <w:pStyle w:val="Akapitzlist"/>
        <w:numPr>
          <w:ilvl w:val="0"/>
          <w:numId w:val="6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kontrolę dostępu użytkowników,</w:t>
      </w:r>
    </w:p>
    <w:p w14:paraId="30611A68" w14:textId="1DE6A555" w:rsidR="00A00056" w:rsidRPr="00A00056" w:rsidRDefault="00A00056" w:rsidP="00AF2BE5">
      <w:pPr>
        <w:pStyle w:val="Akapitzlist"/>
        <w:numPr>
          <w:ilvl w:val="0"/>
          <w:numId w:val="6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A00056">
        <w:rPr>
          <w:rFonts w:eastAsia="Calibri" w:cstheme="minorHAnsi"/>
          <w:kern w:val="0"/>
          <w:lang w:eastAsia="pl-PL"/>
          <w14:ligatures w14:val="none"/>
        </w:rPr>
        <w:t>rejestrowanie logów aktywności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2DA5B1CE" w14:textId="15CB471A" w:rsidR="00A00056" w:rsidRPr="000566E5" w:rsidRDefault="00A00056" w:rsidP="00AF2BE5">
      <w:pPr>
        <w:pStyle w:val="Akapitzlist"/>
        <w:numPr>
          <w:ilvl w:val="0"/>
          <w:numId w:val="5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A00056">
        <w:rPr>
          <w:rFonts w:eastAsia="Calibri" w:cstheme="minorHAnsi"/>
          <w:kern w:val="0"/>
          <w:lang w:eastAsia="pl-PL"/>
          <w14:ligatures w14:val="none"/>
        </w:rPr>
        <w:t>Zamawiający musi mieć możliwość eksportu całości danych przed zakończeniem umowy.</w:t>
      </w:r>
      <w:r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Dane </w:t>
      </w:r>
      <w:r>
        <w:rPr>
          <w:rFonts w:eastAsia="Calibri" w:cstheme="minorHAnsi"/>
          <w:kern w:val="0"/>
          <w:lang w:eastAsia="pl-PL"/>
          <w14:ligatures w14:val="none"/>
        </w:rPr>
        <w:t xml:space="preserve">nie 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będą przechowywane przez </w:t>
      </w:r>
      <w:r>
        <w:rPr>
          <w:rFonts w:eastAsia="Calibri" w:cstheme="minorHAnsi"/>
          <w:kern w:val="0"/>
          <w:lang w:eastAsia="pl-PL"/>
          <w14:ligatures w14:val="none"/>
        </w:rPr>
        <w:t>Wykonawcę po zakończeniu okresu obowiązywania umowy</w:t>
      </w:r>
      <w:r w:rsidRPr="000566E5">
        <w:rPr>
          <w:rFonts w:eastAsia="Calibri" w:cstheme="minorHAnsi"/>
          <w:kern w:val="0"/>
          <w:lang w:eastAsia="pl-PL"/>
          <w14:ligatures w14:val="none"/>
        </w:rPr>
        <w:t>.</w:t>
      </w:r>
    </w:p>
    <w:p w14:paraId="14CBE659" w14:textId="77777777" w:rsidR="0090208C" w:rsidRDefault="0090208C" w:rsidP="00AF2BE5">
      <w:pPr>
        <w:pStyle w:val="Akapitzlist"/>
        <w:suppressAutoHyphens/>
        <w:spacing w:after="0" w:line="240" w:lineRule="auto"/>
        <w:ind w:left="1080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22E4A48E" w14:textId="6FCBC21C" w:rsidR="0090208C" w:rsidRPr="000566E5" w:rsidRDefault="0090208C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Szczegółowa specyfikacja </w:t>
      </w:r>
      <w:proofErr w:type="spellStart"/>
      <w:r w:rsidR="00CC736D"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Newsletter</w:t>
      </w: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a</w:t>
      </w:r>
      <w:proofErr w:type="spellEnd"/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o którym mowa w </w:t>
      </w:r>
      <w:proofErr w:type="spellStart"/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roz</w:t>
      </w:r>
      <w:proofErr w:type="spellEnd"/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. III pkt. 1 </w:t>
      </w:r>
      <w:proofErr w:type="spellStart"/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ppkt</w:t>
      </w:r>
      <w:proofErr w:type="spellEnd"/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. 1</w:t>
      </w:r>
      <w:r w:rsidR="00EE5302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(z monitoringu prasy, telewizji, radia i </w:t>
      </w:r>
      <w:proofErr w:type="spellStart"/>
      <w:r w:rsidR="00EE5302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internetu</w:t>
      </w:r>
      <w:proofErr w:type="spellEnd"/>
      <w:r w:rsidR="00EE5302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).</w:t>
      </w:r>
    </w:p>
    <w:p w14:paraId="1BE06C59" w14:textId="76E2AC72" w:rsidR="00CC736D" w:rsidRPr="000566E5" w:rsidRDefault="0090208C" w:rsidP="00AF2BE5">
      <w:pPr>
        <w:pStyle w:val="Akapitzlist"/>
        <w:numPr>
          <w:ilvl w:val="0"/>
          <w:numId w:val="5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Newsletter</w:t>
      </w:r>
      <w:r>
        <w:rPr>
          <w:rFonts w:eastAsia="Calibri" w:cstheme="minorHAnsi"/>
          <w:b/>
          <w:bCs/>
          <w:kern w:val="0"/>
          <w:lang w:eastAsia="pl-PL"/>
          <w14:ligatures w14:val="none"/>
        </w:rPr>
        <w:t xml:space="preserve"> </w:t>
      </w:r>
      <w:r w:rsidR="00CC736D" w:rsidRPr="000566E5">
        <w:rPr>
          <w:rFonts w:eastAsia="Calibri" w:cstheme="minorHAnsi"/>
          <w:kern w:val="0"/>
          <w:lang w:eastAsia="pl-PL"/>
          <w14:ligatures w14:val="none"/>
        </w:rPr>
        <w:t>zawiera:</w:t>
      </w:r>
    </w:p>
    <w:p w14:paraId="62BD4D8C" w14:textId="68DCDAFF" w:rsidR="00EE5302" w:rsidRDefault="00EE5302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datę i godzinę,</w:t>
      </w:r>
    </w:p>
    <w:p w14:paraId="3B4B69A2" w14:textId="70F72E36" w:rsidR="004E31F9" w:rsidRPr="000F7751" w:rsidRDefault="004E31F9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sekcje tematyczne z przypisanymi do nich hasłami tematycznymi</w:t>
      </w:r>
      <w:r w:rsidR="0090208C">
        <w:rPr>
          <w:rFonts w:eastAsia="Calibri" w:cstheme="minorHAnsi"/>
          <w:kern w:val="0"/>
          <w:lang w:eastAsia="pl-PL"/>
          <w14:ligatures w14:val="none"/>
        </w:rPr>
        <w:t xml:space="preserve"> i krótkookresowymi,</w:t>
      </w:r>
    </w:p>
    <w:p w14:paraId="4109C26F" w14:textId="13A7CA48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hasł</w:t>
      </w:r>
      <w:r w:rsidR="0090208C">
        <w:rPr>
          <w:rFonts w:eastAsia="Calibri" w:cstheme="minorHAnsi"/>
          <w:kern w:val="0"/>
          <w:lang w:eastAsia="pl-PL"/>
          <w14:ligatures w14:val="none"/>
        </w:rPr>
        <w:t>a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tematyczne </w:t>
      </w:r>
      <w:r w:rsidR="0090208C">
        <w:rPr>
          <w:rFonts w:eastAsia="Calibri" w:cstheme="minorHAnsi"/>
          <w:kern w:val="0"/>
          <w:lang w:eastAsia="pl-PL"/>
          <w14:ligatures w14:val="none"/>
        </w:rPr>
        <w:t>i krótkookresowe</w:t>
      </w:r>
      <w:r w:rsidRPr="000F7751">
        <w:rPr>
          <w:rFonts w:eastAsia="Calibri" w:cstheme="minorHAnsi"/>
          <w:kern w:val="0"/>
          <w:lang w:eastAsia="pl-PL"/>
          <w14:ligatures w14:val="none"/>
        </w:rPr>
        <w:t>, do którego przypisan</w:t>
      </w:r>
      <w:r w:rsidR="00CC736D" w:rsidRPr="000F7751">
        <w:rPr>
          <w:rFonts w:eastAsia="Calibri" w:cstheme="minorHAnsi"/>
          <w:kern w:val="0"/>
          <w:lang w:eastAsia="pl-PL"/>
          <w14:ligatures w14:val="none"/>
        </w:rPr>
        <w:t>a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jest </w:t>
      </w:r>
      <w:r w:rsidR="00CC736D" w:rsidRPr="000F7751">
        <w:rPr>
          <w:rFonts w:eastAsia="Calibri" w:cstheme="minorHAnsi"/>
          <w:kern w:val="0"/>
          <w:lang w:eastAsia="pl-PL"/>
          <w14:ligatures w14:val="none"/>
        </w:rPr>
        <w:t>treść</w:t>
      </w:r>
      <w:r w:rsidRPr="000F775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BE2915A" w14:textId="298EE3FD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rodzaj medium (prasa, </w:t>
      </w:r>
      <w:proofErr w:type="spellStart"/>
      <w:r w:rsidRPr="000F7751">
        <w:rPr>
          <w:rFonts w:eastAsia="Calibri" w:cstheme="minorHAnsi"/>
          <w:kern w:val="0"/>
          <w:lang w:eastAsia="pl-PL"/>
          <w14:ligatures w14:val="none"/>
        </w:rPr>
        <w:t>internet</w:t>
      </w:r>
      <w:proofErr w:type="spellEnd"/>
      <w:r w:rsidRPr="000F7751">
        <w:rPr>
          <w:rFonts w:eastAsia="Calibri" w:cstheme="minorHAnsi"/>
          <w:kern w:val="0"/>
          <w:lang w:eastAsia="pl-PL"/>
          <w14:ligatures w14:val="none"/>
        </w:rPr>
        <w:t>, telewizja, radio)</w:t>
      </w:r>
      <w:r w:rsidR="0090208C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B78780D" w14:textId="77777777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zasięg medium (regionalne, centralne) – tylko dla prasy</w:t>
      </w:r>
      <w:r w:rsidR="008F4033" w:rsidRPr="000F775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869FCDE" w14:textId="6516803A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lastRenderedPageBreak/>
        <w:t>tytuł gazety, nazwa rozgłośni radiowej lub stacji telewizyjnej,</w:t>
      </w:r>
      <w:r w:rsidR="00CC736D" w:rsidRPr="000F7751">
        <w:rPr>
          <w:rFonts w:eastAsia="Calibri" w:cstheme="minorHAnsi"/>
          <w:kern w:val="0"/>
          <w:lang w:eastAsia="pl-PL"/>
          <w14:ligatures w14:val="none"/>
        </w:rPr>
        <w:t xml:space="preserve"> nazwę portalu internetowego</w:t>
      </w:r>
      <w:r w:rsidR="008F4033" w:rsidRPr="000F775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EE4A50F" w14:textId="77777777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tytuł artykułu,</w:t>
      </w:r>
      <w:r w:rsidR="00CC736D" w:rsidRPr="000F7751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>wstęp artykułu,</w:t>
      </w:r>
      <w:r w:rsidR="00CC736D" w:rsidRPr="000F7751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>autor artykułu</w:t>
      </w:r>
      <w:r w:rsidR="00CC736D" w:rsidRPr="000F7751">
        <w:rPr>
          <w:rFonts w:eastAsia="Calibri" w:cstheme="minorHAnsi"/>
          <w:kern w:val="0"/>
          <w:lang w:eastAsia="pl-PL"/>
          <w14:ligatures w14:val="none"/>
        </w:rPr>
        <w:t xml:space="preserve"> – tylko dla prasy i treści z portali internetowych,</w:t>
      </w:r>
    </w:p>
    <w:p w14:paraId="60D3221D" w14:textId="77777777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wydania lub emisji,</w:t>
      </w:r>
    </w:p>
    <w:p w14:paraId="73A743CF" w14:textId="2707E6C1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odnośnik do pliku PDF (dla prasy</w:t>
      </w:r>
      <w:r w:rsidR="00CC736D" w:rsidRPr="000F7751">
        <w:rPr>
          <w:rFonts w:eastAsia="Calibri" w:cstheme="minorHAnsi"/>
          <w:kern w:val="0"/>
          <w:lang w:eastAsia="pl-PL"/>
          <w14:ligatures w14:val="none"/>
        </w:rPr>
        <w:t>, portali internetowych</w:t>
      </w:r>
      <w:r w:rsidRPr="000F7751">
        <w:rPr>
          <w:rFonts w:eastAsia="Calibri" w:cstheme="minorHAnsi"/>
          <w:kern w:val="0"/>
          <w:lang w:eastAsia="pl-PL"/>
          <w14:ligatures w14:val="none"/>
        </w:rPr>
        <w:t>),</w:t>
      </w:r>
    </w:p>
    <w:p w14:paraId="0B3E305D" w14:textId="77777777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odnośnik do pliku DOC (jedynie dla prasy),</w:t>
      </w:r>
    </w:p>
    <w:p w14:paraId="02EB889B" w14:textId="77777777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odnośnik do pliku HTML (dla prasy i </w:t>
      </w:r>
      <w:proofErr w:type="spellStart"/>
      <w:r w:rsidRPr="000F7751">
        <w:rPr>
          <w:rFonts w:eastAsia="Calibri" w:cstheme="minorHAnsi"/>
          <w:kern w:val="0"/>
          <w:lang w:eastAsia="pl-PL"/>
          <w14:ligatures w14:val="none"/>
        </w:rPr>
        <w:t>internetu</w:t>
      </w:r>
      <w:proofErr w:type="spellEnd"/>
      <w:r w:rsidRPr="000F7751">
        <w:rPr>
          <w:rFonts w:eastAsia="Calibri" w:cstheme="minorHAnsi"/>
          <w:kern w:val="0"/>
          <w:lang w:eastAsia="pl-PL"/>
          <w14:ligatures w14:val="none"/>
        </w:rPr>
        <w:t>),</w:t>
      </w:r>
    </w:p>
    <w:p w14:paraId="09BC1383" w14:textId="3B1D08AF" w:rsidR="008F4033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odnośnik do pliku multimedialnego (jedynie dla audycji telewizyjnych i 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>radiowych)</w:t>
      </w:r>
      <w:r w:rsidR="00EE5302">
        <w:rPr>
          <w:rFonts w:eastAsia="Calibri" w:cstheme="minorHAnsi"/>
          <w:kern w:val="0"/>
          <w:lang w:eastAsia="pl-PL"/>
          <w14:ligatures w14:val="none"/>
        </w:rPr>
        <w:t>.</w:t>
      </w:r>
    </w:p>
    <w:p w14:paraId="064353E4" w14:textId="77777777" w:rsidR="00EE5302" w:rsidRDefault="00EE5302" w:rsidP="00AF2BE5">
      <w:pPr>
        <w:pStyle w:val="Akapitzlist"/>
        <w:suppressAutoHyphens/>
        <w:spacing w:after="0" w:line="240" w:lineRule="auto"/>
        <w:ind w:left="1080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260A0000" w14:textId="489A07E8" w:rsidR="00EE5302" w:rsidRPr="000566E5" w:rsidRDefault="00EE5302" w:rsidP="00AF2BE5">
      <w:pPr>
        <w:pStyle w:val="Akapitzlist"/>
        <w:numPr>
          <w:ilvl w:val="0"/>
          <w:numId w:val="47"/>
        </w:numPr>
        <w:spacing w:after="0" w:line="240" w:lineRule="auto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Szczegółowa specyfikacja </w:t>
      </w:r>
      <w:proofErr w:type="spellStart"/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Newslettera</w:t>
      </w:r>
      <w:proofErr w:type="spellEnd"/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o którym mowa w </w:t>
      </w:r>
      <w:proofErr w:type="spellStart"/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roz</w:t>
      </w:r>
      <w:proofErr w:type="spellEnd"/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. III pkt. 1 </w:t>
      </w:r>
      <w:proofErr w:type="spellStart"/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ppkt</w:t>
      </w:r>
      <w:proofErr w:type="spellEnd"/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. </w:t>
      </w:r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2 (z monitoringu mediów społecznościowych)</w:t>
      </w: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.</w:t>
      </w:r>
    </w:p>
    <w:p w14:paraId="1B2D0CC4" w14:textId="5528CDBD" w:rsidR="00EE5302" w:rsidRPr="00925E2A" w:rsidRDefault="00172190" w:rsidP="00AF2BE5">
      <w:pPr>
        <w:pStyle w:val="Akapitzlist"/>
        <w:numPr>
          <w:ilvl w:val="0"/>
          <w:numId w:val="5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Newsletter</w:t>
      </w:r>
      <w:r w:rsidR="00E93143" w:rsidRPr="000566E5">
        <w:rPr>
          <w:rFonts w:eastAsia="Calibri" w:cstheme="minorHAnsi"/>
          <w:kern w:val="0"/>
          <w:lang w:eastAsia="pl-PL"/>
          <w14:ligatures w14:val="none"/>
        </w:rPr>
        <w:t xml:space="preserve"> zawiera:</w:t>
      </w:r>
      <w:r w:rsidR="00C10FFD" w:rsidRPr="000566E5"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6CA51351" w14:textId="77777777" w:rsidR="00EE5302" w:rsidRPr="00925E2A" w:rsidRDefault="00C10FF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datę, </w:t>
      </w:r>
    </w:p>
    <w:p w14:paraId="2B627ADE" w14:textId="77777777" w:rsidR="00EE5302" w:rsidRPr="00925E2A" w:rsidRDefault="00C10FF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podział na sekcje tematyczne z tytułami tematów, </w:t>
      </w:r>
    </w:p>
    <w:p w14:paraId="6039819E" w14:textId="3DDD5218" w:rsidR="00116B2F" w:rsidRDefault="00116B2F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odnośnik do pliku,</w:t>
      </w:r>
    </w:p>
    <w:p w14:paraId="35A25098" w14:textId="453D6ADD" w:rsidR="00EE5302" w:rsidRPr="00925E2A" w:rsidRDefault="00C10FF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zasięgi omawianych tematów, </w:t>
      </w:r>
    </w:p>
    <w:p w14:paraId="5A732215" w14:textId="77777777" w:rsidR="00EE5302" w:rsidRPr="00925E2A" w:rsidRDefault="00C10FF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rozkład sentymentów, </w:t>
      </w:r>
    </w:p>
    <w:p w14:paraId="6879EAAC" w14:textId="77777777" w:rsidR="00EE5302" w:rsidRPr="00925E2A" w:rsidRDefault="00C771F5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procentowy podział dyskursu z przytoczeniem argumentów każdej strony</w:t>
      </w:r>
      <w:r w:rsidR="000D7ADD" w:rsidRPr="000566E5">
        <w:rPr>
          <w:rFonts w:eastAsia="Calibri" w:cstheme="minorHAnsi"/>
          <w:kern w:val="0"/>
          <w:lang w:eastAsia="pl-PL"/>
          <w14:ligatures w14:val="none"/>
        </w:rPr>
        <w:t xml:space="preserve">, </w:t>
      </w:r>
    </w:p>
    <w:p w14:paraId="7EBA7828" w14:textId="77777777" w:rsidR="00EE5302" w:rsidRPr="00925E2A" w:rsidRDefault="000D7AD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wskazanie dominujących narracji, najczęściej wyrażanych w komentarzach emocji z podziałem procentowym, </w:t>
      </w:r>
    </w:p>
    <w:p w14:paraId="43A158DD" w14:textId="77777777" w:rsidR="00EE5302" w:rsidRPr="00925E2A" w:rsidRDefault="000D7AD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wskazanie najczęściej powtarzanych fraz</w:t>
      </w:r>
      <w:r w:rsidR="006D3A19" w:rsidRPr="000566E5">
        <w:rPr>
          <w:rFonts w:eastAsia="Calibri" w:cstheme="minorHAnsi"/>
          <w:kern w:val="0"/>
          <w:lang w:eastAsia="pl-PL"/>
          <w14:ligatures w14:val="none"/>
        </w:rPr>
        <w:t xml:space="preserve">, ewentualnych trendów, </w:t>
      </w:r>
    </w:p>
    <w:p w14:paraId="7902FCED" w14:textId="1969AF64" w:rsidR="00EE5302" w:rsidRPr="00925E2A" w:rsidRDefault="006D3A19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działania </w:t>
      </w:r>
      <w:r w:rsidR="00245ED7" w:rsidRPr="000566E5">
        <w:rPr>
          <w:rFonts w:eastAsia="Calibri" w:cstheme="minorHAnsi"/>
          <w:kern w:val="0"/>
          <w:lang w:eastAsia="pl-PL"/>
          <w14:ligatures w14:val="none"/>
        </w:rPr>
        <w:t xml:space="preserve">oraz informacje/dezinformacje 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w mediach </w:t>
      </w:r>
      <w:r w:rsidR="00EE5302" w:rsidRPr="00925E2A">
        <w:rPr>
          <w:rFonts w:eastAsia="Calibri" w:cstheme="minorHAnsi"/>
          <w:kern w:val="0"/>
          <w:lang w:eastAsia="pl-PL"/>
          <w14:ligatures w14:val="none"/>
        </w:rPr>
        <w:t xml:space="preserve">społecznościowych </w:t>
      </w:r>
      <w:r w:rsidRPr="000566E5">
        <w:rPr>
          <w:rFonts w:eastAsia="Calibri" w:cstheme="minorHAnsi"/>
          <w:kern w:val="0"/>
          <w:lang w:eastAsia="pl-PL"/>
          <w14:ligatures w14:val="none"/>
        </w:rPr>
        <w:t>danego dnia</w:t>
      </w:r>
      <w:r w:rsidR="000D7ADD" w:rsidRPr="000566E5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ze szczególnym wpływem </w:t>
      </w:r>
      <w:r w:rsidR="00245ED7" w:rsidRPr="000566E5">
        <w:rPr>
          <w:rFonts w:eastAsia="Calibri" w:cstheme="minorHAnsi"/>
          <w:kern w:val="0"/>
          <w:lang w:eastAsia="pl-PL"/>
          <w14:ligatures w14:val="none"/>
        </w:rPr>
        <w:t xml:space="preserve">(negatywnym / pozytywnym), </w:t>
      </w:r>
    </w:p>
    <w:p w14:paraId="5A752FA5" w14:textId="74B7386C" w:rsidR="00EE5302" w:rsidRPr="00925E2A" w:rsidRDefault="00245ED7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skalę zaangażowania botów w dyskurs</w:t>
      </w:r>
      <w:r w:rsidR="00392AE6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BC70121" w14:textId="1FC597F2" w:rsidR="00E93143" w:rsidRPr="000566E5" w:rsidRDefault="000D7AD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komentarz analityka z rekomendacjami </w:t>
      </w:r>
      <w:proofErr w:type="spellStart"/>
      <w:r w:rsidR="006D3A19" w:rsidRPr="000566E5">
        <w:rPr>
          <w:rFonts w:eastAsia="Calibri" w:cstheme="minorHAnsi"/>
          <w:kern w:val="0"/>
          <w:lang w:eastAsia="pl-PL"/>
          <w14:ligatures w14:val="none"/>
        </w:rPr>
        <w:t>reputacyjnymi</w:t>
      </w:r>
      <w:proofErr w:type="spellEnd"/>
      <w:r w:rsidR="006D3A19" w:rsidRPr="000566E5">
        <w:rPr>
          <w:rFonts w:eastAsia="Calibri" w:cstheme="minorHAnsi"/>
          <w:kern w:val="0"/>
          <w:lang w:eastAsia="pl-PL"/>
          <w14:ligatures w14:val="none"/>
        </w:rPr>
        <w:t xml:space="preserve"> i </w:t>
      </w:r>
      <w:r w:rsidRPr="000566E5">
        <w:rPr>
          <w:rFonts w:eastAsia="Calibri" w:cstheme="minorHAnsi"/>
          <w:kern w:val="0"/>
          <w:lang w:eastAsia="pl-PL"/>
          <w14:ligatures w14:val="none"/>
        </w:rPr>
        <w:t>komunikacyjnymi.</w:t>
      </w:r>
      <w:r w:rsidR="00C10FFD" w:rsidRPr="000566E5"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5F6CEF15" w14:textId="77777777" w:rsidR="002C7129" w:rsidRDefault="002C7129" w:rsidP="00AF2BE5">
      <w:pPr>
        <w:pStyle w:val="Akapitzlist"/>
        <w:suppressAutoHyphens/>
        <w:spacing w:after="0" w:line="240" w:lineRule="auto"/>
        <w:ind w:left="360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4AFEA93C" w14:textId="5ACE782E" w:rsidR="002C7129" w:rsidRPr="000566E5" w:rsidRDefault="00EE5302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R</w:t>
      </w:r>
      <w:r w:rsidR="002C7129"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aporty</w:t>
      </w:r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anali</w:t>
      </w:r>
      <w:r w:rsidR="005E7AF8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tyczne</w:t>
      </w:r>
      <w:r w:rsidR="002C7129"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.</w:t>
      </w:r>
    </w:p>
    <w:p w14:paraId="081778BD" w14:textId="7A62D1DD" w:rsidR="00BF57AA" w:rsidRPr="000566E5" w:rsidRDefault="00577A16" w:rsidP="00AF2BE5">
      <w:pPr>
        <w:pStyle w:val="Akapitzlist"/>
        <w:numPr>
          <w:ilvl w:val="0"/>
          <w:numId w:val="5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Na zlecenie Zamawiającego Wykonawca oprac</w:t>
      </w:r>
      <w:r w:rsidR="000C449C">
        <w:rPr>
          <w:rFonts w:eastAsia="Calibri" w:cstheme="minorHAnsi"/>
          <w:kern w:val="0"/>
          <w:lang w:eastAsia="pl-PL"/>
          <w14:ligatures w14:val="none"/>
        </w:rPr>
        <w:t>uje</w:t>
      </w:r>
      <w:r w:rsidRPr="000566E5">
        <w:rPr>
          <w:rFonts w:eastAsia="Calibri" w:cstheme="minorHAnsi"/>
          <w:kern w:val="0"/>
          <w:lang w:eastAsia="pl-PL"/>
          <w14:ligatures w14:val="none"/>
        </w:rPr>
        <w:t>:</w:t>
      </w:r>
    </w:p>
    <w:p w14:paraId="40C33120" w14:textId="42719C5D" w:rsidR="00BF57AA" w:rsidRDefault="00BF57AA" w:rsidP="00AF2BE5">
      <w:pPr>
        <w:pStyle w:val="Akapitzlist"/>
        <w:numPr>
          <w:ilvl w:val="0"/>
          <w:numId w:val="37"/>
        </w:numPr>
        <w:suppressAutoHyphens/>
        <w:spacing w:after="0" w:line="240" w:lineRule="auto"/>
        <w:jc w:val="both"/>
        <w:rPr>
          <w:lang w:eastAsia="pl-PL"/>
        </w:rPr>
      </w:pPr>
      <w:r>
        <w:rPr>
          <w:rFonts w:eastAsia="Calibri" w:cstheme="minorHAnsi"/>
          <w:kern w:val="0"/>
          <w:lang w:eastAsia="pl-PL"/>
          <w14:ligatures w14:val="none"/>
        </w:rPr>
        <w:t>w terminie do 24 godzin od chwili zlecenia - Raport</w:t>
      </w:r>
      <w:r w:rsidRPr="00925E2A">
        <w:rPr>
          <w:rFonts w:eastAsia="Calibri" w:cstheme="minorHAnsi"/>
          <w:kern w:val="0"/>
          <w:lang w:eastAsia="pl-PL"/>
          <w14:ligatures w14:val="none"/>
        </w:rPr>
        <w:t xml:space="preserve"> tematyczn</w:t>
      </w:r>
      <w:r>
        <w:rPr>
          <w:rFonts w:eastAsia="Calibri" w:cstheme="minorHAnsi"/>
          <w:kern w:val="0"/>
          <w:lang w:eastAsia="pl-PL"/>
          <w14:ligatures w14:val="none"/>
        </w:rPr>
        <w:t xml:space="preserve">y obejmujący </w:t>
      </w:r>
      <w:r w:rsidRPr="002357F7">
        <w:rPr>
          <w:rFonts w:eastAsia="Calibri" w:cstheme="minorHAnsi"/>
          <w:kern w:val="0"/>
          <w:lang w:eastAsia="pl-PL"/>
          <w14:ligatures w14:val="none"/>
        </w:rPr>
        <w:t>ostatnie 24</w:t>
      </w:r>
      <w:r w:rsidR="00116B2F">
        <w:rPr>
          <w:rFonts w:eastAsia="Calibri" w:cstheme="minorHAnsi"/>
          <w:kern w:val="0"/>
          <w:lang w:eastAsia="pl-PL"/>
          <w14:ligatures w14:val="none"/>
        </w:rPr>
        <w:t xml:space="preserve"> godziny </w:t>
      </w:r>
      <w:r w:rsidRPr="002357F7">
        <w:rPr>
          <w:rFonts w:eastAsia="Calibri" w:cstheme="minorHAnsi"/>
          <w:kern w:val="0"/>
          <w:lang w:eastAsia="pl-PL"/>
          <w14:ligatures w14:val="none"/>
        </w:rPr>
        <w:t xml:space="preserve">lub 7 dni lub </w:t>
      </w:r>
      <w:r w:rsidRPr="000F7751">
        <w:rPr>
          <w:lang w:eastAsia="pl-PL"/>
        </w:rPr>
        <w:t>miesiąc</w:t>
      </w:r>
      <w:r>
        <w:rPr>
          <w:lang w:eastAsia="pl-PL"/>
        </w:rPr>
        <w:t xml:space="preserve"> </w:t>
      </w:r>
      <w:r w:rsidRPr="000F7751">
        <w:rPr>
          <w:lang w:eastAsia="pl-PL"/>
        </w:rPr>
        <w:t>lub kwartał</w:t>
      </w:r>
      <w:r>
        <w:rPr>
          <w:lang w:eastAsia="pl-PL"/>
        </w:rPr>
        <w:t>.</w:t>
      </w:r>
    </w:p>
    <w:p w14:paraId="1B406055" w14:textId="77777777" w:rsidR="00BF57AA" w:rsidRPr="002357F7" w:rsidRDefault="00BF57AA" w:rsidP="00AF2BE5">
      <w:pPr>
        <w:pStyle w:val="Akapitzlist"/>
        <w:suppressAutoHyphens/>
        <w:spacing w:after="0" w:line="240" w:lineRule="auto"/>
        <w:jc w:val="both"/>
        <w:rPr>
          <w:rFonts w:eastAsia="Calibri" w:cstheme="minorHAnsi"/>
          <w:i/>
          <w:iCs/>
          <w:kern w:val="0"/>
          <w:lang w:eastAsia="pl-PL"/>
          <w14:ligatures w14:val="none"/>
        </w:rPr>
      </w:pPr>
      <w:r w:rsidRPr="002357F7">
        <w:rPr>
          <w:rFonts w:eastAsia="Calibri" w:cstheme="minorHAnsi"/>
          <w:i/>
          <w:iCs/>
          <w:kern w:val="0"/>
          <w:lang w:eastAsia="pl-PL"/>
          <w14:ligatures w14:val="none"/>
        </w:rPr>
        <w:t xml:space="preserve">(Przykład </w:t>
      </w:r>
      <w:r>
        <w:rPr>
          <w:rFonts w:eastAsia="Calibri" w:cstheme="minorHAnsi"/>
          <w:i/>
          <w:iCs/>
          <w:kern w:val="0"/>
          <w:lang w:eastAsia="pl-PL"/>
          <w14:ligatures w14:val="none"/>
        </w:rPr>
        <w:t xml:space="preserve">Raportu </w:t>
      </w:r>
      <w:r w:rsidRPr="002357F7">
        <w:rPr>
          <w:rFonts w:eastAsia="Calibri" w:cstheme="minorHAnsi"/>
          <w:i/>
          <w:iCs/>
          <w:kern w:val="0"/>
          <w:lang w:eastAsia="pl-PL"/>
          <w14:ligatures w14:val="none"/>
        </w:rPr>
        <w:t>tematyczne</w:t>
      </w:r>
      <w:r>
        <w:rPr>
          <w:rFonts w:eastAsia="Calibri" w:cstheme="minorHAnsi"/>
          <w:i/>
          <w:iCs/>
          <w:kern w:val="0"/>
          <w:lang w:eastAsia="pl-PL"/>
          <w14:ligatures w14:val="none"/>
        </w:rPr>
        <w:t>go</w:t>
      </w:r>
      <w:r w:rsidRPr="002357F7">
        <w:rPr>
          <w:rFonts w:eastAsia="Calibri" w:cstheme="minorHAnsi"/>
          <w:i/>
          <w:iCs/>
          <w:kern w:val="0"/>
          <w:lang w:eastAsia="pl-PL"/>
          <w14:ligatures w14:val="none"/>
        </w:rPr>
        <w:t xml:space="preserve">: </w:t>
      </w:r>
      <w:r>
        <w:rPr>
          <w:rFonts w:eastAsia="Calibri" w:cstheme="minorHAnsi"/>
          <w:i/>
          <w:iCs/>
          <w:kern w:val="0"/>
          <w:lang w:eastAsia="pl-PL"/>
          <w14:ligatures w14:val="none"/>
        </w:rPr>
        <w:t>„</w:t>
      </w:r>
      <w:r w:rsidRPr="002357F7">
        <w:rPr>
          <w:rFonts w:eastAsia="Calibri" w:cstheme="minorHAnsi"/>
          <w:i/>
          <w:iCs/>
          <w:kern w:val="0"/>
          <w:lang w:eastAsia="pl-PL"/>
          <w14:ligatures w14:val="none"/>
        </w:rPr>
        <w:t>Przedstawienie przez Ministra Sprawiedliwości projektu ustawy o Krajowej Radzie Sądownictwa - odbiór w mediach, w tym mediach społecznościowych</w:t>
      </w:r>
      <w:r>
        <w:rPr>
          <w:rFonts w:eastAsia="Calibri" w:cstheme="minorHAnsi"/>
          <w:i/>
          <w:iCs/>
          <w:kern w:val="0"/>
          <w:lang w:eastAsia="pl-PL"/>
          <w14:ligatures w14:val="none"/>
        </w:rPr>
        <w:t>”</w:t>
      </w:r>
      <w:r w:rsidRPr="002357F7">
        <w:rPr>
          <w:rFonts w:eastAsia="Calibri" w:cstheme="minorHAnsi"/>
          <w:i/>
          <w:iCs/>
          <w:kern w:val="0"/>
          <w:lang w:eastAsia="pl-PL"/>
          <w14:ligatures w14:val="none"/>
        </w:rPr>
        <w:t>)</w:t>
      </w:r>
    </w:p>
    <w:p w14:paraId="3D0D85C4" w14:textId="77777777" w:rsidR="00392AE6" w:rsidRDefault="00BF57AA" w:rsidP="00AF2BE5">
      <w:pPr>
        <w:pStyle w:val="Akapitzlist"/>
        <w:numPr>
          <w:ilvl w:val="0"/>
          <w:numId w:val="37"/>
        </w:numPr>
        <w:suppressAutoHyphens/>
        <w:spacing w:after="0" w:line="240" w:lineRule="auto"/>
        <w:jc w:val="both"/>
        <w:rPr>
          <w:lang w:eastAsia="pl-PL"/>
        </w:rPr>
      </w:pPr>
      <w:r>
        <w:rPr>
          <w:lang w:eastAsia="pl-PL"/>
        </w:rPr>
        <w:t xml:space="preserve">w terminie do 5 dni od dnia zlecenia - Raport </w:t>
      </w:r>
      <w:r w:rsidRPr="000C449C">
        <w:rPr>
          <w:lang w:eastAsia="pl-PL"/>
        </w:rPr>
        <w:t>okresow</w:t>
      </w:r>
      <w:r>
        <w:rPr>
          <w:lang w:eastAsia="pl-PL"/>
        </w:rPr>
        <w:t xml:space="preserve">y </w:t>
      </w:r>
      <w:r w:rsidRPr="000C449C">
        <w:rPr>
          <w:lang w:eastAsia="pl-PL"/>
        </w:rPr>
        <w:t>(przekrojow</w:t>
      </w:r>
      <w:r>
        <w:rPr>
          <w:lang w:eastAsia="pl-PL"/>
        </w:rPr>
        <w:t>y</w:t>
      </w:r>
      <w:r w:rsidRPr="000C449C">
        <w:rPr>
          <w:lang w:eastAsia="pl-PL"/>
        </w:rPr>
        <w:t>)</w:t>
      </w:r>
      <w:r>
        <w:rPr>
          <w:lang w:eastAsia="pl-PL"/>
        </w:rPr>
        <w:t xml:space="preserve"> z ostatnich 7 dni lub miesiąca lub kwartału. </w:t>
      </w:r>
    </w:p>
    <w:p w14:paraId="4B292DC4" w14:textId="61A2C933" w:rsidR="00BF57AA" w:rsidRPr="00392AE6" w:rsidRDefault="00BF57AA" w:rsidP="00AF2BE5">
      <w:pPr>
        <w:pStyle w:val="Akapitzlist"/>
        <w:suppressAutoHyphens/>
        <w:spacing w:after="0" w:line="240" w:lineRule="auto"/>
        <w:jc w:val="both"/>
        <w:rPr>
          <w:lang w:eastAsia="pl-PL"/>
        </w:rPr>
      </w:pPr>
      <w:r w:rsidRPr="00392AE6">
        <w:rPr>
          <w:rFonts w:eastAsia="Calibri" w:cstheme="minorHAnsi"/>
          <w:i/>
          <w:iCs/>
          <w:kern w:val="0"/>
          <w:lang w:eastAsia="pl-PL"/>
          <w14:ligatures w14:val="none"/>
        </w:rPr>
        <w:t>(Przykład Raportu okresowego: „Odbiór Służby Więziennej w mediach, w tym mediach społecznościowych w ostatnich 30 dniach”)</w:t>
      </w:r>
    </w:p>
    <w:p w14:paraId="4967E2A9" w14:textId="45EBFF8C" w:rsidR="00BF57AA" w:rsidRDefault="00BF57AA" w:rsidP="00AF2BE5">
      <w:pPr>
        <w:pStyle w:val="Akapitzlist"/>
        <w:numPr>
          <w:ilvl w:val="0"/>
          <w:numId w:val="5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BF57AA">
        <w:rPr>
          <w:rFonts w:eastAsia="Calibri" w:cstheme="minorHAnsi"/>
          <w:kern w:val="0"/>
          <w:lang w:eastAsia="pl-PL"/>
          <w14:ligatures w14:val="none"/>
        </w:rPr>
        <w:t xml:space="preserve">Wykonawca </w:t>
      </w:r>
      <w:r>
        <w:rPr>
          <w:rFonts w:eastAsia="Calibri" w:cstheme="minorHAnsi"/>
          <w:kern w:val="0"/>
          <w:lang w:eastAsia="pl-PL"/>
          <w14:ligatures w14:val="none"/>
        </w:rPr>
        <w:t xml:space="preserve">przy opracowaniu Raportu </w:t>
      </w:r>
      <w:r w:rsidRPr="00BF57AA">
        <w:rPr>
          <w:rFonts w:eastAsia="Calibri" w:cstheme="minorHAnsi"/>
          <w:kern w:val="0"/>
          <w:lang w:eastAsia="pl-PL"/>
          <w14:ligatures w14:val="none"/>
        </w:rPr>
        <w:t>zobowiązany jest każdorazowo</w:t>
      </w:r>
      <w:r>
        <w:rPr>
          <w:rFonts w:eastAsia="Calibri" w:cstheme="minorHAnsi"/>
          <w:kern w:val="0"/>
          <w:lang w:eastAsia="pl-PL"/>
          <w14:ligatures w14:val="none"/>
        </w:rPr>
        <w:t xml:space="preserve"> wskazać</w:t>
      </w:r>
      <w:r w:rsidRPr="00BF57AA">
        <w:rPr>
          <w:rFonts w:eastAsia="Calibri" w:cstheme="minorHAnsi"/>
          <w:kern w:val="0"/>
          <w:lang w:eastAsia="pl-PL"/>
          <w14:ligatures w14:val="none"/>
        </w:rPr>
        <w:t xml:space="preserve">: </w:t>
      </w:r>
    </w:p>
    <w:p w14:paraId="2E728A3F" w14:textId="41D1C8FB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BF57AA">
        <w:rPr>
          <w:rFonts w:eastAsia="Calibri" w:cstheme="minorHAnsi"/>
          <w:kern w:val="0"/>
          <w:lang w:eastAsia="pl-PL"/>
          <w14:ligatures w14:val="none"/>
        </w:rPr>
        <w:t xml:space="preserve">rozkład sentymentów, </w:t>
      </w:r>
    </w:p>
    <w:p w14:paraId="64045CC0" w14:textId="3D3D7F74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procentowy podział dyskursu z przytoczeniem argumentów każdej strony (analiza tematyczna),</w:t>
      </w:r>
    </w:p>
    <w:p w14:paraId="06C572CA" w14:textId="2B77DD56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dominując</w:t>
      </w:r>
      <w:r>
        <w:rPr>
          <w:rFonts w:eastAsia="Calibri" w:cstheme="minorHAnsi"/>
          <w:kern w:val="0"/>
          <w:lang w:eastAsia="pl-PL"/>
          <w14:ligatures w14:val="none"/>
        </w:rPr>
        <w:t xml:space="preserve">ą </w:t>
      </w:r>
      <w:r w:rsidRPr="000566E5">
        <w:rPr>
          <w:rFonts w:eastAsia="Calibri" w:cstheme="minorHAnsi"/>
          <w:kern w:val="0"/>
          <w:lang w:eastAsia="pl-PL"/>
          <w14:ligatures w14:val="none"/>
        </w:rPr>
        <w:t>narracj</w:t>
      </w:r>
      <w:r>
        <w:rPr>
          <w:rFonts w:eastAsia="Calibri" w:cstheme="minorHAnsi"/>
          <w:kern w:val="0"/>
          <w:lang w:eastAsia="pl-PL"/>
          <w14:ligatures w14:val="none"/>
        </w:rPr>
        <w:t>ę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, </w:t>
      </w:r>
    </w:p>
    <w:p w14:paraId="60AE1EF5" w14:textId="4583FEE8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najczęściej wyrażan</w:t>
      </w:r>
      <w:r>
        <w:rPr>
          <w:rFonts w:eastAsia="Calibri" w:cstheme="minorHAnsi"/>
          <w:kern w:val="0"/>
          <w:lang w:eastAsia="pl-PL"/>
          <w14:ligatures w14:val="none"/>
        </w:rPr>
        <w:t xml:space="preserve">e </w:t>
      </w:r>
      <w:r w:rsidRPr="000566E5">
        <w:rPr>
          <w:rFonts w:eastAsia="Calibri" w:cstheme="minorHAnsi"/>
          <w:kern w:val="0"/>
          <w:lang w:eastAsia="pl-PL"/>
          <w14:ligatures w14:val="none"/>
        </w:rPr>
        <w:t>w komentarzach emocj</w:t>
      </w:r>
      <w:r>
        <w:rPr>
          <w:rFonts w:eastAsia="Calibri" w:cstheme="minorHAnsi"/>
          <w:kern w:val="0"/>
          <w:lang w:eastAsia="pl-PL"/>
          <w14:ligatures w14:val="none"/>
        </w:rPr>
        <w:t>e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 z podziałem procentowym, </w:t>
      </w:r>
    </w:p>
    <w:p w14:paraId="707734C4" w14:textId="1775B9DE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najczęściej powtarzan</w:t>
      </w:r>
      <w:r>
        <w:rPr>
          <w:rFonts w:eastAsia="Calibri" w:cstheme="minorHAnsi"/>
          <w:kern w:val="0"/>
          <w:lang w:eastAsia="pl-PL"/>
          <w14:ligatures w14:val="none"/>
        </w:rPr>
        <w:t xml:space="preserve">e </w:t>
      </w:r>
      <w:r w:rsidRPr="000566E5">
        <w:rPr>
          <w:rFonts w:eastAsia="Calibri" w:cstheme="minorHAnsi"/>
          <w:kern w:val="0"/>
          <w:lang w:eastAsia="pl-PL"/>
          <w14:ligatures w14:val="none"/>
        </w:rPr>
        <w:t>fraz</w:t>
      </w:r>
      <w:r>
        <w:rPr>
          <w:rFonts w:eastAsia="Calibri" w:cstheme="minorHAnsi"/>
          <w:kern w:val="0"/>
          <w:lang w:eastAsia="pl-PL"/>
          <w14:ligatures w14:val="none"/>
        </w:rPr>
        <w:t>y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 czy zagadnie</w:t>
      </w:r>
      <w:r>
        <w:rPr>
          <w:rFonts w:eastAsia="Calibri" w:cstheme="minorHAnsi"/>
          <w:kern w:val="0"/>
          <w:lang w:eastAsia="pl-PL"/>
          <w14:ligatures w14:val="none"/>
        </w:rPr>
        <w:t xml:space="preserve">nia </w:t>
      </w:r>
      <w:r w:rsidRPr="000566E5">
        <w:rPr>
          <w:rFonts w:eastAsia="Calibri" w:cstheme="minorHAnsi"/>
          <w:kern w:val="0"/>
          <w:lang w:eastAsia="pl-PL"/>
          <w14:ligatures w14:val="none"/>
        </w:rPr>
        <w:t>(</w:t>
      </w:r>
      <w:r>
        <w:rPr>
          <w:rFonts w:eastAsia="Calibri" w:cstheme="minorHAnsi"/>
          <w:kern w:val="0"/>
          <w:lang w:eastAsia="pl-PL"/>
          <w14:ligatures w14:val="none"/>
        </w:rPr>
        <w:t xml:space="preserve">dla raportu </w:t>
      </w:r>
      <w:r w:rsidRPr="000566E5">
        <w:rPr>
          <w:rFonts w:eastAsia="Calibri" w:cstheme="minorHAnsi"/>
          <w:kern w:val="0"/>
          <w:lang w:eastAsia="pl-PL"/>
          <w14:ligatures w14:val="none"/>
        </w:rPr>
        <w:t>okresow</w:t>
      </w:r>
      <w:r>
        <w:rPr>
          <w:rFonts w:eastAsia="Calibri" w:cstheme="minorHAnsi"/>
          <w:kern w:val="0"/>
          <w:lang w:eastAsia="pl-PL"/>
          <w14:ligatures w14:val="none"/>
        </w:rPr>
        <w:t>ego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), </w:t>
      </w:r>
    </w:p>
    <w:p w14:paraId="395FE1BB" w14:textId="288402B7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ewentualn</w:t>
      </w:r>
      <w:r>
        <w:rPr>
          <w:rFonts w:eastAsia="Calibri" w:cstheme="minorHAnsi"/>
          <w:kern w:val="0"/>
          <w:lang w:eastAsia="pl-PL"/>
          <w14:ligatures w14:val="none"/>
        </w:rPr>
        <w:t xml:space="preserve">e </w:t>
      </w:r>
      <w:r w:rsidRPr="000566E5">
        <w:rPr>
          <w:rFonts w:eastAsia="Calibri" w:cstheme="minorHAnsi"/>
          <w:kern w:val="0"/>
          <w:lang w:eastAsia="pl-PL"/>
          <w14:ligatures w14:val="none"/>
        </w:rPr>
        <w:t>trend</w:t>
      </w:r>
      <w:r>
        <w:rPr>
          <w:rFonts w:eastAsia="Calibri" w:cstheme="minorHAnsi"/>
          <w:kern w:val="0"/>
          <w:lang w:eastAsia="pl-PL"/>
          <w14:ligatures w14:val="none"/>
        </w:rPr>
        <w:t>y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, </w:t>
      </w:r>
    </w:p>
    <w:p w14:paraId="6B8AD325" w14:textId="323909C3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okoliczności </w:t>
      </w:r>
      <w:proofErr w:type="spellStart"/>
      <w:r w:rsidRPr="000566E5">
        <w:rPr>
          <w:rFonts w:eastAsia="Calibri" w:cstheme="minorHAnsi"/>
          <w:kern w:val="0"/>
          <w:lang w:eastAsia="pl-PL"/>
          <w14:ligatures w14:val="none"/>
        </w:rPr>
        <w:t>kryzysogenn</w:t>
      </w:r>
      <w:r>
        <w:rPr>
          <w:rFonts w:eastAsia="Calibri" w:cstheme="minorHAnsi"/>
          <w:kern w:val="0"/>
          <w:lang w:eastAsia="pl-PL"/>
          <w14:ligatures w14:val="none"/>
        </w:rPr>
        <w:t>e</w:t>
      </w:r>
      <w:proofErr w:type="spellEnd"/>
      <w:r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566E5">
        <w:rPr>
          <w:rFonts w:eastAsia="Calibri" w:cstheme="minorHAnsi"/>
          <w:kern w:val="0"/>
          <w:lang w:eastAsia="pl-PL"/>
          <w14:ligatures w14:val="none"/>
        </w:rPr>
        <w:t>i korzystn</w:t>
      </w:r>
      <w:r>
        <w:rPr>
          <w:rFonts w:eastAsia="Calibri" w:cstheme="minorHAnsi"/>
          <w:kern w:val="0"/>
          <w:lang w:eastAsia="pl-PL"/>
          <w14:ligatures w14:val="none"/>
        </w:rPr>
        <w:t xml:space="preserve">e 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wizerunkowo, </w:t>
      </w:r>
    </w:p>
    <w:p w14:paraId="5EABE71E" w14:textId="7658249C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działania oraz informacje/dezinformacje w mediach </w:t>
      </w:r>
      <w:r>
        <w:rPr>
          <w:rFonts w:eastAsia="Calibri" w:cstheme="minorHAnsi"/>
          <w:kern w:val="0"/>
          <w:lang w:eastAsia="pl-PL"/>
          <w14:ligatures w14:val="none"/>
        </w:rPr>
        <w:t xml:space="preserve">społecznościowych 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danego dnia ze szczególnym wpływem (negatywnym / pozytywnym), </w:t>
      </w:r>
    </w:p>
    <w:p w14:paraId="7CEAB1D8" w14:textId="3487E87D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skalę zaangażowania botów w dyskurs</w:t>
      </w:r>
      <w:r>
        <w:rPr>
          <w:rFonts w:eastAsia="Calibri" w:cstheme="minorHAnsi"/>
          <w:kern w:val="0"/>
          <w:lang w:eastAsia="pl-PL"/>
          <w14:ligatures w14:val="none"/>
        </w:rPr>
        <w:t>,</w:t>
      </w:r>
    </w:p>
    <w:p w14:paraId="5F9E23AD" w14:textId="5201198D" w:rsidR="009D25C3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komentarz analityka z rekomendacjami </w:t>
      </w:r>
      <w:proofErr w:type="spellStart"/>
      <w:r w:rsidRPr="000566E5">
        <w:rPr>
          <w:rFonts w:eastAsia="Calibri" w:cstheme="minorHAnsi"/>
          <w:kern w:val="0"/>
          <w:lang w:eastAsia="pl-PL"/>
          <w14:ligatures w14:val="none"/>
        </w:rPr>
        <w:t>reputacyjnymi</w:t>
      </w:r>
      <w:proofErr w:type="spellEnd"/>
      <w:r w:rsidRPr="000566E5">
        <w:rPr>
          <w:rFonts w:eastAsia="Calibri" w:cstheme="minorHAnsi"/>
          <w:kern w:val="0"/>
          <w:lang w:eastAsia="pl-PL"/>
          <w14:ligatures w14:val="none"/>
        </w:rPr>
        <w:t xml:space="preserve"> i komunikacyjnymi</w:t>
      </w:r>
      <w:r w:rsidR="009D25C3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1816C0F" w14:textId="5CDB11E3" w:rsidR="009D25C3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źródło lub źródła, które rozpoczęły temat i były najczęściej cytowane w innych treściach w analizie tematycznej,</w:t>
      </w:r>
    </w:p>
    <w:p w14:paraId="3FFA5AEF" w14:textId="42E85DC6" w:rsidR="00BF57AA" w:rsidRPr="000566E5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czasowy rozkład zasięgu z analizą szczytów zasięgowych w analizie okresowej.</w:t>
      </w:r>
    </w:p>
    <w:p w14:paraId="16E3A42B" w14:textId="32068816" w:rsidR="00BF57AA" w:rsidRDefault="00BF57AA" w:rsidP="00AF2BE5">
      <w:pPr>
        <w:pStyle w:val="Akapitzlist"/>
        <w:numPr>
          <w:ilvl w:val="0"/>
          <w:numId w:val="5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BF57AA">
        <w:rPr>
          <w:rFonts w:eastAsia="Calibri" w:cstheme="minorHAnsi"/>
          <w:kern w:val="0"/>
          <w:lang w:eastAsia="pl-PL"/>
          <w14:ligatures w14:val="none"/>
        </w:rPr>
        <w:t>Raport</w:t>
      </w:r>
      <w:r w:rsidR="009D25C3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BF57AA">
        <w:rPr>
          <w:rFonts w:eastAsia="Calibri" w:cstheme="minorHAnsi"/>
          <w:kern w:val="0"/>
          <w:lang w:eastAsia="pl-PL"/>
          <w14:ligatures w14:val="none"/>
        </w:rPr>
        <w:t>każdorazowo mus</w:t>
      </w:r>
      <w:r w:rsidR="009D25C3">
        <w:rPr>
          <w:rFonts w:eastAsia="Calibri" w:cstheme="minorHAnsi"/>
          <w:kern w:val="0"/>
          <w:lang w:eastAsia="pl-PL"/>
          <w14:ligatures w14:val="none"/>
        </w:rPr>
        <w:t>i z</w:t>
      </w:r>
      <w:r w:rsidRPr="00BF57AA">
        <w:rPr>
          <w:rFonts w:eastAsia="Calibri" w:cstheme="minorHAnsi"/>
          <w:kern w:val="0"/>
          <w:lang w:eastAsia="pl-PL"/>
          <w14:ligatures w14:val="none"/>
        </w:rPr>
        <w:t>awierać dane zarówno z wszystkich mediów, w tym społecznościach oraz wypracowane na ich podstawie wnioski i rekomendacje</w:t>
      </w:r>
      <w:r w:rsidR="009D25C3">
        <w:rPr>
          <w:rFonts w:eastAsia="Calibri" w:cstheme="minorHAnsi"/>
          <w:kern w:val="0"/>
          <w:lang w:eastAsia="pl-PL"/>
          <w14:ligatures w14:val="none"/>
        </w:rPr>
        <w:t>.</w:t>
      </w:r>
    </w:p>
    <w:p w14:paraId="2A4E2B69" w14:textId="77777777" w:rsidR="009D25C3" w:rsidRDefault="009D25C3" w:rsidP="00AF2BE5">
      <w:pPr>
        <w:pStyle w:val="Akapitzlist"/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5663C649" w14:textId="6F9266CC" w:rsidR="009D25C3" w:rsidRPr="000566E5" w:rsidRDefault="009D25C3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Pozostałe informacje dotyczące realizacji przedmiotu zamówienia. </w:t>
      </w:r>
    </w:p>
    <w:p w14:paraId="0F4539E5" w14:textId="1B8A7EA1" w:rsidR="008F4033" w:rsidRPr="000F7751" w:rsidRDefault="008F4033" w:rsidP="00AF2BE5">
      <w:pPr>
        <w:pStyle w:val="Akapitzlist"/>
        <w:numPr>
          <w:ilvl w:val="0"/>
          <w:numId w:val="61"/>
        </w:numPr>
        <w:spacing w:after="0" w:line="240" w:lineRule="auto"/>
        <w:rPr>
          <w:lang w:eastAsia="pl-PL"/>
        </w:rPr>
      </w:pPr>
      <w:r w:rsidRPr="000F7751">
        <w:rPr>
          <w:lang w:eastAsia="pl-PL"/>
        </w:rPr>
        <w:t>Wykonawca z dostarczonych w ramach umowy przeglądów, zestawień</w:t>
      </w:r>
      <w:r w:rsidR="006B0DF2" w:rsidRPr="000F7751">
        <w:rPr>
          <w:lang w:eastAsia="pl-PL"/>
        </w:rPr>
        <w:t>, newsletterów</w:t>
      </w:r>
      <w:r w:rsidR="009D25C3">
        <w:rPr>
          <w:lang w:eastAsia="pl-PL"/>
        </w:rPr>
        <w:t xml:space="preserve"> </w:t>
      </w:r>
      <w:r w:rsidRPr="000F7751">
        <w:rPr>
          <w:lang w:eastAsia="pl-PL"/>
        </w:rPr>
        <w:t xml:space="preserve">opracowanych w ramach przedmiotu umowy, </w:t>
      </w:r>
      <w:r w:rsidR="006B0DF2" w:rsidRPr="000F7751">
        <w:rPr>
          <w:lang w:eastAsia="pl-PL"/>
        </w:rPr>
        <w:t xml:space="preserve">udziela Zamawiającemu, licencji na korzystanie (zarówno w całości jak i w części) </w:t>
      </w:r>
      <w:r w:rsidRPr="000F7751">
        <w:rPr>
          <w:lang w:eastAsia="pl-PL"/>
        </w:rPr>
        <w:t xml:space="preserve">na następujących polach eksploatacji: </w:t>
      </w:r>
    </w:p>
    <w:p w14:paraId="6D95C9E6" w14:textId="77777777" w:rsidR="006B0DF2" w:rsidRPr="000F7751" w:rsidRDefault="008F4033" w:rsidP="00AF2BE5">
      <w:pPr>
        <w:pStyle w:val="Akapitzlist"/>
        <w:numPr>
          <w:ilvl w:val="0"/>
          <w:numId w:val="3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wprowadzanie do pamięci komputerów w ramach sieci komputerowej Zamawiającego, </w:t>
      </w:r>
    </w:p>
    <w:p w14:paraId="5A4862AF" w14:textId="77777777" w:rsidR="006B0DF2" w:rsidRPr="000F7751" w:rsidRDefault="008F4033" w:rsidP="00AF2BE5">
      <w:pPr>
        <w:pStyle w:val="Akapitzlist"/>
        <w:numPr>
          <w:ilvl w:val="0"/>
          <w:numId w:val="3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udostępnianie w sieci komputerowej Zamawiającego, </w:t>
      </w:r>
    </w:p>
    <w:p w14:paraId="20663097" w14:textId="77777777" w:rsidR="006B0DF2" w:rsidRPr="000F7751" w:rsidRDefault="008F4033" w:rsidP="00AF2BE5">
      <w:pPr>
        <w:pStyle w:val="Akapitzlist"/>
        <w:numPr>
          <w:ilvl w:val="0"/>
          <w:numId w:val="3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utrwalania na dowolnych zewnętrznych nośnikach, w tym dyskach twardych</w:t>
      </w:r>
      <w:r w:rsidR="006B0DF2" w:rsidRPr="000F775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29635CC" w14:textId="689C735E" w:rsidR="006B0DF2" w:rsidRPr="000F7751" w:rsidRDefault="008F4033" w:rsidP="00AF2BE5">
      <w:pPr>
        <w:pStyle w:val="Akapitzlist"/>
        <w:numPr>
          <w:ilvl w:val="0"/>
          <w:numId w:val="3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sporządzanie wydruków poszczególnych elementów wchodzących w skład opracowanego przez Wykonawcę zestawienia</w:t>
      </w:r>
      <w:r w:rsidR="00BA531A">
        <w:rPr>
          <w:rFonts w:eastAsia="Calibri" w:cstheme="minorHAnsi"/>
          <w:kern w:val="0"/>
          <w:lang w:eastAsia="pl-PL"/>
          <w14:ligatures w14:val="none"/>
        </w:rPr>
        <w:t>,</w:t>
      </w:r>
    </w:p>
    <w:p w14:paraId="56F65951" w14:textId="2B28B683" w:rsidR="009D25C3" w:rsidRPr="000F7751" w:rsidRDefault="008F4033" w:rsidP="00AF2BE5">
      <w:pPr>
        <w:pStyle w:val="Akapitzlist"/>
        <w:numPr>
          <w:ilvl w:val="0"/>
          <w:numId w:val="3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zapewnienie Zamawiającemu, wykorzystywanie w formie elektronicznej i drukowanej udostępnione na platformie i przekazane drogą elektroniczną wyżej wskazane materiały dla wewnętrznych i zawodowych potrzeb informacyjnych Zamawiającego, na terytorium Polski bez ograniczeń czasowych.</w:t>
      </w:r>
    </w:p>
    <w:p w14:paraId="08F16CC6" w14:textId="53EE9921" w:rsidR="009D25C3" w:rsidRPr="009D25C3" w:rsidRDefault="001B4266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/>
          <w:lang w:eastAsia="pl-PL"/>
        </w:rPr>
      </w:pPr>
      <w:r w:rsidRPr="009D25C3">
        <w:rPr>
          <w:lang w:eastAsia="zh-CN"/>
        </w:rPr>
        <w:t xml:space="preserve">Wykonawca zobowiązany jest na podstawie zawartych umów z właściwymi podmiotami, posiadać prawa do przetwarzania i zwielokrotniania (posiadających cechy utworu ustawy z dnia 4 lutego  1994 roku o prawie autorskim i prawach pokrewnych  (Dz. U z 2022 r. poz. 2509), zwanej dalej „Ustawą”) artykułów prasowych, audycji radiowych, programów telewizyjnych lub artykułów publikowanych na portalach internetowych, wykorzystanych do realizacji umowy, a także ich udostępnienia i przekazania Zamawiającemu w formie przygotowywanych przez Wykonawcę zestawień własnego autorstwa. </w:t>
      </w:r>
    </w:p>
    <w:p w14:paraId="005B2CDC" w14:textId="722CE9EF" w:rsidR="009D25C3" w:rsidRPr="000566E5" w:rsidRDefault="00FB74A6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Wykonawca zobowiązany jest do posiadania praw o których mowa w </w:t>
      </w:r>
      <w:proofErr w:type="spellStart"/>
      <w:r w:rsidR="009D25C3">
        <w:rPr>
          <w:rFonts w:eastAsia="Times New Roman" w:cstheme="minorHAnsi"/>
          <w:kern w:val="0"/>
          <w:lang w:eastAsia="zh-CN"/>
          <w14:ligatures w14:val="none"/>
        </w:rPr>
        <w:t>p</w:t>
      </w:r>
      <w:r w:rsidR="00EF0778" w:rsidRPr="000566E5">
        <w:rPr>
          <w:rFonts w:eastAsia="Times New Roman" w:cstheme="minorHAnsi"/>
          <w:kern w:val="0"/>
          <w:lang w:eastAsia="zh-CN"/>
          <w14:ligatures w14:val="none"/>
        </w:rPr>
        <w:t>pkt</w:t>
      </w:r>
      <w:proofErr w:type="spellEnd"/>
      <w:r w:rsidR="00EF0778" w:rsidRPr="000566E5">
        <w:rPr>
          <w:rFonts w:eastAsia="Times New Roman" w:cstheme="minorHAnsi"/>
          <w:kern w:val="0"/>
          <w:lang w:eastAsia="zh-CN"/>
          <w14:ligatures w14:val="none"/>
        </w:rPr>
        <w:t xml:space="preserve">. </w:t>
      </w:r>
      <w:r w:rsidR="009D25C3">
        <w:rPr>
          <w:rFonts w:eastAsia="Times New Roman" w:cstheme="minorHAnsi"/>
          <w:kern w:val="0"/>
          <w:lang w:eastAsia="zh-CN"/>
          <w14:ligatures w14:val="none"/>
        </w:rPr>
        <w:t>5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>, przez cały okres realizacji Umowy. Na żądanie Zamawiającego Wykonawca będzie zobowiązany do potwierdzenia na piśmie posiadanie przez niego praw</w:t>
      </w:r>
      <w:r w:rsidR="00EF0778" w:rsidRPr="000566E5">
        <w:rPr>
          <w:rFonts w:eastAsia="Times New Roman" w:cstheme="minorHAnsi"/>
          <w:kern w:val="0"/>
          <w:lang w:eastAsia="zh-CN"/>
          <w14:ligatures w14:val="none"/>
        </w:rPr>
        <w:t>.</w:t>
      </w:r>
    </w:p>
    <w:p w14:paraId="725B7828" w14:textId="5F17BC4A" w:rsidR="009D25C3" w:rsidRPr="000566E5" w:rsidRDefault="0029143F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Wykonawca przenosi na Zamawiającego prawa autorskie do wykonanych w ramach realizacji przedmiotu zamówienia </w:t>
      </w:r>
      <w:r w:rsidR="009D25C3">
        <w:rPr>
          <w:rFonts w:eastAsia="Times New Roman" w:cstheme="minorHAnsi"/>
          <w:kern w:val="0"/>
          <w:lang w:eastAsia="zh-CN"/>
          <w14:ligatures w14:val="none"/>
        </w:rPr>
        <w:t>Raportów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. </w:t>
      </w:r>
    </w:p>
    <w:p w14:paraId="0522551A" w14:textId="53A4CB9D" w:rsidR="00D810EB" w:rsidRPr="000566E5" w:rsidRDefault="00FB74A6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Wykonawca gwarantuje, że wykonując </w:t>
      </w:r>
      <w:r w:rsidR="00D810EB">
        <w:rPr>
          <w:rFonts w:eastAsia="Times New Roman" w:cstheme="minorHAnsi"/>
          <w:kern w:val="0"/>
          <w:lang w:eastAsia="zh-CN"/>
          <w14:ligatures w14:val="none"/>
        </w:rPr>
        <w:t>usługę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nie narusza praw osób trzecich, w tym własności intelektualnej, praw autorskich i praw pokrewnych i udostępnianie przez Wykonawcę w trakcie realizacji przedmiotu umowy i ich wykorzystanie przez Zamawiającego, całych oraz fragmentów materiałów wskazanych zarówno w oryginale jak i w formie przetworzonej jest zgodnie z przepisami Ustawy.</w:t>
      </w:r>
    </w:p>
    <w:p w14:paraId="49DE093B" w14:textId="742434DA" w:rsidR="00D810EB" w:rsidRPr="000566E5" w:rsidRDefault="00FB74A6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Wykonawca gwarantuje, że Zamawiający ma prawo wykorzystywać w formie elektronicznej 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br/>
        <w:t xml:space="preserve">i drukowanej udostępnione na platformie i przekazane drogą elektroniczną materiały dla wewnętrznych i zawodowych potrzeb informacyjnych Zamawiającego. </w:t>
      </w:r>
    </w:p>
    <w:p w14:paraId="713CCDE4" w14:textId="76DDC548" w:rsidR="00D810EB" w:rsidRPr="000566E5" w:rsidRDefault="00FB74A6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Times New Roman" w:cstheme="minorHAnsi"/>
          <w:kern w:val="0"/>
          <w:lang w:eastAsia="zh-CN"/>
          <w14:ligatures w14:val="none"/>
        </w:rPr>
        <w:t>Wykonawca jest odpowiedzialny względem Zamawiającego za wszelkie wady prawne wykonywanego przedmiotu umowy, a w szczególności za ewentualne roszczenia osób trzecich wynikające z naruszenia praw własności intelektualnej, w tym za nieprzestrzeganie w toku wykonywania Umowy przepis Ustawy.</w:t>
      </w:r>
    </w:p>
    <w:p w14:paraId="26717CCF" w14:textId="5500CF1C" w:rsidR="00D810EB" w:rsidRPr="000566E5" w:rsidRDefault="00FB74A6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W przypadku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wystąpienia przeciwko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Zamawiającemu przez osoby trzecie z roszczeniami 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br/>
        <w:t xml:space="preserve">w związku z korzystaniem przez Zamawiającego z dostarczonym przez Wykonawcę przedmiotem umowy, Wykonawca zobowiązuje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się do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niezwłocznego podjęcia działań mających na celu zażegnanie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sporu oraz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zobowiązuje się do pokrycia wszystkich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uzasadnionych kosztów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poniesionych przez Zamawiającego. W przypadku wytoczenia przeciwko Zamawiającemu powództwa z tytułu naruszenia praw autorskich i praw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pokrewnych,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Wykonawca zobowiązany jest do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wstąpienia do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postepowania w charakterze strony pozwanej, a w przypadku braku takiej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możliwości wstąpi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z interwencją uboczną po stronie Zamawiającego.</w:t>
      </w:r>
    </w:p>
    <w:p w14:paraId="79DE5732" w14:textId="77777777" w:rsidR="00D810EB" w:rsidRDefault="00EF0778" w:rsidP="00AF2BE5">
      <w:pPr>
        <w:pStyle w:val="Akapitzlist"/>
        <w:numPr>
          <w:ilvl w:val="0"/>
          <w:numId w:val="61"/>
        </w:numPr>
        <w:spacing w:after="0" w:line="240" w:lineRule="auto"/>
        <w:rPr>
          <w:lang w:eastAsia="pl-PL"/>
        </w:rPr>
      </w:pPr>
      <w:r w:rsidRPr="000F7751">
        <w:rPr>
          <w:lang w:eastAsia="pl-PL"/>
        </w:rPr>
        <w:t>Wykonawca otrzyma miesięcznie wynagrodzenie ryczałtowe za monitoring mediów.</w:t>
      </w:r>
    </w:p>
    <w:p w14:paraId="5C13630E" w14:textId="052F88D9" w:rsidR="00A00056" w:rsidRDefault="00EF0778" w:rsidP="00AF2BE5">
      <w:pPr>
        <w:pStyle w:val="Akapitzlist"/>
        <w:numPr>
          <w:ilvl w:val="0"/>
          <w:numId w:val="61"/>
        </w:numPr>
        <w:spacing w:after="0" w:line="240" w:lineRule="auto"/>
        <w:rPr>
          <w:lang w:eastAsia="pl-PL"/>
        </w:rPr>
      </w:pPr>
      <w:r w:rsidRPr="000F7751">
        <w:rPr>
          <w:lang w:eastAsia="pl-PL"/>
        </w:rPr>
        <w:t>Wynagrodzenie za</w:t>
      </w:r>
      <w:r w:rsidR="0029143F" w:rsidRPr="000F7751">
        <w:rPr>
          <w:lang w:eastAsia="pl-PL"/>
        </w:rPr>
        <w:t xml:space="preserve"> </w:t>
      </w:r>
      <w:r w:rsidR="00D810EB">
        <w:rPr>
          <w:lang w:eastAsia="pl-PL"/>
        </w:rPr>
        <w:t xml:space="preserve">Raporty </w:t>
      </w:r>
      <w:r w:rsidRPr="000F7751">
        <w:rPr>
          <w:lang w:eastAsia="pl-PL"/>
        </w:rPr>
        <w:t xml:space="preserve">uzależnione będzie od </w:t>
      </w:r>
      <w:r w:rsidR="009B0624" w:rsidRPr="000F7751">
        <w:rPr>
          <w:lang w:eastAsia="pl-PL"/>
        </w:rPr>
        <w:t xml:space="preserve">faktycznego </w:t>
      </w:r>
      <w:r w:rsidRPr="000F7751">
        <w:rPr>
          <w:lang w:eastAsia="pl-PL"/>
        </w:rPr>
        <w:t xml:space="preserve">zlecenia </w:t>
      </w:r>
      <w:r w:rsidR="009B0624" w:rsidRPr="000F7751">
        <w:rPr>
          <w:lang w:eastAsia="pl-PL"/>
        </w:rPr>
        <w:t xml:space="preserve">wykonania </w:t>
      </w:r>
      <w:r w:rsidR="00D810EB">
        <w:rPr>
          <w:lang w:eastAsia="pl-PL"/>
        </w:rPr>
        <w:t>Raportu</w:t>
      </w:r>
      <w:r w:rsidR="00A00056">
        <w:rPr>
          <w:lang w:eastAsia="pl-PL"/>
        </w:rPr>
        <w:t>, zgodnie z cenami zaoferowanymi przez Wykonawcę w Formularzu ofertowym</w:t>
      </w:r>
      <w:r w:rsidR="009B0624" w:rsidRPr="000F7751">
        <w:rPr>
          <w:lang w:eastAsia="pl-PL"/>
        </w:rPr>
        <w:t xml:space="preserve">. </w:t>
      </w:r>
    </w:p>
    <w:p w14:paraId="22445930" w14:textId="198142F2" w:rsidR="0058055C" w:rsidRDefault="00BA531A" w:rsidP="0058055C">
      <w:pPr>
        <w:pStyle w:val="Akapitzlist"/>
        <w:numPr>
          <w:ilvl w:val="0"/>
          <w:numId w:val="61"/>
        </w:numPr>
        <w:spacing w:after="0" w:line="240" w:lineRule="auto"/>
        <w:rPr>
          <w:lang w:eastAsia="pl-PL"/>
        </w:rPr>
      </w:pPr>
      <w:r>
        <w:rPr>
          <w:lang w:eastAsia="pl-PL"/>
        </w:rPr>
        <w:t>C</w:t>
      </w:r>
      <w:r w:rsidR="006B0DF2" w:rsidRPr="000F7751">
        <w:rPr>
          <w:lang w:eastAsia="pl-PL"/>
        </w:rPr>
        <w:t xml:space="preserve">ena </w:t>
      </w:r>
      <w:r w:rsidR="008D6859">
        <w:rPr>
          <w:lang w:eastAsia="pl-PL"/>
        </w:rPr>
        <w:t xml:space="preserve">zaoferowana przez Wykonawcę </w:t>
      </w:r>
      <w:r>
        <w:rPr>
          <w:lang w:eastAsia="pl-PL"/>
        </w:rPr>
        <w:t xml:space="preserve">za poszczególne usługi opisane w </w:t>
      </w:r>
      <w:r w:rsidR="008D6859">
        <w:rPr>
          <w:lang w:eastAsia="pl-PL"/>
        </w:rPr>
        <w:t xml:space="preserve">pkt. 15 </w:t>
      </w:r>
      <w:r>
        <w:rPr>
          <w:lang w:eastAsia="pl-PL"/>
        </w:rPr>
        <w:t xml:space="preserve">stanowi całkowite wynagrodzenie Wykonawcy z tytułu świadczenia poszczególnych usług, w tym zawiera </w:t>
      </w:r>
      <w:r w:rsidR="0029143F" w:rsidRPr="000F7751">
        <w:rPr>
          <w:lang w:eastAsia="pl-PL"/>
        </w:rPr>
        <w:t xml:space="preserve">wynagrodzenie z tytułu </w:t>
      </w:r>
      <w:r w:rsidR="0058055C">
        <w:rPr>
          <w:lang w:eastAsia="pl-PL"/>
        </w:rPr>
        <w:t xml:space="preserve">kosztów licencji i </w:t>
      </w:r>
      <w:r w:rsidR="0029143F" w:rsidRPr="000F7751">
        <w:rPr>
          <w:lang w:eastAsia="pl-PL"/>
        </w:rPr>
        <w:t xml:space="preserve">praw </w:t>
      </w:r>
      <w:r w:rsidR="0058055C">
        <w:rPr>
          <w:lang w:eastAsia="pl-PL"/>
        </w:rPr>
        <w:t>autorskich, dostępu do źródeł, utrzymania platformy, wsparcia analitycznego,</w:t>
      </w:r>
      <w:r w:rsidR="006B0DF2" w:rsidRPr="000F7751">
        <w:rPr>
          <w:lang w:eastAsia="pl-PL"/>
        </w:rPr>
        <w:t xml:space="preserve"> a wszelkie zmiany opłat nie wpływają na wartość zamówienia.</w:t>
      </w:r>
      <w:r w:rsidR="0058055C">
        <w:rPr>
          <w:lang w:eastAsia="pl-PL"/>
        </w:rPr>
        <w:t xml:space="preserve"> Ceny są stałe przez okres </w:t>
      </w:r>
      <w:r w:rsidR="0058055C">
        <w:rPr>
          <w:lang w:eastAsia="pl-PL"/>
        </w:rPr>
        <w:lastRenderedPageBreak/>
        <w:t xml:space="preserve">obowiązywania umowy. </w:t>
      </w:r>
      <w:r w:rsidR="0058055C" w:rsidRPr="0058055C">
        <w:rPr>
          <w:lang w:eastAsia="pl-PL"/>
        </w:rPr>
        <w:t>Wynagrodzenie za raporty będzie należne wyłącznie w przypadku ich faktycznego zlecenia przez Zamawiającego.</w:t>
      </w:r>
    </w:p>
    <w:p w14:paraId="32A7E98E" w14:textId="36606E19" w:rsidR="00185484" w:rsidRDefault="00185484" w:rsidP="00AF2BE5">
      <w:pPr>
        <w:pStyle w:val="Akapitzlist"/>
        <w:numPr>
          <w:ilvl w:val="0"/>
          <w:numId w:val="61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Wykonawca ponosi odpowiedzialność za niewykonanie lub nienależyte wykonanie Umowy</w:t>
      </w:r>
      <w:r>
        <w:rPr>
          <w:lang w:eastAsia="pl-PL"/>
        </w:rPr>
        <w:t>.</w:t>
      </w:r>
      <w:r w:rsidR="00B40BC0">
        <w:rPr>
          <w:lang w:eastAsia="pl-PL"/>
        </w:rPr>
        <w:t xml:space="preserve"> </w:t>
      </w:r>
      <w:r w:rsidR="00116B2F">
        <w:rPr>
          <w:lang w:eastAsia="pl-PL"/>
        </w:rPr>
        <w:t xml:space="preserve">Zamawiający przewiduje następujące kary umowne: </w:t>
      </w:r>
    </w:p>
    <w:p w14:paraId="254AB4EF" w14:textId="758174FC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za opóźnienie w uruchomieniu monitoringu haseł tematycznych – w wysokości 0,5% miesięcznego wynagrodzenia brutto</w:t>
      </w:r>
      <w:r w:rsidR="00B40BC0">
        <w:rPr>
          <w:lang w:eastAsia="pl-PL"/>
        </w:rPr>
        <w:t xml:space="preserve"> za usługę monitorowania mediów</w:t>
      </w:r>
      <w:r w:rsidRPr="00185484">
        <w:rPr>
          <w:lang w:eastAsia="pl-PL"/>
        </w:rPr>
        <w:t>, za każde rozpoczęte 12 godzin opóźnienia</w:t>
      </w:r>
      <w:r>
        <w:rPr>
          <w:lang w:eastAsia="pl-PL"/>
        </w:rPr>
        <w:t>,</w:t>
      </w:r>
    </w:p>
    <w:p w14:paraId="4C5E715C" w14:textId="5DFA6797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za opóźnienie w uruchomieniu monitoringu haseł krótkookresowych – w wysokości 0,2% miesięcznego wynagrodzenia brutto </w:t>
      </w:r>
      <w:r w:rsidR="00B40BC0">
        <w:rPr>
          <w:lang w:eastAsia="pl-PL"/>
        </w:rPr>
        <w:t>za usługę monitorowania mediów</w:t>
      </w:r>
      <w:r w:rsidR="00B40BC0">
        <w:rPr>
          <w:lang w:eastAsia="pl-PL"/>
        </w:rPr>
        <w:t xml:space="preserve">, </w:t>
      </w:r>
      <w:r w:rsidRPr="00185484">
        <w:rPr>
          <w:lang w:eastAsia="pl-PL"/>
        </w:rPr>
        <w:t>za każdą rozpoczętą godzinę opóźnienia</w:t>
      </w:r>
      <w:r>
        <w:rPr>
          <w:lang w:eastAsia="pl-PL"/>
        </w:rPr>
        <w:t>,</w:t>
      </w:r>
    </w:p>
    <w:p w14:paraId="3A2FECB6" w14:textId="01045318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za opóźnienie w udostępnieniu materiałów (w szczególności publikacji internetowych, treści z mediów społecznościowych, audycji radiowych oraz programów telewizyjnych) w stosunku do terminów określonych w Opisie Przedmiotu Zamówienia – w wysokości 0,1% miesięcznego wynagrodzenia brutto</w:t>
      </w:r>
      <w:r w:rsidR="00B40BC0">
        <w:rPr>
          <w:lang w:eastAsia="pl-PL"/>
        </w:rPr>
        <w:t xml:space="preserve"> </w:t>
      </w:r>
      <w:r w:rsidR="00B40BC0">
        <w:rPr>
          <w:lang w:eastAsia="pl-PL"/>
        </w:rPr>
        <w:t>za usługę monitorowania mediów</w:t>
      </w:r>
      <w:r w:rsidR="00B40BC0">
        <w:rPr>
          <w:lang w:eastAsia="pl-PL"/>
        </w:rPr>
        <w:t>,</w:t>
      </w:r>
      <w:r w:rsidRPr="00185484">
        <w:rPr>
          <w:lang w:eastAsia="pl-PL"/>
        </w:rPr>
        <w:t xml:space="preserve"> za każdą rozpoczętą godzinę opóźnienia</w:t>
      </w:r>
      <w:r>
        <w:rPr>
          <w:lang w:eastAsia="pl-PL"/>
        </w:rPr>
        <w:t>,</w:t>
      </w:r>
    </w:p>
    <w:p w14:paraId="78C8D41B" w14:textId="3D0B3019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za opóźnienie w przekazaniu </w:t>
      </w:r>
      <w:proofErr w:type="spellStart"/>
      <w:r w:rsidRPr="00185484">
        <w:rPr>
          <w:lang w:eastAsia="pl-PL"/>
        </w:rPr>
        <w:t>newslettera</w:t>
      </w:r>
      <w:proofErr w:type="spellEnd"/>
      <w:r w:rsidRPr="00185484">
        <w:rPr>
          <w:lang w:eastAsia="pl-PL"/>
        </w:rPr>
        <w:t>:</w:t>
      </w:r>
      <w:r w:rsidRPr="00185484">
        <w:rPr>
          <w:lang w:eastAsia="pl-PL"/>
        </w:rPr>
        <w:br/>
        <w:t>a) do 30 minut – 0,2% miesięcznego wynagrodzenia brutto</w:t>
      </w:r>
      <w:r w:rsidR="00B40BC0">
        <w:rPr>
          <w:lang w:eastAsia="pl-PL"/>
        </w:rPr>
        <w:t xml:space="preserve"> </w:t>
      </w:r>
      <w:r w:rsidR="00B40BC0">
        <w:rPr>
          <w:lang w:eastAsia="pl-PL"/>
        </w:rPr>
        <w:t xml:space="preserve">za usługę </w:t>
      </w:r>
      <w:proofErr w:type="spellStart"/>
      <w:r w:rsidR="00B40BC0">
        <w:rPr>
          <w:lang w:eastAsia="pl-PL"/>
        </w:rPr>
        <w:t>newslettera</w:t>
      </w:r>
      <w:proofErr w:type="spellEnd"/>
      <w:r w:rsidRPr="00185484">
        <w:rPr>
          <w:lang w:eastAsia="pl-PL"/>
        </w:rPr>
        <w:t>,</w:t>
      </w:r>
      <w:r w:rsidRPr="00185484">
        <w:rPr>
          <w:lang w:eastAsia="pl-PL"/>
        </w:rPr>
        <w:br/>
        <w:t xml:space="preserve">b) powyżej 30 minut – 0,5% miesięcznego wynagrodzenia brutto </w:t>
      </w:r>
      <w:r w:rsidR="009C4A5D">
        <w:rPr>
          <w:lang w:eastAsia="pl-PL"/>
        </w:rPr>
        <w:t xml:space="preserve">za usługę </w:t>
      </w:r>
      <w:proofErr w:type="spellStart"/>
      <w:r w:rsidR="009C4A5D">
        <w:rPr>
          <w:lang w:eastAsia="pl-PL"/>
        </w:rPr>
        <w:t>newslettera</w:t>
      </w:r>
      <w:proofErr w:type="spellEnd"/>
      <w:r w:rsidR="009C4A5D">
        <w:rPr>
          <w:lang w:eastAsia="pl-PL"/>
        </w:rPr>
        <w:t xml:space="preserve">, </w:t>
      </w:r>
      <w:r w:rsidRPr="00185484">
        <w:rPr>
          <w:lang w:eastAsia="pl-PL"/>
        </w:rPr>
        <w:t>za każde rozpoczęte 30 minut opóźnienia</w:t>
      </w:r>
      <w:r>
        <w:rPr>
          <w:lang w:eastAsia="pl-PL"/>
        </w:rPr>
        <w:t>,</w:t>
      </w:r>
    </w:p>
    <w:p w14:paraId="108CDD12" w14:textId="5A6B3E32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za przekazanie </w:t>
      </w:r>
      <w:proofErr w:type="spellStart"/>
      <w:r w:rsidRPr="00185484">
        <w:rPr>
          <w:lang w:eastAsia="pl-PL"/>
        </w:rPr>
        <w:t>newslettera</w:t>
      </w:r>
      <w:proofErr w:type="spellEnd"/>
      <w:r w:rsidRPr="00185484">
        <w:rPr>
          <w:lang w:eastAsia="pl-PL"/>
        </w:rPr>
        <w:t xml:space="preserve"> niezgodnego z wymaganiami określonymi </w:t>
      </w:r>
      <w:r w:rsidR="009C4A5D">
        <w:rPr>
          <w:lang w:eastAsia="pl-PL"/>
        </w:rPr>
        <w:t>w</w:t>
      </w:r>
      <w:r w:rsidRPr="00185484">
        <w:rPr>
          <w:lang w:eastAsia="pl-PL"/>
        </w:rPr>
        <w:t xml:space="preserve"> Opisie Przedmiotu Zamówienia, w szczególności zawierającego braki, błędy lub duplikaty – 0,3% miesięcznego wynagrodzenia brutto </w:t>
      </w:r>
      <w:r w:rsidR="009C4A5D">
        <w:rPr>
          <w:lang w:eastAsia="pl-PL"/>
        </w:rPr>
        <w:t xml:space="preserve">za usługę </w:t>
      </w:r>
      <w:proofErr w:type="spellStart"/>
      <w:r w:rsidR="009C4A5D">
        <w:rPr>
          <w:lang w:eastAsia="pl-PL"/>
        </w:rPr>
        <w:t>newslettera</w:t>
      </w:r>
      <w:proofErr w:type="spellEnd"/>
      <w:r w:rsidR="009C4A5D">
        <w:rPr>
          <w:lang w:eastAsia="pl-PL"/>
        </w:rPr>
        <w:t xml:space="preserve">, </w:t>
      </w:r>
      <w:r w:rsidRPr="00185484">
        <w:rPr>
          <w:lang w:eastAsia="pl-PL"/>
        </w:rPr>
        <w:t>za każdy przypadek</w:t>
      </w:r>
      <w:r>
        <w:rPr>
          <w:lang w:eastAsia="pl-PL"/>
        </w:rPr>
        <w:t>,</w:t>
      </w:r>
    </w:p>
    <w:p w14:paraId="11891625" w14:textId="77777777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za opóźnienie w przekazaniu raportu tematycznego – 1% wynagrodzenia należnego za dany raport za każde rozpoczęte 6 godzin opóźnienia;</w:t>
      </w:r>
    </w:p>
    <w:p w14:paraId="2ADEF0D4" w14:textId="77777777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za opóźnienie w przekazaniu raportu okresowego – 1% wynagrodzenia należnego za dany raport za każdy rozpoczęty dzień opóźnienia</w:t>
      </w:r>
      <w:r>
        <w:rPr>
          <w:lang w:eastAsia="pl-PL"/>
        </w:rPr>
        <w:t>,</w:t>
      </w:r>
    </w:p>
    <w:p w14:paraId="3B1BA022" w14:textId="77777777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za przekazanie raportu niezgodnego z wymaganiami </w:t>
      </w:r>
      <w:r>
        <w:rPr>
          <w:lang w:eastAsia="pl-PL"/>
        </w:rPr>
        <w:t xml:space="preserve">Opisu przedmiotu zamówienia </w:t>
      </w:r>
      <w:r w:rsidRPr="00185484">
        <w:rPr>
          <w:lang w:eastAsia="pl-PL"/>
        </w:rPr>
        <w:t>– 0,5% wynagrodzenia należnego za dany raport</w:t>
      </w:r>
      <w:r>
        <w:rPr>
          <w:lang w:eastAsia="pl-PL"/>
        </w:rPr>
        <w:t>,</w:t>
      </w:r>
    </w:p>
    <w:p w14:paraId="22EC2FAF" w14:textId="52FAE399" w:rsidR="00AF2BE5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za brak dostępności platformy – 0,5% miesięcznego wynagrodzenia brutto </w:t>
      </w:r>
      <w:r w:rsidR="009C4A5D" w:rsidRPr="009C4A5D">
        <w:rPr>
          <w:lang w:eastAsia="pl-PL"/>
        </w:rPr>
        <w:t>za usługę monitorowania mediów</w:t>
      </w:r>
      <w:r w:rsidR="009C4A5D">
        <w:rPr>
          <w:lang w:eastAsia="pl-PL"/>
        </w:rPr>
        <w:t xml:space="preserve">, </w:t>
      </w:r>
      <w:r w:rsidRPr="00185484">
        <w:rPr>
          <w:lang w:eastAsia="pl-PL"/>
        </w:rPr>
        <w:t>za każdą rozpoczętą godzinę niedostępności</w:t>
      </w:r>
      <w:r w:rsidR="00AF2BE5">
        <w:rPr>
          <w:lang w:eastAsia="pl-PL"/>
        </w:rPr>
        <w:t>,</w:t>
      </w:r>
    </w:p>
    <w:p w14:paraId="07412B08" w14:textId="0792738B" w:rsidR="00AF2BE5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za przetwarzanie danych poza Europejskim Obszarem Gospodarczym – 10% </w:t>
      </w:r>
      <w:r w:rsidR="009C4A5D">
        <w:rPr>
          <w:lang w:eastAsia="pl-PL"/>
        </w:rPr>
        <w:t xml:space="preserve">całkowitego </w:t>
      </w:r>
      <w:r w:rsidRPr="00185484">
        <w:rPr>
          <w:lang w:eastAsia="pl-PL"/>
        </w:rPr>
        <w:t>wynagrodzenia brutto</w:t>
      </w:r>
      <w:r w:rsidR="00AF2BE5">
        <w:rPr>
          <w:lang w:eastAsia="pl-PL"/>
        </w:rPr>
        <w:t>,</w:t>
      </w:r>
    </w:p>
    <w:p w14:paraId="053BAC49" w14:textId="74CAD1AB" w:rsidR="00AF2BE5" w:rsidRPr="00AF2BE5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b/>
          <w:bCs/>
          <w:lang w:eastAsia="pl-PL"/>
        </w:rPr>
      </w:pPr>
      <w:r w:rsidRPr="00185484">
        <w:rPr>
          <w:lang w:eastAsia="pl-PL"/>
        </w:rPr>
        <w:t xml:space="preserve">za brak spełnienia wymagań w zakresie bezpieczeństwa (w szczególności brak szyfrowania lub logów) – 2% </w:t>
      </w:r>
      <w:r w:rsidR="009C4A5D">
        <w:rPr>
          <w:lang w:eastAsia="pl-PL"/>
        </w:rPr>
        <w:t xml:space="preserve">całkowitego </w:t>
      </w:r>
      <w:r w:rsidR="009C4A5D" w:rsidRPr="00185484">
        <w:rPr>
          <w:lang w:eastAsia="pl-PL"/>
        </w:rPr>
        <w:t>wynagrodzenia brutto</w:t>
      </w:r>
      <w:r w:rsidR="00AF2BE5">
        <w:rPr>
          <w:lang w:eastAsia="pl-PL"/>
        </w:rPr>
        <w:t xml:space="preserve">, </w:t>
      </w:r>
    </w:p>
    <w:p w14:paraId="66765777" w14:textId="36C144ED" w:rsidR="00AF2BE5" w:rsidRPr="00AF2BE5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b/>
          <w:bCs/>
          <w:lang w:eastAsia="pl-PL"/>
        </w:rPr>
      </w:pPr>
      <w:r w:rsidRPr="00185484">
        <w:rPr>
          <w:lang w:eastAsia="pl-PL"/>
        </w:rPr>
        <w:t xml:space="preserve">za brak przeprowadzenia wymaganych warsztatów lub szkoleń w terminach określonych w </w:t>
      </w:r>
      <w:r w:rsidR="00AF2BE5">
        <w:rPr>
          <w:lang w:eastAsia="pl-PL"/>
        </w:rPr>
        <w:t xml:space="preserve">Opisie przedmiotu zamówienia </w:t>
      </w:r>
      <w:r w:rsidRPr="00185484">
        <w:rPr>
          <w:lang w:eastAsia="pl-PL"/>
        </w:rPr>
        <w:t xml:space="preserve">– 1% miesięcznego wynagrodzenia brutto za </w:t>
      </w:r>
      <w:r w:rsidR="00F547F6" w:rsidRPr="009C4A5D">
        <w:rPr>
          <w:lang w:eastAsia="pl-PL"/>
        </w:rPr>
        <w:t>monitorowania mediów</w:t>
      </w:r>
      <w:r w:rsidR="00F547F6">
        <w:rPr>
          <w:lang w:eastAsia="pl-PL"/>
        </w:rPr>
        <w:t xml:space="preserve">, za </w:t>
      </w:r>
      <w:r w:rsidRPr="00185484">
        <w:rPr>
          <w:lang w:eastAsia="pl-PL"/>
        </w:rPr>
        <w:t>każdy rozpoczęty dzień opóźnienia</w:t>
      </w:r>
      <w:r w:rsidR="00AF2BE5">
        <w:rPr>
          <w:lang w:eastAsia="pl-PL"/>
        </w:rPr>
        <w:t>,</w:t>
      </w:r>
    </w:p>
    <w:p w14:paraId="22672FF7" w14:textId="7373A657" w:rsidR="00AF2BE5" w:rsidRPr="00AF2BE5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b/>
          <w:bCs/>
          <w:lang w:eastAsia="pl-PL"/>
        </w:rPr>
      </w:pPr>
      <w:r w:rsidRPr="00185484">
        <w:rPr>
          <w:lang w:eastAsia="pl-PL"/>
        </w:rPr>
        <w:t xml:space="preserve">za brak zapewnienia wsparcia analityka – 0,5% miesięcznego wynagrodzenia brutto za </w:t>
      </w:r>
      <w:r w:rsidR="00F547F6" w:rsidRPr="009C4A5D">
        <w:rPr>
          <w:lang w:eastAsia="pl-PL"/>
        </w:rPr>
        <w:t>monitorowania mediów</w:t>
      </w:r>
      <w:r w:rsidR="00F547F6">
        <w:rPr>
          <w:lang w:eastAsia="pl-PL"/>
        </w:rPr>
        <w:t xml:space="preserve">, za </w:t>
      </w:r>
      <w:r w:rsidRPr="00185484">
        <w:rPr>
          <w:lang w:eastAsia="pl-PL"/>
        </w:rPr>
        <w:t>każdy rozpoczęty dzień</w:t>
      </w:r>
      <w:r w:rsidR="00AF2BE5">
        <w:rPr>
          <w:lang w:eastAsia="pl-PL"/>
        </w:rPr>
        <w:t>,</w:t>
      </w:r>
    </w:p>
    <w:p w14:paraId="3FD4C9E0" w14:textId="4E90E771" w:rsidR="00185484" w:rsidRPr="00AF2BE5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b/>
          <w:bCs/>
          <w:lang w:eastAsia="pl-PL"/>
        </w:rPr>
      </w:pPr>
      <w:r w:rsidRPr="00185484">
        <w:rPr>
          <w:lang w:eastAsia="pl-PL"/>
        </w:rPr>
        <w:t xml:space="preserve">za brak zapewnienia eksportu danych – 5% </w:t>
      </w:r>
      <w:r w:rsidR="00F547F6">
        <w:rPr>
          <w:lang w:eastAsia="pl-PL"/>
        </w:rPr>
        <w:t xml:space="preserve">całkowitego </w:t>
      </w:r>
      <w:r w:rsidR="00F547F6" w:rsidRPr="00185484">
        <w:rPr>
          <w:lang w:eastAsia="pl-PL"/>
        </w:rPr>
        <w:t>wynagrodzenia brutto</w:t>
      </w:r>
      <w:r w:rsidR="00F547F6">
        <w:rPr>
          <w:lang w:eastAsia="pl-PL"/>
        </w:rPr>
        <w:t>.</w:t>
      </w:r>
    </w:p>
    <w:p w14:paraId="613D1018" w14:textId="7361E4B3" w:rsidR="00185484" w:rsidRPr="00185484" w:rsidRDefault="00185484" w:rsidP="00AF2BE5">
      <w:pPr>
        <w:pStyle w:val="Akapitzlist"/>
        <w:numPr>
          <w:ilvl w:val="0"/>
          <w:numId w:val="61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Kary umowne podlegają sumowaniu.</w:t>
      </w:r>
      <w:r w:rsidR="00AF2BE5">
        <w:rPr>
          <w:lang w:eastAsia="pl-PL"/>
        </w:rPr>
        <w:t xml:space="preserve"> </w:t>
      </w:r>
      <w:r w:rsidRPr="00185484">
        <w:rPr>
          <w:lang w:eastAsia="pl-PL"/>
        </w:rPr>
        <w:t xml:space="preserve">Łączna wysokość kar umownych nie może przekroczyć </w:t>
      </w:r>
      <w:r w:rsidR="00F547F6">
        <w:rPr>
          <w:lang w:eastAsia="pl-PL"/>
        </w:rPr>
        <w:t>4</w:t>
      </w:r>
      <w:r w:rsidRPr="00185484">
        <w:rPr>
          <w:lang w:eastAsia="pl-PL"/>
        </w:rPr>
        <w:t xml:space="preserve">0% </w:t>
      </w:r>
      <w:r w:rsidR="00F547F6">
        <w:rPr>
          <w:lang w:eastAsia="pl-PL"/>
        </w:rPr>
        <w:t xml:space="preserve">całkowitej </w:t>
      </w:r>
      <w:r w:rsidRPr="00185484">
        <w:rPr>
          <w:lang w:eastAsia="pl-PL"/>
        </w:rPr>
        <w:t xml:space="preserve">wartości </w:t>
      </w:r>
      <w:r w:rsidR="00F547F6">
        <w:rPr>
          <w:lang w:eastAsia="pl-PL"/>
        </w:rPr>
        <w:t>u</w:t>
      </w:r>
      <w:r w:rsidRPr="00185484">
        <w:rPr>
          <w:lang w:eastAsia="pl-PL"/>
        </w:rPr>
        <w:t>mowy brutto.</w:t>
      </w:r>
      <w:r w:rsidR="00AF2BE5">
        <w:rPr>
          <w:lang w:eastAsia="pl-PL"/>
        </w:rPr>
        <w:t xml:space="preserve"> </w:t>
      </w:r>
      <w:r w:rsidRPr="00185484">
        <w:rPr>
          <w:lang w:eastAsia="pl-PL"/>
        </w:rPr>
        <w:t>Zapłata kar umownych nie wyłącza prawa Zamawiającego do dochodzenia odszkodowania przewyższającego wysokość zastrzeżonych kar na zasadach ogólnych.</w:t>
      </w:r>
      <w:r w:rsidR="00AF2BE5">
        <w:rPr>
          <w:lang w:eastAsia="pl-PL"/>
        </w:rPr>
        <w:t xml:space="preserve"> </w:t>
      </w:r>
      <w:r w:rsidRPr="00185484">
        <w:rPr>
          <w:lang w:eastAsia="pl-PL"/>
        </w:rPr>
        <w:t>Zamawiający jest uprawniony do potrącania kar umownych z należnego Wykonawcy wynagrodzenia, na co Wykonawca wyraża zgodę.</w:t>
      </w:r>
    </w:p>
    <w:p w14:paraId="09327A70" w14:textId="77777777" w:rsidR="00AF2BE5" w:rsidRDefault="00185484" w:rsidP="00AF2BE5">
      <w:pPr>
        <w:numPr>
          <w:ilvl w:val="0"/>
          <w:numId w:val="61"/>
        </w:numPr>
        <w:tabs>
          <w:tab w:val="num" w:pos="720"/>
        </w:tabs>
        <w:spacing w:after="0" w:line="240" w:lineRule="auto"/>
        <w:rPr>
          <w:lang w:eastAsia="pl-PL"/>
        </w:rPr>
      </w:pPr>
      <w:r w:rsidRPr="00185484">
        <w:rPr>
          <w:lang w:eastAsia="pl-PL"/>
        </w:rPr>
        <w:t>W przypadku:</w:t>
      </w:r>
    </w:p>
    <w:p w14:paraId="168D63D0" w14:textId="1F0448A9" w:rsidR="00AF2BE5" w:rsidRDefault="00185484" w:rsidP="00AF2BE5">
      <w:pPr>
        <w:pStyle w:val="Akapitzlist"/>
        <w:numPr>
          <w:ilvl w:val="0"/>
          <w:numId w:val="91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powtarzających się naruszeń </w:t>
      </w:r>
      <w:r w:rsidR="00F547F6">
        <w:rPr>
          <w:lang w:eastAsia="pl-PL"/>
        </w:rPr>
        <w:t xml:space="preserve">skutkujących naliczeniem kar umownych </w:t>
      </w:r>
      <w:r w:rsidRPr="00185484">
        <w:rPr>
          <w:lang w:eastAsia="pl-PL"/>
        </w:rPr>
        <w:t>(co najmniej trzykrotnie w okresie jednego miesiąca),</w:t>
      </w:r>
    </w:p>
    <w:p w14:paraId="33D061D3" w14:textId="77777777" w:rsidR="00AF2BE5" w:rsidRDefault="00185484" w:rsidP="00AF2BE5">
      <w:pPr>
        <w:pStyle w:val="Akapitzlist"/>
        <w:numPr>
          <w:ilvl w:val="0"/>
          <w:numId w:val="91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opóźnienia w realizacji raportu przekraczającego 48 godzin,</w:t>
      </w:r>
    </w:p>
    <w:p w14:paraId="03A52814" w14:textId="77777777" w:rsidR="00AF2BE5" w:rsidRDefault="00185484" w:rsidP="00AF2BE5">
      <w:pPr>
        <w:pStyle w:val="Akapitzlist"/>
        <w:numPr>
          <w:ilvl w:val="0"/>
          <w:numId w:val="91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braku przekazania </w:t>
      </w:r>
      <w:proofErr w:type="spellStart"/>
      <w:r w:rsidRPr="00185484">
        <w:rPr>
          <w:lang w:eastAsia="pl-PL"/>
        </w:rPr>
        <w:t>newslettera</w:t>
      </w:r>
      <w:proofErr w:type="spellEnd"/>
      <w:r w:rsidRPr="00185484">
        <w:rPr>
          <w:lang w:eastAsia="pl-PL"/>
        </w:rPr>
        <w:t xml:space="preserve"> przez okres dłuższy niż 24 godziny,</w:t>
      </w:r>
    </w:p>
    <w:p w14:paraId="78A0F698" w14:textId="6DC041B1" w:rsidR="00185484" w:rsidRPr="00185484" w:rsidRDefault="00185484" w:rsidP="00AF2BE5">
      <w:pPr>
        <w:pStyle w:val="Akapitzlist"/>
        <w:numPr>
          <w:ilvl w:val="0"/>
          <w:numId w:val="91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spadku dostępności platformy poniżej 95% w danym miesiącu,</w:t>
      </w:r>
    </w:p>
    <w:p w14:paraId="52211C81" w14:textId="77777777" w:rsidR="00185484" w:rsidRPr="00185484" w:rsidRDefault="00185484" w:rsidP="00AF2BE5">
      <w:pPr>
        <w:spacing w:after="0" w:line="240" w:lineRule="auto"/>
        <w:rPr>
          <w:lang w:eastAsia="pl-PL"/>
        </w:rPr>
      </w:pPr>
      <w:r w:rsidRPr="00185484">
        <w:rPr>
          <w:lang w:eastAsia="pl-PL"/>
        </w:rPr>
        <w:t>Zamawiający ma prawo rozwiązać Umowę ze skutkiem natychmiastowym, bez wyznaczania dodatkowego terminu.</w:t>
      </w:r>
    </w:p>
    <w:p w14:paraId="315CBBE6" w14:textId="0FAFC939" w:rsidR="00185484" w:rsidRDefault="00AF2BE5" w:rsidP="00AF2BE5">
      <w:pPr>
        <w:pStyle w:val="Akapitzlist"/>
        <w:numPr>
          <w:ilvl w:val="0"/>
          <w:numId w:val="61"/>
        </w:numPr>
        <w:spacing w:after="0" w:line="240" w:lineRule="auto"/>
        <w:rPr>
          <w:lang w:eastAsia="pl-PL"/>
        </w:rPr>
      </w:pPr>
      <w:r>
        <w:rPr>
          <w:lang w:eastAsia="pl-PL"/>
        </w:rPr>
        <w:lastRenderedPageBreak/>
        <w:t>Formularz cenowy:</w:t>
      </w:r>
    </w:p>
    <w:p w14:paraId="27F0792E" w14:textId="77777777" w:rsidR="00AF2BE5" w:rsidRDefault="00AF2BE5" w:rsidP="00AF2BE5">
      <w:pPr>
        <w:spacing w:after="0" w:line="240" w:lineRule="auto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2"/>
        <w:gridCol w:w="5399"/>
        <w:gridCol w:w="2798"/>
      </w:tblGrid>
      <w:tr w:rsidR="002E5998" w14:paraId="5CF58133" w14:textId="77777777" w:rsidTr="002E5998">
        <w:trPr>
          <w:trHeight w:val="235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25E62879" w14:textId="0A3A4BBB" w:rsidR="002E5998" w:rsidRPr="00EE0F7E" w:rsidRDefault="002E5998" w:rsidP="00EE0F7E">
            <w:pPr>
              <w:jc w:val="center"/>
              <w:rPr>
                <w:b/>
                <w:bCs/>
                <w:i/>
                <w:iCs/>
                <w:lang w:eastAsia="pl-PL"/>
              </w:rPr>
            </w:pPr>
            <w:r w:rsidRPr="00EE0F7E">
              <w:rPr>
                <w:b/>
                <w:bCs/>
                <w:i/>
                <w:iCs/>
                <w:lang w:eastAsia="pl-PL"/>
              </w:rPr>
              <w:t>Lp.</w:t>
            </w:r>
          </w:p>
        </w:tc>
        <w:tc>
          <w:tcPr>
            <w:tcW w:w="5399" w:type="dxa"/>
            <w:shd w:val="clear" w:color="auto" w:fill="D9D9D9" w:themeFill="background1" w:themeFillShade="D9"/>
            <w:vAlign w:val="center"/>
          </w:tcPr>
          <w:p w14:paraId="09AB7EDB" w14:textId="07F37120" w:rsidR="002E5998" w:rsidRPr="00EE0F7E" w:rsidRDefault="002E5998" w:rsidP="00EE0F7E">
            <w:pPr>
              <w:jc w:val="center"/>
              <w:rPr>
                <w:b/>
                <w:bCs/>
                <w:i/>
                <w:iCs/>
                <w:lang w:eastAsia="pl-PL"/>
              </w:rPr>
            </w:pPr>
            <w:r w:rsidRPr="00EE0F7E">
              <w:rPr>
                <w:b/>
                <w:bCs/>
                <w:i/>
                <w:iCs/>
                <w:lang w:eastAsia="pl-PL"/>
              </w:rPr>
              <w:t>Usługa</w:t>
            </w:r>
          </w:p>
        </w:tc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2AAFC80F" w14:textId="7FBF392D" w:rsidR="002E5998" w:rsidRPr="00EE0F7E" w:rsidRDefault="002E5998" w:rsidP="00EE0F7E">
            <w:pPr>
              <w:jc w:val="center"/>
              <w:rPr>
                <w:b/>
                <w:bCs/>
                <w:i/>
                <w:iCs/>
                <w:lang w:eastAsia="pl-PL"/>
              </w:rPr>
            </w:pPr>
            <w:r w:rsidRPr="00EE0F7E">
              <w:rPr>
                <w:b/>
                <w:bCs/>
                <w:i/>
                <w:iCs/>
                <w:lang w:eastAsia="pl-PL"/>
              </w:rPr>
              <w:t>Jednostka miary</w:t>
            </w:r>
          </w:p>
        </w:tc>
      </w:tr>
      <w:tr w:rsidR="002E5998" w14:paraId="055A17AD" w14:textId="77777777" w:rsidTr="002E5998">
        <w:trPr>
          <w:trHeight w:val="965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516A760A" w14:textId="6E7092E9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5399" w:type="dxa"/>
            <w:vAlign w:val="center"/>
          </w:tcPr>
          <w:p w14:paraId="7C3F48C7" w14:textId="2DB12153" w:rsidR="002E5998" w:rsidRDefault="002E5998" w:rsidP="00EE0F7E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Monitoring mediów, w tym społecznościowych, z wykorzystaniem platformy internetowej (dot. usług o których mowa w rozdz. II)  </w:t>
            </w:r>
          </w:p>
        </w:tc>
        <w:tc>
          <w:tcPr>
            <w:tcW w:w="2798" w:type="dxa"/>
            <w:vAlign w:val="center"/>
          </w:tcPr>
          <w:p w14:paraId="2DBFBF09" w14:textId="47F1DC83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miesiąc</w:t>
            </w:r>
          </w:p>
        </w:tc>
      </w:tr>
      <w:tr w:rsidR="002E5998" w14:paraId="27CABD4F" w14:textId="77777777" w:rsidTr="002E5998">
        <w:trPr>
          <w:trHeight w:val="482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0EB20851" w14:textId="6FC0D5D3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5399" w:type="dxa"/>
            <w:vAlign w:val="center"/>
          </w:tcPr>
          <w:p w14:paraId="5EF5C80B" w14:textId="0BFD035E" w:rsidR="002E5998" w:rsidRDefault="002E5998" w:rsidP="00EE0F7E">
            <w:pPr>
              <w:rPr>
                <w:lang w:eastAsia="pl-PL"/>
              </w:rPr>
            </w:pPr>
            <w:r>
              <w:rPr>
                <w:lang w:eastAsia="pl-PL"/>
              </w:rPr>
              <w:t>Newsletter (dot. usług o których mowa w rozdz. III)</w:t>
            </w:r>
          </w:p>
        </w:tc>
        <w:tc>
          <w:tcPr>
            <w:tcW w:w="2798" w:type="dxa"/>
            <w:vAlign w:val="center"/>
          </w:tcPr>
          <w:p w14:paraId="160825D1" w14:textId="18638924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miesiąc</w:t>
            </w:r>
          </w:p>
        </w:tc>
      </w:tr>
      <w:tr w:rsidR="002E5998" w14:paraId="2F216C8F" w14:textId="77777777" w:rsidTr="002E5998">
        <w:trPr>
          <w:trHeight w:val="471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04AA8A51" w14:textId="53D7F01E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5399" w:type="dxa"/>
            <w:vAlign w:val="center"/>
          </w:tcPr>
          <w:p w14:paraId="1D890079" w14:textId="1F41EB95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tematyczny obejmujący ostatnie 24 godziny</w:t>
            </w:r>
            <w:r>
              <w:rPr>
                <w:lang w:eastAsia="pl-PL"/>
              </w:rPr>
              <w:t>.</w:t>
            </w:r>
          </w:p>
        </w:tc>
        <w:tc>
          <w:tcPr>
            <w:tcW w:w="2798" w:type="dxa"/>
            <w:vAlign w:val="center"/>
          </w:tcPr>
          <w:p w14:paraId="2BE3DA88" w14:textId="404804F8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  <w:tr w:rsidR="002E5998" w14:paraId="134B9CC6" w14:textId="77777777" w:rsidTr="002E5998">
        <w:trPr>
          <w:trHeight w:val="482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5F7EC434" w14:textId="1E23A177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5399" w:type="dxa"/>
            <w:vAlign w:val="center"/>
          </w:tcPr>
          <w:p w14:paraId="1D39D6C9" w14:textId="4840C6E7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tematyczny obejmujący ostatnie 7 dni</w:t>
            </w:r>
            <w:r>
              <w:rPr>
                <w:lang w:eastAsia="pl-PL"/>
              </w:rPr>
              <w:t>.</w:t>
            </w:r>
          </w:p>
        </w:tc>
        <w:tc>
          <w:tcPr>
            <w:tcW w:w="2798" w:type="dxa"/>
            <w:vAlign w:val="center"/>
          </w:tcPr>
          <w:p w14:paraId="4EF192F8" w14:textId="47440FD1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  <w:tr w:rsidR="002E5998" w14:paraId="2D101F78" w14:textId="77777777" w:rsidTr="002E5998">
        <w:trPr>
          <w:trHeight w:val="482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22E7A661" w14:textId="57F621A7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5399" w:type="dxa"/>
            <w:vAlign w:val="center"/>
          </w:tcPr>
          <w:p w14:paraId="2BE69521" w14:textId="3565EDB6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tematyczny obejmujący ostatni</w:t>
            </w:r>
            <w:r>
              <w:rPr>
                <w:lang w:eastAsia="pl-PL"/>
              </w:rPr>
              <w:t xml:space="preserve"> </w:t>
            </w:r>
            <w:r w:rsidRPr="00EE0F7E">
              <w:rPr>
                <w:lang w:eastAsia="pl-PL"/>
              </w:rPr>
              <w:t>miesiąc</w:t>
            </w:r>
            <w:r>
              <w:rPr>
                <w:lang w:eastAsia="pl-PL"/>
              </w:rPr>
              <w:t>.</w:t>
            </w:r>
          </w:p>
        </w:tc>
        <w:tc>
          <w:tcPr>
            <w:tcW w:w="2798" w:type="dxa"/>
            <w:vAlign w:val="center"/>
          </w:tcPr>
          <w:p w14:paraId="47F3EE2D" w14:textId="191F9015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  <w:tr w:rsidR="002E5998" w14:paraId="378BCAD8" w14:textId="77777777" w:rsidTr="002E5998">
        <w:trPr>
          <w:trHeight w:val="471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60934425" w14:textId="1875F231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5399" w:type="dxa"/>
            <w:vAlign w:val="center"/>
          </w:tcPr>
          <w:p w14:paraId="0CAA22BA" w14:textId="01370C98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tematyczny obejmujący ostatni</w:t>
            </w:r>
            <w:r>
              <w:rPr>
                <w:lang w:eastAsia="pl-PL"/>
              </w:rPr>
              <w:t xml:space="preserve"> </w:t>
            </w:r>
            <w:r w:rsidRPr="00EE0F7E">
              <w:rPr>
                <w:lang w:eastAsia="pl-PL"/>
              </w:rPr>
              <w:t>kwartał.</w:t>
            </w:r>
          </w:p>
        </w:tc>
        <w:tc>
          <w:tcPr>
            <w:tcW w:w="2798" w:type="dxa"/>
            <w:vAlign w:val="center"/>
          </w:tcPr>
          <w:p w14:paraId="7602E088" w14:textId="6AE73038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  <w:tr w:rsidR="002E5998" w14:paraId="2044D7C9" w14:textId="77777777" w:rsidTr="002E5998">
        <w:trPr>
          <w:trHeight w:val="246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157C7D11" w14:textId="7FD8F233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7</w:t>
            </w:r>
          </w:p>
        </w:tc>
        <w:tc>
          <w:tcPr>
            <w:tcW w:w="5399" w:type="dxa"/>
            <w:vAlign w:val="center"/>
          </w:tcPr>
          <w:p w14:paraId="63D6BE87" w14:textId="6476B118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okresowy z ostatnich 7 dni</w:t>
            </w:r>
            <w:r>
              <w:rPr>
                <w:lang w:eastAsia="pl-PL"/>
              </w:rPr>
              <w:t>.</w:t>
            </w:r>
          </w:p>
        </w:tc>
        <w:tc>
          <w:tcPr>
            <w:tcW w:w="2798" w:type="dxa"/>
            <w:vAlign w:val="center"/>
          </w:tcPr>
          <w:p w14:paraId="40583A94" w14:textId="73AC3BB0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  <w:tr w:rsidR="002E5998" w14:paraId="2C20AEE8" w14:textId="77777777" w:rsidTr="002E5998">
        <w:trPr>
          <w:trHeight w:val="235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6C4B079C" w14:textId="7BB5F353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5399" w:type="dxa"/>
            <w:vAlign w:val="center"/>
          </w:tcPr>
          <w:p w14:paraId="156FDB9E" w14:textId="3874C447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okresowy z ostatni</w:t>
            </w:r>
            <w:r>
              <w:rPr>
                <w:lang w:eastAsia="pl-PL"/>
              </w:rPr>
              <w:t>ego m</w:t>
            </w:r>
            <w:r w:rsidRPr="00EE0F7E">
              <w:rPr>
                <w:lang w:eastAsia="pl-PL"/>
              </w:rPr>
              <w:t>iesiąca</w:t>
            </w:r>
            <w:r>
              <w:rPr>
                <w:lang w:eastAsia="pl-PL"/>
              </w:rPr>
              <w:t>.</w:t>
            </w:r>
          </w:p>
        </w:tc>
        <w:tc>
          <w:tcPr>
            <w:tcW w:w="2798" w:type="dxa"/>
            <w:vAlign w:val="center"/>
          </w:tcPr>
          <w:p w14:paraId="02791A1B" w14:textId="317AC780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  <w:tr w:rsidR="002E5998" w14:paraId="3C4FA3C4" w14:textId="77777777" w:rsidTr="002E5998">
        <w:trPr>
          <w:trHeight w:val="235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002721EE" w14:textId="0E449EEE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5399" w:type="dxa"/>
            <w:vAlign w:val="center"/>
          </w:tcPr>
          <w:p w14:paraId="784D5038" w14:textId="729ABA79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okresowy</w:t>
            </w:r>
            <w:r>
              <w:rPr>
                <w:lang w:eastAsia="pl-PL"/>
              </w:rPr>
              <w:t xml:space="preserve"> </w:t>
            </w:r>
            <w:r w:rsidRPr="00EE0F7E">
              <w:rPr>
                <w:lang w:eastAsia="pl-PL"/>
              </w:rPr>
              <w:t>z ostatni</w:t>
            </w:r>
            <w:r>
              <w:rPr>
                <w:lang w:eastAsia="pl-PL"/>
              </w:rPr>
              <w:t xml:space="preserve">ego </w:t>
            </w:r>
            <w:r w:rsidRPr="00EE0F7E">
              <w:rPr>
                <w:lang w:eastAsia="pl-PL"/>
              </w:rPr>
              <w:t>kwartału</w:t>
            </w:r>
            <w:r>
              <w:rPr>
                <w:lang w:eastAsia="pl-PL"/>
              </w:rPr>
              <w:t>.</w:t>
            </w:r>
          </w:p>
        </w:tc>
        <w:tc>
          <w:tcPr>
            <w:tcW w:w="2798" w:type="dxa"/>
            <w:vAlign w:val="center"/>
          </w:tcPr>
          <w:p w14:paraId="490B6D5B" w14:textId="4E443704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</w:tbl>
    <w:p w14:paraId="2D74154D" w14:textId="77777777" w:rsidR="00AF2BE5" w:rsidRDefault="00AF2BE5" w:rsidP="00AF2BE5">
      <w:pPr>
        <w:spacing w:after="0" w:line="240" w:lineRule="auto"/>
        <w:rPr>
          <w:lang w:eastAsia="pl-PL"/>
        </w:rPr>
      </w:pPr>
    </w:p>
    <w:p w14:paraId="586820CD" w14:textId="11439B73" w:rsidR="002E5998" w:rsidRPr="00185484" w:rsidRDefault="002E5998" w:rsidP="00AF2BE5">
      <w:pPr>
        <w:spacing w:after="0" w:line="240" w:lineRule="auto"/>
        <w:rPr>
          <w:lang w:eastAsia="pl-PL"/>
        </w:rPr>
      </w:pPr>
      <w:r>
        <w:rPr>
          <w:lang w:eastAsia="pl-PL"/>
        </w:rPr>
        <w:t xml:space="preserve">Uwaga! </w:t>
      </w:r>
      <w:r>
        <w:t>Formularz cenowy nie wyodrębnia oddzielnej pozycji cenowej dla usług opisanych w rozdz. IV „</w:t>
      </w:r>
      <w:r w:rsidRPr="002E5998">
        <w:rPr>
          <w:i/>
          <w:iCs/>
        </w:rPr>
        <w:t>Wsparcie w zakresie świadczonych usług</w:t>
      </w:r>
      <w:r>
        <w:t>”. Wykonawca zobowiązany jest uwzględnić wynagrodzenie z tego tytułu - w ramach usług cennikowych przewidzianych w Formularzu cenowym.</w:t>
      </w:r>
    </w:p>
    <w:sectPr w:rsidR="002E5998" w:rsidRPr="00185484" w:rsidSect="009734B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33DA" w14:textId="77777777" w:rsidR="00E925D0" w:rsidRDefault="00E925D0" w:rsidP="00FB74A6">
      <w:pPr>
        <w:spacing w:after="0" w:line="240" w:lineRule="auto"/>
      </w:pPr>
      <w:r>
        <w:separator/>
      </w:r>
    </w:p>
  </w:endnote>
  <w:endnote w:type="continuationSeparator" w:id="0">
    <w:p w14:paraId="2964AB36" w14:textId="77777777" w:rsidR="00E925D0" w:rsidRDefault="00E925D0" w:rsidP="00FB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0EAF" w14:textId="77777777" w:rsidR="00E925D0" w:rsidRDefault="00E925D0" w:rsidP="00FB74A6">
      <w:pPr>
        <w:spacing w:after="0" w:line="240" w:lineRule="auto"/>
      </w:pPr>
      <w:r>
        <w:separator/>
      </w:r>
    </w:p>
  </w:footnote>
  <w:footnote w:type="continuationSeparator" w:id="0">
    <w:p w14:paraId="7BAADD93" w14:textId="77777777" w:rsidR="00E925D0" w:rsidRDefault="00E925D0" w:rsidP="00FB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Garamond" w:hAnsi="Garamond" w:cs="Garamond" w:hint="default"/>
        <w:szCs w:val="24"/>
      </w:rPr>
    </w:lvl>
  </w:abstractNum>
  <w:abstractNum w:abstractNumId="1" w15:restartNumberingAfterBreak="0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Garamond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 w:cs="Garamond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Garamond" w:hAnsi="Garamond" w:cs="Garamond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Garamond" w:hAnsi="Garamond" w:cs="Garamond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Garamond" w:hAnsi="Garamond" w:cs="Garamond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Garamond" w:hAnsi="Garamond" w:cs="Garamond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Garamond" w:hAnsi="Garamond" w:cs="Garamond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Garamond" w:hAnsi="Garamond" w:cs="Garamond" w:hint="default"/>
        <w:szCs w:val="24"/>
      </w:rPr>
    </w:lvl>
  </w:abstractNum>
  <w:abstractNum w:abstractNumId="2" w15:restartNumberingAfterBreak="0">
    <w:nsid w:val="0000000D"/>
    <w:multiLevelType w:val="multilevel"/>
    <w:tmpl w:val="2670DB3A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2D59FB"/>
    <w:multiLevelType w:val="hybridMultilevel"/>
    <w:tmpl w:val="91B68010"/>
    <w:lvl w:ilvl="0" w:tplc="62D4DAA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1857E3D"/>
    <w:multiLevelType w:val="hybridMultilevel"/>
    <w:tmpl w:val="8CD2D6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31150A4"/>
    <w:multiLevelType w:val="hybridMultilevel"/>
    <w:tmpl w:val="630E927E"/>
    <w:lvl w:ilvl="0" w:tplc="9744766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2818BB"/>
    <w:multiLevelType w:val="hybridMultilevel"/>
    <w:tmpl w:val="EB969216"/>
    <w:lvl w:ilvl="0" w:tplc="813EBA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E0696B"/>
    <w:multiLevelType w:val="hybridMultilevel"/>
    <w:tmpl w:val="D44014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E4841"/>
    <w:multiLevelType w:val="hybridMultilevel"/>
    <w:tmpl w:val="1640F1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95172"/>
    <w:multiLevelType w:val="hybridMultilevel"/>
    <w:tmpl w:val="ADFC4C08"/>
    <w:lvl w:ilvl="0" w:tplc="8586C8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9E95588"/>
    <w:multiLevelType w:val="hybridMultilevel"/>
    <w:tmpl w:val="9092DF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D373CF"/>
    <w:multiLevelType w:val="hybridMultilevel"/>
    <w:tmpl w:val="D5A46FE4"/>
    <w:lvl w:ilvl="0" w:tplc="A75C1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87262E"/>
    <w:multiLevelType w:val="hybridMultilevel"/>
    <w:tmpl w:val="74008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35815"/>
    <w:multiLevelType w:val="hybridMultilevel"/>
    <w:tmpl w:val="D6D41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45DD9"/>
    <w:multiLevelType w:val="hybridMultilevel"/>
    <w:tmpl w:val="0F5EC7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101FB7"/>
    <w:multiLevelType w:val="hybridMultilevel"/>
    <w:tmpl w:val="BF164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472BC"/>
    <w:multiLevelType w:val="hybridMultilevel"/>
    <w:tmpl w:val="7C52F9C6"/>
    <w:lvl w:ilvl="0" w:tplc="CA7CA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BB3C88"/>
    <w:multiLevelType w:val="hybridMultilevel"/>
    <w:tmpl w:val="9092DF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5B202D"/>
    <w:multiLevelType w:val="hybridMultilevel"/>
    <w:tmpl w:val="51C8EF18"/>
    <w:lvl w:ilvl="0" w:tplc="830E13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F05C1D"/>
    <w:multiLevelType w:val="hybridMultilevel"/>
    <w:tmpl w:val="AEE07B3A"/>
    <w:lvl w:ilvl="0" w:tplc="0458214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8C1BD3"/>
    <w:multiLevelType w:val="hybridMultilevel"/>
    <w:tmpl w:val="52F4D4F4"/>
    <w:lvl w:ilvl="0" w:tplc="45C4CC2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2B04B2"/>
    <w:multiLevelType w:val="multilevel"/>
    <w:tmpl w:val="A6CC94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F40553"/>
    <w:multiLevelType w:val="hybridMultilevel"/>
    <w:tmpl w:val="D5163D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CBA3013"/>
    <w:multiLevelType w:val="hybridMultilevel"/>
    <w:tmpl w:val="2DBE1E3E"/>
    <w:lvl w:ilvl="0" w:tplc="F902592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32724F"/>
    <w:multiLevelType w:val="hybridMultilevel"/>
    <w:tmpl w:val="BAA28D78"/>
    <w:lvl w:ilvl="0" w:tplc="AA52A4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126413"/>
    <w:multiLevelType w:val="hybridMultilevel"/>
    <w:tmpl w:val="9092DF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480869"/>
    <w:multiLevelType w:val="hybridMultilevel"/>
    <w:tmpl w:val="AA284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837F85"/>
    <w:multiLevelType w:val="multilevel"/>
    <w:tmpl w:val="D10C4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28" w15:restartNumberingAfterBreak="0">
    <w:nsid w:val="258226DB"/>
    <w:multiLevelType w:val="hybridMultilevel"/>
    <w:tmpl w:val="AA782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0C2C4D"/>
    <w:multiLevelType w:val="hybridMultilevel"/>
    <w:tmpl w:val="A12EE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3A1158"/>
    <w:multiLevelType w:val="hybridMultilevel"/>
    <w:tmpl w:val="340ADD5A"/>
    <w:lvl w:ilvl="0" w:tplc="F90CE4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891017F"/>
    <w:multiLevelType w:val="hybridMultilevel"/>
    <w:tmpl w:val="B8867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1D6F9C"/>
    <w:multiLevelType w:val="hybridMultilevel"/>
    <w:tmpl w:val="21E23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AE14431"/>
    <w:multiLevelType w:val="hybridMultilevel"/>
    <w:tmpl w:val="8B54A942"/>
    <w:lvl w:ilvl="0" w:tplc="6CA0D4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F4544E"/>
    <w:multiLevelType w:val="hybridMultilevel"/>
    <w:tmpl w:val="B8867E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13E5B3F"/>
    <w:multiLevelType w:val="hybridMultilevel"/>
    <w:tmpl w:val="7C901600"/>
    <w:lvl w:ilvl="0" w:tplc="6A34C7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D227C4"/>
    <w:multiLevelType w:val="hybridMultilevel"/>
    <w:tmpl w:val="E64A4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EB2A38"/>
    <w:multiLevelType w:val="multilevel"/>
    <w:tmpl w:val="C6FC2E3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5F952C4"/>
    <w:multiLevelType w:val="hybridMultilevel"/>
    <w:tmpl w:val="E9C618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66E6A29"/>
    <w:multiLevelType w:val="hybridMultilevel"/>
    <w:tmpl w:val="74C41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C7C706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715DFB"/>
    <w:multiLevelType w:val="hybridMultilevel"/>
    <w:tmpl w:val="57A4BE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D574F9"/>
    <w:multiLevelType w:val="multilevel"/>
    <w:tmpl w:val="8502282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9552563"/>
    <w:multiLevelType w:val="hybridMultilevel"/>
    <w:tmpl w:val="EF007788"/>
    <w:lvl w:ilvl="0" w:tplc="6996017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553448"/>
    <w:multiLevelType w:val="hybridMultilevel"/>
    <w:tmpl w:val="B552992A"/>
    <w:lvl w:ilvl="0" w:tplc="3CDC2C9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3B65494F"/>
    <w:multiLevelType w:val="hybridMultilevel"/>
    <w:tmpl w:val="23780140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5" w15:restartNumberingAfterBreak="0">
    <w:nsid w:val="3C362F74"/>
    <w:multiLevelType w:val="hybridMultilevel"/>
    <w:tmpl w:val="41F84BF6"/>
    <w:lvl w:ilvl="0" w:tplc="445AAF4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6" w15:restartNumberingAfterBreak="0">
    <w:nsid w:val="3D85571E"/>
    <w:multiLevelType w:val="hybridMultilevel"/>
    <w:tmpl w:val="FE5A8F12"/>
    <w:lvl w:ilvl="0" w:tplc="1BD400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E237337"/>
    <w:multiLevelType w:val="multilevel"/>
    <w:tmpl w:val="87741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0D3213E"/>
    <w:multiLevelType w:val="hybridMultilevel"/>
    <w:tmpl w:val="1640F1A0"/>
    <w:lvl w:ilvl="0" w:tplc="3A30A6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07288F"/>
    <w:multiLevelType w:val="hybridMultilevel"/>
    <w:tmpl w:val="79F066B6"/>
    <w:lvl w:ilvl="0" w:tplc="3F92507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44C44CBA"/>
    <w:multiLevelType w:val="hybridMultilevel"/>
    <w:tmpl w:val="0CF8C36E"/>
    <w:lvl w:ilvl="0" w:tplc="F79490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5B223B"/>
    <w:multiLevelType w:val="hybridMultilevel"/>
    <w:tmpl w:val="ADD8A8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7A25341"/>
    <w:multiLevelType w:val="hybridMultilevel"/>
    <w:tmpl w:val="497E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6C21C6"/>
    <w:multiLevelType w:val="multilevel"/>
    <w:tmpl w:val="B4B0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A7A7E8C"/>
    <w:multiLevelType w:val="multilevel"/>
    <w:tmpl w:val="252086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351AF4"/>
    <w:multiLevelType w:val="multilevel"/>
    <w:tmpl w:val="8C8085F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F483A9E"/>
    <w:multiLevelType w:val="hybridMultilevel"/>
    <w:tmpl w:val="84B822EA"/>
    <w:lvl w:ilvl="0" w:tplc="02FAAF9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539B24A3"/>
    <w:multiLevelType w:val="hybridMultilevel"/>
    <w:tmpl w:val="6F324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4E7F33"/>
    <w:multiLevelType w:val="hybridMultilevel"/>
    <w:tmpl w:val="0CEC3DA2"/>
    <w:lvl w:ilvl="0" w:tplc="022A7AD0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0" w15:restartNumberingAfterBreak="0">
    <w:nsid w:val="55D04F7A"/>
    <w:multiLevelType w:val="hybridMultilevel"/>
    <w:tmpl w:val="A2FE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F4361E"/>
    <w:multiLevelType w:val="hybridMultilevel"/>
    <w:tmpl w:val="C1E61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E67ED6"/>
    <w:multiLevelType w:val="hybridMultilevel"/>
    <w:tmpl w:val="6DCA7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1637C2"/>
    <w:multiLevelType w:val="hybridMultilevel"/>
    <w:tmpl w:val="AB045608"/>
    <w:lvl w:ilvl="0" w:tplc="C35879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76470EE"/>
    <w:multiLevelType w:val="hybridMultilevel"/>
    <w:tmpl w:val="5E9048B0"/>
    <w:lvl w:ilvl="0" w:tplc="E8FCAA3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CD098B"/>
    <w:multiLevelType w:val="hybridMultilevel"/>
    <w:tmpl w:val="4DA2B8EC"/>
    <w:lvl w:ilvl="0" w:tplc="C6CABCB6">
      <w:start w:val="1"/>
      <w:numFmt w:val="upperRoman"/>
      <w:lvlText w:val="%1."/>
      <w:lvlJc w:val="right"/>
      <w:pPr>
        <w:ind w:left="1068" w:hanging="360"/>
      </w:pPr>
      <w:rPr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5F394B8F"/>
    <w:multiLevelType w:val="hybridMultilevel"/>
    <w:tmpl w:val="03FE72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4043719"/>
    <w:multiLevelType w:val="hybridMultilevel"/>
    <w:tmpl w:val="D8DE764E"/>
    <w:lvl w:ilvl="0" w:tplc="D38880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331512"/>
    <w:multiLevelType w:val="hybridMultilevel"/>
    <w:tmpl w:val="E91EA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018FF50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832621"/>
    <w:multiLevelType w:val="hybridMultilevel"/>
    <w:tmpl w:val="D092F5A8"/>
    <w:lvl w:ilvl="0" w:tplc="8FF668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75569F2"/>
    <w:multiLevelType w:val="hybridMultilevel"/>
    <w:tmpl w:val="62A0053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6A115813"/>
    <w:multiLevelType w:val="hybridMultilevel"/>
    <w:tmpl w:val="9092DF2E"/>
    <w:lvl w:ilvl="0" w:tplc="2DF2213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A36615E"/>
    <w:multiLevelType w:val="hybridMultilevel"/>
    <w:tmpl w:val="34ACF8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AAE5ECE"/>
    <w:multiLevelType w:val="hybridMultilevel"/>
    <w:tmpl w:val="1722E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B97C7F"/>
    <w:multiLevelType w:val="multilevel"/>
    <w:tmpl w:val="C8B8CD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AD6595A"/>
    <w:multiLevelType w:val="multilevel"/>
    <w:tmpl w:val="C7C2D2CA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123" w:hanging="360"/>
      </w:pPr>
      <w:rPr>
        <w:rFonts w:cs="Times New Roman"/>
        <w:b w:val="0"/>
        <w:bCs w:val="0"/>
        <w:color w:val="auto"/>
        <w:sz w:val="26"/>
        <w:szCs w:val="26"/>
      </w:rPr>
    </w:lvl>
    <w:lvl w:ilvl="2">
      <w:start w:val="1"/>
      <w:numFmt w:val="decimal"/>
      <w:lvlText w:val="%3)"/>
      <w:lvlJc w:val="left"/>
      <w:pPr>
        <w:ind w:left="2023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63" w:hanging="360"/>
      </w:pPr>
      <w:rPr>
        <w:rFonts w:cs="Times New Roman"/>
        <w:sz w:val="26"/>
        <w:szCs w:val="26"/>
      </w:rPr>
    </w:lvl>
    <w:lvl w:ilvl="4">
      <w:start w:val="1"/>
      <w:numFmt w:val="lowerLetter"/>
      <w:lvlText w:val="%5."/>
      <w:lvlJc w:val="left"/>
      <w:pPr>
        <w:ind w:left="3283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003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723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43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63" w:hanging="180"/>
      </w:pPr>
      <w:rPr>
        <w:rFonts w:cs="Times New Roman"/>
        <w:b/>
        <w:sz w:val="24"/>
      </w:rPr>
    </w:lvl>
  </w:abstractNum>
  <w:abstractNum w:abstractNumId="76" w15:restartNumberingAfterBreak="0">
    <w:nsid w:val="6B0B521E"/>
    <w:multiLevelType w:val="multilevel"/>
    <w:tmpl w:val="30D8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CAD0214"/>
    <w:multiLevelType w:val="multilevel"/>
    <w:tmpl w:val="CC30E5C4"/>
    <w:lvl w:ilvl="0">
      <w:start w:val="1"/>
      <w:numFmt w:val="decimal"/>
      <w:lvlText w:val="%1."/>
      <w:lvlJc w:val="left"/>
      <w:pPr>
        <w:ind w:left="403" w:hanging="360"/>
      </w:pPr>
      <w:rPr>
        <w:rFonts w:asciiTheme="minorHAnsi" w:hAnsiTheme="minorHAnsi" w:cstheme="minorHAnsi" w:hint="default"/>
        <w:color w:val="000000" w:themeColor="text1"/>
        <w:sz w:val="20"/>
        <w:szCs w:val="20"/>
      </w:rPr>
    </w:lvl>
    <w:lvl w:ilvl="1">
      <w:start w:val="1"/>
      <w:numFmt w:val="decimal"/>
      <w:lvlText w:val="%2."/>
      <w:lvlJc w:val="left"/>
      <w:pPr>
        <w:ind w:left="1123" w:hanging="360"/>
      </w:pPr>
      <w:rPr>
        <w:rFonts w:cs="Times New Roman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2023" w:hanging="360"/>
      </w:pPr>
      <w:rPr>
        <w:rFonts w:cs="Times New Roman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563" w:hanging="360"/>
      </w:pPr>
      <w:rPr>
        <w:rFonts w:cs="Times New Roman"/>
        <w:sz w:val="26"/>
        <w:szCs w:val="26"/>
      </w:rPr>
    </w:lvl>
    <w:lvl w:ilvl="4">
      <w:start w:val="1"/>
      <w:numFmt w:val="lowerLetter"/>
      <w:lvlText w:val="%5."/>
      <w:lvlJc w:val="left"/>
      <w:pPr>
        <w:ind w:left="3283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003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723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43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63" w:hanging="180"/>
      </w:pPr>
      <w:rPr>
        <w:rFonts w:cs="Times New Roman"/>
        <w:b/>
        <w:sz w:val="24"/>
      </w:rPr>
    </w:lvl>
  </w:abstractNum>
  <w:abstractNum w:abstractNumId="78" w15:restartNumberingAfterBreak="0">
    <w:nsid w:val="6CEA1673"/>
    <w:multiLevelType w:val="hybridMultilevel"/>
    <w:tmpl w:val="D234A39E"/>
    <w:lvl w:ilvl="0" w:tplc="4D2E60D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9" w15:restartNumberingAfterBreak="0">
    <w:nsid w:val="6E660DE3"/>
    <w:multiLevelType w:val="hybridMultilevel"/>
    <w:tmpl w:val="779656B2"/>
    <w:lvl w:ilvl="0" w:tplc="C672BD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7F621F"/>
    <w:multiLevelType w:val="multilevel"/>
    <w:tmpl w:val="3686FF3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3F70D08"/>
    <w:multiLevelType w:val="hybridMultilevel"/>
    <w:tmpl w:val="FFC6E064"/>
    <w:lvl w:ilvl="0" w:tplc="FA30A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49554E2"/>
    <w:multiLevelType w:val="hybridMultilevel"/>
    <w:tmpl w:val="43EC3F88"/>
    <w:lvl w:ilvl="0" w:tplc="9D00915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5E52704"/>
    <w:multiLevelType w:val="multilevel"/>
    <w:tmpl w:val="4FEA53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84" w15:restartNumberingAfterBreak="0">
    <w:nsid w:val="76A85635"/>
    <w:multiLevelType w:val="hybridMultilevel"/>
    <w:tmpl w:val="78FA7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C866DD"/>
    <w:multiLevelType w:val="hybridMultilevel"/>
    <w:tmpl w:val="CEB6A4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9371385"/>
    <w:multiLevelType w:val="hybridMultilevel"/>
    <w:tmpl w:val="EFFEAC32"/>
    <w:lvl w:ilvl="0" w:tplc="FD900EE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7" w15:restartNumberingAfterBreak="0">
    <w:nsid w:val="7BDC6E65"/>
    <w:multiLevelType w:val="hybridMultilevel"/>
    <w:tmpl w:val="E0629DA4"/>
    <w:lvl w:ilvl="0" w:tplc="221E27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C08020B"/>
    <w:multiLevelType w:val="hybridMultilevel"/>
    <w:tmpl w:val="0E902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E65B97"/>
    <w:multiLevelType w:val="multilevel"/>
    <w:tmpl w:val="D5A6D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06081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6152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156068">
    <w:abstractNumId w:val="83"/>
  </w:num>
  <w:num w:numId="4" w16cid:durableId="1024795031">
    <w:abstractNumId w:val="7"/>
  </w:num>
  <w:num w:numId="5" w16cid:durableId="1401058300">
    <w:abstractNumId w:val="30"/>
  </w:num>
  <w:num w:numId="6" w16cid:durableId="1944461100">
    <w:abstractNumId w:val="75"/>
  </w:num>
  <w:num w:numId="7" w16cid:durableId="2066247260">
    <w:abstractNumId w:val="82"/>
  </w:num>
  <w:num w:numId="8" w16cid:durableId="1307394994">
    <w:abstractNumId w:val="57"/>
  </w:num>
  <w:num w:numId="9" w16cid:durableId="182231073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8565530">
    <w:abstractNumId w:val="2"/>
  </w:num>
  <w:num w:numId="11" w16cid:durableId="1180197688">
    <w:abstractNumId w:val="0"/>
  </w:num>
  <w:num w:numId="12" w16cid:durableId="858353724">
    <w:abstractNumId w:val="1"/>
  </w:num>
  <w:num w:numId="13" w16cid:durableId="761950840">
    <w:abstractNumId w:val="68"/>
  </w:num>
  <w:num w:numId="14" w16cid:durableId="908491992">
    <w:abstractNumId w:val="59"/>
  </w:num>
  <w:num w:numId="15" w16cid:durableId="673336857">
    <w:abstractNumId w:val="69"/>
  </w:num>
  <w:num w:numId="16" w16cid:durableId="169830976">
    <w:abstractNumId w:val="71"/>
  </w:num>
  <w:num w:numId="17" w16cid:durableId="1932397088">
    <w:abstractNumId w:val="87"/>
  </w:num>
  <w:num w:numId="18" w16cid:durableId="573128400">
    <w:abstractNumId w:val="67"/>
  </w:num>
  <w:num w:numId="19" w16cid:durableId="820579022">
    <w:abstractNumId w:val="9"/>
  </w:num>
  <w:num w:numId="20" w16cid:durableId="43337859">
    <w:abstractNumId w:val="81"/>
  </w:num>
  <w:num w:numId="21" w16cid:durableId="1959137998">
    <w:abstractNumId w:val="48"/>
  </w:num>
  <w:num w:numId="22" w16cid:durableId="2050260334">
    <w:abstractNumId w:val="31"/>
  </w:num>
  <w:num w:numId="23" w16cid:durableId="1798840070">
    <w:abstractNumId w:val="61"/>
  </w:num>
  <w:num w:numId="24" w16cid:durableId="242104631">
    <w:abstractNumId w:val="49"/>
  </w:num>
  <w:num w:numId="25" w16cid:durableId="1851337577">
    <w:abstractNumId w:val="20"/>
  </w:num>
  <w:num w:numId="26" w16cid:durableId="93525480">
    <w:abstractNumId w:val="15"/>
  </w:num>
  <w:num w:numId="27" w16cid:durableId="1858344791">
    <w:abstractNumId w:val="34"/>
  </w:num>
  <w:num w:numId="28" w16cid:durableId="583801119">
    <w:abstractNumId w:val="4"/>
  </w:num>
  <w:num w:numId="29" w16cid:durableId="1269853626">
    <w:abstractNumId w:val="64"/>
  </w:num>
  <w:num w:numId="30" w16cid:durableId="1680892601">
    <w:abstractNumId w:val="19"/>
  </w:num>
  <w:num w:numId="31" w16cid:durableId="1001353051">
    <w:abstractNumId w:val="62"/>
  </w:num>
  <w:num w:numId="32" w16cid:durableId="411708848">
    <w:abstractNumId w:val="5"/>
  </w:num>
  <w:num w:numId="33" w16cid:durableId="1215778019">
    <w:abstractNumId w:val="58"/>
  </w:num>
  <w:num w:numId="34" w16cid:durableId="1000349037">
    <w:abstractNumId w:val="26"/>
  </w:num>
  <w:num w:numId="35" w16cid:durableId="1643465528">
    <w:abstractNumId w:val="86"/>
  </w:num>
  <w:num w:numId="36" w16cid:durableId="38090384">
    <w:abstractNumId w:val="3"/>
  </w:num>
  <w:num w:numId="37" w16cid:durableId="214199242">
    <w:abstractNumId w:val="79"/>
  </w:num>
  <w:num w:numId="38" w16cid:durableId="31922615">
    <w:abstractNumId w:val="44"/>
  </w:num>
  <w:num w:numId="39" w16cid:durableId="1749574713">
    <w:abstractNumId w:val="23"/>
  </w:num>
  <w:num w:numId="40" w16cid:durableId="1564944408">
    <w:abstractNumId w:val="78"/>
  </w:num>
  <w:num w:numId="41" w16cid:durableId="180556727">
    <w:abstractNumId w:val="6"/>
  </w:num>
  <w:num w:numId="42" w16cid:durableId="1744982756">
    <w:abstractNumId w:val="43"/>
  </w:num>
  <w:num w:numId="43" w16cid:durableId="1629120907">
    <w:abstractNumId w:val="56"/>
  </w:num>
  <w:num w:numId="44" w16cid:durableId="1306349300">
    <w:abstractNumId w:val="42"/>
  </w:num>
  <w:num w:numId="45" w16cid:durableId="1794790039">
    <w:abstractNumId w:val="33"/>
  </w:num>
  <w:num w:numId="46" w16cid:durableId="2122870725">
    <w:abstractNumId w:val="73"/>
  </w:num>
  <w:num w:numId="47" w16cid:durableId="1894273434">
    <w:abstractNumId w:val="65"/>
  </w:num>
  <w:num w:numId="48" w16cid:durableId="662700797">
    <w:abstractNumId w:val="18"/>
  </w:num>
  <w:num w:numId="49" w16cid:durableId="135800485">
    <w:abstractNumId w:val="10"/>
  </w:num>
  <w:num w:numId="50" w16cid:durableId="923300132">
    <w:abstractNumId w:val="8"/>
  </w:num>
  <w:num w:numId="51" w16cid:durableId="340204495">
    <w:abstractNumId w:val="46"/>
  </w:num>
  <w:num w:numId="52" w16cid:durableId="2139763985">
    <w:abstractNumId w:val="32"/>
  </w:num>
  <w:num w:numId="53" w16cid:durableId="206181246">
    <w:abstractNumId w:val="25"/>
  </w:num>
  <w:num w:numId="54" w16cid:durableId="1738436153">
    <w:abstractNumId w:val="17"/>
  </w:num>
  <w:num w:numId="55" w16cid:durableId="13849708">
    <w:abstractNumId w:val="63"/>
  </w:num>
  <w:num w:numId="56" w16cid:durableId="298339651">
    <w:abstractNumId w:val="24"/>
  </w:num>
  <w:num w:numId="57" w16cid:durableId="1773622969">
    <w:abstractNumId w:val="35"/>
  </w:num>
  <w:num w:numId="58" w16cid:durableId="1799957585">
    <w:abstractNumId w:val="16"/>
  </w:num>
  <w:num w:numId="59" w16cid:durableId="24260910">
    <w:abstractNumId w:val="70"/>
  </w:num>
  <w:num w:numId="60" w16cid:durableId="1941791261">
    <w:abstractNumId w:val="45"/>
  </w:num>
  <w:num w:numId="61" w16cid:durableId="722801139">
    <w:abstractNumId w:val="11"/>
  </w:num>
  <w:num w:numId="62" w16cid:durableId="1563830683">
    <w:abstractNumId w:val="84"/>
  </w:num>
  <w:num w:numId="63" w16cid:durableId="875313404">
    <w:abstractNumId w:val="72"/>
  </w:num>
  <w:num w:numId="64" w16cid:durableId="1741713597">
    <w:abstractNumId w:val="51"/>
  </w:num>
  <w:num w:numId="65" w16cid:durableId="2058700203">
    <w:abstractNumId w:val="85"/>
  </w:num>
  <w:num w:numId="66" w16cid:durableId="1454248363">
    <w:abstractNumId w:val="36"/>
  </w:num>
  <w:num w:numId="67" w16cid:durableId="214317667">
    <w:abstractNumId w:val="39"/>
  </w:num>
  <w:num w:numId="68" w16cid:durableId="1018506036">
    <w:abstractNumId w:val="28"/>
  </w:num>
  <w:num w:numId="69" w16cid:durableId="2049256390">
    <w:abstractNumId w:val="13"/>
  </w:num>
  <w:num w:numId="70" w16cid:durableId="281303997">
    <w:abstractNumId w:val="22"/>
  </w:num>
  <w:num w:numId="71" w16cid:durableId="1100223535">
    <w:abstractNumId w:val="14"/>
  </w:num>
  <w:num w:numId="72" w16cid:durableId="516042669">
    <w:abstractNumId w:val="38"/>
  </w:num>
  <w:num w:numId="73" w16cid:durableId="114181201">
    <w:abstractNumId w:val="12"/>
  </w:num>
  <w:num w:numId="74" w16cid:durableId="1294991675">
    <w:abstractNumId w:val="66"/>
  </w:num>
  <w:num w:numId="75" w16cid:durableId="1047025310">
    <w:abstractNumId w:val="40"/>
  </w:num>
  <w:num w:numId="76" w16cid:durableId="1158573519">
    <w:abstractNumId w:val="88"/>
  </w:num>
  <w:num w:numId="77" w16cid:durableId="1256742929">
    <w:abstractNumId w:val="29"/>
  </w:num>
  <w:num w:numId="78" w16cid:durableId="1596554477">
    <w:abstractNumId w:val="60"/>
  </w:num>
  <w:num w:numId="79" w16cid:durableId="1496722759">
    <w:abstractNumId w:val="53"/>
  </w:num>
  <w:num w:numId="80" w16cid:durableId="925068463">
    <w:abstractNumId w:val="47"/>
  </w:num>
  <w:num w:numId="81" w16cid:durableId="925845212">
    <w:abstractNumId w:val="54"/>
  </w:num>
  <w:num w:numId="82" w16cid:durableId="258828764">
    <w:abstractNumId w:val="21"/>
  </w:num>
  <w:num w:numId="83" w16cid:durableId="163782203">
    <w:abstractNumId w:val="74"/>
  </w:num>
  <w:num w:numId="84" w16cid:durableId="1253467974">
    <w:abstractNumId w:val="80"/>
  </w:num>
  <w:num w:numId="85" w16cid:durableId="1347752378">
    <w:abstractNumId w:val="41"/>
  </w:num>
  <w:num w:numId="86" w16cid:durableId="307519115">
    <w:abstractNumId w:val="55"/>
  </w:num>
  <w:num w:numId="87" w16cid:durableId="2082289193">
    <w:abstractNumId w:val="37"/>
  </w:num>
  <w:num w:numId="88" w16cid:durableId="322515062">
    <w:abstractNumId w:val="89"/>
  </w:num>
  <w:num w:numId="89" w16cid:durableId="533078774">
    <w:abstractNumId w:val="76"/>
  </w:num>
  <w:num w:numId="90" w16cid:durableId="893585113">
    <w:abstractNumId w:val="50"/>
  </w:num>
  <w:num w:numId="91" w16cid:durableId="2055956234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A6"/>
    <w:rsid w:val="000208E2"/>
    <w:rsid w:val="00040FD2"/>
    <w:rsid w:val="00041A5A"/>
    <w:rsid w:val="000566E5"/>
    <w:rsid w:val="000811AD"/>
    <w:rsid w:val="000A284D"/>
    <w:rsid w:val="000C3F77"/>
    <w:rsid w:val="000C449C"/>
    <w:rsid w:val="000D7ADD"/>
    <w:rsid w:val="000E5A85"/>
    <w:rsid w:val="000F1F7B"/>
    <w:rsid w:val="000F4730"/>
    <w:rsid w:val="000F7751"/>
    <w:rsid w:val="00107DBF"/>
    <w:rsid w:val="00113263"/>
    <w:rsid w:val="00113DEC"/>
    <w:rsid w:val="00116B2F"/>
    <w:rsid w:val="001360FA"/>
    <w:rsid w:val="00136683"/>
    <w:rsid w:val="00172190"/>
    <w:rsid w:val="00185484"/>
    <w:rsid w:val="00191FA2"/>
    <w:rsid w:val="001B4266"/>
    <w:rsid w:val="001C245F"/>
    <w:rsid w:val="001F4EEE"/>
    <w:rsid w:val="00245ED7"/>
    <w:rsid w:val="00262149"/>
    <w:rsid w:val="00284DE2"/>
    <w:rsid w:val="0029143F"/>
    <w:rsid w:val="002C7129"/>
    <w:rsid w:val="002D19BC"/>
    <w:rsid w:val="002E5998"/>
    <w:rsid w:val="00353757"/>
    <w:rsid w:val="00370D3A"/>
    <w:rsid w:val="00392AE6"/>
    <w:rsid w:val="003D4CBE"/>
    <w:rsid w:val="003D5242"/>
    <w:rsid w:val="003F2473"/>
    <w:rsid w:val="00416D88"/>
    <w:rsid w:val="0042765D"/>
    <w:rsid w:val="00461CD6"/>
    <w:rsid w:val="00470D41"/>
    <w:rsid w:val="00495AFF"/>
    <w:rsid w:val="004A1669"/>
    <w:rsid w:val="004A425E"/>
    <w:rsid w:val="004B393D"/>
    <w:rsid w:val="004D3647"/>
    <w:rsid w:val="004D4B83"/>
    <w:rsid w:val="004D7590"/>
    <w:rsid w:val="004E31F9"/>
    <w:rsid w:val="00500FE7"/>
    <w:rsid w:val="00514A1C"/>
    <w:rsid w:val="00517E8D"/>
    <w:rsid w:val="0052063E"/>
    <w:rsid w:val="005241DF"/>
    <w:rsid w:val="00533C8B"/>
    <w:rsid w:val="00554D9E"/>
    <w:rsid w:val="00574AD1"/>
    <w:rsid w:val="00577A16"/>
    <w:rsid w:val="0058055C"/>
    <w:rsid w:val="00590843"/>
    <w:rsid w:val="00596DEF"/>
    <w:rsid w:val="005C5480"/>
    <w:rsid w:val="005C6034"/>
    <w:rsid w:val="005E201C"/>
    <w:rsid w:val="005E2F51"/>
    <w:rsid w:val="005E7AF8"/>
    <w:rsid w:val="005F0F43"/>
    <w:rsid w:val="00644B33"/>
    <w:rsid w:val="0068060F"/>
    <w:rsid w:val="0068142F"/>
    <w:rsid w:val="006B0DF2"/>
    <w:rsid w:val="006B217D"/>
    <w:rsid w:val="006D3A19"/>
    <w:rsid w:val="00710677"/>
    <w:rsid w:val="007127A1"/>
    <w:rsid w:val="00713EA1"/>
    <w:rsid w:val="0072766B"/>
    <w:rsid w:val="0077020D"/>
    <w:rsid w:val="0077721A"/>
    <w:rsid w:val="0079274B"/>
    <w:rsid w:val="00793BA8"/>
    <w:rsid w:val="007C4346"/>
    <w:rsid w:val="007F5D43"/>
    <w:rsid w:val="008242E2"/>
    <w:rsid w:val="00827615"/>
    <w:rsid w:val="00873D5C"/>
    <w:rsid w:val="0088250A"/>
    <w:rsid w:val="00890350"/>
    <w:rsid w:val="00891C3A"/>
    <w:rsid w:val="008C2721"/>
    <w:rsid w:val="008C5AC1"/>
    <w:rsid w:val="008D6859"/>
    <w:rsid w:val="008E2917"/>
    <w:rsid w:val="008F4033"/>
    <w:rsid w:val="0090208C"/>
    <w:rsid w:val="009035FF"/>
    <w:rsid w:val="00906211"/>
    <w:rsid w:val="00912EE3"/>
    <w:rsid w:val="0091479D"/>
    <w:rsid w:val="00917D33"/>
    <w:rsid w:val="00925E2A"/>
    <w:rsid w:val="00964ABE"/>
    <w:rsid w:val="00972A52"/>
    <w:rsid w:val="009A7755"/>
    <w:rsid w:val="009B0624"/>
    <w:rsid w:val="009B4907"/>
    <w:rsid w:val="009C4A5D"/>
    <w:rsid w:val="009D25C3"/>
    <w:rsid w:val="009E7E44"/>
    <w:rsid w:val="009F2B88"/>
    <w:rsid w:val="009F7D2F"/>
    <w:rsid w:val="00A00056"/>
    <w:rsid w:val="00A10C58"/>
    <w:rsid w:val="00A616D7"/>
    <w:rsid w:val="00A641F6"/>
    <w:rsid w:val="00A66EFC"/>
    <w:rsid w:val="00A7087F"/>
    <w:rsid w:val="00A72A07"/>
    <w:rsid w:val="00A8411A"/>
    <w:rsid w:val="00AC1DF5"/>
    <w:rsid w:val="00AC63D2"/>
    <w:rsid w:val="00AE3054"/>
    <w:rsid w:val="00AF2BE5"/>
    <w:rsid w:val="00AF3664"/>
    <w:rsid w:val="00B04C5F"/>
    <w:rsid w:val="00B40BC0"/>
    <w:rsid w:val="00B6238C"/>
    <w:rsid w:val="00B64D33"/>
    <w:rsid w:val="00B65844"/>
    <w:rsid w:val="00B931DF"/>
    <w:rsid w:val="00BA531A"/>
    <w:rsid w:val="00BB59F0"/>
    <w:rsid w:val="00BC4B71"/>
    <w:rsid w:val="00BC5E6B"/>
    <w:rsid w:val="00BF0A30"/>
    <w:rsid w:val="00BF57AA"/>
    <w:rsid w:val="00C10FFD"/>
    <w:rsid w:val="00C21EF5"/>
    <w:rsid w:val="00C513D1"/>
    <w:rsid w:val="00C6461F"/>
    <w:rsid w:val="00C67607"/>
    <w:rsid w:val="00C703CB"/>
    <w:rsid w:val="00C771F5"/>
    <w:rsid w:val="00C833EA"/>
    <w:rsid w:val="00C86EDD"/>
    <w:rsid w:val="00CC736D"/>
    <w:rsid w:val="00CE2527"/>
    <w:rsid w:val="00CE643E"/>
    <w:rsid w:val="00D022C4"/>
    <w:rsid w:val="00D126C8"/>
    <w:rsid w:val="00D37401"/>
    <w:rsid w:val="00D60009"/>
    <w:rsid w:val="00D65A59"/>
    <w:rsid w:val="00D810EB"/>
    <w:rsid w:val="00D94502"/>
    <w:rsid w:val="00DB3C6B"/>
    <w:rsid w:val="00E65231"/>
    <w:rsid w:val="00E73BFD"/>
    <w:rsid w:val="00E74ECA"/>
    <w:rsid w:val="00E925D0"/>
    <w:rsid w:val="00E93143"/>
    <w:rsid w:val="00EA6E56"/>
    <w:rsid w:val="00EC1EC4"/>
    <w:rsid w:val="00EE0F7E"/>
    <w:rsid w:val="00EE437B"/>
    <w:rsid w:val="00EE5302"/>
    <w:rsid w:val="00EF0778"/>
    <w:rsid w:val="00EF3852"/>
    <w:rsid w:val="00F15D37"/>
    <w:rsid w:val="00F328A8"/>
    <w:rsid w:val="00F547F6"/>
    <w:rsid w:val="00F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F2D6"/>
  <w15:chartTrackingRefBased/>
  <w15:docId w15:val="{94AD571F-3B67-433A-8AFC-AFF06FA7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4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przypisudolnego">
    <w:name w:val="footnote reference"/>
    <w:basedOn w:val="Domylnaczcionkaakapitu"/>
    <w:uiPriority w:val="99"/>
    <w:rsid w:val="00FB74A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6DEF"/>
    <w:pPr>
      <w:ind w:left="720"/>
      <w:contextualSpacing/>
    </w:pPr>
  </w:style>
  <w:style w:type="table" w:customStyle="1" w:styleId="TableGrid">
    <w:name w:val="TableGrid"/>
    <w:rsid w:val="00D022C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3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3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3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14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513D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4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58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9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E2AE8-A465-4003-878C-ED82E63C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4437</Words>
  <Characters>26626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Krzysztof  (BK)</dc:creator>
  <cp:keywords/>
  <dc:description/>
  <cp:lastModifiedBy>Wylaź Michał  (BK)</cp:lastModifiedBy>
  <cp:revision>5</cp:revision>
  <cp:lastPrinted>2026-03-04T14:30:00Z</cp:lastPrinted>
  <dcterms:created xsi:type="dcterms:W3CDTF">2026-03-20T11:44:00Z</dcterms:created>
  <dcterms:modified xsi:type="dcterms:W3CDTF">2026-03-20T12:55:00Z</dcterms:modified>
</cp:coreProperties>
</file>