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AC8E" w14:textId="77777777" w:rsidR="000A6450" w:rsidRDefault="000A6450" w:rsidP="000A6450">
      <w:pPr>
        <w:pStyle w:val="NormalnyWeb"/>
        <w:spacing w:after="0" w:afterAutospacing="0"/>
      </w:pPr>
      <w:r>
        <w:rPr>
          <w:rFonts w:ascii="Arial" w:hAnsi="Arial" w:cs="Arial"/>
        </w:rPr>
        <w:t>Szanowni Państwo: Ministerstwo Infrastruktury, Ministerstwo Administracji, Ministerstwo Sprawiedliwości, Ministerstwo Finansów, Ministerstwo Zdrowia </w:t>
      </w:r>
    </w:p>
    <w:p w14:paraId="6D7783F2" w14:textId="77777777" w:rsidR="000A6450" w:rsidRDefault="000A6450" w:rsidP="000A6450">
      <w:pPr>
        <w:pStyle w:val="NormalnyWeb"/>
        <w:spacing w:after="0" w:afterAutospacing="0"/>
      </w:pPr>
      <w:r>
        <w:rPr>
          <w:rFonts w:ascii="Arial" w:hAnsi="Arial" w:cs="Arial"/>
        </w:rPr>
        <w:t>PETYCJA </w:t>
      </w:r>
    </w:p>
    <w:p w14:paraId="1D0DDC3E" w14:textId="77777777" w:rsidR="000A6450" w:rsidRDefault="000A6450" w:rsidP="000A6450">
      <w:pPr>
        <w:pStyle w:val="NormalnyWeb"/>
        <w:spacing w:after="0" w:afterAutospacing="0"/>
      </w:pPr>
      <w:r>
        <w:rPr>
          <w:rFonts w:ascii="Arial" w:hAnsi="Arial" w:cs="Arial"/>
        </w:rPr>
        <w:t>Działając w trybie Ustawy o petycjach z dnia 11 lipca 2014 roku (tj. Dz. U. 2018 poz. 870) przekładam petycję w celu podjęcia kroków w interesie publicznym i usprawnienia systemu prawnego: </w:t>
      </w:r>
    </w:p>
    <w:p w14:paraId="37C6FDC8" w14:textId="77777777" w:rsidR="000A6450" w:rsidRDefault="000A6450" w:rsidP="000A6450">
      <w:pPr>
        <w:pStyle w:val="NormalnyWeb"/>
        <w:spacing w:after="0" w:afterAutospacing="0"/>
      </w:pPr>
      <w:r>
        <w:rPr>
          <w:b/>
          <w:bCs/>
        </w:rPr>
        <w:t>W związku z powyższym, że nie ma mandatu za prowadzenie pojazdu mechanicznego lub roweru o stężeniu 0.01 do 0.19 promila. Moja propozycja jest taka, że w przypadku wykrycia takiego niemoralnego zachowania, odpowiedni organ uprawniony do mandatu karnego przesyła informację odpowiednio do wojewody lub oddziału NFZ o nałożenie grzywny do 2.500 zł, a także Sąd w postaci nawiązki do 2.500 zł z przeznaczeniem środków na: </w:t>
      </w:r>
    </w:p>
    <w:p w14:paraId="6802B187" w14:textId="77777777" w:rsidR="000A6450" w:rsidRDefault="000A6450" w:rsidP="000A6450">
      <w:pPr>
        <w:pStyle w:val="NormalnyWeb"/>
        <w:spacing w:after="0" w:afterAutospacing="0"/>
      </w:pPr>
      <w:r>
        <w:rPr>
          <w:b/>
          <w:bCs/>
        </w:rPr>
        <w:t>- leczenie odwykowe </w:t>
      </w:r>
    </w:p>
    <w:p w14:paraId="4A617A02" w14:textId="77777777" w:rsidR="000A6450" w:rsidRDefault="000A6450" w:rsidP="000A6450">
      <w:pPr>
        <w:pStyle w:val="NormalnyWeb"/>
        <w:spacing w:after="0" w:afterAutospacing="0"/>
      </w:pPr>
      <w:r>
        <w:rPr>
          <w:b/>
          <w:bCs/>
        </w:rPr>
        <w:t>- fundusz rozwoju przewozów autobusowych </w:t>
      </w:r>
    </w:p>
    <w:p w14:paraId="18928322" w14:textId="77777777" w:rsidR="000A6450" w:rsidRDefault="000A6450" w:rsidP="000A6450">
      <w:pPr>
        <w:pStyle w:val="NormalnyWeb"/>
        <w:spacing w:after="0" w:afterAutospacing="0"/>
      </w:pPr>
      <w:r>
        <w:rPr>
          <w:b/>
          <w:bCs/>
        </w:rPr>
        <w:t>- zakupu alkomatów dla służb mundurowych oraz podmiotów leczniczych</w:t>
      </w:r>
    </w:p>
    <w:p w14:paraId="47BD721D" w14:textId="77777777" w:rsidR="000A6450" w:rsidRDefault="000A6450" w:rsidP="000A6450">
      <w:pPr>
        <w:pStyle w:val="NormalnyWeb"/>
        <w:spacing w:after="0" w:afterAutospacing="0"/>
      </w:pPr>
    </w:p>
    <w:p w14:paraId="49CF964E" w14:textId="77777777" w:rsidR="000A6450" w:rsidRDefault="000A6450" w:rsidP="000A6450">
      <w:pPr>
        <w:pStyle w:val="NormalnyWeb"/>
        <w:spacing w:before="0" w:beforeAutospacing="0" w:after="0" w:afterAutospacing="0"/>
      </w:pPr>
      <w:r>
        <w:rPr>
          <w:rFonts w:ascii="Roboto" w:hAnsi="Roboto"/>
          <w:color w:val="3C4043"/>
        </w:rPr>
        <w:t>Adnotacje:</w:t>
      </w:r>
    </w:p>
    <w:p w14:paraId="3BC60B06" w14:textId="77777777" w:rsidR="000A6450" w:rsidRDefault="000A6450" w:rsidP="000A6450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(1) - Za ewentualne błędy przepraszam oraz z uwagi na stan endemii - proszę o odpowiedź tylko i wyłącznie na adres e-mailowy. </w:t>
      </w:r>
    </w:p>
    <w:p w14:paraId="37A1B31B" w14:textId="77777777" w:rsidR="000A6450" w:rsidRDefault="000A6450" w:rsidP="000A6450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5160E90D" w14:textId="77777777" w:rsidR="000A6450" w:rsidRDefault="000A6450" w:rsidP="000A6450">
      <w:pPr>
        <w:pStyle w:val="NormalnyWeb"/>
        <w:spacing w:before="0" w:beforeAutospacing="0" w:after="0" w:afterAutospacing="0"/>
      </w:pPr>
    </w:p>
    <w:p w14:paraId="0EEA57E3" w14:textId="77777777" w:rsidR="00F67B9E" w:rsidRDefault="00F67B9E"/>
    <w:sectPr w:rsidR="00F6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50"/>
    <w:rsid w:val="000A6450"/>
    <w:rsid w:val="006D025E"/>
    <w:rsid w:val="00B26D90"/>
    <w:rsid w:val="00B61570"/>
    <w:rsid w:val="00F6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1BBD"/>
  <w15:chartTrackingRefBased/>
  <w15:docId w15:val="{81F83256-8DAB-43B6-B4B1-1A9C2B40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645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Turczynowska Renata  (DLPK)</dc:creator>
  <cp:keywords/>
  <dc:description/>
  <cp:lastModifiedBy>Turczynowska Renata  (DLPK)</cp:lastModifiedBy>
  <cp:revision>1</cp:revision>
  <dcterms:created xsi:type="dcterms:W3CDTF">2023-02-02T13:05:00Z</dcterms:created>
  <dcterms:modified xsi:type="dcterms:W3CDTF">2023-02-02T13:06:00Z</dcterms:modified>
</cp:coreProperties>
</file>