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EF99A" w14:textId="139D81B1" w:rsidR="003326B3" w:rsidRDefault="002F4BE4" w:rsidP="003326B3">
      <w:pPr>
        <w:pStyle w:val="Default"/>
        <w:rPr>
          <w:sz w:val="22"/>
          <w:szCs w:val="22"/>
        </w:rPr>
      </w:pPr>
      <w:r w:rsidRPr="002F4BE4">
        <w:rPr>
          <w:b/>
          <w:bCs/>
          <w:sz w:val="22"/>
          <w:szCs w:val="22"/>
        </w:rPr>
        <w:t>Warunki licencyjne i wsparcia (subskrypcji)</w:t>
      </w:r>
    </w:p>
    <w:p w14:paraId="3CE84D6A" w14:textId="77777777" w:rsidR="004536A4" w:rsidRDefault="004536A4" w:rsidP="003326B3">
      <w:pPr>
        <w:pStyle w:val="Default"/>
        <w:rPr>
          <w:b/>
          <w:bCs/>
          <w:sz w:val="20"/>
          <w:szCs w:val="20"/>
        </w:rPr>
      </w:pPr>
    </w:p>
    <w:p w14:paraId="0A6A4258" w14:textId="675B841D" w:rsidR="003326B3" w:rsidRDefault="003326B3" w:rsidP="003326B3">
      <w:pPr>
        <w:pStyle w:val="Default"/>
        <w:rPr>
          <w:sz w:val="20"/>
          <w:szCs w:val="20"/>
        </w:rPr>
      </w:pPr>
      <w:r>
        <w:rPr>
          <w:b/>
          <w:bCs/>
          <w:sz w:val="20"/>
          <w:szCs w:val="20"/>
        </w:rPr>
        <w:t xml:space="preserve">Postanowienia ogólne </w:t>
      </w:r>
    </w:p>
    <w:p w14:paraId="297FE2B1" w14:textId="0ACA9C8D" w:rsidR="003326B3" w:rsidRDefault="003326B3" w:rsidP="003326B3">
      <w:pPr>
        <w:pStyle w:val="Default"/>
        <w:numPr>
          <w:ilvl w:val="0"/>
          <w:numId w:val="1"/>
        </w:numPr>
        <w:spacing w:after="79"/>
        <w:ind w:left="360" w:hanging="360"/>
        <w:rPr>
          <w:sz w:val="20"/>
          <w:szCs w:val="20"/>
        </w:rPr>
      </w:pPr>
      <w:r>
        <w:rPr>
          <w:sz w:val="20"/>
          <w:szCs w:val="20"/>
        </w:rPr>
        <w:t>W ramach niniejszej Umowy</w:t>
      </w:r>
      <w:r w:rsidR="00C96631">
        <w:rPr>
          <w:sz w:val="20"/>
          <w:szCs w:val="20"/>
        </w:rPr>
        <w:t>,</w:t>
      </w:r>
      <w:r>
        <w:rPr>
          <w:sz w:val="20"/>
          <w:szCs w:val="20"/>
        </w:rPr>
        <w:t xml:space="preserve"> Wykonawca zobowiązuje się zapewnić Zamawiającemu w pełnym zakresie prawa do wszystkich dostarczanych w wykonaniu Umowy </w:t>
      </w:r>
      <w:r w:rsidR="004B1354">
        <w:rPr>
          <w:sz w:val="20"/>
          <w:szCs w:val="20"/>
        </w:rPr>
        <w:t>utworów</w:t>
      </w:r>
      <w:r w:rsidR="00C96631">
        <w:rPr>
          <w:sz w:val="20"/>
          <w:szCs w:val="20"/>
        </w:rPr>
        <w:t xml:space="preserve"> i</w:t>
      </w:r>
      <w:r>
        <w:rPr>
          <w:sz w:val="20"/>
          <w:szCs w:val="20"/>
        </w:rPr>
        <w:t xml:space="preserve"> </w:t>
      </w:r>
      <w:r w:rsidR="004B1354">
        <w:rPr>
          <w:sz w:val="20"/>
          <w:szCs w:val="20"/>
        </w:rPr>
        <w:t xml:space="preserve">programów </w:t>
      </w:r>
      <w:r w:rsidR="00C96631">
        <w:rPr>
          <w:sz w:val="20"/>
          <w:szCs w:val="20"/>
        </w:rPr>
        <w:t xml:space="preserve">komputerowych, </w:t>
      </w:r>
      <w:r>
        <w:rPr>
          <w:sz w:val="20"/>
          <w:szCs w:val="20"/>
        </w:rPr>
        <w:t>w zakresie umożliwiającym Zamawia</w:t>
      </w:r>
      <w:r w:rsidRPr="002C5D87">
        <w:rPr>
          <w:sz w:val="20"/>
          <w:szCs w:val="20"/>
        </w:rPr>
        <w:t>jącemu</w:t>
      </w:r>
      <w:r w:rsidR="00C96631">
        <w:rPr>
          <w:sz w:val="20"/>
          <w:szCs w:val="20"/>
        </w:rPr>
        <w:t>, Ministerstwu Sprawiedliwości, jednostkom sądownictwa powszechnego</w:t>
      </w:r>
      <w:r w:rsidR="0028268E">
        <w:rPr>
          <w:sz w:val="20"/>
          <w:szCs w:val="20"/>
        </w:rPr>
        <w:t xml:space="preserve"> i wojskowego oraz</w:t>
      </w:r>
      <w:r w:rsidR="00844902">
        <w:rPr>
          <w:sz w:val="20"/>
          <w:szCs w:val="20"/>
        </w:rPr>
        <w:t xml:space="preserve"> </w:t>
      </w:r>
      <w:r w:rsidR="00C96631">
        <w:rPr>
          <w:sz w:val="20"/>
          <w:szCs w:val="20"/>
        </w:rPr>
        <w:t>p</w:t>
      </w:r>
      <w:r w:rsidR="00844902">
        <w:rPr>
          <w:sz w:val="20"/>
          <w:szCs w:val="20"/>
        </w:rPr>
        <w:t>rokuratu</w:t>
      </w:r>
      <w:r w:rsidR="00C96631">
        <w:rPr>
          <w:sz w:val="20"/>
          <w:szCs w:val="20"/>
        </w:rPr>
        <w:t>ry</w:t>
      </w:r>
      <w:r w:rsidR="00572DEA">
        <w:rPr>
          <w:sz w:val="20"/>
          <w:szCs w:val="20"/>
        </w:rPr>
        <w:t xml:space="preserve"> </w:t>
      </w:r>
      <w:r w:rsidR="0028268E">
        <w:rPr>
          <w:sz w:val="20"/>
          <w:szCs w:val="20"/>
        </w:rPr>
        <w:t>i</w:t>
      </w:r>
      <w:r w:rsidR="00572DEA">
        <w:rPr>
          <w:sz w:val="20"/>
          <w:szCs w:val="20"/>
        </w:rPr>
        <w:t xml:space="preserve"> </w:t>
      </w:r>
      <w:r w:rsidR="009D6259">
        <w:rPr>
          <w:sz w:val="20"/>
          <w:szCs w:val="20"/>
        </w:rPr>
        <w:t>jednostk</w:t>
      </w:r>
      <w:r w:rsidR="0028268E">
        <w:rPr>
          <w:sz w:val="20"/>
          <w:szCs w:val="20"/>
        </w:rPr>
        <w:t>om</w:t>
      </w:r>
      <w:r w:rsidR="009D6259">
        <w:rPr>
          <w:sz w:val="20"/>
          <w:szCs w:val="20"/>
        </w:rPr>
        <w:t xml:space="preserve"> przez nich nadzorowanym</w:t>
      </w:r>
      <w:r w:rsidR="00C43367">
        <w:rPr>
          <w:sz w:val="20"/>
          <w:szCs w:val="20"/>
        </w:rPr>
        <w:t xml:space="preserve"> lub im podległ</w:t>
      </w:r>
      <w:r w:rsidR="009D6259">
        <w:rPr>
          <w:sz w:val="20"/>
          <w:szCs w:val="20"/>
        </w:rPr>
        <w:t>ym</w:t>
      </w:r>
      <w:r w:rsidR="0028268E">
        <w:rPr>
          <w:sz w:val="20"/>
          <w:szCs w:val="20"/>
        </w:rPr>
        <w:t xml:space="preserve"> </w:t>
      </w:r>
      <w:r w:rsidR="00C96631">
        <w:rPr>
          <w:sz w:val="20"/>
          <w:szCs w:val="20"/>
        </w:rPr>
        <w:t>legalne</w:t>
      </w:r>
      <w:r>
        <w:rPr>
          <w:sz w:val="20"/>
          <w:szCs w:val="20"/>
        </w:rPr>
        <w:t xml:space="preserve"> korzystanie z </w:t>
      </w:r>
      <w:r w:rsidR="00325814">
        <w:rPr>
          <w:sz w:val="20"/>
          <w:szCs w:val="20"/>
        </w:rPr>
        <w:t>Oprogramowania,</w:t>
      </w:r>
      <w:r>
        <w:rPr>
          <w:sz w:val="20"/>
          <w:szCs w:val="20"/>
        </w:rPr>
        <w:t xml:space="preserve"> z uwzględnieniem wszystkich jego funkcjonalności i komponentów w sposób swobodny, ograniczony w czasie</w:t>
      </w:r>
      <w:r w:rsidR="004630C4">
        <w:rPr>
          <w:sz w:val="20"/>
          <w:szCs w:val="20"/>
        </w:rPr>
        <w:t xml:space="preserve"> zgodnie z </w:t>
      </w:r>
      <w:r w:rsidR="00BF7EB8">
        <w:rPr>
          <w:sz w:val="20"/>
          <w:szCs w:val="20"/>
        </w:rPr>
        <w:t>pkt</w:t>
      </w:r>
      <w:r w:rsidR="004630C4">
        <w:rPr>
          <w:sz w:val="20"/>
          <w:szCs w:val="20"/>
        </w:rPr>
        <w:t xml:space="preserve"> 20 poniżej</w:t>
      </w:r>
      <w:r>
        <w:rPr>
          <w:sz w:val="20"/>
          <w:szCs w:val="20"/>
        </w:rPr>
        <w:t xml:space="preserve">, niewyłączny oraz niewiążący się z </w:t>
      </w:r>
      <w:r w:rsidR="00C96631">
        <w:rPr>
          <w:sz w:val="20"/>
          <w:szCs w:val="20"/>
        </w:rPr>
        <w:t xml:space="preserve">jakimikolwiek </w:t>
      </w:r>
      <w:r>
        <w:rPr>
          <w:sz w:val="20"/>
          <w:szCs w:val="20"/>
        </w:rPr>
        <w:t>opłatami na rzecz Wykonawcy</w:t>
      </w:r>
      <w:r w:rsidR="00C96631">
        <w:rPr>
          <w:sz w:val="20"/>
          <w:szCs w:val="20"/>
        </w:rPr>
        <w:t xml:space="preserve"> innymi niż wynagrodzenie wprost przewidziane w </w:t>
      </w:r>
      <w:r w:rsidR="00C96631" w:rsidRPr="002C5D87">
        <w:rPr>
          <w:sz w:val="20"/>
          <w:szCs w:val="20"/>
        </w:rPr>
        <w:t>Umow</w:t>
      </w:r>
      <w:r w:rsidR="00C96631">
        <w:rPr>
          <w:sz w:val="20"/>
          <w:szCs w:val="20"/>
        </w:rPr>
        <w:t>ie</w:t>
      </w:r>
      <w:r>
        <w:rPr>
          <w:sz w:val="20"/>
          <w:szCs w:val="20"/>
        </w:rPr>
        <w:t>.</w:t>
      </w:r>
    </w:p>
    <w:p w14:paraId="55CF23DA" w14:textId="0BB547EE" w:rsidR="0052622B" w:rsidRPr="0052622B" w:rsidRDefault="003326B3" w:rsidP="0052622B">
      <w:pPr>
        <w:pStyle w:val="Default"/>
        <w:numPr>
          <w:ilvl w:val="0"/>
          <w:numId w:val="1"/>
        </w:numPr>
        <w:spacing w:after="79"/>
        <w:ind w:left="360" w:hanging="360"/>
        <w:rPr>
          <w:sz w:val="20"/>
          <w:szCs w:val="20"/>
        </w:rPr>
      </w:pPr>
      <w:r>
        <w:rPr>
          <w:sz w:val="20"/>
          <w:szCs w:val="20"/>
        </w:rPr>
        <w:t>Wykonawca oświadcza i gwarantuje, że</w:t>
      </w:r>
      <w:r w:rsidR="00325814">
        <w:rPr>
          <w:sz w:val="20"/>
          <w:szCs w:val="20"/>
        </w:rPr>
        <w:t xml:space="preserve"> Oprogramowanie</w:t>
      </w:r>
      <w:r>
        <w:rPr>
          <w:sz w:val="20"/>
          <w:szCs w:val="20"/>
        </w:rPr>
        <w:t>, któr</w:t>
      </w:r>
      <w:r w:rsidR="00325814">
        <w:rPr>
          <w:sz w:val="20"/>
          <w:szCs w:val="20"/>
        </w:rPr>
        <w:t>e</w:t>
      </w:r>
      <w:r>
        <w:rPr>
          <w:sz w:val="20"/>
          <w:szCs w:val="20"/>
        </w:rPr>
        <w:t xml:space="preserve"> zostanie wdrożon</w:t>
      </w:r>
      <w:r w:rsidR="00325814">
        <w:rPr>
          <w:sz w:val="20"/>
          <w:szCs w:val="20"/>
        </w:rPr>
        <w:t>e</w:t>
      </w:r>
      <w:r>
        <w:rPr>
          <w:sz w:val="20"/>
          <w:szCs w:val="20"/>
        </w:rPr>
        <w:t xml:space="preserve"> i udostępnion</w:t>
      </w:r>
      <w:r w:rsidR="00325814">
        <w:rPr>
          <w:sz w:val="20"/>
          <w:szCs w:val="20"/>
        </w:rPr>
        <w:t>e</w:t>
      </w:r>
      <w:r>
        <w:rPr>
          <w:sz w:val="20"/>
          <w:szCs w:val="20"/>
        </w:rPr>
        <w:t>, w tym jego wszystkie elementy</w:t>
      </w:r>
      <w:r w:rsidR="00325814">
        <w:rPr>
          <w:sz w:val="20"/>
          <w:szCs w:val="20"/>
        </w:rPr>
        <w:t xml:space="preserve"> </w:t>
      </w:r>
      <w:r>
        <w:rPr>
          <w:sz w:val="20"/>
          <w:szCs w:val="20"/>
        </w:rPr>
        <w:t>zgodn</w:t>
      </w:r>
      <w:r w:rsidR="00325814">
        <w:rPr>
          <w:sz w:val="20"/>
          <w:szCs w:val="20"/>
        </w:rPr>
        <w:t xml:space="preserve">e jest </w:t>
      </w:r>
      <w:r>
        <w:rPr>
          <w:sz w:val="20"/>
          <w:szCs w:val="20"/>
        </w:rPr>
        <w:t xml:space="preserve">z </w:t>
      </w:r>
      <w:r w:rsidR="009D6259">
        <w:rPr>
          <w:sz w:val="20"/>
          <w:szCs w:val="20"/>
        </w:rPr>
        <w:t xml:space="preserve">Umową, w tym </w:t>
      </w:r>
      <w:r>
        <w:rPr>
          <w:sz w:val="20"/>
          <w:szCs w:val="20"/>
        </w:rPr>
        <w:t xml:space="preserve">OPZ </w:t>
      </w:r>
      <w:r w:rsidR="009D6259">
        <w:rPr>
          <w:sz w:val="20"/>
          <w:szCs w:val="20"/>
        </w:rPr>
        <w:t xml:space="preserve">oraz </w:t>
      </w:r>
      <w:r>
        <w:rPr>
          <w:sz w:val="20"/>
          <w:szCs w:val="20"/>
        </w:rPr>
        <w:t xml:space="preserve">Ofertą Wykonawcy. Jednocześnie Oprogramowanie oraz jego </w:t>
      </w:r>
      <w:r w:rsidR="00C96631">
        <w:rPr>
          <w:sz w:val="20"/>
          <w:szCs w:val="20"/>
        </w:rPr>
        <w:t>a</w:t>
      </w:r>
      <w:r>
        <w:rPr>
          <w:sz w:val="20"/>
          <w:szCs w:val="20"/>
        </w:rPr>
        <w:t xml:space="preserve">ktualizacje, a także </w:t>
      </w:r>
      <w:r w:rsidR="00C96631">
        <w:rPr>
          <w:sz w:val="20"/>
          <w:szCs w:val="20"/>
        </w:rPr>
        <w:t>jego d</w:t>
      </w:r>
      <w:r>
        <w:rPr>
          <w:sz w:val="20"/>
          <w:szCs w:val="20"/>
        </w:rPr>
        <w:t xml:space="preserve">okumentacja, nie będą </w:t>
      </w:r>
      <w:r w:rsidR="0052622B" w:rsidRPr="0052622B">
        <w:rPr>
          <w:sz w:val="20"/>
          <w:szCs w:val="20"/>
        </w:rPr>
        <w:t>naruszać praw własności intelektualnej podmiotów trzecich, w tym praw autorskich.</w:t>
      </w:r>
    </w:p>
    <w:p w14:paraId="4FE7518F" w14:textId="754D04BD" w:rsidR="0052622B" w:rsidRPr="00A1660C" w:rsidRDefault="0052622B" w:rsidP="0052622B">
      <w:pPr>
        <w:pStyle w:val="Default"/>
        <w:numPr>
          <w:ilvl w:val="0"/>
          <w:numId w:val="1"/>
        </w:numPr>
        <w:spacing w:after="79"/>
        <w:ind w:left="360" w:hanging="360"/>
        <w:rPr>
          <w:sz w:val="20"/>
          <w:szCs w:val="20"/>
        </w:rPr>
      </w:pPr>
      <w:r>
        <w:rPr>
          <w:sz w:val="20"/>
          <w:szCs w:val="20"/>
        </w:rPr>
        <w:t xml:space="preserve">Wykonawca zapewnia, że licencje udzielane lub zapewniane na podstawie lub w związku z niniejszą Umową będą udzielane </w:t>
      </w:r>
      <w:r w:rsidR="00572DEA">
        <w:rPr>
          <w:sz w:val="20"/>
          <w:szCs w:val="20"/>
        </w:rPr>
        <w:t>Ministerstwu Sprawiedliwości</w:t>
      </w:r>
      <w:r w:rsidRPr="00A1660C">
        <w:rPr>
          <w:sz w:val="20"/>
          <w:szCs w:val="20"/>
        </w:rPr>
        <w:t>, przy czym uprawnienie do korzystania z Oprogramowania</w:t>
      </w:r>
      <w:r w:rsidR="006E7874">
        <w:rPr>
          <w:sz w:val="20"/>
          <w:szCs w:val="20"/>
        </w:rPr>
        <w:t xml:space="preserve"> </w:t>
      </w:r>
      <w:r w:rsidRPr="00A1660C">
        <w:rPr>
          <w:sz w:val="20"/>
          <w:szCs w:val="20"/>
        </w:rPr>
        <w:t>przysługiwać będzie</w:t>
      </w:r>
      <w:r w:rsidR="00572DEA">
        <w:rPr>
          <w:sz w:val="20"/>
          <w:szCs w:val="20"/>
        </w:rPr>
        <w:t xml:space="preserve"> również</w:t>
      </w:r>
      <w:r w:rsidRPr="00A1660C">
        <w:rPr>
          <w:sz w:val="20"/>
          <w:szCs w:val="20"/>
        </w:rPr>
        <w:t xml:space="preserve"> </w:t>
      </w:r>
      <w:r w:rsidR="0028268E">
        <w:rPr>
          <w:sz w:val="20"/>
          <w:szCs w:val="20"/>
        </w:rPr>
        <w:t xml:space="preserve">jednostkom sądownictwa powszechnego i wojskowego oraz </w:t>
      </w:r>
      <w:r w:rsidR="0028268E">
        <w:rPr>
          <w:sz w:val="20"/>
          <w:szCs w:val="20"/>
        </w:rPr>
        <w:t xml:space="preserve">prokuratury i jednostkom, </w:t>
      </w:r>
      <w:r w:rsidR="009D6259">
        <w:rPr>
          <w:sz w:val="20"/>
          <w:szCs w:val="20"/>
        </w:rPr>
        <w:t>przez nich nadzorowan</w:t>
      </w:r>
      <w:r w:rsidR="0028268E">
        <w:rPr>
          <w:sz w:val="20"/>
          <w:szCs w:val="20"/>
        </w:rPr>
        <w:t>ym</w:t>
      </w:r>
      <w:r w:rsidR="00C43367">
        <w:rPr>
          <w:sz w:val="20"/>
          <w:szCs w:val="20"/>
        </w:rPr>
        <w:t xml:space="preserve"> lub im podległ</w:t>
      </w:r>
      <w:r w:rsidR="0028268E">
        <w:rPr>
          <w:sz w:val="20"/>
          <w:szCs w:val="20"/>
        </w:rPr>
        <w:t>ym</w:t>
      </w:r>
      <w:r w:rsidRPr="00A1660C">
        <w:rPr>
          <w:sz w:val="20"/>
          <w:szCs w:val="20"/>
        </w:rPr>
        <w:t>.</w:t>
      </w:r>
    </w:p>
    <w:p w14:paraId="7830C558" w14:textId="3AE26B55" w:rsidR="0052622B" w:rsidRDefault="0052622B" w:rsidP="0052622B">
      <w:pPr>
        <w:pStyle w:val="Default"/>
        <w:numPr>
          <w:ilvl w:val="0"/>
          <w:numId w:val="1"/>
        </w:numPr>
        <w:spacing w:after="79"/>
        <w:ind w:left="360" w:hanging="360"/>
        <w:rPr>
          <w:sz w:val="20"/>
          <w:szCs w:val="20"/>
        </w:rPr>
      </w:pPr>
      <w:r w:rsidRPr="00A1660C">
        <w:rPr>
          <w:sz w:val="20"/>
          <w:szCs w:val="20"/>
        </w:rPr>
        <w:t xml:space="preserve">Wykonawca oświadcza i gwarantuje, że ponosi pełną odpowiedzialność za roszczenia podmiotów trzecich w zakresie praw własności intelektualnej podmiotów trzecich, związane z korzystaniem przez </w:t>
      </w:r>
      <w:r w:rsidR="006E7874">
        <w:rPr>
          <w:sz w:val="20"/>
          <w:szCs w:val="20"/>
        </w:rPr>
        <w:t>Zamawia</w:t>
      </w:r>
      <w:r w:rsidR="006E7874" w:rsidRPr="002C5D87">
        <w:rPr>
          <w:sz w:val="20"/>
          <w:szCs w:val="20"/>
        </w:rPr>
        <w:t>jące</w:t>
      </w:r>
      <w:r w:rsidR="006E7874">
        <w:rPr>
          <w:sz w:val="20"/>
          <w:szCs w:val="20"/>
        </w:rPr>
        <w:t xml:space="preserve">go, Ministerstwo Sprawiedliwości, </w:t>
      </w:r>
      <w:r w:rsidR="0028268E">
        <w:rPr>
          <w:sz w:val="20"/>
          <w:szCs w:val="20"/>
        </w:rPr>
        <w:t>jednostk</w:t>
      </w:r>
      <w:r w:rsidR="0028268E">
        <w:rPr>
          <w:sz w:val="20"/>
          <w:szCs w:val="20"/>
        </w:rPr>
        <w:t>i</w:t>
      </w:r>
      <w:r w:rsidR="0028268E">
        <w:rPr>
          <w:sz w:val="20"/>
          <w:szCs w:val="20"/>
        </w:rPr>
        <w:t xml:space="preserve"> sądownictwa powszechnego i wojskowego oraz </w:t>
      </w:r>
      <w:r w:rsidR="0028268E">
        <w:rPr>
          <w:sz w:val="20"/>
          <w:szCs w:val="20"/>
        </w:rPr>
        <w:t xml:space="preserve">prokuratury i </w:t>
      </w:r>
      <w:r w:rsidR="009D6259">
        <w:rPr>
          <w:sz w:val="20"/>
          <w:szCs w:val="20"/>
        </w:rPr>
        <w:t>jednostki przez nich nadzorowane</w:t>
      </w:r>
      <w:r w:rsidR="00C43367">
        <w:rPr>
          <w:sz w:val="20"/>
          <w:szCs w:val="20"/>
        </w:rPr>
        <w:t xml:space="preserve"> lub im podległe</w:t>
      </w:r>
      <w:r w:rsidR="00C82F6B">
        <w:rPr>
          <w:sz w:val="20"/>
          <w:szCs w:val="20"/>
        </w:rPr>
        <w:t xml:space="preserve"> </w:t>
      </w:r>
      <w:r>
        <w:rPr>
          <w:sz w:val="20"/>
          <w:szCs w:val="20"/>
        </w:rPr>
        <w:t xml:space="preserve">z </w:t>
      </w:r>
      <w:r w:rsidR="00D245F1">
        <w:rPr>
          <w:sz w:val="20"/>
          <w:szCs w:val="20"/>
        </w:rPr>
        <w:t xml:space="preserve">Oprogramowania </w:t>
      </w:r>
      <w:r>
        <w:rPr>
          <w:sz w:val="20"/>
          <w:szCs w:val="20"/>
        </w:rPr>
        <w:t xml:space="preserve">i narzędzi dostarczanych i wykorzystanych przez Wykonawcę do jego wytworzenia i utrzymywania. W razie podniesienia roszczeń przez jakikolwiek podmiot trzeci przeciwko </w:t>
      </w:r>
      <w:r w:rsidR="00167AB9">
        <w:rPr>
          <w:sz w:val="20"/>
          <w:szCs w:val="20"/>
        </w:rPr>
        <w:t>Zamawia</w:t>
      </w:r>
      <w:r w:rsidR="00167AB9" w:rsidRPr="002C5D87">
        <w:rPr>
          <w:sz w:val="20"/>
          <w:szCs w:val="20"/>
        </w:rPr>
        <w:t>jącemu</w:t>
      </w:r>
      <w:r w:rsidR="00167AB9">
        <w:rPr>
          <w:sz w:val="20"/>
          <w:szCs w:val="20"/>
        </w:rPr>
        <w:t xml:space="preserve">, Ministerstwu Sprawiedliwości, </w:t>
      </w:r>
      <w:r w:rsidR="0028268E">
        <w:rPr>
          <w:sz w:val="20"/>
          <w:szCs w:val="20"/>
        </w:rPr>
        <w:t xml:space="preserve">jednostkom sądownictwa powszechnego i wojskowego oraz </w:t>
      </w:r>
      <w:r w:rsidR="0028268E">
        <w:rPr>
          <w:sz w:val="20"/>
          <w:szCs w:val="20"/>
        </w:rPr>
        <w:t xml:space="preserve">prokuratury i jednostkom </w:t>
      </w:r>
      <w:r w:rsidR="009D6259">
        <w:rPr>
          <w:sz w:val="20"/>
          <w:szCs w:val="20"/>
        </w:rPr>
        <w:t>przez nich nadzorowan</w:t>
      </w:r>
      <w:r w:rsidR="0028268E">
        <w:rPr>
          <w:sz w:val="20"/>
          <w:szCs w:val="20"/>
        </w:rPr>
        <w:t xml:space="preserve">ym </w:t>
      </w:r>
      <w:r w:rsidR="00C43367">
        <w:rPr>
          <w:sz w:val="20"/>
          <w:szCs w:val="20"/>
        </w:rPr>
        <w:t>lub im podległ</w:t>
      </w:r>
      <w:r w:rsidR="0028268E">
        <w:rPr>
          <w:sz w:val="20"/>
          <w:szCs w:val="20"/>
        </w:rPr>
        <w:t>ym</w:t>
      </w:r>
      <w:r>
        <w:rPr>
          <w:sz w:val="20"/>
          <w:szCs w:val="20"/>
        </w:rPr>
        <w:t>, Wykonawca zobowiązuje się zwolnić je z wszelkich roszczeń.</w:t>
      </w:r>
    </w:p>
    <w:p w14:paraId="020FBE7A" w14:textId="33335619" w:rsidR="0052622B" w:rsidRDefault="0052622B" w:rsidP="0052622B">
      <w:pPr>
        <w:pStyle w:val="Default"/>
        <w:numPr>
          <w:ilvl w:val="0"/>
          <w:numId w:val="1"/>
        </w:numPr>
        <w:spacing w:after="79"/>
        <w:ind w:left="360" w:hanging="360"/>
        <w:rPr>
          <w:sz w:val="20"/>
          <w:szCs w:val="20"/>
        </w:rPr>
      </w:pPr>
      <w:r>
        <w:rPr>
          <w:sz w:val="20"/>
          <w:szCs w:val="20"/>
        </w:rPr>
        <w:t xml:space="preserve">Wykonawca zapewnia, że korzystanie </w:t>
      </w:r>
      <w:r w:rsidR="00167AB9" w:rsidRPr="00A1660C">
        <w:rPr>
          <w:sz w:val="20"/>
          <w:szCs w:val="20"/>
        </w:rPr>
        <w:t xml:space="preserve">przez </w:t>
      </w:r>
      <w:r w:rsidR="00167AB9">
        <w:rPr>
          <w:sz w:val="20"/>
          <w:szCs w:val="20"/>
        </w:rPr>
        <w:t>Zamawia</w:t>
      </w:r>
      <w:r w:rsidR="00167AB9" w:rsidRPr="002C5D87">
        <w:rPr>
          <w:sz w:val="20"/>
          <w:szCs w:val="20"/>
        </w:rPr>
        <w:t>jące</w:t>
      </w:r>
      <w:r w:rsidR="00167AB9">
        <w:rPr>
          <w:sz w:val="20"/>
          <w:szCs w:val="20"/>
        </w:rPr>
        <w:t>go, Ministerstwo Sprawiedliwości, jednostki sądownictwa powszechnego</w:t>
      </w:r>
      <w:r w:rsidR="0028268E">
        <w:rPr>
          <w:sz w:val="20"/>
          <w:szCs w:val="20"/>
        </w:rPr>
        <w:t xml:space="preserve"> i wojskowego oraz</w:t>
      </w:r>
      <w:r w:rsidR="00167AB9">
        <w:rPr>
          <w:sz w:val="20"/>
          <w:szCs w:val="20"/>
        </w:rPr>
        <w:t xml:space="preserve"> prokuratury</w:t>
      </w:r>
      <w:r>
        <w:rPr>
          <w:sz w:val="20"/>
          <w:szCs w:val="20"/>
        </w:rPr>
        <w:t xml:space="preserve"> </w:t>
      </w:r>
      <w:r w:rsidR="00C43367">
        <w:rPr>
          <w:sz w:val="20"/>
          <w:szCs w:val="20"/>
        </w:rPr>
        <w:t xml:space="preserve">lub </w:t>
      </w:r>
      <w:r w:rsidR="009D6259">
        <w:rPr>
          <w:sz w:val="20"/>
          <w:szCs w:val="20"/>
        </w:rPr>
        <w:t>jednostki przez nich nadzorowane</w:t>
      </w:r>
      <w:r w:rsidR="00C43367">
        <w:rPr>
          <w:sz w:val="20"/>
          <w:szCs w:val="20"/>
        </w:rPr>
        <w:t xml:space="preserve"> lub im podległe</w:t>
      </w:r>
      <w:r w:rsidR="00C82F6B">
        <w:rPr>
          <w:sz w:val="20"/>
          <w:szCs w:val="20"/>
        </w:rPr>
        <w:t xml:space="preserve"> </w:t>
      </w:r>
      <w:r w:rsidR="00167AB9">
        <w:rPr>
          <w:sz w:val="20"/>
          <w:szCs w:val="20"/>
        </w:rPr>
        <w:t>z Oprogramowania</w:t>
      </w:r>
      <w:r w:rsidR="00EB1251">
        <w:rPr>
          <w:sz w:val="20"/>
          <w:szCs w:val="20"/>
        </w:rPr>
        <w:t xml:space="preserve"> i jego aktualizacji oraz z</w:t>
      </w:r>
      <w:r w:rsidR="00167AB9">
        <w:rPr>
          <w:sz w:val="20"/>
          <w:szCs w:val="20"/>
        </w:rPr>
        <w:t xml:space="preserve"> utworów, produktów lub baz danych wytworzonych przy użyciu Oprogramowania</w:t>
      </w:r>
      <w:r>
        <w:rPr>
          <w:sz w:val="20"/>
          <w:szCs w:val="20"/>
        </w:rPr>
        <w:t xml:space="preserve"> nie będzie naruszać praw podmiotów trzecich, w szczególności przysługujących im osobistych lub majątkowych praw autorskich, tajemnicy przedsiębiorstwa, praw patentowych lub dóbr osobistych i nie będzie wymagało żadnych opłat na rzecz takich osób. Gdyby zapewnienie, o którym mowa w poprzednim zdaniu, okazało się nieprawdziwe lub niekompletne, Wykonawca w ramach wynagrodzenia</w:t>
      </w:r>
      <w:r w:rsidR="00EB1251">
        <w:rPr>
          <w:sz w:val="20"/>
          <w:szCs w:val="20"/>
        </w:rPr>
        <w:t xml:space="preserve"> umownego</w:t>
      </w:r>
      <w:r>
        <w:rPr>
          <w:sz w:val="20"/>
          <w:szCs w:val="20"/>
        </w:rPr>
        <w:t xml:space="preserve">, o którym mowa </w:t>
      </w:r>
      <w:r w:rsidRPr="006849DB">
        <w:rPr>
          <w:sz w:val="20"/>
          <w:szCs w:val="20"/>
        </w:rPr>
        <w:t xml:space="preserve">w § </w:t>
      </w:r>
      <w:r w:rsidR="006849DB" w:rsidRPr="006849DB">
        <w:rPr>
          <w:sz w:val="20"/>
          <w:szCs w:val="20"/>
        </w:rPr>
        <w:t>6</w:t>
      </w:r>
      <w:r w:rsidR="0063574B">
        <w:rPr>
          <w:sz w:val="20"/>
          <w:szCs w:val="20"/>
        </w:rPr>
        <w:t xml:space="preserve"> </w:t>
      </w:r>
      <w:r>
        <w:rPr>
          <w:sz w:val="20"/>
          <w:szCs w:val="20"/>
        </w:rPr>
        <w:t>Umowy, udzieli lub zapewni udzielenie stosownej licencji obejmującej prawo do korzystania z Oprogramowania</w:t>
      </w:r>
      <w:r w:rsidR="00EB1251">
        <w:rPr>
          <w:sz w:val="20"/>
          <w:szCs w:val="20"/>
        </w:rPr>
        <w:t xml:space="preserve"> i jego aktualizacji oraz z utworów, produktów lub baz danych wytworzonych przy użyciu Oprogramowania</w:t>
      </w:r>
      <w:r>
        <w:rPr>
          <w:sz w:val="20"/>
          <w:szCs w:val="20"/>
        </w:rPr>
        <w:t xml:space="preserve">. </w:t>
      </w:r>
    </w:p>
    <w:p w14:paraId="2BE931F4" w14:textId="01FFC81B" w:rsidR="007D5F5E" w:rsidRPr="007D5F5E" w:rsidRDefault="0052622B" w:rsidP="007D5F5E">
      <w:pPr>
        <w:pStyle w:val="Default"/>
        <w:numPr>
          <w:ilvl w:val="0"/>
          <w:numId w:val="1"/>
        </w:numPr>
        <w:spacing w:after="79"/>
        <w:ind w:left="360" w:hanging="360"/>
        <w:rPr>
          <w:sz w:val="20"/>
          <w:szCs w:val="20"/>
        </w:rPr>
      </w:pPr>
      <w:r w:rsidRPr="003D5D0C">
        <w:rPr>
          <w:sz w:val="20"/>
          <w:szCs w:val="20"/>
        </w:rPr>
        <w:t xml:space="preserve">Wykonawca oświadcza, że przekazane </w:t>
      </w:r>
      <w:r w:rsidR="00EB1251">
        <w:rPr>
          <w:sz w:val="20"/>
          <w:szCs w:val="20"/>
        </w:rPr>
        <w:t>Oprogramowanie</w:t>
      </w:r>
      <w:r w:rsidRPr="003D5D0C">
        <w:rPr>
          <w:sz w:val="20"/>
          <w:szCs w:val="20"/>
        </w:rPr>
        <w:t xml:space="preserve"> nie będ</w:t>
      </w:r>
      <w:r w:rsidR="00EB1251">
        <w:rPr>
          <w:sz w:val="20"/>
          <w:szCs w:val="20"/>
        </w:rPr>
        <w:t>zie</w:t>
      </w:r>
      <w:r w:rsidRPr="003D5D0C">
        <w:rPr>
          <w:sz w:val="20"/>
          <w:szCs w:val="20"/>
        </w:rPr>
        <w:t xml:space="preserve"> </w:t>
      </w:r>
      <w:r w:rsidR="00EB1251">
        <w:rPr>
          <w:sz w:val="20"/>
          <w:szCs w:val="20"/>
        </w:rPr>
        <w:t>mieć</w:t>
      </w:r>
      <w:r w:rsidRPr="003D5D0C">
        <w:rPr>
          <w:sz w:val="20"/>
          <w:szCs w:val="20"/>
        </w:rPr>
        <w:t xml:space="preserve"> wad prawnych ani nie będ</w:t>
      </w:r>
      <w:r w:rsidR="00EB1251">
        <w:rPr>
          <w:sz w:val="20"/>
          <w:szCs w:val="20"/>
        </w:rPr>
        <w:t>zie</w:t>
      </w:r>
      <w:r w:rsidRPr="003D5D0C">
        <w:rPr>
          <w:sz w:val="20"/>
          <w:szCs w:val="20"/>
        </w:rPr>
        <w:t xml:space="preserve"> ograniczać </w:t>
      </w:r>
      <w:r w:rsidR="00EB1251">
        <w:rPr>
          <w:sz w:val="20"/>
          <w:szCs w:val="20"/>
        </w:rPr>
        <w:t>Zamawia</w:t>
      </w:r>
      <w:r w:rsidR="00EB1251" w:rsidRPr="002C5D87">
        <w:rPr>
          <w:sz w:val="20"/>
          <w:szCs w:val="20"/>
        </w:rPr>
        <w:t>jące</w:t>
      </w:r>
      <w:r w:rsidR="00EB1251">
        <w:rPr>
          <w:sz w:val="20"/>
          <w:szCs w:val="20"/>
        </w:rPr>
        <w:t>go, Ministerstw</w:t>
      </w:r>
      <w:r w:rsidR="0028268E">
        <w:rPr>
          <w:sz w:val="20"/>
          <w:szCs w:val="20"/>
        </w:rPr>
        <w:t>a</w:t>
      </w:r>
      <w:r w:rsidR="00EB1251">
        <w:rPr>
          <w:sz w:val="20"/>
          <w:szCs w:val="20"/>
        </w:rPr>
        <w:t xml:space="preserve"> Sprawiedliwości, jednost</w:t>
      </w:r>
      <w:r w:rsidR="0028268E">
        <w:rPr>
          <w:sz w:val="20"/>
          <w:szCs w:val="20"/>
        </w:rPr>
        <w:t>ek</w:t>
      </w:r>
      <w:r w:rsidR="00EB1251">
        <w:rPr>
          <w:sz w:val="20"/>
          <w:szCs w:val="20"/>
        </w:rPr>
        <w:t xml:space="preserve"> sądownictwa powszechnego i </w:t>
      </w:r>
      <w:r w:rsidR="0028268E">
        <w:rPr>
          <w:sz w:val="20"/>
          <w:szCs w:val="20"/>
        </w:rPr>
        <w:t xml:space="preserve">wojskowego oraz </w:t>
      </w:r>
      <w:r w:rsidR="00EB1251">
        <w:rPr>
          <w:sz w:val="20"/>
          <w:szCs w:val="20"/>
        </w:rPr>
        <w:t>prokuratury</w:t>
      </w:r>
      <w:r w:rsidR="009D6259">
        <w:rPr>
          <w:sz w:val="20"/>
          <w:szCs w:val="20"/>
        </w:rPr>
        <w:t xml:space="preserve">, </w:t>
      </w:r>
      <w:r w:rsidR="0028268E">
        <w:rPr>
          <w:sz w:val="20"/>
          <w:szCs w:val="20"/>
        </w:rPr>
        <w:t xml:space="preserve">jak również </w:t>
      </w:r>
      <w:r w:rsidR="009D6259">
        <w:rPr>
          <w:sz w:val="20"/>
          <w:szCs w:val="20"/>
        </w:rPr>
        <w:t xml:space="preserve">jednostek przez nich nadzorowanych </w:t>
      </w:r>
      <w:r w:rsidR="00C43367">
        <w:rPr>
          <w:sz w:val="20"/>
          <w:szCs w:val="20"/>
        </w:rPr>
        <w:t>lub im podleg</w:t>
      </w:r>
      <w:r w:rsidR="009D6259">
        <w:rPr>
          <w:sz w:val="20"/>
          <w:szCs w:val="20"/>
        </w:rPr>
        <w:t xml:space="preserve">łych </w:t>
      </w:r>
      <w:r w:rsidR="00EB1251">
        <w:rPr>
          <w:sz w:val="20"/>
          <w:szCs w:val="20"/>
        </w:rPr>
        <w:t>w korzystaniu z Oprogramowania i jego aktualizacji</w:t>
      </w:r>
      <w:r>
        <w:rPr>
          <w:sz w:val="20"/>
          <w:szCs w:val="20"/>
        </w:rPr>
        <w:t xml:space="preserve">. Wykonawca odpowiada za wady prawne </w:t>
      </w:r>
      <w:r w:rsidRPr="003D5D0C">
        <w:rPr>
          <w:sz w:val="20"/>
          <w:szCs w:val="20"/>
        </w:rPr>
        <w:t xml:space="preserve">na zasadzie ryzyka i pokryje wszelkie opłaty, koszty, odszkodowania lub zadośćuczynienia, które będzie musiał zapłacić </w:t>
      </w:r>
      <w:r w:rsidR="007D5F5E">
        <w:rPr>
          <w:sz w:val="20"/>
          <w:szCs w:val="20"/>
        </w:rPr>
        <w:t>Zamawia</w:t>
      </w:r>
      <w:r w:rsidR="007D5F5E" w:rsidRPr="002C5D87">
        <w:rPr>
          <w:sz w:val="20"/>
          <w:szCs w:val="20"/>
        </w:rPr>
        <w:t>jąc</w:t>
      </w:r>
      <w:r w:rsidR="007D5F5E">
        <w:rPr>
          <w:sz w:val="20"/>
          <w:szCs w:val="20"/>
        </w:rPr>
        <w:t>y, Ministerstwo Sprawiedliwości, jednostki sądownictwa powszechnego</w:t>
      </w:r>
      <w:r w:rsidR="0028268E">
        <w:rPr>
          <w:sz w:val="20"/>
          <w:szCs w:val="20"/>
        </w:rPr>
        <w:t xml:space="preserve"> i wojskowego</w:t>
      </w:r>
      <w:r w:rsidR="007D5F5E">
        <w:rPr>
          <w:sz w:val="20"/>
          <w:szCs w:val="20"/>
        </w:rPr>
        <w:t xml:space="preserve"> lub </w:t>
      </w:r>
      <w:r w:rsidR="007D5F5E">
        <w:rPr>
          <w:sz w:val="20"/>
          <w:szCs w:val="20"/>
        </w:rPr>
        <w:lastRenderedPageBreak/>
        <w:t>prokuratury</w:t>
      </w:r>
      <w:r w:rsidR="00C82F6B">
        <w:rPr>
          <w:sz w:val="20"/>
          <w:szCs w:val="20"/>
        </w:rPr>
        <w:t xml:space="preserve"> </w:t>
      </w:r>
      <w:r w:rsidR="00C43367">
        <w:rPr>
          <w:sz w:val="20"/>
          <w:szCs w:val="20"/>
        </w:rPr>
        <w:t xml:space="preserve">lub </w:t>
      </w:r>
      <w:r w:rsidR="009D6259">
        <w:rPr>
          <w:sz w:val="20"/>
          <w:szCs w:val="20"/>
        </w:rPr>
        <w:t>jednostki przez nich nadzorowane</w:t>
      </w:r>
      <w:r w:rsidR="00C43367">
        <w:rPr>
          <w:sz w:val="20"/>
          <w:szCs w:val="20"/>
        </w:rPr>
        <w:t xml:space="preserve"> lub im podległe</w:t>
      </w:r>
      <w:r w:rsidRPr="003D5D0C">
        <w:rPr>
          <w:sz w:val="20"/>
          <w:szCs w:val="20"/>
        </w:rPr>
        <w:t>, jeśli powyższe</w:t>
      </w:r>
      <w:r>
        <w:rPr>
          <w:sz w:val="20"/>
          <w:szCs w:val="20"/>
        </w:rPr>
        <w:t xml:space="preserve"> zapewnienia okażą się </w:t>
      </w:r>
      <w:r w:rsidR="007D5F5E">
        <w:rPr>
          <w:sz w:val="20"/>
          <w:szCs w:val="20"/>
        </w:rPr>
        <w:t>nie</w:t>
      </w:r>
      <w:r>
        <w:rPr>
          <w:sz w:val="20"/>
          <w:szCs w:val="20"/>
        </w:rPr>
        <w:t>prawdziwe.</w:t>
      </w:r>
    </w:p>
    <w:p w14:paraId="0FC0B03C" w14:textId="7E3D2C34" w:rsidR="0052622B" w:rsidRDefault="0052622B" w:rsidP="0052622B">
      <w:pPr>
        <w:pStyle w:val="Default"/>
        <w:numPr>
          <w:ilvl w:val="0"/>
          <w:numId w:val="1"/>
        </w:numPr>
        <w:spacing w:after="79"/>
        <w:ind w:left="360" w:hanging="360"/>
        <w:rPr>
          <w:sz w:val="20"/>
          <w:szCs w:val="20"/>
        </w:rPr>
      </w:pPr>
      <w:r>
        <w:rPr>
          <w:sz w:val="20"/>
          <w:szCs w:val="20"/>
        </w:rPr>
        <w:t xml:space="preserve">Wszelkie nośniki danych, na których przekazano </w:t>
      </w:r>
      <w:r w:rsidR="004B1354" w:rsidRPr="00A1660C">
        <w:rPr>
          <w:sz w:val="20"/>
          <w:szCs w:val="20"/>
        </w:rPr>
        <w:t>Oprogramowani</w:t>
      </w:r>
      <w:r w:rsidR="004B1354">
        <w:rPr>
          <w:sz w:val="20"/>
          <w:szCs w:val="20"/>
        </w:rPr>
        <w:t>e</w:t>
      </w:r>
      <w:r w:rsidR="007D5F5E">
        <w:rPr>
          <w:sz w:val="20"/>
          <w:szCs w:val="20"/>
        </w:rPr>
        <w:t xml:space="preserve"> i d</w:t>
      </w:r>
      <w:r w:rsidR="004B1354">
        <w:rPr>
          <w:sz w:val="20"/>
          <w:szCs w:val="20"/>
        </w:rPr>
        <w:t>okumentację</w:t>
      </w:r>
      <w:r>
        <w:rPr>
          <w:sz w:val="20"/>
          <w:szCs w:val="20"/>
        </w:rPr>
        <w:t xml:space="preserve">, stają się własnością Zamawiającego z chwilą ich przekazania, </w:t>
      </w:r>
      <w:r w:rsidR="007D5F5E">
        <w:rPr>
          <w:sz w:val="20"/>
          <w:szCs w:val="20"/>
        </w:rPr>
        <w:t xml:space="preserve">w ramach wynagrodzenia umownego, o którym mowa </w:t>
      </w:r>
      <w:r w:rsidR="007D5F5E" w:rsidRPr="006849DB">
        <w:rPr>
          <w:sz w:val="20"/>
          <w:szCs w:val="20"/>
        </w:rPr>
        <w:t>w § 6</w:t>
      </w:r>
      <w:r w:rsidR="007D5F5E">
        <w:rPr>
          <w:sz w:val="20"/>
          <w:szCs w:val="20"/>
        </w:rPr>
        <w:t xml:space="preserve"> Umowy</w:t>
      </w:r>
      <w:r>
        <w:rPr>
          <w:sz w:val="20"/>
          <w:szCs w:val="20"/>
        </w:rPr>
        <w:t>.</w:t>
      </w:r>
      <w:r w:rsidR="007D5F5E">
        <w:rPr>
          <w:sz w:val="20"/>
          <w:szCs w:val="20"/>
        </w:rPr>
        <w:t xml:space="preserve"> </w:t>
      </w:r>
    </w:p>
    <w:p w14:paraId="44A9BD7B" w14:textId="61CD4D06" w:rsidR="0063574B" w:rsidRDefault="0052622B" w:rsidP="0052622B">
      <w:pPr>
        <w:pStyle w:val="Default"/>
        <w:numPr>
          <w:ilvl w:val="0"/>
          <w:numId w:val="1"/>
        </w:numPr>
        <w:spacing w:after="79"/>
        <w:ind w:left="360" w:hanging="360"/>
        <w:rPr>
          <w:sz w:val="20"/>
          <w:szCs w:val="20"/>
        </w:rPr>
      </w:pPr>
      <w:r>
        <w:rPr>
          <w:sz w:val="20"/>
          <w:szCs w:val="20"/>
        </w:rPr>
        <w:t xml:space="preserve">Zapisy Umowy dotyczące licencji na Oprogramowanie w równym stopniu dotyczą: </w:t>
      </w:r>
    </w:p>
    <w:p w14:paraId="54EB8B26" w14:textId="1C10BF77" w:rsidR="0063574B" w:rsidRDefault="001E1861" w:rsidP="001E1861">
      <w:pPr>
        <w:pStyle w:val="Default"/>
        <w:numPr>
          <w:ilvl w:val="0"/>
          <w:numId w:val="13"/>
        </w:numPr>
        <w:spacing w:after="79"/>
        <w:rPr>
          <w:sz w:val="20"/>
          <w:szCs w:val="20"/>
        </w:rPr>
      </w:pPr>
      <w:r>
        <w:rPr>
          <w:sz w:val="20"/>
          <w:szCs w:val="20"/>
        </w:rPr>
        <w:t>o</w:t>
      </w:r>
      <w:r w:rsidR="0052622B">
        <w:rPr>
          <w:sz w:val="20"/>
          <w:szCs w:val="20"/>
        </w:rPr>
        <w:t xml:space="preserve">programowania w całości, jak i wszystkich składających się na </w:t>
      </w:r>
      <w:r w:rsidR="0052622B" w:rsidRPr="0063574B">
        <w:rPr>
          <w:sz w:val="20"/>
          <w:szCs w:val="20"/>
        </w:rPr>
        <w:t xml:space="preserve">nie elementów, zarówno w całości, jak i w zakresie ich poszczególnych fragmentów </w:t>
      </w:r>
    </w:p>
    <w:p w14:paraId="77A8FDE8" w14:textId="498DFB5E" w:rsidR="0063574B" w:rsidRDefault="0052622B" w:rsidP="001E1861">
      <w:pPr>
        <w:pStyle w:val="Default"/>
        <w:numPr>
          <w:ilvl w:val="0"/>
          <w:numId w:val="13"/>
        </w:numPr>
        <w:spacing w:after="79"/>
        <w:rPr>
          <w:sz w:val="20"/>
          <w:szCs w:val="20"/>
        </w:rPr>
      </w:pPr>
      <w:r w:rsidRPr="0063574B">
        <w:rPr>
          <w:sz w:val="20"/>
          <w:szCs w:val="20"/>
        </w:rPr>
        <w:t>każdej</w:t>
      </w:r>
      <w:r w:rsidRPr="0052622B">
        <w:rPr>
          <w:sz w:val="20"/>
          <w:szCs w:val="20"/>
        </w:rPr>
        <w:t xml:space="preserve"> wersji Oprogramowania lub ich elementów, niezależnie od etapu prac, na którym powstały, w postaci ukończonej lub nieukończonej; </w:t>
      </w:r>
    </w:p>
    <w:p w14:paraId="2860A700" w14:textId="745AB704" w:rsidR="001E1861" w:rsidRDefault="0052622B" w:rsidP="001E1861">
      <w:pPr>
        <w:pStyle w:val="Default"/>
        <w:numPr>
          <w:ilvl w:val="0"/>
          <w:numId w:val="13"/>
        </w:numPr>
        <w:spacing w:after="79"/>
        <w:rPr>
          <w:sz w:val="20"/>
          <w:szCs w:val="20"/>
        </w:rPr>
      </w:pPr>
      <w:r w:rsidRPr="0052622B">
        <w:rPr>
          <w:sz w:val="20"/>
          <w:szCs w:val="20"/>
        </w:rPr>
        <w:t xml:space="preserve">każdej </w:t>
      </w:r>
      <w:r w:rsidR="007D5F5E">
        <w:rPr>
          <w:sz w:val="20"/>
          <w:szCs w:val="20"/>
        </w:rPr>
        <w:t>a</w:t>
      </w:r>
      <w:r w:rsidRPr="0052622B">
        <w:rPr>
          <w:sz w:val="20"/>
          <w:szCs w:val="20"/>
        </w:rPr>
        <w:t>ktualizacji, podwyższenia wersji, modyfikacji;</w:t>
      </w:r>
    </w:p>
    <w:p w14:paraId="3DC38657" w14:textId="7053B463" w:rsidR="0052622B" w:rsidRPr="0052622B" w:rsidRDefault="0052622B" w:rsidP="001E1861">
      <w:pPr>
        <w:pStyle w:val="Default"/>
        <w:numPr>
          <w:ilvl w:val="0"/>
          <w:numId w:val="13"/>
        </w:numPr>
        <w:spacing w:after="79"/>
        <w:rPr>
          <w:sz w:val="20"/>
          <w:szCs w:val="20"/>
        </w:rPr>
      </w:pPr>
      <w:r w:rsidRPr="0052622B">
        <w:rPr>
          <w:sz w:val="20"/>
          <w:szCs w:val="20"/>
        </w:rPr>
        <w:t>wszelkich opracowań Oprogramowania lub</w:t>
      </w:r>
      <w:r w:rsidR="007D5F5E">
        <w:rPr>
          <w:sz w:val="20"/>
          <w:szCs w:val="20"/>
        </w:rPr>
        <w:t xml:space="preserve"> </w:t>
      </w:r>
      <w:r w:rsidR="007D5F5E" w:rsidRPr="0052622B">
        <w:rPr>
          <w:sz w:val="20"/>
          <w:szCs w:val="20"/>
        </w:rPr>
        <w:t>ich elementów</w:t>
      </w:r>
      <w:r w:rsidRPr="0052622B">
        <w:rPr>
          <w:sz w:val="20"/>
          <w:szCs w:val="20"/>
        </w:rPr>
        <w:t xml:space="preserve">. </w:t>
      </w:r>
    </w:p>
    <w:p w14:paraId="110581DD" w14:textId="7FF46EB9" w:rsidR="0052622B" w:rsidRPr="00E6260D" w:rsidRDefault="0052622B" w:rsidP="00E6260D">
      <w:pPr>
        <w:pStyle w:val="Default"/>
        <w:numPr>
          <w:ilvl w:val="0"/>
          <w:numId w:val="1"/>
        </w:numPr>
        <w:spacing w:after="79"/>
        <w:ind w:left="360" w:hanging="360"/>
        <w:rPr>
          <w:sz w:val="20"/>
          <w:szCs w:val="20"/>
        </w:rPr>
      </w:pPr>
      <w:r>
        <w:rPr>
          <w:sz w:val="20"/>
          <w:szCs w:val="20"/>
        </w:rPr>
        <w:t xml:space="preserve">Wykonawca zapewnia, że </w:t>
      </w:r>
      <w:r w:rsidR="007D5F5E">
        <w:rPr>
          <w:sz w:val="20"/>
          <w:szCs w:val="20"/>
        </w:rPr>
        <w:t xml:space="preserve">w ramach wynagrodzenia umownego, o którym mowa </w:t>
      </w:r>
      <w:r w:rsidR="007D5F5E" w:rsidRPr="006849DB">
        <w:rPr>
          <w:sz w:val="20"/>
          <w:szCs w:val="20"/>
        </w:rPr>
        <w:t>w § 6</w:t>
      </w:r>
      <w:r w:rsidR="007D5F5E">
        <w:rPr>
          <w:sz w:val="20"/>
          <w:szCs w:val="20"/>
        </w:rPr>
        <w:t xml:space="preserve"> Umowy</w:t>
      </w:r>
      <w:r>
        <w:rPr>
          <w:sz w:val="20"/>
          <w:szCs w:val="20"/>
        </w:rPr>
        <w:t xml:space="preserve"> zawiera się kwot</w:t>
      </w:r>
      <w:r w:rsidR="00434E6D">
        <w:rPr>
          <w:sz w:val="20"/>
          <w:szCs w:val="20"/>
        </w:rPr>
        <w:t xml:space="preserve">y należne twórcom </w:t>
      </w:r>
      <w:r>
        <w:rPr>
          <w:sz w:val="20"/>
          <w:szCs w:val="20"/>
        </w:rPr>
        <w:t>Oprogramowani</w:t>
      </w:r>
      <w:r w:rsidR="0028268E">
        <w:rPr>
          <w:sz w:val="20"/>
          <w:szCs w:val="20"/>
        </w:rPr>
        <w:t>a</w:t>
      </w:r>
      <w:r>
        <w:rPr>
          <w:sz w:val="20"/>
          <w:szCs w:val="20"/>
        </w:rPr>
        <w:t xml:space="preserve"> oraz </w:t>
      </w:r>
      <w:r w:rsidR="007D5F5E">
        <w:rPr>
          <w:sz w:val="20"/>
          <w:szCs w:val="20"/>
        </w:rPr>
        <w:t>jego aktualizacji</w:t>
      </w:r>
      <w:r>
        <w:rPr>
          <w:sz w:val="20"/>
          <w:szCs w:val="20"/>
        </w:rPr>
        <w:t>.</w:t>
      </w:r>
      <w:r w:rsidR="00E6260D" w:rsidRPr="00E6260D">
        <w:rPr>
          <w:sz w:val="20"/>
          <w:szCs w:val="20"/>
        </w:rPr>
        <w:t xml:space="preserve"> </w:t>
      </w:r>
      <w:r w:rsidR="00E6260D">
        <w:rPr>
          <w:sz w:val="20"/>
          <w:szCs w:val="20"/>
        </w:rPr>
        <w:br/>
      </w:r>
      <w:r w:rsidR="00E6260D" w:rsidRPr="00E6260D">
        <w:rPr>
          <w:sz w:val="20"/>
          <w:szCs w:val="20"/>
        </w:rPr>
        <w:t>W ramach licencji Zamawiający otrzymuje niewyłączne prawo dostępu do dokumentacji i kodu umożliwiające dowolną modyfikację kodu dostarczonego w ramach licencji w tym również możliwość zintegrowania z oprogramowaniem posiadanym</w:t>
      </w:r>
      <w:r w:rsidR="00E6260D">
        <w:rPr>
          <w:sz w:val="20"/>
          <w:szCs w:val="20"/>
        </w:rPr>
        <w:t xml:space="preserve"> przez Zamawiającego</w:t>
      </w:r>
      <w:r w:rsidR="00E6260D" w:rsidRPr="00E6260D">
        <w:rPr>
          <w:sz w:val="20"/>
          <w:szCs w:val="20"/>
        </w:rPr>
        <w:t xml:space="preserve"> oraz zmianę szaty graficznej. Wykonawca gwarantuje Zamawiającemu bezwzględne prawo dokonywania tych modyfikacji zasobami własnymi lub przy wykorzystaniu firm trzecich, bez konieczności uzyskiwania zgody</w:t>
      </w:r>
      <w:r w:rsidR="00E6260D">
        <w:rPr>
          <w:sz w:val="20"/>
          <w:szCs w:val="20"/>
        </w:rPr>
        <w:t xml:space="preserve"> osób uprawnionych do praw autorskich osobistych do </w:t>
      </w:r>
      <w:r w:rsidR="00E6260D" w:rsidRPr="00E6260D">
        <w:rPr>
          <w:sz w:val="20"/>
          <w:szCs w:val="20"/>
        </w:rPr>
        <w:t>oprogramowania</w:t>
      </w:r>
      <w:r w:rsidR="00E6260D">
        <w:rPr>
          <w:sz w:val="20"/>
          <w:szCs w:val="20"/>
        </w:rPr>
        <w:t xml:space="preserve"> (</w:t>
      </w:r>
      <w:r w:rsidR="00E6260D" w:rsidRPr="00E6260D">
        <w:rPr>
          <w:sz w:val="20"/>
          <w:szCs w:val="20"/>
        </w:rPr>
        <w:t>twórców</w:t>
      </w:r>
      <w:r w:rsidR="00E6260D">
        <w:rPr>
          <w:sz w:val="20"/>
          <w:szCs w:val="20"/>
        </w:rPr>
        <w:t xml:space="preserve">, </w:t>
      </w:r>
      <w:r w:rsidR="00E6260D">
        <w:rPr>
          <w:sz w:val="20"/>
          <w:szCs w:val="20"/>
        </w:rPr>
        <w:t>autorów</w:t>
      </w:r>
      <w:r w:rsidR="00E6260D">
        <w:rPr>
          <w:sz w:val="20"/>
          <w:szCs w:val="20"/>
        </w:rPr>
        <w:t>).</w:t>
      </w:r>
    </w:p>
    <w:p w14:paraId="1B53AEFD" w14:textId="6587677F" w:rsidR="0052622B" w:rsidRDefault="0052622B" w:rsidP="0052622B">
      <w:pPr>
        <w:pStyle w:val="Default"/>
        <w:numPr>
          <w:ilvl w:val="0"/>
          <w:numId w:val="1"/>
        </w:numPr>
        <w:spacing w:after="79"/>
        <w:ind w:left="360" w:hanging="360"/>
        <w:rPr>
          <w:sz w:val="20"/>
          <w:szCs w:val="20"/>
        </w:rPr>
      </w:pPr>
      <w:r>
        <w:rPr>
          <w:sz w:val="20"/>
          <w:szCs w:val="20"/>
        </w:rPr>
        <w:t>Wykonawca gwarantuje, że przekazywane Zamawiającemu licencje, prawa zezwalania na wykonywanie praw zależnych, prawa własności przemysłowej oraz prawa do bazy danych, wolne będą od wszelkich wad prawnych, praw lub roszczeń podmiotów trzecich, a w szczególności nie będą one przedmiotem zastawu, licencji lub dzierżawy, a także gwarantuje, iż nie zobowiązał się, ani nie zobowiąże się do przeniesienia tych praw w całości lub części na podmiot trzeci.</w:t>
      </w:r>
    </w:p>
    <w:p w14:paraId="0FDEF8A8" w14:textId="49EB9466" w:rsidR="0052622B" w:rsidRDefault="0052622B" w:rsidP="0052622B">
      <w:pPr>
        <w:pStyle w:val="Default"/>
        <w:numPr>
          <w:ilvl w:val="0"/>
          <w:numId w:val="1"/>
        </w:numPr>
        <w:spacing w:after="79"/>
        <w:ind w:left="360" w:hanging="360"/>
        <w:rPr>
          <w:sz w:val="20"/>
          <w:szCs w:val="20"/>
        </w:rPr>
      </w:pPr>
      <w:r>
        <w:rPr>
          <w:sz w:val="20"/>
          <w:szCs w:val="20"/>
        </w:rPr>
        <w:t xml:space="preserve">Niezależnie od innych postanowień niniejszego paragrafu, Wykonawca zezwala Zamawiającemu na korzystanie z wiedzy technicznej, organizacyjnej i innej, zawartej w przekazanych Zamawiającemu </w:t>
      </w:r>
      <w:r w:rsidR="00434E6D">
        <w:rPr>
          <w:sz w:val="20"/>
          <w:szCs w:val="20"/>
        </w:rPr>
        <w:t>materiałach dotyczących Oprogramowania</w:t>
      </w:r>
      <w:r>
        <w:rPr>
          <w:sz w:val="20"/>
          <w:szCs w:val="20"/>
        </w:rPr>
        <w:t xml:space="preserve">. Wiedza ta może być wykorzystana w dowolny sposób przez </w:t>
      </w:r>
      <w:r w:rsidR="00434E6D">
        <w:rPr>
          <w:sz w:val="20"/>
          <w:szCs w:val="20"/>
        </w:rPr>
        <w:t>Zamawia</w:t>
      </w:r>
      <w:r w:rsidR="00434E6D" w:rsidRPr="002C5D87">
        <w:rPr>
          <w:sz w:val="20"/>
          <w:szCs w:val="20"/>
        </w:rPr>
        <w:t>jąc</w:t>
      </w:r>
      <w:r w:rsidR="00434E6D">
        <w:rPr>
          <w:sz w:val="20"/>
          <w:szCs w:val="20"/>
        </w:rPr>
        <w:t>ego, Ministerstwo Sprawiedliwości, jednostki sądownictwa powszechnego</w:t>
      </w:r>
      <w:r w:rsidR="0028268E">
        <w:rPr>
          <w:sz w:val="20"/>
          <w:szCs w:val="20"/>
        </w:rPr>
        <w:t xml:space="preserve"> i wojskowego</w:t>
      </w:r>
      <w:r w:rsidR="00434E6D">
        <w:rPr>
          <w:sz w:val="20"/>
          <w:szCs w:val="20"/>
        </w:rPr>
        <w:t xml:space="preserve"> lub prokuratury</w:t>
      </w:r>
      <w:r w:rsidR="00434E6D" w:rsidRPr="00561D66">
        <w:rPr>
          <w:sz w:val="20"/>
          <w:szCs w:val="20"/>
        </w:rPr>
        <w:t xml:space="preserve"> </w:t>
      </w:r>
      <w:r w:rsidR="00C43367">
        <w:rPr>
          <w:sz w:val="20"/>
          <w:szCs w:val="20"/>
        </w:rPr>
        <w:t xml:space="preserve">lub </w:t>
      </w:r>
      <w:r w:rsidR="009D6259">
        <w:rPr>
          <w:sz w:val="20"/>
          <w:szCs w:val="20"/>
        </w:rPr>
        <w:t>jednostki przez nich nadzorowane</w:t>
      </w:r>
      <w:r w:rsidR="00C43367">
        <w:rPr>
          <w:sz w:val="20"/>
          <w:szCs w:val="20"/>
        </w:rPr>
        <w:t xml:space="preserve"> lub im podległe</w:t>
      </w:r>
      <w:r w:rsidR="00C43367" w:rsidRPr="00561D66">
        <w:rPr>
          <w:sz w:val="20"/>
          <w:szCs w:val="20"/>
        </w:rPr>
        <w:t xml:space="preserve"> </w:t>
      </w:r>
      <w:r w:rsidRPr="00561D66">
        <w:rPr>
          <w:sz w:val="20"/>
          <w:szCs w:val="20"/>
        </w:rPr>
        <w:t xml:space="preserve">teraz i w przyszłości, w tym m.in. przekazana </w:t>
      </w:r>
      <w:r w:rsidR="00434E6D">
        <w:rPr>
          <w:sz w:val="20"/>
          <w:szCs w:val="20"/>
        </w:rPr>
        <w:t>przez Zamawia</w:t>
      </w:r>
      <w:r w:rsidR="00434E6D" w:rsidRPr="002C5D87">
        <w:rPr>
          <w:sz w:val="20"/>
          <w:szCs w:val="20"/>
        </w:rPr>
        <w:t>jąc</w:t>
      </w:r>
      <w:r w:rsidR="00434E6D">
        <w:rPr>
          <w:sz w:val="20"/>
          <w:szCs w:val="20"/>
        </w:rPr>
        <w:t>ego tym jednostkom</w:t>
      </w:r>
      <w:r>
        <w:rPr>
          <w:sz w:val="20"/>
          <w:szCs w:val="20"/>
        </w:rPr>
        <w:t xml:space="preserve">. </w:t>
      </w:r>
    </w:p>
    <w:p w14:paraId="77F5EE04" w14:textId="282E23C9" w:rsidR="0052622B" w:rsidRDefault="0052622B" w:rsidP="0052622B">
      <w:pPr>
        <w:pStyle w:val="Default"/>
        <w:numPr>
          <w:ilvl w:val="0"/>
          <w:numId w:val="1"/>
        </w:numPr>
        <w:spacing w:after="79"/>
        <w:ind w:left="360" w:hanging="360"/>
        <w:rPr>
          <w:sz w:val="20"/>
          <w:szCs w:val="20"/>
        </w:rPr>
      </w:pPr>
      <w:r>
        <w:rPr>
          <w:sz w:val="20"/>
          <w:szCs w:val="20"/>
        </w:rPr>
        <w:t>W przypadku, gdy w ramach realizacji Umowy Wykonawca będzie korzystać z oprogramowania Zamawiającego, w tym oprogramowania używanego przez Zamawiającego w oparciu o licencje lub inne zgody udzielone przez osoby trzecie, Wykonawca zobowiązuje się przestrzegać warunków korzystania z takiego oprogramowania, w tym warunków licencyjnych, a w przypadku ich naruszenia zobowiązany jest pokryć szkodę, jaką Zamawiający poniesie z tytułu takiego naruszenia. Wykonawca będzie zwolniony z odpowiedzialności, o której mowa w poprzednim zdaniu, w przypadku, gdy wystąpił do Zamawiającego z wnioskiem o przekazanie warunków korzystania z oprogramowania, a Zamawiający warunków tych Wykonawcy nie udostępnił. W przypadku wątpliwości co do zakresu ww. warunków, Wykonawca przed rozpoczęciem korzystania z takiego oprogramowania zobowiązany jest omówić je z Zamawiającym.</w:t>
      </w:r>
    </w:p>
    <w:p w14:paraId="30B8F701" w14:textId="5CC51B79" w:rsidR="0052622B" w:rsidRPr="004536A4" w:rsidRDefault="004536A4" w:rsidP="004536A4">
      <w:pPr>
        <w:pStyle w:val="Default"/>
        <w:rPr>
          <w:b/>
          <w:bCs/>
          <w:sz w:val="20"/>
          <w:szCs w:val="20"/>
        </w:rPr>
      </w:pPr>
      <w:r w:rsidRPr="004536A4">
        <w:rPr>
          <w:b/>
          <w:bCs/>
          <w:sz w:val="20"/>
          <w:szCs w:val="20"/>
        </w:rPr>
        <w:t>Warunki licencyjne</w:t>
      </w:r>
    </w:p>
    <w:p w14:paraId="32E6E3C4" w14:textId="12D1E817" w:rsidR="0052622B" w:rsidRPr="0052622B" w:rsidRDefault="0052622B" w:rsidP="0052622B">
      <w:pPr>
        <w:pStyle w:val="Default"/>
        <w:numPr>
          <w:ilvl w:val="0"/>
          <w:numId w:val="1"/>
        </w:numPr>
        <w:spacing w:after="79"/>
        <w:ind w:left="360" w:hanging="360"/>
        <w:rPr>
          <w:sz w:val="20"/>
          <w:szCs w:val="20"/>
        </w:rPr>
      </w:pPr>
      <w:r>
        <w:rPr>
          <w:sz w:val="20"/>
          <w:szCs w:val="20"/>
        </w:rPr>
        <w:t>W ramach wynagrodzenia</w:t>
      </w:r>
      <w:r w:rsidR="0028268E">
        <w:rPr>
          <w:sz w:val="20"/>
          <w:szCs w:val="20"/>
        </w:rPr>
        <w:t xml:space="preserve"> umownego</w:t>
      </w:r>
      <w:r>
        <w:rPr>
          <w:sz w:val="20"/>
          <w:szCs w:val="20"/>
        </w:rPr>
        <w:t xml:space="preserve">, o którym mowa w </w:t>
      </w:r>
      <w:r w:rsidRPr="006849DB">
        <w:rPr>
          <w:sz w:val="20"/>
          <w:szCs w:val="20"/>
        </w:rPr>
        <w:t xml:space="preserve">§ </w:t>
      </w:r>
      <w:r w:rsidR="006849DB" w:rsidRPr="006849DB">
        <w:rPr>
          <w:sz w:val="20"/>
          <w:szCs w:val="20"/>
        </w:rPr>
        <w:t>6</w:t>
      </w:r>
      <w:r w:rsidR="006849DB">
        <w:rPr>
          <w:sz w:val="20"/>
          <w:szCs w:val="20"/>
        </w:rPr>
        <w:t xml:space="preserve"> </w:t>
      </w:r>
      <w:r>
        <w:rPr>
          <w:sz w:val="20"/>
          <w:szCs w:val="20"/>
        </w:rPr>
        <w:t>Umowy, Wykonawca udziela lub zapewnia udzielenie Zamawiającemu niewyłącznej, ograniczonej czasowo</w:t>
      </w:r>
      <w:r w:rsidR="00D10F0D">
        <w:rPr>
          <w:sz w:val="20"/>
          <w:szCs w:val="20"/>
        </w:rPr>
        <w:t xml:space="preserve"> zgodnie z </w:t>
      </w:r>
      <w:r w:rsidR="00BF7EB8">
        <w:rPr>
          <w:sz w:val="20"/>
          <w:szCs w:val="20"/>
        </w:rPr>
        <w:t>pkt</w:t>
      </w:r>
      <w:r w:rsidR="00D10F0D">
        <w:rPr>
          <w:sz w:val="20"/>
          <w:szCs w:val="20"/>
        </w:rPr>
        <w:t xml:space="preserve"> 20</w:t>
      </w:r>
      <w:r>
        <w:rPr>
          <w:sz w:val="20"/>
          <w:szCs w:val="20"/>
        </w:rPr>
        <w:t xml:space="preserve"> </w:t>
      </w:r>
      <w:r>
        <w:rPr>
          <w:sz w:val="20"/>
          <w:szCs w:val="20"/>
        </w:rPr>
        <w:lastRenderedPageBreak/>
        <w:t xml:space="preserve">oraz </w:t>
      </w:r>
      <w:r w:rsidR="00D10F0D">
        <w:rPr>
          <w:sz w:val="20"/>
          <w:szCs w:val="20"/>
        </w:rPr>
        <w:t xml:space="preserve">nieograniczonej </w:t>
      </w:r>
      <w:r>
        <w:rPr>
          <w:sz w:val="20"/>
          <w:szCs w:val="20"/>
        </w:rPr>
        <w:t xml:space="preserve">terytorialnie, licencji na </w:t>
      </w:r>
      <w:r w:rsidRPr="0052622B">
        <w:rPr>
          <w:sz w:val="20"/>
          <w:szCs w:val="20"/>
        </w:rPr>
        <w:t xml:space="preserve">korzystanie z </w:t>
      </w:r>
      <w:r w:rsidR="00434E6D">
        <w:rPr>
          <w:sz w:val="20"/>
          <w:szCs w:val="20"/>
        </w:rPr>
        <w:t>Oprogramowania</w:t>
      </w:r>
      <w:r w:rsidR="004C3D44">
        <w:rPr>
          <w:sz w:val="20"/>
          <w:szCs w:val="20"/>
        </w:rPr>
        <w:t xml:space="preserve"> i jego aktualizacji</w:t>
      </w:r>
      <w:r w:rsidRPr="0052622B">
        <w:rPr>
          <w:sz w:val="20"/>
          <w:szCs w:val="20"/>
        </w:rPr>
        <w:t>.</w:t>
      </w:r>
    </w:p>
    <w:p w14:paraId="24C7471B" w14:textId="04F2A9B2" w:rsidR="00C16074" w:rsidRDefault="0052622B" w:rsidP="0052622B">
      <w:pPr>
        <w:pStyle w:val="Default"/>
        <w:numPr>
          <w:ilvl w:val="0"/>
          <w:numId w:val="1"/>
        </w:numPr>
        <w:spacing w:after="79"/>
        <w:ind w:left="360" w:hanging="360"/>
        <w:rPr>
          <w:sz w:val="20"/>
          <w:szCs w:val="20"/>
        </w:rPr>
      </w:pPr>
      <w:r w:rsidRPr="0052622B">
        <w:rPr>
          <w:sz w:val="20"/>
          <w:szCs w:val="20"/>
        </w:rPr>
        <w:t xml:space="preserve">Licencje, o których mowa w </w:t>
      </w:r>
      <w:r w:rsidR="00BF7EB8">
        <w:rPr>
          <w:sz w:val="20"/>
          <w:szCs w:val="20"/>
        </w:rPr>
        <w:t>pkt</w:t>
      </w:r>
      <w:r w:rsidRPr="0052622B">
        <w:rPr>
          <w:sz w:val="20"/>
          <w:szCs w:val="20"/>
        </w:rPr>
        <w:t xml:space="preserve"> 1</w:t>
      </w:r>
      <w:r w:rsidR="00434E6D">
        <w:rPr>
          <w:sz w:val="20"/>
          <w:szCs w:val="20"/>
        </w:rPr>
        <w:t>3</w:t>
      </w:r>
      <w:r w:rsidRPr="0052622B">
        <w:rPr>
          <w:sz w:val="20"/>
          <w:szCs w:val="20"/>
        </w:rPr>
        <w:t xml:space="preserve">, będą obejmować prawo do korzystania z </w:t>
      </w:r>
      <w:r w:rsidR="006B5077">
        <w:rPr>
          <w:sz w:val="20"/>
          <w:szCs w:val="20"/>
        </w:rPr>
        <w:t>Oprogramowania</w:t>
      </w:r>
      <w:r w:rsidR="00D42A4E">
        <w:rPr>
          <w:sz w:val="20"/>
          <w:szCs w:val="20"/>
        </w:rPr>
        <w:t xml:space="preserve"> </w:t>
      </w:r>
      <w:r w:rsidRPr="0052622B">
        <w:rPr>
          <w:sz w:val="20"/>
          <w:szCs w:val="20"/>
        </w:rPr>
        <w:t xml:space="preserve">co najmniej na następujących polach eksploatacji: </w:t>
      </w:r>
    </w:p>
    <w:p w14:paraId="5EBC948B" w14:textId="6FD731D3" w:rsidR="0052622B" w:rsidRPr="00561D66" w:rsidRDefault="0052622B" w:rsidP="006922EE">
      <w:pPr>
        <w:pStyle w:val="Default"/>
        <w:numPr>
          <w:ilvl w:val="0"/>
          <w:numId w:val="19"/>
        </w:numPr>
        <w:spacing w:after="79"/>
        <w:rPr>
          <w:sz w:val="20"/>
          <w:szCs w:val="20"/>
        </w:rPr>
      </w:pPr>
      <w:r w:rsidRPr="0052622B">
        <w:rPr>
          <w:sz w:val="20"/>
          <w:szCs w:val="20"/>
        </w:rPr>
        <w:t xml:space="preserve">zwielokrotnienie programu komputerowego w całości lub w części jakimikolwiek środkami i w jakiejkolwiek formie – w zakresie potrzebnym do korzystania z Oprogramowania przez </w:t>
      </w:r>
      <w:r w:rsidR="006B5077">
        <w:rPr>
          <w:sz w:val="20"/>
          <w:szCs w:val="20"/>
        </w:rPr>
        <w:t>Zamawia</w:t>
      </w:r>
      <w:r w:rsidR="006B5077" w:rsidRPr="002C5D87">
        <w:rPr>
          <w:sz w:val="20"/>
          <w:szCs w:val="20"/>
        </w:rPr>
        <w:t>jąc</w:t>
      </w:r>
      <w:r w:rsidR="006B5077">
        <w:rPr>
          <w:sz w:val="20"/>
          <w:szCs w:val="20"/>
        </w:rPr>
        <w:t>ego, Ministerstwo Sprawiedliwości, jednostki sądownictwa powszechnego lub prokuratury</w:t>
      </w:r>
      <w:r w:rsidR="00C43367">
        <w:rPr>
          <w:sz w:val="20"/>
          <w:szCs w:val="20"/>
        </w:rPr>
        <w:t xml:space="preserve"> lub </w:t>
      </w:r>
      <w:r w:rsidR="009D6259">
        <w:rPr>
          <w:sz w:val="20"/>
          <w:szCs w:val="20"/>
        </w:rPr>
        <w:t>jednostki przez nich nadzorowane</w:t>
      </w:r>
      <w:r w:rsidR="00C43367">
        <w:rPr>
          <w:sz w:val="20"/>
          <w:szCs w:val="20"/>
        </w:rPr>
        <w:t xml:space="preserve"> lub im podległe</w:t>
      </w:r>
      <w:r w:rsidR="006A648B">
        <w:rPr>
          <w:sz w:val="20"/>
          <w:szCs w:val="20"/>
        </w:rPr>
        <w:t>;</w:t>
      </w:r>
    </w:p>
    <w:p w14:paraId="0954CCE2" w14:textId="55A39D34" w:rsidR="006922EE" w:rsidRDefault="0052622B" w:rsidP="006922EE">
      <w:pPr>
        <w:pStyle w:val="Default"/>
        <w:numPr>
          <w:ilvl w:val="0"/>
          <w:numId w:val="19"/>
        </w:numPr>
        <w:spacing w:after="79"/>
        <w:rPr>
          <w:sz w:val="20"/>
          <w:szCs w:val="20"/>
        </w:rPr>
      </w:pPr>
      <w:r w:rsidRPr="006922EE">
        <w:rPr>
          <w:sz w:val="20"/>
          <w:szCs w:val="20"/>
        </w:rPr>
        <w:t>tłumaczenie, przystosowywanie, zmiany układu lub inne zmiany w programie komputerowym – w zakresie niezbędnym do samodzielnego rozwijania Oprogramowania przez Zamawiającego</w:t>
      </w:r>
      <w:r w:rsidR="00C43367">
        <w:rPr>
          <w:sz w:val="20"/>
          <w:szCs w:val="20"/>
        </w:rPr>
        <w:t>,</w:t>
      </w:r>
      <w:r w:rsidRPr="006922EE">
        <w:rPr>
          <w:sz w:val="20"/>
          <w:szCs w:val="20"/>
        </w:rPr>
        <w:t xml:space="preserve"> </w:t>
      </w:r>
      <w:r w:rsidR="00C43367">
        <w:rPr>
          <w:sz w:val="20"/>
          <w:szCs w:val="20"/>
        </w:rPr>
        <w:t xml:space="preserve">Ministerstwo Sprawiedliwości, jednostki sądownictwa powszechnego lub prokuratury lub </w:t>
      </w:r>
      <w:r w:rsidR="009D6259">
        <w:rPr>
          <w:sz w:val="20"/>
          <w:szCs w:val="20"/>
        </w:rPr>
        <w:t>jednostki przez nich nadzorowane</w:t>
      </w:r>
      <w:r w:rsidR="00C43367">
        <w:rPr>
          <w:sz w:val="20"/>
          <w:szCs w:val="20"/>
        </w:rPr>
        <w:t xml:space="preserve"> lub im podległe</w:t>
      </w:r>
      <w:r w:rsidR="006A648B">
        <w:rPr>
          <w:sz w:val="20"/>
          <w:szCs w:val="20"/>
        </w:rPr>
        <w:t>;</w:t>
      </w:r>
    </w:p>
    <w:p w14:paraId="7E3616A2" w14:textId="7B5D0F48" w:rsidR="0052622B" w:rsidRDefault="0052622B" w:rsidP="006922EE">
      <w:pPr>
        <w:pStyle w:val="Default"/>
        <w:numPr>
          <w:ilvl w:val="0"/>
          <w:numId w:val="19"/>
        </w:numPr>
        <w:spacing w:after="79"/>
        <w:rPr>
          <w:sz w:val="20"/>
          <w:szCs w:val="20"/>
        </w:rPr>
      </w:pPr>
      <w:r w:rsidRPr="006922EE">
        <w:rPr>
          <w:sz w:val="20"/>
          <w:szCs w:val="20"/>
        </w:rPr>
        <w:t>rozpow</w:t>
      </w:r>
      <w:r w:rsidR="00D10F0D">
        <w:rPr>
          <w:sz w:val="20"/>
          <w:szCs w:val="20"/>
        </w:rPr>
        <w:t>s</w:t>
      </w:r>
      <w:r w:rsidRPr="006922EE">
        <w:rPr>
          <w:sz w:val="20"/>
          <w:szCs w:val="20"/>
        </w:rPr>
        <w:t xml:space="preserve">zechnianie, w tym użyczenie lub najem, poprzez udostępnienie </w:t>
      </w:r>
      <w:r w:rsidR="00512E5D">
        <w:rPr>
          <w:sz w:val="20"/>
          <w:szCs w:val="20"/>
        </w:rPr>
        <w:t xml:space="preserve">Oprogramowania </w:t>
      </w:r>
      <w:r w:rsidR="00EC23EE">
        <w:rPr>
          <w:sz w:val="20"/>
          <w:szCs w:val="20"/>
        </w:rPr>
        <w:t xml:space="preserve">jednostkom sądownictwa powszechnego lub prokuratury, jak również </w:t>
      </w:r>
      <w:r w:rsidR="009D6259">
        <w:rPr>
          <w:sz w:val="20"/>
          <w:szCs w:val="20"/>
        </w:rPr>
        <w:t>jednostki przez nich nadzorowane</w:t>
      </w:r>
      <w:r w:rsidR="00C43367">
        <w:rPr>
          <w:sz w:val="20"/>
          <w:szCs w:val="20"/>
        </w:rPr>
        <w:t xml:space="preserve"> lub im podległe</w:t>
      </w:r>
      <w:r w:rsidR="004536A4">
        <w:rPr>
          <w:sz w:val="20"/>
          <w:szCs w:val="20"/>
        </w:rPr>
        <w:t>;</w:t>
      </w:r>
    </w:p>
    <w:p w14:paraId="5DD6F25E" w14:textId="77777777" w:rsidR="004536A4" w:rsidRPr="004536A4" w:rsidRDefault="004536A4" w:rsidP="004536A4">
      <w:pPr>
        <w:pStyle w:val="Default"/>
        <w:numPr>
          <w:ilvl w:val="0"/>
          <w:numId w:val="19"/>
        </w:numPr>
        <w:spacing w:after="79"/>
        <w:rPr>
          <w:sz w:val="20"/>
          <w:szCs w:val="20"/>
        </w:rPr>
      </w:pPr>
      <w:r w:rsidRPr="004536A4">
        <w:rPr>
          <w:sz w:val="20"/>
          <w:szCs w:val="20"/>
        </w:rPr>
        <w:t>prawo do instalowania oprogramowania, na które udzielana jest licencja, w liczbie kopii / stanowisk / serwerów / użytkowników charakterystycznej dla tego oprogramowania;</w:t>
      </w:r>
    </w:p>
    <w:p w14:paraId="1A1CF783" w14:textId="77777777" w:rsidR="004536A4" w:rsidRPr="004536A4" w:rsidRDefault="004536A4" w:rsidP="004536A4">
      <w:pPr>
        <w:pStyle w:val="Default"/>
        <w:numPr>
          <w:ilvl w:val="0"/>
          <w:numId w:val="19"/>
        </w:numPr>
        <w:spacing w:after="79"/>
        <w:rPr>
          <w:sz w:val="20"/>
          <w:szCs w:val="20"/>
        </w:rPr>
      </w:pPr>
      <w:r w:rsidRPr="004536A4">
        <w:rPr>
          <w:sz w:val="20"/>
          <w:szCs w:val="20"/>
        </w:rPr>
        <w:t>prawo do korzystania w dowolny sposób ze wszystkich funkcjonalności oprogramowania, na które udzielana jest licencja;</w:t>
      </w:r>
    </w:p>
    <w:p w14:paraId="64501DA0" w14:textId="786500A5" w:rsidR="004536A4" w:rsidRPr="004536A4" w:rsidRDefault="004536A4" w:rsidP="004536A4">
      <w:pPr>
        <w:pStyle w:val="Default"/>
        <w:numPr>
          <w:ilvl w:val="0"/>
          <w:numId w:val="19"/>
        </w:numPr>
        <w:spacing w:after="79"/>
        <w:rPr>
          <w:sz w:val="20"/>
          <w:szCs w:val="20"/>
        </w:rPr>
      </w:pPr>
      <w:r w:rsidRPr="004536A4">
        <w:rPr>
          <w:sz w:val="20"/>
          <w:szCs w:val="20"/>
        </w:rPr>
        <w:t>prawo do aktualizowania oprogramowania, na które udzielana jest licencja, poprzez zamówienie i zainstalowanie nowszych wersji oprogramowania, z zachowaniem wszystkich pól eksploatacji wymienionych w powyżej;</w:t>
      </w:r>
    </w:p>
    <w:p w14:paraId="708D7670" w14:textId="77777777" w:rsidR="004536A4" w:rsidRPr="004536A4" w:rsidRDefault="004536A4" w:rsidP="004536A4">
      <w:pPr>
        <w:pStyle w:val="Default"/>
        <w:numPr>
          <w:ilvl w:val="0"/>
          <w:numId w:val="19"/>
        </w:numPr>
        <w:spacing w:after="79"/>
        <w:rPr>
          <w:sz w:val="20"/>
          <w:szCs w:val="20"/>
        </w:rPr>
      </w:pPr>
      <w:r w:rsidRPr="004536A4">
        <w:rPr>
          <w:sz w:val="20"/>
          <w:szCs w:val="20"/>
        </w:rPr>
        <w:t>prawo do instalowania wszelkich poprawek opublikowanych na stronach producenta oprogramowania oraz na polach eksploatacji określonych w opublikowanych przez producenta oprogramowania warunkach licencyjnych.</w:t>
      </w:r>
    </w:p>
    <w:p w14:paraId="717FB454" w14:textId="077F2348" w:rsidR="0052622B" w:rsidRPr="0052622B" w:rsidRDefault="0052622B" w:rsidP="00C16074">
      <w:pPr>
        <w:pStyle w:val="Default"/>
        <w:numPr>
          <w:ilvl w:val="0"/>
          <w:numId w:val="1"/>
        </w:numPr>
        <w:spacing w:after="79"/>
        <w:ind w:left="360" w:hanging="360"/>
        <w:rPr>
          <w:sz w:val="20"/>
          <w:szCs w:val="20"/>
        </w:rPr>
      </w:pPr>
      <w:r w:rsidRPr="0052622B">
        <w:rPr>
          <w:sz w:val="20"/>
          <w:szCs w:val="20"/>
        </w:rPr>
        <w:t xml:space="preserve">Licencja obejmuje prawo do udzielania przez Zamawiającego prawa do korzystania z </w:t>
      </w:r>
      <w:r w:rsidR="006A648B">
        <w:rPr>
          <w:sz w:val="20"/>
          <w:szCs w:val="20"/>
        </w:rPr>
        <w:t>Oprogramowania</w:t>
      </w:r>
      <w:r w:rsidR="00F94A0E">
        <w:rPr>
          <w:sz w:val="20"/>
          <w:szCs w:val="20"/>
        </w:rPr>
        <w:t xml:space="preserve"> </w:t>
      </w:r>
      <w:r w:rsidR="00C43367">
        <w:rPr>
          <w:sz w:val="20"/>
          <w:szCs w:val="20"/>
        </w:rPr>
        <w:t xml:space="preserve">jednostkom sądownictwa powszechnego </w:t>
      </w:r>
      <w:r w:rsidR="004C3D44">
        <w:rPr>
          <w:sz w:val="20"/>
          <w:szCs w:val="20"/>
        </w:rPr>
        <w:t xml:space="preserve">i wojskowego </w:t>
      </w:r>
      <w:r w:rsidR="00C43367">
        <w:rPr>
          <w:sz w:val="20"/>
          <w:szCs w:val="20"/>
        </w:rPr>
        <w:t>lub prokuratury, jak również jednostkom przez nich nadzorowanym lub im podległym</w:t>
      </w:r>
      <w:r w:rsidRPr="0052622B">
        <w:rPr>
          <w:sz w:val="20"/>
          <w:szCs w:val="20"/>
        </w:rPr>
        <w:t xml:space="preserve">. Udzielenie prawa do korzystania z </w:t>
      </w:r>
      <w:r w:rsidR="006A648B">
        <w:rPr>
          <w:sz w:val="20"/>
          <w:szCs w:val="20"/>
        </w:rPr>
        <w:t>Oprogramowania</w:t>
      </w:r>
      <w:r w:rsidR="006922EE">
        <w:rPr>
          <w:sz w:val="20"/>
          <w:szCs w:val="20"/>
        </w:rPr>
        <w:t xml:space="preserve"> </w:t>
      </w:r>
      <w:r w:rsidRPr="0052622B">
        <w:rPr>
          <w:sz w:val="20"/>
          <w:szCs w:val="20"/>
        </w:rPr>
        <w:t xml:space="preserve">nie ogranicza innych uprawnień Zamawiającego. Udzielona Zamawiającemu licencja uprawnia </w:t>
      </w:r>
      <w:r w:rsidR="006A648B">
        <w:rPr>
          <w:sz w:val="20"/>
          <w:szCs w:val="20"/>
        </w:rPr>
        <w:t>Zamawia</w:t>
      </w:r>
      <w:r w:rsidR="006A648B" w:rsidRPr="002C5D87">
        <w:rPr>
          <w:sz w:val="20"/>
          <w:szCs w:val="20"/>
        </w:rPr>
        <w:t>jąc</w:t>
      </w:r>
      <w:r w:rsidR="006A648B">
        <w:rPr>
          <w:sz w:val="20"/>
          <w:szCs w:val="20"/>
        </w:rPr>
        <w:t>ego, Ministerstwo Sprawiedliwości, jednostki sądownictwa powszechnego</w:t>
      </w:r>
      <w:r w:rsidR="004C3D44">
        <w:rPr>
          <w:sz w:val="20"/>
          <w:szCs w:val="20"/>
        </w:rPr>
        <w:t xml:space="preserve"> i wojskowego oraz</w:t>
      </w:r>
      <w:r w:rsidR="006A648B">
        <w:rPr>
          <w:sz w:val="20"/>
          <w:szCs w:val="20"/>
        </w:rPr>
        <w:t xml:space="preserve"> prokuratury</w:t>
      </w:r>
      <w:r w:rsidR="00BF7EB8">
        <w:rPr>
          <w:sz w:val="20"/>
          <w:szCs w:val="20"/>
        </w:rPr>
        <w:t>, jak również jednostki przez nich nadzorowane lub im podległ</w:t>
      </w:r>
      <w:r w:rsidR="009D6259">
        <w:rPr>
          <w:sz w:val="20"/>
          <w:szCs w:val="20"/>
        </w:rPr>
        <w:t>e</w:t>
      </w:r>
      <w:r w:rsidR="006A648B" w:rsidRPr="0052622B">
        <w:rPr>
          <w:sz w:val="20"/>
          <w:szCs w:val="20"/>
        </w:rPr>
        <w:t xml:space="preserve"> </w:t>
      </w:r>
      <w:r w:rsidRPr="0052622B">
        <w:rPr>
          <w:sz w:val="20"/>
          <w:szCs w:val="20"/>
        </w:rPr>
        <w:t xml:space="preserve">do korzystania z </w:t>
      </w:r>
      <w:r w:rsidR="006A648B">
        <w:rPr>
          <w:sz w:val="20"/>
          <w:szCs w:val="20"/>
        </w:rPr>
        <w:t>Oprogramowania</w:t>
      </w:r>
      <w:r w:rsidR="006849DB" w:rsidRPr="0052622B">
        <w:rPr>
          <w:sz w:val="20"/>
          <w:szCs w:val="20"/>
        </w:rPr>
        <w:t xml:space="preserve"> </w:t>
      </w:r>
      <w:r w:rsidRPr="0052622B">
        <w:rPr>
          <w:sz w:val="20"/>
          <w:szCs w:val="20"/>
        </w:rPr>
        <w:t xml:space="preserve">przy wykorzystaniu narzędzi informatycznych (np. tzw. robotów – RPA ang. </w:t>
      </w:r>
      <w:proofErr w:type="spellStart"/>
      <w:r w:rsidRPr="0052622B">
        <w:rPr>
          <w:sz w:val="20"/>
          <w:szCs w:val="20"/>
        </w:rPr>
        <w:t>Robotic</w:t>
      </w:r>
      <w:proofErr w:type="spellEnd"/>
      <w:r w:rsidRPr="0052622B">
        <w:rPr>
          <w:sz w:val="20"/>
          <w:szCs w:val="20"/>
        </w:rPr>
        <w:t xml:space="preserve"> </w:t>
      </w:r>
      <w:proofErr w:type="spellStart"/>
      <w:r w:rsidRPr="0052622B">
        <w:rPr>
          <w:sz w:val="20"/>
          <w:szCs w:val="20"/>
        </w:rPr>
        <w:t>Process</w:t>
      </w:r>
      <w:proofErr w:type="spellEnd"/>
      <w:r w:rsidRPr="0052622B">
        <w:rPr>
          <w:sz w:val="20"/>
          <w:szCs w:val="20"/>
        </w:rPr>
        <w:t xml:space="preserve"> Automation) do wspierania zadań lub działań innych </w:t>
      </w:r>
      <w:r w:rsidR="006A648B">
        <w:rPr>
          <w:sz w:val="20"/>
          <w:szCs w:val="20"/>
        </w:rPr>
        <w:t>u</w:t>
      </w:r>
      <w:r w:rsidRPr="0052622B">
        <w:rPr>
          <w:sz w:val="20"/>
          <w:szCs w:val="20"/>
        </w:rPr>
        <w:t>żytkowników, niezależnie od zakresu i sposobu bieżącej kontroli nad funkcjonowaniem takich narzędzi.</w:t>
      </w:r>
    </w:p>
    <w:p w14:paraId="4B35F878" w14:textId="07EB1DD8" w:rsidR="0052622B" w:rsidRPr="0052622B" w:rsidRDefault="0052622B" w:rsidP="00C16074">
      <w:pPr>
        <w:pStyle w:val="Default"/>
        <w:numPr>
          <w:ilvl w:val="0"/>
          <w:numId w:val="1"/>
        </w:numPr>
        <w:spacing w:after="79"/>
        <w:ind w:left="360" w:hanging="360"/>
        <w:rPr>
          <w:sz w:val="20"/>
          <w:szCs w:val="20"/>
        </w:rPr>
      </w:pPr>
      <w:r w:rsidRPr="0052622B">
        <w:rPr>
          <w:sz w:val="20"/>
          <w:szCs w:val="20"/>
        </w:rPr>
        <w:t xml:space="preserve">Licencja obejmuje prawo zezwalania na wykonywanie zależnych praw autorskich do wszelkich opracowań </w:t>
      </w:r>
      <w:r w:rsidR="006A648B">
        <w:rPr>
          <w:sz w:val="20"/>
          <w:szCs w:val="20"/>
        </w:rPr>
        <w:t>Oprogramowania</w:t>
      </w:r>
      <w:r w:rsidR="006849DB" w:rsidRPr="0052622B">
        <w:rPr>
          <w:sz w:val="20"/>
          <w:szCs w:val="20"/>
        </w:rPr>
        <w:t xml:space="preserve"> </w:t>
      </w:r>
      <w:r w:rsidRPr="0052622B">
        <w:rPr>
          <w:sz w:val="20"/>
          <w:szCs w:val="20"/>
        </w:rPr>
        <w:t>(lub jego poszczególnych elementów), tj. prawo zezwalania na rozporządzanie i korzystanie z takich opracowań na polach eksploatacji wskazanych powyżej.</w:t>
      </w:r>
    </w:p>
    <w:p w14:paraId="7089FA78" w14:textId="290F937D" w:rsidR="0052622B" w:rsidRPr="0052622B" w:rsidRDefault="0052622B" w:rsidP="00C16074">
      <w:pPr>
        <w:pStyle w:val="Default"/>
        <w:numPr>
          <w:ilvl w:val="0"/>
          <w:numId w:val="1"/>
        </w:numPr>
        <w:spacing w:after="79"/>
        <w:ind w:left="360" w:hanging="360"/>
        <w:rPr>
          <w:sz w:val="20"/>
          <w:szCs w:val="20"/>
        </w:rPr>
      </w:pPr>
      <w:r w:rsidRPr="0052622B">
        <w:rPr>
          <w:sz w:val="20"/>
          <w:szCs w:val="20"/>
        </w:rPr>
        <w:t xml:space="preserve">Tłumaczenie, przystosowywanie, zmiany układu lub wprowadzanie jakichkolwiek innych zmian w </w:t>
      </w:r>
      <w:r w:rsidR="006A648B">
        <w:rPr>
          <w:sz w:val="20"/>
          <w:szCs w:val="20"/>
        </w:rPr>
        <w:t>Oprogramowaniu</w:t>
      </w:r>
      <w:r w:rsidRPr="0052622B">
        <w:rPr>
          <w:sz w:val="20"/>
          <w:szCs w:val="20"/>
        </w:rPr>
        <w:t xml:space="preserve"> może być dokonane </w:t>
      </w:r>
      <w:r w:rsidR="000C529B" w:rsidRPr="0052622B">
        <w:rPr>
          <w:sz w:val="20"/>
          <w:szCs w:val="20"/>
        </w:rPr>
        <w:t xml:space="preserve">przez </w:t>
      </w:r>
      <w:r w:rsidR="000C529B">
        <w:rPr>
          <w:sz w:val="20"/>
          <w:szCs w:val="20"/>
        </w:rPr>
        <w:t>Zamawia</w:t>
      </w:r>
      <w:r w:rsidR="000C529B" w:rsidRPr="002C5D87">
        <w:rPr>
          <w:sz w:val="20"/>
          <w:szCs w:val="20"/>
        </w:rPr>
        <w:t>jąc</w:t>
      </w:r>
      <w:r w:rsidR="000C529B">
        <w:rPr>
          <w:sz w:val="20"/>
          <w:szCs w:val="20"/>
        </w:rPr>
        <w:t>ego, Ministerstwo Sprawiedliwości, jednostki sądownictwa powszechnego</w:t>
      </w:r>
      <w:r w:rsidR="004C3D44">
        <w:rPr>
          <w:sz w:val="20"/>
          <w:szCs w:val="20"/>
        </w:rPr>
        <w:t xml:space="preserve"> i wojskowego</w:t>
      </w:r>
      <w:r w:rsidR="000C529B">
        <w:rPr>
          <w:sz w:val="20"/>
          <w:szCs w:val="20"/>
        </w:rPr>
        <w:t xml:space="preserve"> lub prokuratury</w:t>
      </w:r>
      <w:r w:rsidR="00BF7EB8">
        <w:rPr>
          <w:sz w:val="20"/>
          <w:szCs w:val="20"/>
        </w:rPr>
        <w:t>,</w:t>
      </w:r>
      <w:r w:rsidR="00F94A0E">
        <w:rPr>
          <w:sz w:val="20"/>
          <w:szCs w:val="20"/>
        </w:rPr>
        <w:t xml:space="preserve"> </w:t>
      </w:r>
      <w:r w:rsidR="00BF7EB8">
        <w:rPr>
          <w:sz w:val="20"/>
          <w:szCs w:val="20"/>
        </w:rPr>
        <w:t>jak również jednostki przez nich nadzorowane lub im podległe</w:t>
      </w:r>
      <w:r w:rsidR="000C529B">
        <w:rPr>
          <w:sz w:val="20"/>
          <w:szCs w:val="20"/>
        </w:rPr>
        <w:t>.</w:t>
      </w:r>
    </w:p>
    <w:p w14:paraId="42E8BC67" w14:textId="0AE51FD1" w:rsidR="0052622B" w:rsidRDefault="0052622B" w:rsidP="00C16074">
      <w:pPr>
        <w:pStyle w:val="Default"/>
        <w:numPr>
          <w:ilvl w:val="0"/>
          <w:numId w:val="1"/>
        </w:numPr>
        <w:spacing w:after="79"/>
        <w:ind w:left="360" w:hanging="360"/>
        <w:rPr>
          <w:sz w:val="20"/>
          <w:szCs w:val="20"/>
        </w:rPr>
      </w:pPr>
      <w:r w:rsidRPr="0052622B">
        <w:rPr>
          <w:sz w:val="20"/>
          <w:szCs w:val="20"/>
        </w:rPr>
        <w:t xml:space="preserve">Udzielenie licencji następuje </w:t>
      </w:r>
      <w:r w:rsidR="00EC23EE">
        <w:rPr>
          <w:sz w:val="20"/>
          <w:szCs w:val="20"/>
        </w:rPr>
        <w:t>z chwilą wynikającą z dokumentów licencyjnych, o których mowa w § 2 Umowy</w:t>
      </w:r>
      <w:r w:rsidRPr="0052622B">
        <w:rPr>
          <w:sz w:val="20"/>
          <w:szCs w:val="20"/>
        </w:rPr>
        <w:t xml:space="preserve">. Niezależnie od powyższego, Zamawiający jest uprawniony do korzystania z </w:t>
      </w:r>
      <w:r w:rsidR="000B3A23">
        <w:rPr>
          <w:sz w:val="20"/>
          <w:szCs w:val="20"/>
        </w:rPr>
        <w:t>Oprogramowania</w:t>
      </w:r>
      <w:r w:rsidR="00D42A4E">
        <w:rPr>
          <w:sz w:val="20"/>
          <w:szCs w:val="20"/>
        </w:rPr>
        <w:t xml:space="preserve"> </w:t>
      </w:r>
      <w:r w:rsidRPr="0052622B">
        <w:rPr>
          <w:sz w:val="20"/>
          <w:szCs w:val="20"/>
        </w:rPr>
        <w:t xml:space="preserve">(w tym jego dowolnej części) w zakresie uprawnień i na warunkach wskazanych w poprzednich ustępach od daty przekazania </w:t>
      </w:r>
      <w:r w:rsidR="000B3A23">
        <w:rPr>
          <w:sz w:val="20"/>
          <w:szCs w:val="20"/>
        </w:rPr>
        <w:t xml:space="preserve">/ wdrożenia / uruchomienia </w:t>
      </w:r>
      <w:r w:rsidR="000B3A23">
        <w:rPr>
          <w:sz w:val="20"/>
          <w:szCs w:val="20"/>
        </w:rPr>
        <w:lastRenderedPageBreak/>
        <w:t>Oprogramowania</w:t>
      </w:r>
      <w:r w:rsidRPr="0052622B">
        <w:rPr>
          <w:sz w:val="20"/>
          <w:szCs w:val="20"/>
        </w:rPr>
        <w:t xml:space="preserve"> </w:t>
      </w:r>
      <w:r w:rsidRPr="00C16074">
        <w:rPr>
          <w:sz w:val="20"/>
          <w:szCs w:val="20"/>
        </w:rPr>
        <w:t>do momentu udzielenia licencji</w:t>
      </w:r>
      <w:r w:rsidR="000B3A23">
        <w:rPr>
          <w:sz w:val="20"/>
          <w:szCs w:val="20"/>
        </w:rPr>
        <w:t xml:space="preserve"> </w:t>
      </w:r>
      <w:r w:rsidR="000B3A23" w:rsidRPr="0052622B">
        <w:rPr>
          <w:sz w:val="20"/>
          <w:szCs w:val="20"/>
        </w:rPr>
        <w:t>(tzw. licencja tymczasowa)</w:t>
      </w:r>
      <w:r w:rsidRPr="00C16074">
        <w:rPr>
          <w:sz w:val="20"/>
          <w:szCs w:val="20"/>
        </w:rPr>
        <w:t>, a Wykonawca zapewnia, że korzystanie takie nie będzie naruszać praw osobistych lub majątkowych Wykonawcy ani podmiotów trzecich i nie będzie powodować obowiązku zapłaty jakichkolwiek dodatkowych opłat</w:t>
      </w:r>
      <w:r w:rsidR="000B3A23">
        <w:rPr>
          <w:sz w:val="20"/>
          <w:szCs w:val="20"/>
        </w:rPr>
        <w:t xml:space="preserve"> </w:t>
      </w:r>
      <w:r w:rsidR="001A389A">
        <w:rPr>
          <w:sz w:val="20"/>
          <w:szCs w:val="20"/>
        </w:rPr>
        <w:t xml:space="preserve">lub wynagrodzenia </w:t>
      </w:r>
      <w:r w:rsidR="000B3A23">
        <w:rPr>
          <w:sz w:val="20"/>
          <w:szCs w:val="20"/>
        </w:rPr>
        <w:t>(koszt udzielenia licencji tymczasowej zawiera się w wynagrodzeniu umownym, o którym mowa w § 6 Umowy)</w:t>
      </w:r>
      <w:r w:rsidRPr="00C16074">
        <w:rPr>
          <w:sz w:val="20"/>
          <w:szCs w:val="20"/>
        </w:rPr>
        <w:t xml:space="preserve">. W przypadku, gdy przed dokonaniem </w:t>
      </w:r>
      <w:r w:rsidR="000B3A23">
        <w:rPr>
          <w:sz w:val="20"/>
          <w:szCs w:val="20"/>
        </w:rPr>
        <w:t>protokolarnego o</w:t>
      </w:r>
      <w:r w:rsidRPr="00C16074">
        <w:rPr>
          <w:sz w:val="20"/>
          <w:szCs w:val="20"/>
        </w:rPr>
        <w:t xml:space="preserve">dbioru </w:t>
      </w:r>
      <w:r w:rsidR="000B3A23">
        <w:rPr>
          <w:sz w:val="20"/>
          <w:szCs w:val="20"/>
        </w:rPr>
        <w:t xml:space="preserve">dostawy </w:t>
      </w:r>
      <w:r w:rsidRPr="00C16074">
        <w:rPr>
          <w:sz w:val="20"/>
          <w:szCs w:val="20"/>
        </w:rPr>
        <w:t xml:space="preserve">dojdzie do odstąpienia od Umowy przez którąkolwiek ze Stron, przyznana Zamawiającemu licencja tymczasowa, o której mowa w poprzednim zdaniu, przekształca się – z momentem, w którym odstąpienie dochodzi do skutku – w licencję, o której mowa w </w:t>
      </w:r>
      <w:r w:rsidR="00BF7EB8">
        <w:rPr>
          <w:sz w:val="20"/>
          <w:szCs w:val="20"/>
        </w:rPr>
        <w:t>pkt</w:t>
      </w:r>
      <w:r w:rsidRPr="00C16074">
        <w:rPr>
          <w:sz w:val="20"/>
          <w:szCs w:val="20"/>
        </w:rPr>
        <w:t xml:space="preserve"> 1</w:t>
      </w:r>
      <w:r w:rsidR="00BF7EB8">
        <w:rPr>
          <w:sz w:val="20"/>
          <w:szCs w:val="20"/>
        </w:rPr>
        <w:t>3</w:t>
      </w:r>
      <w:r w:rsidRPr="00C16074">
        <w:rPr>
          <w:sz w:val="20"/>
          <w:szCs w:val="20"/>
        </w:rPr>
        <w:t>, chyba że Zamawiający oświadczy, że nie zamierza zachować danego Oprogramowania.</w:t>
      </w:r>
    </w:p>
    <w:p w14:paraId="0148213C" w14:textId="70F522D9" w:rsidR="0011192C" w:rsidRDefault="00C16074" w:rsidP="00C16074">
      <w:pPr>
        <w:pStyle w:val="Default"/>
        <w:numPr>
          <w:ilvl w:val="0"/>
          <w:numId w:val="1"/>
        </w:numPr>
        <w:spacing w:after="79"/>
        <w:ind w:left="360" w:hanging="360"/>
        <w:rPr>
          <w:sz w:val="20"/>
          <w:szCs w:val="20"/>
        </w:rPr>
      </w:pPr>
      <w:r>
        <w:rPr>
          <w:sz w:val="20"/>
          <w:szCs w:val="20"/>
        </w:rPr>
        <w:t xml:space="preserve">Licencja zostaje udzielona na </w:t>
      </w:r>
      <w:r w:rsidR="0011192C">
        <w:rPr>
          <w:sz w:val="20"/>
          <w:szCs w:val="20"/>
        </w:rPr>
        <w:t>okres</w:t>
      </w:r>
      <w:r>
        <w:rPr>
          <w:sz w:val="20"/>
          <w:szCs w:val="20"/>
        </w:rPr>
        <w:t xml:space="preserve"> </w:t>
      </w:r>
      <w:r w:rsidR="000B3A23">
        <w:rPr>
          <w:sz w:val="20"/>
          <w:szCs w:val="20"/>
        </w:rPr>
        <w:t xml:space="preserve">subskrypcji wynikający z § 1 ust. 2 i 3 Umowy, </w:t>
      </w:r>
      <w:r w:rsidR="0011192C">
        <w:rPr>
          <w:sz w:val="20"/>
          <w:szCs w:val="20"/>
        </w:rPr>
        <w:t xml:space="preserve">z gwarantowanym </w:t>
      </w:r>
      <w:r w:rsidR="004630C4">
        <w:rPr>
          <w:sz w:val="20"/>
          <w:szCs w:val="20"/>
        </w:rPr>
        <w:t>okresem</w:t>
      </w:r>
      <w:r w:rsidR="0011192C">
        <w:rPr>
          <w:sz w:val="20"/>
          <w:szCs w:val="20"/>
        </w:rPr>
        <w:t xml:space="preserve"> obowiązywania przez okres minimum 6 lat przy zachowaniu ciągłości corocznego odnawiania subskrypcji przez Zamawiającego</w:t>
      </w:r>
      <w:r w:rsidR="00BF7EB8">
        <w:rPr>
          <w:sz w:val="20"/>
          <w:szCs w:val="20"/>
        </w:rPr>
        <w:t>, bez uszczerbku dla pkt. 20</w:t>
      </w:r>
      <w:r w:rsidR="0011192C">
        <w:rPr>
          <w:sz w:val="20"/>
          <w:szCs w:val="20"/>
        </w:rPr>
        <w:t>.</w:t>
      </w:r>
    </w:p>
    <w:p w14:paraId="1535EAB5" w14:textId="7E2F403B" w:rsidR="00C16074" w:rsidRDefault="00CB52B3" w:rsidP="00C16074">
      <w:pPr>
        <w:pStyle w:val="Default"/>
        <w:numPr>
          <w:ilvl w:val="0"/>
          <w:numId w:val="1"/>
        </w:numPr>
        <w:spacing w:after="79"/>
        <w:ind w:left="360" w:hanging="360"/>
        <w:rPr>
          <w:sz w:val="20"/>
          <w:szCs w:val="20"/>
        </w:rPr>
      </w:pPr>
      <w:r>
        <w:rPr>
          <w:sz w:val="20"/>
          <w:szCs w:val="20"/>
        </w:rPr>
        <w:t>Wyłącza się możliwość automatycznego o</w:t>
      </w:r>
      <w:r w:rsidR="0011192C">
        <w:rPr>
          <w:sz w:val="20"/>
          <w:szCs w:val="20"/>
        </w:rPr>
        <w:t>dnowieni</w:t>
      </w:r>
      <w:r>
        <w:rPr>
          <w:sz w:val="20"/>
          <w:szCs w:val="20"/>
        </w:rPr>
        <w:t>a</w:t>
      </w:r>
      <w:r w:rsidR="0011192C">
        <w:rPr>
          <w:sz w:val="20"/>
          <w:szCs w:val="20"/>
        </w:rPr>
        <w:t xml:space="preserve"> licencji</w:t>
      </w:r>
      <w:r>
        <w:rPr>
          <w:sz w:val="20"/>
          <w:szCs w:val="20"/>
        </w:rPr>
        <w:t xml:space="preserve"> (przedłużenia subskrypcji</w:t>
      </w:r>
      <w:r w:rsidR="00DD4462">
        <w:rPr>
          <w:sz w:val="20"/>
          <w:szCs w:val="20"/>
        </w:rPr>
        <w:t xml:space="preserve"> bez zawarcia umowy w formie pisemnej</w:t>
      </w:r>
      <w:r>
        <w:rPr>
          <w:sz w:val="20"/>
          <w:szCs w:val="20"/>
        </w:rPr>
        <w:t>).</w:t>
      </w:r>
    </w:p>
    <w:p w14:paraId="5079DF7F" w14:textId="6FE87E6F" w:rsidR="00C16074" w:rsidRDefault="00C16074" w:rsidP="00C16074">
      <w:pPr>
        <w:pStyle w:val="Default"/>
        <w:numPr>
          <w:ilvl w:val="0"/>
          <w:numId w:val="1"/>
        </w:numPr>
        <w:spacing w:after="79"/>
        <w:ind w:left="360" w:hanging="360"/>
        <w:rPr>
          <w:sz w:val="20"/>
          <w:szCs w:val="20"/>
        </w:rPr>
      </w:pPr>
      <w:r>
        <w:rPr>
          <w:sz w:val="20"/>
          <w:szCs w:val="20"/>
        </w:rPr>
        <w:t xml:space="preserve">Licencja przewiduje zobowiązanie licencjodawcy do zapewnienia, iż licencja nie wygaśnie ani nie zostanie wypowiedziana przez licencjodawcę z innych powodów niż istotne naruszenie warunków licencji przez Zamawiającego i bezskuteczny upływ wyznaczonego Zamawiającemu przez licencjodawcę w pisemnym wezwaniu do zaniechania naruszeń, terminu do zaniechania naruszeń warunków licencji, nie krótszego niż 30 dni. </w:t>
      </w:r>
    </w:p>
    <w:p w14:paraId="64F2C254" w14:textId="087BF0DE" w:rsidR="004536A4" w:rsidRDefault="004536A4" w:rsidP="004536A4">
      <w:pPr>
        <w:pStyle w:val="Default"/>
        <w:numPr>
          <w:ilvl w:val="0"/>
          <w:numId w:val="1"/>
        </w:numPr>
        <w:spacing w:after="79"/>
        <w:ind w:left="360" w:hanging="360"/>
        <w:rPr>
          <w:sz w:val="20"/>
          <w:szCs w:val="20"/>
        </w:rPr>
      </w:pPr>
      <w:r>
        <w:rPr>
          <w:sz w:val="20"/>
          <w:szCs w:val="20"/>
        </w:rPr>
        <w:t>W przypadku, jeśli Oprogramowanie opiera się w jakiejkolwiek części na oprogramowaniu podmiotów trzecich, w tym podwykonawców, Wykonawca gwarantuje, że z chwilą udostępnienia Oprogramowania Zamawiający uzyska uprawnienia (licencje) do korzystania z takiego oprogramowania podmiotów trzecich na co najmniej takich warunkach, jak określone w Umowie. W przypadku, gdy licencje dotyczące oprogramowania</w:t>
      </w:r>
      <w:r w:rsidR="004C3D44">
        <w:rPr>
          <w:sz w:val="20"/>
          <w:szCs w:val="20"/>
        </w:rPr>
        <w:t xml:space="preserve"> </w:t>
      </w:r>
      <w:r w:rsidR="004C3D44">
        <w:rPr>
          <w:sz w:val="20"/>
          <w:szCs w:val="20"/>
        </w:rPr>
        <w:t>podmiotów trzecich</w:t>
      </w:r>
      <w:r>
        <w:rPr>
          <w:sz w:val="20"/>
          <w:szCs w:val="20"/>
        </w:rPr>
        <w:t xml:space="preserve">, które Wykonawca zamierza wykorzystać w ramach realizacji zobowiązań określonych w Umowie, nie będą odpowiadać warunkom określonym w Umowie, Wykonawca – przed dostarczeniem takiego </w:t>
      </w:r>
      <w:r w:rsidR="004C3D44">
        <w:rPr>
          <w:sz w:val="20"/>
          <w:szCs w:val="20"/>
        </w:rPr>
        <w:t>o</w:t>
      </w:r>
      <w:r>
        <w:rPr>
          <w:sz w:val="20"/>
          <w:szCs w:val="20"/>
        </w:rPr>
        <w:t xml:space="preserve">programowania </w:t>
      </w:r>
      <w:r w:rsidR="004C3D44">
        <w:rPr>
          <w:sz w:val="20"/>
          <w:szCs w:val="20"/>
        </w:rPr>
        <w:t>podmiotów trzecich</w:t>
      </w:r>
      <w:r w:rsidR="004C3D44">
        <w:rPr>
          <w:sz w:val="20"/>
          <w:szCs w:val="20"/>
        </w:rPr>
        <w:t xml:space="preserve"> </w:t>
      </w:r>
      <w:r>
        <w:rPr>
          <w:sz w:val="20"/>
          <w:szCs w:val="20"/>
        </w:rPr>
        <w:t xml:space="preserve">– zobowiązany jest do przedstawienia zestawienia takiego </w:t>
      </w:r>
      <w:r w:rsidR="004C3D44">
        <w:rPr>
          <w:sz w:val="20"/>
          <w:szCs w:val="20"/>
        </w:rPr>
        <w:t>o</w:t>
      </w:r>
      <w:r>
        <w:rPr>
          <w:sz w:val="20"/>
          <w:szCs w:val="20"/>
        </w:rPr>
        <w:t xml:space="preserve">programowania </w:t>
      </w:r>
      <w:r w:rsidR="004C3D44">
        <w:rPr>
          <w:sz w:val="20"/>
          <w:szCs w:val="20"/>
        </w:rPr>
        <w:t>podmiotów trzecich</w:t>
      </w:r>
      <w:r w:rsidR="004C3D44">
        <w:rPr>
          <w:sz w:val="20"/>
          <w:szCs w:val="20"/>
        </w:rPr>
        <w:t xml:space="preserve"> </w:t>
      </w:r>
      <w:r>
        <w:rPr>
          <w:sz w:val="20"/>
          <w:szCs w:val="20"/>
        </w:rPr>
        <w:t xml:space="preserve">wraz z określeniem rodzaju licencji oraz treści warunków licencyjnych (w języku polskim lub angielskim). Zasady wykorzystania takiego </w:t>
      </w:r>
      <w:r w:rsidR="004C3D44">
        <w:rPr>
          <w:sz w:val="20"/>
          <w:szCs w:val="20"/>
        </w:rPr>
        <w:t>o</w:t>
      </w:r>
      <w:r>
        <w:rPr>
          <w:sz w:val="20"/>
          <w:szCs w:val="20"/>
        </w:rPr>
        <w:t xml:space="preserve">programowania </w:t>
      </w:r>
      <w:r w:rsidR="004C3D44">
        <w:rPr>
          <w:sz w:val="20"/>
          <w:szCs w:val="20"/>
        </w:rPr>
        <w:t>podmiotów trzecich</w:t>
      </w:r>
      <w:r w:rsidR="004C3D44">
        <w:rPr>
          <w:sz w:val="20"/>
          <w:szCs w:val="20"/>
        </w:rPr>
        <w:t xml:space="preserve"> </w:t>
      </w:r>
      <w:r>
        <w:rPr>
          <w:sz w:val="20"/>
          <w:szCs w:val="20"/>
        </w:rPr>
        <w:t xml:space="preserve">nie mogą jednak nakładać na Zamawiającego obowiązku uiszczania jakichkolwiek dodatkowych opłat lub wynagrodzenia na rzecz podmiotów uprawnionych do tego </w:t>
      </w:r>
      <w:r w:rsidR="004C3D44">
        <w:rPr>
          <w:sz w:val="20"/>
          <w:szCs w:val="20"/>
        </w:rPr>
        <w:t>o</w:t>
      </w:r>
      <w:r>
        <w:rPr>
          <w:sz w:val="20"/>
          <w:szCs w:val="20"/>
        </w:rPr>
        <w:t>programowania</w:t>
      </w:r>
      <w:r w:rsidR="004C3D44">
        <w:rPr>
          <w:sz w:val="20"/>
          <w:szCs w:val="20"/>
        </w:rPr>
        <w:t xml:space="preserve"> </w:t>
      </w:r>
      <w:r w:rsidR="004C3D44">
        <w:rPr>
          <w:sz w:val="20"/>
          <w:szCs w:val="20"/>
        </w:rPr>
        <w:t>podmiotów trzecich</w:t>
      </w:r>
      <w:r>
        <w:rPr>
          <w:sz w:val="20"/>
          <w:szCs w:val="20"/>
        </w:rPr>
        <w:t>.</w:t>
      </w:r>
    </w:p>
    <w:p w14:paraId="6DABAF45" w14:textId="10275239" w:rsidR="004536A4" w:rsidRPr="004536A4" w:rsidRDefault="004536A4" w:rsidP="004536A4">
      <w:pPr>
        <w:pStyle w:val="Default"/>
        <w:spacing w:after="79"/>
        <w:rPr>
          <w:b/>
          <w:bCs/>
          <w:sz w:val="20"/>
          <w:szCs w:val="20"/>
        </w:rPr>
      </w:pPr>
      <w:r w:rsidRPr="004536A4">
        <w:rPr>
          <w:b/>
          <w:bCs/>
          <w:sz w:val="20"/>
          <w:szCs w:val="20"/>
        </w:rPr>
        <w:t>Warunki wsparcia</w:t>
      </w:r>
      <w:r w:rsidRPr="004536A4">
        <w:t xml:space="preserve"> </w:t>
      </w:r>
      <w:r w:rsidRPr="004536A4">
        <w:rPr>
          <w:b/>
          <w:bCs/>
          <w:sz w:val="20"/>
          <w:szCs w:val="20"/>
        </w:rPr>
        <w:t xml:space="preserve">producenta </w:t>
      </w:r>
      <w:r>
        <w:rPr>
          <w:b/>
          <w:bCs/>
          <w:sz w:val="20"/>
          <w:szCs w:val="20"/>
        </w:rPr>
        <w:t>O</w:t>
      </w:r>
      <w:r w:rsidRPr="004536A4">
        <w:rPr>
          <w:b/>
          <w:bCs/>
          <w:sz w:val="20"/>
          <w:szCs w:val="20"/>
        </w:rPr>
        <w:t>programowania</w:t>
      </w:r>
    </w:p>
    <w:p w14:paraId="6E7FD863" w14:textId="0ACDBC87" w:rsidR="00C16074" w:rsidRDefault="00C16074" w:rsidP="00C16074">
      <w:pPr>
        <w:pStyle w:val="Default"/>
        <w:numPr>
          <w:ilvl w:val="0"/>
          <w:numId w:val="1"/>
        </w:numPr>
        <w:spacing w:after="79"/>
        <w:ind w:left="360" w:hanging="360"/>
        <w:rPr>
          <w:sz w:val="20"/>
          <w:szCs w:val="20"/>
        </w:rPr>
      </w:pPr>
      <w:r>
        <w:rPr>
          <w:sz w:val="20"/>
          <w:szCs w:val="20"/>
        </w:rPr>
        <w:t xml:space="preserve">W ramach licencji Zamawiający nabywa, bez obowiązku ponoszenia </w:t>
      </w:r>
      <w:r w:rsidR="001A389A">
        <w:rPr>
          <w:sz w:val="20"/>
          <w:szCs w:val="20"/>
        </w:rPr>
        <w:t xml:space="preserve">jakichkolwiek </w:t>
      </w:r>
      <w:r>
        <w:rPr>
          <w:sz w:val="20"/>
          <w:szCs w:val="20"/>
        </w:rPr>
        <w:t>dodatkowych opłat</w:t>
      </w:r>
      <w:r w:rsidR="001A389A">
        <w:rPr>
          <w:sz w:val="20"/>
          <w:szCs w:val="20"/>
        </w:rPr>
        <w:t xml:space="preserve"> lub wynagrodzenia</w:t>
      </w:r>
      <w:r>
        <w:rPr>
          <w:sz w:val="20"/>
          <w:szCs w:val="20"/>
        </w:rPr>
        <w:t xml:space="preserve">, prawo do uzyskania </w:t>
      </w:r>
      <w:r w:rsidR="00CB52B3">
        <w:rPr>
          <w:sz w:val="20"/>
          <w:szCs w:val="20"/>
        </w:rPr>
        <w:t xml:space="preserve">przez cały okres subskrypcyjny </w:t>
      </w:r>
      <w:r>
        <w:rPr>
          <w:sz w:val="20"/>
          <w:szCs w:val="20"/>
        </w:rPr>
        <w:t>poprawek</w:t>
      </w:r>
      <w:r w:rsidR="00CB52B3">
        <w:rPr>
          <w:sz w:val="20"/>
          <w:szCs w:val="20"/>
        </w:rPr>
        <w:t xml:space="preserve"> i ulepszeń Oprogramowania</w:t>
      </w:r>
      <w:r>
        <w:rPr>
          <w:sz w:val="20"/>
          <w:szCs w:val="20"/>
        </w:rPr>
        <w:t xml:space="preserve"> i ich opracowań</w:t>
      </w:r>
      <w:r w:rsidR="00CB52B3">
        <w:rPr>
          <w:sz w:val="20"/>
          <w:szCs w:val="20"/>
        </w:rPr>
        <w:t>, w tym wprowadzonych przed rozpoczęciem okresu subskrypcyjnego</w:t>
      </w:r>
      <w:r>
        <w:rPr>
          <w:sz w:val="20"/>
          <w:szCs w:val="20"/>
        </w:rPr>
        <w:t>.</w:t>
      </w:r>
    </w:p>
    <w:p w14:paraId="42BA2B70" w14:textId="18CDBF3C" w:rsidR="004536A4" w:rsidRPr="004536A4" w:rsidRDefault="004536A4" w:rsidP="004536A4">
      <w:pPr>
        <w:pStyle w:val="Default"/>
        <w:numPr>
          <w:ilvl w:val="0"/>
          <w:numId w:val="1"/>
        </w:numPr>
        <w:spacing w:after="79"/>
        <w:ind w:left="360" w:hanging="360"/>
        <w:rPr>
          <w:sz w:val="20"/>
          <w:szCs w:val="20"/>
        </w:rPr>
      </w:pPr>
      <w:r>
        <w:rPr>
          <w:sz w:val="20"/>
          <w:szCs w:val="20"/>
        </w:rPr>
        <w:t>Ponadto, w</w:t>
      </w:r>
      <w:r w:rsidRPr="004536A4">
        <w:rPr>
          <w:sz w:val="20"/>
          <w:szCs w:val="20"/>
        </w:rPr>
        <w:t xml:space="preserve">sparcie producenta </w:t>
      </w:r>
      <w:r>
        <w:rPr>
          <w:sz w:val="20"/>
          <w:szCs w:val="20"/>
        </w:rPr>
        <w:t>O</w:t>
      </w:r>
      <w:r w:rsidRPr="004536A4">
        <w:rPr>
          <w:sz w:val="20"/>
          <w:szCs w:val="20"/>
        </w:rPr>
        <w:t>programowania obejmuje co najmniej:</w:t>
      </w:r>
    </w:p>
    <w:p w14:paraId="2B9432BB" w14:textId="2025A6CB" w:rsidR="004536A4" w:rsidRDefault="004536A4" w:rsidP="004536A4">
      <w:pPr>
        <w:pStyle w:val="Default"/>
        <w:numPr>
          <w:ilvl w:val="0"/>
          <w:numId w:val="20"/>
        </w:numPr>
        <w:spacing w:after="79"/>
        <w:rPr>
          <w:sz w:val="20"/>
          <w:szCs w:val="20"/>
        </w:rPr>
      </w:pPr>
      <w:r w:rsidRPr="004536A4">
        <w:rPr>
          <w:sz w:val="20"/>
          <w:szCs w:val="20"/>
        </w:rPr>
        <w:t>diagnostykę zdarzeń dotyczących oprogramowania;</w:t>
      </w:r>
    </w:p>
    <w:p w14:paraId="44C7B621" w14:textId="5F7C8306" w:rsidR="004536A4" w:rsidRDefault="004536A4" w:rsidP="004536A4">
      <w:pPr>
        <w:pStyle w:val="Default"/>
        <w:numPr>
          <w:ilvl w:val="0"/>
          <w:numId w:val="20"/>
        </w:numPr>
        <w:spacing w:after="79"/>
        <w:rPr>
          <w:sz w:val="20"/>
          <w:szCs w:val="20"/>
        </w:rPr>
      </w:pPr>
      <w:r w:rsidRPr="004536A4">
        <w:rPr>
          <w:sz w:val="20"/>
          <w:szCs w:val="20"/>
        </w:rPr>
        <w:t>dostarczanie rozwiązań błędów oprogramowania;</w:t>
      </w:r>
    </w:p>
    <w:p w14:paraId="3CA2F584" w14:textId="77777777" w:rsidR="004536A4" w:rsidRPr="004536A4" w:rsidRDefault="004536A4" w:rsidP="004536A4">
      <w:pPr>
        <w:pStyle w:val="Default"/>
        <w:numPr>
          <w:ilvl w:val="0"/>
          <w:numId w:val="20"/>
        </w:numPr>
        <w:spacing w:after="79"/>
        <w:rPr>
          <w:sz w:val="20"/>
          <w:szCs w:val="20"/>
        </w:rPr>
      </w:pPr>
      <w:r w:rsidRPr="004536A4">
        <w:rPr>
          <w:sz w:val="20"/>
          <w:szCs w:val="20"/>
        </w:rPr>
        <w:t xml:space="preserve">zapewnienie łat (ang. </w:t>
      </w:r>
      <w:proofErr w:type="spellStart"/>
      <w:r w:rsidRPr="004536A4">
        <w:rPr>
          <w:sz w:val="20"/>
          <w:szCs w:val="20"/>
        </w:rPr>
        <w:t>patches</w:t>
      </w:r>
      <w:proofErr w:type="spellEnd"/>
      <w:r w:rsidRPr="004536A4">
        <w:rPr>
          <w:sz w:val="20"/>
          <w:szCs w:val="20"/>
        </w:rPr>
        <w:t>), tj. poprawek lub aktualizacji mających na celu usunięcie problemów, błędów, rozszerzenie funkcjonalności lub zwiększenie wydajności wcześniejszej wersji oprogramowania;</w:t>
      </w:r>
    </w:p>
    <w:p w14:paraId="52B1A783" w14:textId="77777777" w:rsidR="004536A4" w:rsidRPr="004536A4" w:rsidRDefault="004536A4" w:rsidP="004536A4">
      <w:pPr>
        <w:pStyle w:val="Default"/>
        <w:numPr>
          <w:ilvl w:val="0"/>
          <w:numId w:val="20"/>
        </w:numPr>
        <w:spacing w:after="79"/>
        <w:rPr>
          <w:sz w:val="20"/>
          <w:szCs w:val="20"/>
        </w:rPr>
      </w:pPr>
      <w:r w:rsidRPr="004536A4">
        <w:rPr>
          <w:sz w:val="20"/>
          <w:szCs w:val="20"/>
        </w:rPr>
        <w:t xml:space="preserve">zapewnienie aktualizacji do nowych, wyższych wersji oprogramowania (ang. </w:t>
      </w:r>
      <w:proofErr w:type="spellStart"/>
      <w:r w:rsidRPr="004536A4">
        <w:rPr>
          <w:sz w:val="20"/>
          <w:szCs w:val="20"/>
        </w:rPr>
        <w:t>upgrades</w:t>
      </w:r>
      <w:proofErr w:type="spellEnd"/>
      <w:r w:rsidRPr="004536A4">
        <w:rPr>
          <w:sz w:val="20"/>
          <w:szCs w:val="20"/>
        </w:rPr>
        <w:t>);</w:t>
      </w:r>
    </w:p>
    <w:p w14:paraId="04742F46" w14:textId="1FBAC1D0" w:rsidR="004536A4" w:rsidRPr="004536A4" w:rsidRDefault="004536A4" w:rsidP="004536A4">
      <w:pPr>
        <w:pStyle w:val="Default"/>
        <w:numPr>
          <w:ilvl w:val="0"/>
          <w:numId w:val="20"/>
        </w:numPr>
        <w:spacing w:after="79"/>
        <w:rPr>
          <w:sz w:val="20"/>
          <w:szCs w:val="20"/>
        </w:rPr>
      </w:pPr>
      <w:r w:rsidRPr="004536A4">
        <w:rPr>
          <w:sz w:val="20"/>
          <w:szCs w:val="20"/>
        </w:rPr>
        <w:lastRenderedPageBreak/>
        <w:t>udzielanie odpowiedzi na zapytania związane z instalacją i eksploatacją dostarczonego oprogramowania</w:t>
      </w:r>
      <w:r>
        <w:rPr>
          <w:sz w:val="20"/>
          <w:szCs w:val="20"/>
        </w:rPr>
        <w:t>.</w:t>
      </w:r>
    </w:p>
    <w:p w14:paraId="5E9C69AE" w14:textId="00A49F81" w:rsidR="00C16074" w:rsidRDefault="00C16074" w:rsidP="00C16074">
      <w:pPr>
        <w:pStyle w:val="Default"/>
        <w:rPr>
          <w:sz w:val="20"/>
          <w:szCs w:val="20"/>
        </w:rPr>
      </w:pPr>
      <w:r>
        <w:rPr>
          <w:b/>
          <w:bCs/>
          <w:sz w:val="20"/>
          <w:szCs w:val="20"/>
        </w:rPr>
        <w:t xml:space="preserve">Dokumentacja </w:t>
      </w:r>
    </w:p>
    <w:p w14:paraId="29F5AB67" w14:textId="50B9CCC8" w:rsidR="00C16074" w:rsidRDefault="00C16074" w:rsidP="00C16074">
      <w:pPr>
        <w:pStyle w:val="Default"/>
        <w:numPr>
          <w:ilvl w:val="0"/>
          <w:numId w:val="1"/>
        </w:numPr>
        <w:spacing w:after="79"/>
        <w:ind w:left="360" w:hanging="360"/>
        <w:rPr>
          <w:sz w:val="20"/>
          <w:szCs w:val="20"/>
        </w:rPr>
      </w:pPr>
      <w:r>
        <w:rPr>
          <w:sz w:val="20"/>
          <w:szCs w:val="20"/>
        </w:rPr>
        <w:t xml:space="preserve">W ramach wynagrodzenia, o którym mowa </w:t>
      </w:r>
      <w:r w:rsidRPr="006849DB">
        <w:rPr>
          <w:sz w:val="20"/>
          <w:szCs w:val="20"/>
        </w:rPr>
        <w:t xml:space="preserve">w § </w:t>
      </w:r>
      <w:r w:rsidR="006849DB" w:rsidRPr="006849DB">
        <w:rPr>
          <w:sz w:val="20"/>
          <w:szCs w:val="20"/>
        </w:rPr>
        <w:t>6</w:t>
      </w:r>
      <w:r>
        <w:rPr>
          <w:sz w:val="20"/>
          <w:szCs w:val="20"/>
        </w:rPr>
        <w:t xml:space="preserve"> Umowy Wykonawca udziela Zamawiającemu niewyłącznej, nieograniczonej czasowo oraz terytorialnie licencji do </w:t>
      </w:r>
      <w:r w:rsidR="001A389A">
        <w:rPr>
          <w:sz w:val="20"/>
          <w:szCs w:val="20"/>
        </w:rPr>
        <w:t>d</w:t>
      </w:r>
      <w:r>
        <w:rPr>
          <w:sz w:val="20"/>
          <w:szCs w:val="20"/>
        </w:rPr>
        <w:t xml:space="preserve">okumentacji stworzonej w ramach lub w związku z realizacją Umowy na następujących polach eksploatacji: </w:t>
      </w:r>
    </w:p>
    <w:p w14:paraId="318F2229" w14:textId="4793E077" w:rsidR="00C16074" w:rsidRDefault="00C16074" w:rsidP="00C16074">
      <w:pPr>
        <w:pStyle w:val="Default"/>
        <w:numPr>
          <w:ilvl w:val="0"/>
          <w:numId w:val="16"/>
        </w:numPr>
        <w:spacing w:after="79"/>
        <w:jc w:val="both"/>
        <w:rPr>
          <w:sz w:val="20"/>
          <w:szCs w:val="20"/>
        </w:rPr>
      </w:pPr>
      <w:r>
        <w:rPr>
          <w:sz w:val="20"/>
          <w:szCs w:val="20"/>
        </w:rPr>
        <w:t xml:space="preserve">trwałe lub czasowe zwielokrotnianie </w:t>
      </w:r>
      <w:r w:rsidR="001A389A">
        <w:rPr>
          <w:sz w:val="20"/>
          <w:szCs w:val="20"/>
        </w:rPr>
        <w:t>d</w:t>
      </w:r>
      <w:r>
        <w:rPr>
          <w:sz w:val="20"/>
          <w:szCs w:val="20"/>
        </w:rPr>
        <w:t xml:space="preserve">okumentacji w całości lub w części, jakimikolwiek środkami i w jakiejkolwiek formie, w tym także utrwalanie i zwielokrotnianie takiej </w:t>
      </w:r>
      <w:r w:rsidR="001A389A">
        <w:rPr>
          <w:sz w:val="20"/>
          <w:szCs w:val="20"/>
        </w:rPr>
        <w:t>d</w:t>
      </w:r>
      <w:r>
        <w:rPr>
          <w:sz w:val="20"/>
          <w:szCs w:val="20"/>
        </w:rPr>
        <w:t xml:space="preserve">okumentacji dowolną techniką, w tym techniką drukarską, reprograficzną, zapisu magnetycznego oraz techniką cyfrową, </w:t>
      </w:r>
    </w:p>
    <w:p w14:paraId="5B1E5297" w14:textId="049B40D7" w:rsidR="00C16074" w:rsidRDefault="00C16074" w:rsidP="00C16074">
      <w:pPr>
        <w:pStyle w:val="Default"/>
        <w:numPr>
          <w:ilvl w:val="0"/>
          <w:numId w:val="16"/>
        </w:numPr>
        <w:spacing w:after="79"/>
        <w:jc w:val="both"/>
        <w:rPr>
          <w:sz w:val="20"/>
          <w:szCs w:val="20"/>
        </w:rPr>
      </w:pPr>
      <w:r>
        <w:rPr>
          <w:sz w:val="20"/>
          <w:szCs w:val="20"/>
        </w:rPr>
        <w:t xml:space="preserve">tłumaczenie, przystosowywanie, zmiany układu lub wprowadzanie jakichkolwiek innych zmian w </w:t>
      </w:r>
      <w:r w:rsidR="001A389A">
        <w:rPr>
          <w:sz w:val="20"/>
          <w:szCs w:val="20"/>
        </w:rPr>
        <w:t>d</w:t>
      </w:r>
      <w:r>
        <w:rPr>
          <w:sz w:val="20"/>
          <w:szCs w:val="20"/>
        </w:rPr>
        <w:t xml:space="preserve">okumentacji, </w:t>
      </w:r>
    </w:p>
    <w:p w14:paraId="35534093" w14:textId="481028A6" w:rsidR="00C16074" w:rsidRDefault="00C16074" w:rsidP="00C16074">
      <w:pPr>
        <w:pStyle w:val="Default"/>
        <w:numPr>
          <w:ilvl w:val="0"/>
          <w:numId w:val="16"/>
        </w:numPr>
        <w:spacing w:after="79"/>
        <w:jc w:val="both"/>
        <w:rPr>
          <w:sz w:val="20"/>
          <w:szCs w:val="20"/>
        </w:rPr>
      </w:pPr>
      <w:r>
        <w:rPr>
          <w:sz w:val="20"/>
          <w:szCs w:val="20"/>
        </w:rPr>
        <w:t xml:space="preserve">obrót </w:t>
      </w:r>
      <w:r w:rsidR="001A389A">
        <w:rPr>
          <w:sz w:val="20"/>
          <w:szCs w:val="20"/>
        </w:rPr>
        <w:t>d</w:t>
      </w:r>
      <w:r>
        <w:rPr>
          <w:sz w:val="20"/>
          <w:szCs w:val="20"/>
        </w:rPr>
        <w:t xml:space="preserve">okumentacją, w tym wprowadzanie do obrotu, użyczanie lub najem </w:t>
      </w:r>
      <w:r w:rsidR="002A5600">
        <w:rPr>
          <w:sz w:val="20"/>
          <w:szCs w:val="20"/>
        </w:rPr>
        <w:t>d</w:t>
      </w:r>
      <w:r>
        <w:rPr>
          <w:sz w:val="20"/>
          <w:szCs w:val="20"/>
        </w:rPr>
        <w:t xml:space="preserve">okumentacji, a także rozpowszechnianie </w:t>
      </w:r>
      <w:r w:rsidR="001A389A">
        <w:rPr>
          <w:sz w:val="20"/>
          <w:szCs w:val="20"/>
        </w:rPr>
        <w:t>d</w:t>
      </w:r>
      <w:r>
        <w:rPr>
          <w:sz w:val="20"/>
          <w:szCs w:val="20"/>
        </w:rPr>
        <w:t xml:space="preserve">okumentacji w inny sposób, w tym jej publiczne wykonywanie, wystawianie, wyświetlanie, odtwarzanie, a także publiczne udostępnianie w taki sposób, aby każdy mógł mieć do niego dostęp w miejscu i w czasie przez siebie wybranym, w tym w sieci Internet, oraz innych sieciach teleinformatycznych (w tym intranet, extranet) i platformach cyfrowych. </w:t>
      </w:r>
    </w:p>
    <w:p w14:paraId="0246ECC9" w14:textId="4748BF33" w:rsidR="00C16074" w:rsidRPr="00C16074" w:rsidRDefault="00C16074" w:rsidP="00C16074">
      <w:pPr>
        <w:pStyle w:val="Default"/>
        <w:numPr>
          <w:ilvl w:val="0"/>
          <w:numId w:val="1"/>
        </w:numPr>
        <w:spacing w:after="79"/>
        <w:ind w:left="360" w:hanging="360"/>
        <w:rPr>
          <w:sz w:val="20"/>
          <w:szCs w:val="20"/>
        </w:rPr>
      </w:pPr>
      <w:r>
        <w:rPr>
          <w:sz w:val="20"/>
          <w:szCs w:val="20"/>
        </w:rPr>
        <w:t xml:space="preserve">Licencja obejmuje prawo do udzielania przez Zamawiającego prawa do korzystania z </w:t>
      </w:r>
      <w:r w:rsidR="00F94A0E">
        <w:rPr>
          <w:sz w:val="20"/>
          <w:szCs w:val="20"/>
        </w:rPr>
        <w:t>d</w:t>
      </w:r>
      <w:r>
        <w:rPr>
          <w:sz w:val="20"/>
          <w:szCs w:val="20"/>
        </w:rPr>
        <w:t xml:space="preserve">okumentacji </w:t>
      </w:r>
      <w:r w:rsidR="00F94A0E" w:rsidRPr="0052622B">
        <w:rPr>
          <w:sz w:val="20"/>
          <w:szCs w:val="20"/>
        </w:rPr>
        <w:t>przez</w:t>
      </w:r>
      <w:r w:rsidR="00F94A0E">
        <w:rPr>
          <w:sz w:val="20"/>
          <w:szCs w:val="20"/>
        </w:rPr>
        <w:t xml:space="preserve"> jednostki sądownictwa powszechnego</w:t>
      </w:r>
      <w:r w:rsidR="004C3D44">
        <w:rPr>
          <w:sz w:val="20"/>
          <w:szCs w:val="20"/>
        </w:rPr>
        <w:t xml:space="preserve"> i wojskowego</w:t>
      </w:r>
      <w:r w:rsidR="00F94A0E">
        <w:rPr>
          <w:sz w:val="20"/>
          <w:szCs w:val="20"/>
        </w:rPr>
        <w:t xml:space="preserve"> lub prokuratury</w:t>
      </w:r>
      <w:r w:rsidR="002A5600">
        <w:rPr>
          <w:sz w:val="20"/>
          <w:szCs w:val="20"/>
        </w:rPr>
        <w:t xml:space="preserve">, jak również </w:t>
      </w:r>
      <w:r w:rsidR="00572DEA">
        <w:rPr>
          <w:sz w:val="20"/>
          <w:szCs w:val="20"/>
        </w:rPr>
        <w:t xml:space="preserve">jednostki </w:t>
      </w:r>
      <w:r w:rsidR="002A5600">
        <w:rPr>
          <w:sz w:val="20"/>
          <w:szCs w:val="20"/>
        </w:rPr>
        <w:t xml:space="preserve">przez </w:t>
      </w:r>
      <w:r w:rsidR="004C3D44">
        <w:rPr>
          <w:sz w:val="20"/>
          <w:szCs w:val="20"/>
        </w:rPr>
        <w:t>nich</w:t>
      </w:r>
      <w:r w:rsidR="002A5600">
        <w:rPr>
          <w:sz w:val="20"/>
          <w:szCs w:val="20"/>
        </w:rPr>
        <w:t xml:space="preserve"> </w:t>
      </w:r>
      <w:r w:rsidR="00572DEA">
        <w:rPr>
          <w:sz w:val="20"/>
          <w:szCs w:val="20"/>
        </w:rPr>
        <w:t xml:space="preserve">nadzorowane lub </w:t>
      </w:r>
      <w:r w:rsidR="002A5600">
        <w:rPr>
          <w:sz w:val="20"/>
          <w:szCs w:val="20"/>
        </w:rPr>
        <w:t xml:space="preserve">im </w:t>
      </w:r>
      <w:r w:rsidR="00572DEA">
        <w:rPr>
          <w:sz w:val="20"/>
          <w:szCs w:val="20"/>
        </w:rPr>
        <w:t>podległe</w:t>
      </w:r>
      <w:r>
        <w:rPr>
          <w:sz w:val="20"/>
          <w:szCs w:val="20"/>
        </w:rPr>
        <w:t xml:space="preserve">. Udzielenie prawa do korzystania z </w:t>
      </w:r>
      <w:r w:rsidR="002A5600">
        <w:rPr>
          <w:sz w:val="20"/>
          <w:szCs w:val="20"/>
        </w:rPr>
        <w:t>d</w:t>
      </w:r>
      <w:r>
        <w:rPr>
          <w:sz w:val="20"/>
          <w:szCs w:val="20"/>
        </w:rPr>
        <w:t xml:space="preserve">okumentacji nie ogranicza innych uprawnień Zamawiającego. </w:t>
      </w:r>
    </w:p>
    <w:p w14:paraId="75F68833" w14:textId="78A9DEA6" w:rsidR="00C16074" w:rsidRDefault="00C16074" w:rsidP="00C16074">
      <w:pPr>
        <w:pStyle w:val="Default"/>
        <w:numPr>
          <w:ilvl w:val="0"/>
          <w:numId w:val="1"/>
        </w:numPr>
        <w:spacing w:after="79"/>
        <w:ind w:left="360" w:hanging="360"/>
        <w:rPr>
          <w:sz w:val="20"/>
          <w:szCs w:val="20"/>
        </w:rPr>
      </w:pPr>
      <w:r>
        <w:rPr>
          <w:sz w:val="20"/>
          <w:szCs w:val="20"/>
        </w:rPr>
        <w:t xml:space="preserve">Licencja obejmuje prawo zezwalania na wykonywanie zależnych praw autorskich do wszelkich opracowań </w:t>
      </w:r>
      <w:r w:rsidR="002A5600">
        <w:rPr>
          <w:sz w:val="20"/>
          <w:szCs w:val="20"/>
        </w:rPr>
        <w:t>d</w:t>
      </w:r>
      <w:r>
        <w:rPr>
          <w:sz w:val="20"/>
          <w:szCs w:val="20"/>
        </w:rPr>
        <w:t xml:space="preserve">okumentacji (lub jej poszczególnych elementów), tj. prawo zezwalania na rozporządzanie i korzystanie z takich opracowań na polach eksploatacji wskazanych powyżej. </w:t>
      </w:r>
    </w:p>
    <w:p w14:paraId="0DD3FAAD" w14:textId="5B28565C" w:rsidR="00C16074" w:rsidRDefault="00C16074" w:rsidP="00C16074">
      <w:pPr>
        <w:pStyle w:val="Default"/>
        <w:numPr>
          <w:ilvl w:val="0"/>
          <w:numId w:val="1"/>
        </w:numPr>
        <w:spacing w:after="79"/>
        <w:ind w:left="360" w:hanging="360"/>
        <w:rPr>
          <w:sz w:val="20"/>
          <w:szCs w:val="20"/>
        </w:rPr>
      </w:pPr>
      <w:r>
        <w:rPr>
          <w:sz w:val="20"/>
          <w:szCs w:val="20"/>
        </w:rPr>
        <w:t xml:space="preserve">Tłumaczenie, przystosowywanie, zmiany układu lub wprowadzanie jakichkolwiek innych zmian w </w:t>
      </w:r>
      <w:r w:rsidR="002A5600">
        <w:rPr>
          <w:sz w:val="20"/>
          <w:szCs w:val="20"/>
        </w:rPr>
        <w:t>d</w:t>
      </w:r>
      <w:r>
        <w:rPr>
          <w:sz w:val="20"/>
          <w:szCs w:val="20"/>
        </w:rPr>
        <w:t>okumentacji może być dokonane przez Zamawiającego</w:t>
      </w:r>
      <w:r w:rsidR="002A5600">
        <w:rPr>
          <w:sz w:val="20"/>
          <w:szCs w:val="20"/>
        </w:rPr>
        <w:t>, Ministerstwo Sprawiedliwości,</w:t>
      </w:r>
      <w:r>
        <w:rPr>
          <w:sz w:val="20"/>
          <w:szCs w:val="20"/>
        </w:rPr>
        <w:t xml:space="preserve"> </w:t>
      </w:r>
      <w:r w:rsidR="002A5600">
        <w:rPr>
          <w:sz w:val="20"/>
          <w:szCs w:val="20"/>
        </w:rPr>
        <w:t xml:space="preserve">jednostki sądownictwa powszechnego </w:t>
      </w:r>
      <w:r w:rsidR="004C3D44">
        <w:rPr>
          <w:sz w:val="20"/>
          <w:szCs w:val="20"/>
        </w:rPr>
        <w:t xml:space="preserve">i wojskowego </w:t>
      </w:r>
      <w:r w:rsidR="002A5600">
        <w:rPr>
          <w:sz w:val="20"/>
          <w:szCs w:val="20"/>
        </w:rPr>
        <w:t>lub prokuratury, jak również jednostki przez ni</w:t>
      </w:r>
      <w:r w:rsidR="004C3D44">
        <w:rPr>
          <w:sz w:val="20"/>
          <w:szCs w:val="20"/>
        </w:rPr>
        <w:t>ch</w:t>
      </w:r>
      <w:r w:rsidR="002A5600">
        <w:rPr>
          <w:sz w:val="20"/>
          <w:szCs w:val="20"/>
        </w:rPr>
        <w:t xml:space="preserve"> nadzorowane lub im podległe</w:t>
      </w:r>
      <w:r>
        <w:rPr>
          <w:sz w:val="20"/>
          <w:szCs w:val="20"/>
        </w:rPr>
        <w:t xml:space="preserve">. </w:t>
      </w:r>
    </w:p>
    <w:p w14:paraId="184489DB" w14:textId="50584677" w:rsidR="00C16074" w:rsidRDefault="00C16074" w:rsidP="00C16074">
      <w:pPr>
        <w:pStyle w:val="Default"/>
        <w:numPr>
          <w:ilvl w:val="0"/>
          <w:numId w:val="1"/>
        </w:numPr>
        <w:spacing w:after="79"/>
        <w:ind w:left="360" w:hanging="360"/>
        <w:rPr>
          <w:sz w:val="20"/>
          <w:szCs w:val="20"/>
        </w:rPr>
      </w:pPr>
      <w:r>
        <w:rPr>
          <w:sz w:val="20"/>
          <w:szCs w:val="20"/>
        </w:rPr>
        <w:t xml:space="preserve">Udzielenie licencji do </w:t>
      </w:r>
      <w:r w:rsidR="002A5600">
        <w:rPr>
          <w:sz w:val="20"/>
          <w:szCs w:val="20"/>
        </w:rPr>
        <w:t>d</w:t>
      </w:r>
      <w:r>
        <w:rPr>
          <w:sz w:val="20"/>
          <w:szCs w:val="20"/>
        </w:rPr>
        <w:t xml:space="preserve">okumentacji następuje z chwilą jej wydania Zamawiającemu. </w:t>
      </w:r>
    </w:p>
    <w:p w14:paraId="18694338" w14:textId="7F4B8046" w:rsidR="00C16074" w:rsidRDefault="00C16074" w:rsidP="00C16074">
      <w:pPr>
        <w:pStyle w:val="Default"/>
        <w:numPr>
          <w:ilvl w:val="0"/>
          <w:numId w:val="1"/>
        </w:numPr>
        <w:spacing w:after="79"/>
        <w:ind w:left="360" w:hanging="360"/>
        <w:rPr>
          <w:sz w:val="20"/>
          <w:szCs w:val="20"/>
        </w:rPr>
      </w:pPr>
      <w:r>
        <w:rPr>
          <w:sz w:val="20"/>
          <w:szCs w:val="20"/>
        </w:rPr>
        <w:t xml:space="preserve">Z chwilą ich przekazania Zamawiający nabywa własność wydanych mu nośników, na których utrwalona została licencjonowana </w:t>
      </w:r>
      <w:r w:rsidR="002A5600">
        <w:rPr>
          <w:sz w:val="20"/>
          <w:szCs w:val="20"/>
        </w:rPr>
        <w:t>d</w:t>
      </w:r>
      <w:r>
        <w:rPr>
          <w:sz w:val="20"/>
          <w:szCs w:val="20"/>
        </w:rPr>
        <w:t xml:space="preserve">okumentacja lub jej poszczególne elementy. </w:t>
      </w:r>
    </w:p>
    <w:p w14:paraId="194478B6" w14:textId="0E850714" w:rsidR="00C16074" w:rsidRDefault="00C16074" w:rsidP="00C16074">
      <w:pPr>
        <w:pStyle w:val="Default"/>
        <w:numPr>
          <w:ilvl w:val="0"/>
          <w:numId w:val="1"/>
        </w:numPr>
        <w:spacing w:after="79"/>
        <w:ind w:left="360" w:hanging="360"/>
        <w:rPr>
          <w:sz w:val="20"/>
          <w:szCs w:val="20"/>
        </w:rPr>
      </w:pPr>
      <w:r>
        <w:rPr>
          <w:sz w:val="20"/>
          <w:szCs w:val="20"/>
        </w:rPr>
        <w:t>Licencja przewiduje zobowiązanie licencjodawcy do zapewnienia, iż licencja nie wygaśnie ani nie zostanie wypowiedziana z innych powodów niż istotne naruszenie warunków licencji przez Zamawiającego i bezskuteczny upływ wyznaczonego Zamawiającemu w pisemnym wezwaniu do zaniechania naruszeń, terminu do zaniechania naruszeń warunków licencji, nie krótszego niż 30 dni.</w:t>
      </w:r>
    </w:p>
    <w:p w14:paraId="72D7AEE3" w14:textId="77777777" w:rsidR="00C16074" w:rsidRPr="004536A4" w:rsidRDefault="00C16074" w:rsidP="00C16074">
      <w:pPr>
        <w:pStyle w:val="Default"/>
        <w:rPr>
          <w:b/>
          <w:bCs/>
          <w:sz w:val="20"/>
          <w:szCs w:val="20"/>
        </w:rPr>
      </w:pPr>
      <w:r w:rsidRPr="004536A4">
        <w:rPr>
          <w:b/>
          <w:bCs/>
          <w:sz w:val="20"/>
          <w:szCs w:val="20"/>
        </w:rPr>
        <w:t xml:space="preserve">Bazy danych </w:t>
      </w:r>
    </w:p>
    <w:p w14:paraId="575D3353" w14:textId="418D66A2" w:rsidR="00C16074" w:rsidRDefault="00C16074" w:rsidP="00C16074">
      <w:pPr>
        <w:pStyle w:val="Default"/>
        <w:numPr>
          <w:ilvl w:val="0"/>
          <w:numId w:val="1"/>
        </w:numPr>
        <w:spacing w:after="79"/>
        <w:ind w:left="360" w:hanging="360"/>
        <w:rPr>
          <w:sz w:val="20"/>
          <w:szCs w:val="20"/>
        </w:rPr>
      </w:pPr>
      <w:r>
        <w:rPr>
          <w:sz w:val="20"/>
          <w:szCs w:val="20"/>
        </w:rPr>
        <w:t xml:space="preserve">W przypadku, gdy w ramach </w:t>
      </w:r>
      <w:r w:rsidR="002A5600">
        <w:rPr>
          <w:sz w:val="20"/>
          <w:szCs w:val="20"/>
        </w:rPr>
        <w:t>Oprogramowania</w:t>
      </w:r>
      <w:r>
        <w:rPr>
          <w:sz w:val="20"/>
          <w:szCs w:val="20"/>
        </w:rPr>
        <w:t xml:space="preserve"> powstaną jakiekolwiek bazy danych stanowiące </w:t>
      </w:r>
      <w:r w:rsidR="002A5600">
        <w:rPr>
          <w:sz w:val="20"/>
          <w:szCs w:val="20"/>
        </w:rPr>
        <w:t>u</w:t>
      </w:r>
      <w:r>
        <w:rPr>
          <w:sz w:val="20"/>
          <w:szCs w:val="20"/>
        </w:rPr>
        <w:t xml:space="preserve">twory, Wykonawca udzieli Zamawiającemu licencji na korzystanie z takich baz danych, a także ze struktur baz danych (o ile będą stanowić </w:t>
      </w:r>
      <w:r w:rsidR="002A5600">
        <w:rPr>
          <w:sz w:val="20"/>
          <w:szCs w:val="20"/>
        </w:rPr>
        <w:t>u</w:t>
      </w:r>
      <w:r>
        <w:rPr>
          <w:sz w:val="20"/>
          <w:szCs w:val="20"/>
        </w:rPr>
        <w:t>twory) na zasadach opisanych w niniejszej Umowie</w:t>
      </w:r>
      <w:r w:rsidR="002A5600">
        <w:rPr>
          <w:sz w:val="20"/>
          <w:szCs w:val="20"/>
        </w:rPr>
        <w:t xml:space="preserve"> dla Oprogramowania</w:t>
      </w:r>
      <w:r>
        <w:rPr>
          <w:sz w:val="20"/>
          <w:szCs w:val="20"/>
        </w:rPr>
        <w:t xml:space="preserve">. </w:t>
      </w:r>
    </w:p>
    <w:p w14:paraId="2D86D08B" w14:textId="713D2742" w:rsidR="00C16074" w:rsidRDefault="00C16074" w:rsidP="00C16074">
      <w:pPr>
        <w:pStyle w:val="Default"/>
        <w:numPr>
          <w:ilvl w:val="0"/>
          <w:numId w:val="1"/>
        </w:numPr>
        <w:spacing w:after="79"/>
        <w:ind w:left="360" w:hanging="360"/>
        <w:rPr>
          <w:sz w:val="20"/>
          <w:szCs w:val="20"/>
        </w:rPr>
      </w:pPr>
      <w:r>
        <w:rPr>
          <w:sz w:val="20"/>
          <w:szCs w:val="20"/>
        </w:rPr>
        <w:t xml:space="preserve">Strony potwierdzają, że właścicielem danych zebranych w bazie danych będącej elementem </w:t>
      </w:r>
      <w:r w:rsidR="002A5600">
        <w:rPr>
          <w:sz w:val="20"/>
          <w:szCs w:val="20"/>
        </w:rPr>
        <w:t>Oprogramowania</w:t>
      </w:r>
      <w:r w:rsidR="00905052">
        <w:rPr>
          <w:sz w:val="20"/>
          <w:szCs w:val="20"/>
        </w:rPr>
        <w:t xml:space="preserve"> </w:t>
      </w:r>
      <w:r>
        <w:rPr>
          <w:sz w:val="20"/>
          <w:szCs w:val="20"/>
        </w:rPr>
        <w:t xml:space="preserve">pozostaje Zamawiający. </w:t>
      </w:r>
    </w:p>
    <w:p w14:paraId="6AD5AEF5" w14:textId="77777777" w:rsidR="00C16074" w:rsidRDefault="00C16074" w:rsidP="00C16074">
      <w:pPr>
        <w:pStyle w:val="Default"/>
        <w:rPr>
          <w:sz w:val="20"/>
          <w:szCs w:val="20"/>
        </w:rPr>
      </w:pPr>
      <w:r>
        <w:rPr>
          <w:b/>
          <w:bCs/>
          <w:sz w:val="20"/>
          <w:szCs w:val="20"/>
        </w:rPr>
        <w:t xml:space="preserve">Inne Utwory i know-how </w:t>
      </w:r>
    </w:p>
    <w:p w14:paraId="22A5DF59" w14:textId="10614C63" w:rsidR="00C16074" w:rsidRDefault="00C16074" w:rsidP="00C16074">
      <w:pPr>
        <w:pStyle w:val="Default"/>
        <w:numPr>
          <w:ilvl w:val="0"/>
          <w:numId w:val="1"/>
        </w:numPr>
        <w:spacing w:after="79"/>
        <w:ind w:left="360" w:hanging="360"/>
        <w:rPr>
          <w:sz w:val="20"/>
          <w:szCs w:val="20"/>
        </w:rPr>
      </w:pPr>
      <w:r>
        <w:rPr>
          <w:sz w:val="20"/>
          <w:szCs w:val="20"/>
        </w:rPr>
        <w:lastRenderedPageBreak/>
        <w:t xml:space="preserve">Strony postanawiają, iż w przypadku stworzenia </w:t>
      </w:r>
      <w:r w:rsidR="00BF7EB8">
        <w:rPr>
          <w:sz w:val="20"/>
          <w:szCs w:val="20"/>
        </w:rPr>
        <w:t xml:space="preserve">lub dostarczenia </w:t>
      </w:r>
      <w:r>
        <w:rPr>
          <w:sz w:val="20"/>
          <w:szCs w:val="20"/>
        </w:rPr>
        <w:t xml:space="preserve">know-how dedykowanego dla Zamawiającego, będzie ono traktowane jako informacje, o których mowa w </w:t>
      </w:r>
      <w:r w:rsidR="00561D66">
        <w:rPr>
          <w:sz w:val="20"/>
          <w:szCs w:val="20"/>
        </w:rPr>
        <w:t xml:space="preserve">niniejszym dokumencie </w:t>
      </w:r>
      <w:r>
        <w:rPr>
          <w:sz w:val="20"/>
          <w:szCs w:val="20"/>
        </w:rPr>
        <w:t xml:space="preserve">i wszelkie prawa majątkowe do takiego know-how przysługiwać będą Zamawiającemu, bez konieczności uiszczania Wykonawcy jakiegokolwiek dodatkowego wynagrodzenia. </w:t>
      </w:r>
    </w:p>
    <w:p w14:paraId="50761400" w14:textId="5FF4AB3D" w:rsidR="00C16074" w:rsidRDefault="00C16074" w:rsidP="00C16074">
      <w:pPr>
        <w:pStyle w:val="Default"/>
        <w:numPr>
          <w:ilvl w:val="0"/>
          <w:numId w:val="1"/>
        </w:numPr>
        <w:spacing w:after="79"/>
        <w:ind w:left="360" w:hanging="360"/>
        <w:rPr>
          <w:sz w:val="20"/>
          <w:szCs w:val="20"/>
        </w:rPr>
      </w:pPr>
      <w:r>
        <w:rPr>
          <w:sz w:val="20"/>
          <w:szCs w:val="20"/>
        </w:rPr>
        <w:t>W przypadku, o który</w:t>
      </w:r>
      <w:r w:rsidR="009D6259">
        <w:rPr>
          <w:sz w:val="20"/>
          <w:szCs w:val="20"/>
        </w:rPr>
        <w:t>m</w:t>
      </w:r>
      <w:r>
        <w:rPr>
          <w:sz w:val="20"/>
          <w:szCs w:val="20"/>
        </w:rPr>
        <w:t xml:space="preserve"> mowa w </w:t>
      </w:r>
      <w:r w:rsidR="00BF7EB8">
        <w:rPr>
          <w:sz w:val="20"/>
          <w:szCs w:val="20"/>
        </w:rPr>
        <w:t>pkt</w:t>
      </w:r>
      <w:r>
        <w:rPr>
          <w:sz w:val="20"/>
          <w:szCs w:val="20"/>
        </w:rPr>
        <w:t xml:space="preserve"> 3</w:t>
      </w:r>
      <w:r w:rsidR="00BF7EB8">
        <w:rPr>
          <w:sz w:val="20"/>
          <w:szCs w:val="20"/>
        </w:rPr>
        <w:t>3</w:t>
      </w:r>
      <w:r>
        <w:rPr>
          <w:sz w:val="20"/>
          <w:szCs w:val="20"/>
        </w:rPr>
        <w:t xml:space="preserve"> powyżej, Wykonawca zobowiązany jest do niezwłocznego poinformowania Zamawiającego o wykonaniu w ramach realizacji Umowy danego dobra (know</w:t>
      </w:r>
      <w:r w:rsidR="00DC0566">
        <w:rPr>
          <w:sz w:val="20"/>
          <w:szCs w:val="20"/>
        </w:rPr>
        <w:t>-</w:t>
      </w:r>
      <w:r>
        <w:rPr>
          <w:sz w:val="20"/>
          <w:szCs w:val="20"/>
        </w:rPr>
        <w:t xml:space="preserve">how) oraz udostępnienia Zamawiającemu wszelkich materiałów, dokumentów oraz informacji dotyczących danego dobra, a niezbędnych do korzystania z danego dobra oraz przeprowadzenia wszelkich procedur formalnych zmierzających do uzyskania praw wyłącznych do danego dobra. W powyższym przypadku, Wykonawca zobowiązany jest do zapewnienia, iż twórca danego dobra niematerialnego nie będzie dochodził wobec Zamawiającego, jego następców prawnych lub licencjobiorców jakichkolwiek przysługujących mu uprawnień osobistych, ani też jakiegokolwiek wynagrodzenia z tytułu korzystania z danego przedmiotu praw własności przemysłowej przez Zamawiającego lub innym podmiot. </w:t>
      </w:r>
    </w:p>
    <w:sectPr w:rsidR="00C16074" w:rsidSect="00325814">
      <w:headerReference w:type="even" r:id="rId8"/>
      <w:headerReference w:type="default" r:id="rId9"/>
      <w:footerReference w:type="even" r:id="rId10"/>
      <w:footerReference w:type="default" r:id="rId11"/>
      <w:headerReference w:type="first" r:id="rId12"/>
      <w:footerReference w:type="first" r:id="rId13"/>
      <w:pgSz w:w="11906" w:h="17338"/>
      <w:pgMar w:top="1418" w:right="1418" w:bottom="1418" w:left="1418"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5FA0C" w14:textId="77777777" w:rsidR="000F1DA6" w:rsidRDefault="000F1DA6" w:rsidP="007D5F5E">
      <w:pPr>
        <w:spacing w:after="0" w:line="240" w:lineRule="auto"/>
      </w:pPr>
      <w:r>
        <w:separator/>
      </w:r>
    </w:p>
  </w:endnote>
  <w:endnote w:type="continuationSeparator" w:id="0">
    <w:p w14:paraId="7A69DA4C" w14:textId="77777777" w:rsidR="000F1DA6" w:rsidRDefault="000F1DA6" w:rsidP="007D5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E84D2" w14:textId="77777777" w:rsidR="002F4BE4" w:rsidRDefault="002F4BE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644358"/>
      <w:docPartObj>
        <w:docPartGallery w:val="Page Numbers (Bottom of Page)"/>
        <w:docPartUnique/>
      </w:docPartObj>
    </w:sdtPr>
    <w:sdtContent>
      <w:sdt>
        <w:sdtPr>
          <w:id w:val="1728636285"/>
          <w:docPartObj>
            <w:docPartGallery w:val="Page Numbers (Top of Page)"/>
            <w:docPartUnique/>
          </w:docPartObj>
        </w:sdtPr>
        <w:sdtContent>
          <w:p w14:paraId="0EE31022" w14:textId="4CC84A16" w:rsidR="007D5F5E" w:rsidRDefault="007D5F5E" w:rsidP="007D5F5E">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4B334" w14:textId="77777777" w:rsidR="002F4BE4" w:rsidRDefault="002F4BE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6D16A" w14:textId="77777777" w:rsidR="000F1DA6" w:rsidRDefault="000F1DA6" w:rsidP="007D5F5E">
      <w:pPr>
        <w:spacing w:after="0" w:line="240" w:lineRule="auto"/>
      </w:pPr>
      <w:r>
        <w:separator/>
      </w:r>
    </w:p>
  </w:footnote>
  <w:footnote w:type="continuationSeparator" w:id="0">
    <w:p w14:paraId="6BEA70F4" w14:textId="77777777" w:rsidR="000F1DA6" w:rsidRDefault="000F1DA6" w:rsidP="007D5F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95CFC" w14:textId="77777777" w:rsidR="002F4BE4" w:rsidRDefault="002F4BE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BA909" w14:textId="0B951035" w:rsidR="002F4BE4" w:rsidRPr="00026FF2" w:rsidRDefault="00E374F4" w:rsidP="002F4BE4">
    <w:pPr>
      <w:tabs>
        <w:tab w:val="left" w:pos="1555"/>
        <w:tab w:val="center" w:pos="4536"/>
      </w:tabs>
      <w:autoSpaceDE w:val="0"/>
      <w:autoSpaceDN w:val="0"/>
      <w:adjustRightInd w:val="0"/>
      <w:spacing w:before="60" w:after="60"/>
      <w:jc w:val="right"/>
      <w:rPr>
        <w:rFonts w:ascii="Trebuchet MS" w:hAnsi="Trebuchet MS"/>
        <w:sz w:val="20"/>
        <w:szCs w:val="20"/>
      </w:rPr>
    </w:pPr>
    <w:bookmarkStart w:id="0" w:name="_Hlk159426582"/>
    <w:bookmarkStart w:id="1" w:name="_Hlk159426583"/>
    <w:bookmarkStart w:id="2" w:name="_Hlk159426789"/>
    <w:bookmarkStart w:id="3" w:name="_Hlk159426790"/>
    <w:bookmarkStart w:id="4" w:name="_Hlk159426795"/>
    <w:bookmarkStart w:id="5" w:name="_Hlk159426796"/>
    <w:bookmarkStart w:id="6" w:name="_Hlk159426806"/>
    <w:bookmarkStart w:id="7" w:name="_Hlk159426807"/>
    <w:bookmarkStart w:id="8" w:name="_Hlk159427190"/>
    <w:bookmarkStart w:id="9" w:name="_Hlk159427191"/>
    <w:r>
      <w:rPr>
        <w:rFonts w:ascii="Trebuchet MS" w:hAnsi="Trebuchet MS"/>
        <w:sz w:val="20"/>
        <w:szCs w:val="20"/>
      </w:rPr>
      <w:t xml:space="preserve">                    </w:t>
    </w:r>
    <w:r w:rsidR="002F4BE4" w:rsidRPr="00026FF2">
      <w:rPr>
        <w:rFonts w:ascii="Trebuchet MS" w:hAnsi="Trebuchet MS"/>
        <w:sz w:val="20"/>
        <w:szCs w:val="20"/>
      </w:rPr>
      <w:t xml:space="preserve">Postępowanie </w:t>
    </w:r>
    <w:bookmarkEnd w:id="0"/>
    <w:bookmarkEnd w:id="1"/>
    <w:bookmarkEnd w:id="2"/>
    <w:bookmarkEnd w:id="3"/>
    <w:bookmarkEnd w:id="4"/>
    <w:bookmarkEnd w:id="5"/>
    <w:bookmarkEnd w:id="6"/>
    <w:bookmarkEnd w:id="7"/>
    <w:bookmarkEnd w:id="8"/>
    <w:bookmarkEnd w:id="9"/>
    <w:r w:rsidRPr="00E374F4">
      <w:rPr>
        <w:rFonts w:ascii="Trebuchet MS" w:hAnsi="Trebuchet MS"/>
        <w:sz w:val="20"/>
        <w:szCs w:val="20"/>
      </w:rPr>
      <w:t xml:space="preserve">DIRS-XX.2420.80.2025 </w:t>
    </w:r>
    <w:r w:rsidRPr="00E374F4">
      <w:rPr>
        <w:rFonts w:ascii="Trebuchet MS" w:hAnsi="Trebuchet MS"/>
        <w:sz w:val="20"/>
        <w:szCs w:val="20"/>
      </w:rPr>
      <w:tab/>
    </w:r>
  </w:p>
  <w:p w14:paraId="15D07B44" w14:textId="57FE1A13" w:rsidR="002F4BE4" w:rsidRDefault="002F4BE4" w:rsidP="002F4BE4">
    <w:pPr>
      <w:tabs>
        <w:tab w:val="left" w:pos="1555"/>
        <w:tab w:val="center" w:pos="4536"/>
      </w:tabs>
      <w:autoSpaceDE w:val="0"/>
      <w:autoSpaceDN w:val="0"/>
      <w:adjustRightInd w:val="0"/>
      <w:spacing w:before="60" w:after="60"/>
      <w:jc w:val="right"/>
      <w:rPr>
        <w:rFonts w:ascii="Trebuchet MS" w:hAnsi="Trebuchet MS"/>
        <w:sz w:val="20"/>
        <w:szCs w:val="20"/>
      </w:rPr>
    </w:pPr>
    <w:r>
      <w:rPr>
        <w:rFonts w:ascii="Trebuchet MS" w:hAnsi="Trebuchet MS"/>
        <w:sz w:val="20"/>
        <w:szCs w:val="20"/>
      </w:rPr>
      <w:t>Załącznik nr 1a do P</w:t>
    </w:r>
    <w:r w:rsidR="00E374F4">
      <w:rPr>
        <w:rFonts w:ascii="Trebuchet MS" w:hAnsi="Trebuchet MS"/>
        <w:sz w:val="20"/>
        <w:szCs w:val="20"/>
      </w:rPr>
      <w:t>rojektowanych Postanowień Umowy</w:t>
    </w:r>
  </w:p>
  <w:p w14:paraId="5995E35A" w14:textId="0696D845" w:rsidR="00E374F4" w:rsidRPr="00026FF2" w:rsidRDefault="00E374F4" w:rsidP="002F4BE4">
    <w:pPr>
      <w:tabs>
        <w:tab w:val="left" w:pos="1555"/>
        <w:tab w:val="center" w:pos="4536"/>
      </w:tabs>
      <w:autoSpaceDE w:val="0"/>
      <w:autoSpaceDN w:val="0"/>
      <w:adjustRightInd w:val="0"/>
      <w:spacing w:before="60" w:after="60"/>
      <w:jc w:val="right"/>
      <w:rPr>
        <w:rFonts w:ascii="Trebuchet MS" w:hAnsi="Trebuchet MS"/>
        <w:sz w:val="20"/>
        <w:szCs w:val="20"/>
      </w:rPr>
    </w:pPr>
    <w:r>
      <w:rPr>
        <w:rFonts w:ascii="Trebuchet MS" w:hAnsi="Trebuchet MS"/>
        <w:sz w:val="20"/>
        <w:szCs w:val="20"/>
      </w:rPr>
      <w:t>- Warunki licencyjne i wsparcia (subskrypcji)</w:t>
    </w:r>
  </w:p>
  <w:p w14:paraId="3B4BBCD2" w14:textId="77777777" w:rsidR="002F4BE4" w:rsidRDefault="002F4BE4">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64FA9" w14:textId="77777777" w:rsidR="002F4BE4" w:rsidRDefault="002F4BE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85198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C55388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70E920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3D9C60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64A631A"/>
    <w:multiLevelType w:val="multilevel"/>
    <w:tmpl w:val="A36E3B2A"/>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 w15:restartNumberingAfterBreak="0">
    <w:nsid w:val="0972038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AD7252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3914BB8"/>
    <w:multiLevelType w:val="hybridMultilevel"/>
    <w:tmpl w:val="D5C2090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D0CBB4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F73E01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410788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62A4E38"/>
    <w:multiLevelType w:val="multilevel"/>
    <w:tmpl w:val="A36E3B2A"/>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2" w15:restartNumberingAfterBreak="0">
    <w:nsid w:val="26E54749"/>
    <w:multiLevelType w:val="hybridMultilevel"/>
    <w:tmpl w:val="E55EE34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AA531EB"/>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0CE7E9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CDB509D"/>
    <w:multiLevelType w:val="hybridMultilevel"/>
    <w:tmpl w:val="E55EE34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DB31325"/>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200663D"/>
    <w:multiLevelType w:val="hybridMultilevel"/>
    <w:tmpl w:val="E9CCE7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DA5295B"/>
    <w:multiLevelType w:val="multilevel"/>
    <w:tmpl w:val="0415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9" w15:restartNumberingAfterBreak="0">
    <w:nsid w:val="6EFC05BE"/>
    <w:multiLevelType w:val="hybridMultilevel"/>
    <w:tmpl w:val="E55EE34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82738052">
    <w:abstractNumId w:val="3"/>
  </w:num>
  <w:num w:numId="2" w16cid:durableId="1556308513">
    <w:abstractNumId w:val="14"/>
  </w:num>
  <w:num w:numId="3" w16cid:durableId="1524784450">
    <w:abstractNumId w:val="5"/>
  </w:num>
  <w:num w:numId="4" w16cid:durableId="1825703470">
    <w:abstractNumId w:val="2"/>
  </w:num>
  <w:num w:numId="5" w16cid:durableId="1892113086">
    <w:abstractNumId w:val="1"/>
  </w:num>
  <w:num w:numId="6" w16cid:durableId="532575355">
    <w:abstractNumId w:val="10"/>
  </w:num>
  <w:num w:numId="7" w16cid:durableId="1749690427">
    <w:abstractNumId w:val="9"/>
  </w:num>
  <w:num w:numId="8" w16cid:durableId="236743122">
    <w:abstractNumId w:val="17"/>
  </w:num>
  <w:num w:numId="9" w16cid:durableId="510611333">
    <w:abstractNumId w:val="18"/>
  </w:num>
  <w:num w:numId="10" w16cid:durableId="1001156786">
    <w:abstractNumId w:val="13"/>
  </w:num>
  <w:num w:numId="11" w16cid:durableId="1279412504">
    <w:abstractNumId w:val="16"/>
  </w:num>
  <w:num w:numId="12" w16cid:durableId="164444478">
    <w:abstractNumId w:val="11"/>
  </w:num>
  <w:num w:numId="13" w16cid:durableId="883102890">
    <w:abstractNumId w:val="12"/>
  </w:num>
  <w:num w:numId="14" w16cid:durableId="1435707603">
    <w:abstractNumId w:val="8"/>
  </w:num>
  <w:num w:numId="15" w16cid:durableId="1778983537">
    <w:abstractNumId w:val="4"/>
  </w:num>
  <w:num w:numId="16" w16cid:durableId="1108089309">
    <w:abstractNumId w:val="7"/>
  </w:num>
  <w:num w:numId="17" w16cid:durableId="1180386703">
    <w:abstractNumId w:val="0"/>
  </w:num>
  <w:num w:numId="18" w16cid:durableId="838235978">
    <w:abstractNumId w:val="6"/>
  </w:num>
  <w:num w:numId="19" w16cid:durableId="1692025846">
    <w:abstractNumId w:val="15"/>
  </w:num>
  <w:num w:numId="20" w16cid:durableId="17686952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6B3"/>
    <w:rsid w:val="00003A06"/>
    <w:rsid w:val="000B3A23"/>
    <w:rsid w:val="000C529B"/>
    <w:rsid w:val="000F1654"/>
    <w:rsid w:val="000F1DA6"/>
    <w:rsid w:val="000F67A2"/>
    <w:rsid w:val="001030F2"/>
    <w:rsid w:val="00103E19"/>
    <w:rsid w:val="0011192C"/>
    <w:rsid w:val="00134CB4"/>
    <w:rsid w:val="00167AB9"/>
    <w:rsid w:val="001A389A"/>
    <w:rsid w:val="001E1861"/>
    <w:rsid w:val="00201EB5"/>
    <w:rsid w:val="0028268E"/>
    <w:rsid w:val="002A5600"/>
    <w:rsid w:val="002C5D87"/>
    <w:rsid w:val="002F4BE4"/>
    <w:rsid w:val="00325814"/>
    <w:rsid w:val="003326B3"/>
    <w:rsid w:val="003D5D0C"/>
    <w:rsid w:val="00434E6D"/>
    <w:rsid w:val="004536A4"/>
    <w:rsid w:val="004630C4"/>
    <w:rsid w:val="004B1354"/>
    <w:rsid w:val="004C3D44"/>
    <w:rsid w:val="004C6770"/>
    <w:rsid w:val="00512E5D"/>
    <w:rsid w:val="0052622B"/>
    <w:rsid w:val="00561D66"/>
    <w:rsid w:val="00572DEA"/>
    <w:rsid w:val="00627D26"/>
    <w:rsid w:val="0063574B"/>
    <w:rsid w:val="006849DB"/>
    <w:rsid w:val="006922EE"/>
    <w:rsid w:val="006A648B"/>
    <w:rsid w:val="006B5077"/>
    <w:rsid w:val="006E7874"/>
    <w:rsid w:val="00706D00"/>
    <w:rsid w:val="00793ED0"/>
    <w:rsid w:val="007A7ED7"/>
    <w:rsid w:val="007D5E3C"/>
    <w:rsid w:val="007D5F5E"/>
    <w:rsid w:val="00844902"/>
    <w:rsid w:val="008A6066"/>
    <w:rsid w:val="008D473A"/>
    <w:rsid w:val="00905052"/>
    <w:rsid w:val="00975941"/>
    <w:rsid w:val="009D6259"/>
    <w:rsid w:val="00A144C6"/>
    <w:rsid w:val="00A1660C"/>
    <w:rsid w:val="00AA302A"/>
    <w:rsid w:val="00AF570F"/>
    <w:rsid w:val="00BD24FB"/>
    <w:rsid w:val="00BF7EB8"/>
    <w:rsid w:val="00C16074"/>
    <w:rsid w:val="00C43367"/>
    <w:rsid w:val="00C82F6B"/>
    <w:rsid w:val="00C96631"/>
    <w:rsid w:val="00CB52B3"/>
    <w:rsid w:val="00D0132E"/>
    <w:rsid w:val="00D10F0D"/>
    <w:rsid w:val="00D245F1"/>
    <w:rsid w:val="00D42A4E"/>
    <w:rsid w:val="00DB2A3B"/>
    <w:rsid w:val="00DC0566"/>
    <w:rsid w:val="00DD4462"/>
    <w:rsid w:val="00DF1875"/>
    <w:rsid w:val="00E374F4"/>
    <w:rsid w:val="00E6260D"/>
    <w:rsid w:val="00EB1251"/>
    <w:rsid w:val="00EC23EE"/>
    <w:rsid w:val="00EE7DC8"/>
    <w:rsid w:val="00F94A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1D7F69"/>
  <w15:chartTrackingRefBased/>
  <w15:docId w15:val="{98706740-8A39-4AE9-A682-F4210EFEC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3326B3"/>
    <w:pPr>
      <w:autoSpaceDE w:val="0"/>
      <w:autoSpaceDN w:val="0"/>
      <w:adjustRightInd w:val="0"/>
      <w:spacing w:after="0" w:line="240" w:lineRule="auto"/>
    </w:pPr>
    <w:rPr>
      <w:rFonts w:ascii="Open Sans" w:hAnsi="Open Sans" w:cs="Open Sans"/>
      <w:color w:val="000000"/>
      <w:kern w:val="0"/>
      <w:sz w:val="24"/>
      <w:szCs w:val="24"/>
    </w:rPr>
  </w:style>
  <w:style w:type="paragraph" w:styleId="Akapitzlist">
    <w:name w:val="List Paragraph"/>
    <w:basedOn w:val="Normalny"/>
    <w:uiPriority w:val="34"/>
    <w:qFormat/>
    <w:rsid w:val="00C16074"/>
    <w:pPr>
      <w:ind w:left="720"/>
      <w:contextualSpacing/>
    </w:pPr>
  </w:style>
  <w:style w:type="paragraph" w:styleId="Nagwek">
    <w:name w:val="header"/>
    <w:basedOn w:val="Normalny"/>
    <w:link w:val="NagwekZnak"/>
    <w:uiPriority w:val="99"/>
    <w:unhideWhenUsed/>
    <w:rsid w:val="007D5F5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D5F5E"/>
  </w:style>
  <w:style w:type="paragraph" w:styleId="Stopka">
    <w:name w:val="footer"/>
    <w:basedOn w:val="Normalny"/>
    <w:link w:val="StopkaZnak"/>
    <w:uiPriority w:val="99"/>
    <w:unhideWhenUsed/>
    <w:rsid w:val="007D5F5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D5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BF206-2B10-44A3-9D50-770C1F8E8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6</Pages>
  <Words>2640</Words>
  <Characters>15846</Characters>
  <Application>Microsoft Office Word</Application>
  <DocSecurity>0</DocSecurity>
  <Lines>132</Lines>
  <Paragraphs>36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 Gajewski</dc:creator>
  <cp:keywords/>
  <dc:description/>
  <cp:lastModifiedBy>Kowalczyk Piotr  (DIRS)</cp:lastModifiedBy>
  <cp:revision>7</cp:revision>
  <dcterms:created xsi:type="dcterms:W3CDTF">2025-07-18T06:03:00Z</dcterms:created>
  <dcterms:modified xsi:type="dcterms:W3CDTF">2025-12-08T13:37:00Z</dcterms:modified>
</cp:coreProperties>
</file>