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434E" w14:textId="5D3D56DA" w:rsidR="00813CD5" w:rsidRDefault="00813CD5" w:rsidP="00813CD5">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w:t>
      </w:r>
      <w:r w:rsidR="003112C2">
        <w:rPr>
          <w:rFonts w:asciiTheme="minorHAnsi" w:eastAsiaTheme="minorHAnsi" w:hAnsiTheme="minorHAnsi" w:cstheme="minorBidi"/>
          <w:b/>
          <w:bCs/>
          <w:kern w:val="2"/>
          <w:sz w:val="28"/>
          <w:szCs w:val="28"/>
          <w14:ligatures w14:val="standardContextual"/>
        </w:rPr>
        <w:t xml:space="preserve">zastępcy </w:t>
      </w:r>
      <w:r w:rsidRPr="00EF5581">
        <w:rPr>
          <w:rFonts w:asciiTheme="minorHAnsi" w:eastAsiaTheme="minorHAnsi" w:hAnsiTheme="minorHAnsi" w:cstheme="minorBidi"/>
          <w:b/>
          <w:bCs/>
          <w:kern w:val="2"/>
          <w:sz w:val="28"/>
          <w:szCs w:val="28"/>
          <w14:ligatures w14:val="standardContextual"/>
        </w:rPr>
        <w:t xml:space="preserve">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3112C2" w:rsidRPr="003112C2">
        <w:rPr>
          <w:rFonts w:asciiTheme="minorHAnsi" w:eastAsiaTheme="minorHAnsi" w:hAnsiTheme="minorHAnsi" w:cstheme="minorBidi"/>
          <w:b/>
          <w:bCs/>
          <w:kern w:val="2"/>
          <w:sz w:val="28"/>
          <w:szCs w:val="28"/>
          <w14:ligatures w14:val="standardContextual"/>
        </w:rPr>
        <w:t>Okręgowego w Warszawie</w:t>
      </w:r>
    </w:p>
    <w:p w14:paraId="214EEEE4" w14:textId="2530B352" w:rsidR="00813CD5" w:rsidRPr="00EF5581" w:rsidRDefault="00813CD5" w:rsidP="00813CD5">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r w:rsidR="004D708C">
        <w:rPr>
          <w:rFonts w:asciiTheme="minorHAnsi" w:eastAsiaTheme="minorHAnsi" w:hAnsiTheme="minorHAnsi" w:cstheme="minorBidi"/>
          <w:b/>
          <w:bCs/>
          <w:kern w:val="2"/>
          <w:sz w:val="28"/>
          <w:szCs w:val="28"/>
          <w14:ligatures w14:val="standardContextual"/>
        </w:rPr>
        <w:t xml:space="preserve"> </w:t>
      </w:r>
    </w:p>
    <w:p w14:paraId="6C2F555A"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p>
    <w:p w14:paraId="6EEA4432" w14:textId="77777777" w:rsidR="00813CD5" w:rsidRPr="00EF5581" w:rsidRDefault="00813CD5" w:rsidP="00813CD5">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2C471E96" w14:textId="77777777" w:rsidR="00813CD5" w:rsidRPr="00EF5581" w:rsidRDefault="00813CD5" w:rsidP="00813CD5">
      <w:pPr>
        <w:spacing w:after="0"/>
        <w:jc w:val="both"/>
        <w:rPr>
          <w:rFonts w:asciiTheme="minorHAnsi" w:eastAsiaTheme="minorHAnsi" w:hAnsiTheme="minorHAnsi" w:cstheme="minorBidi"/>
          <w:b/>
          <w:bCs/>
          <w:strike/>
          <w:kern w:val="2"/>
          <w14:ligatures w14:val="standardContextual"/>
        </w:rPr>
      </w:pPr>
    </w:p>
    <w:p w14:paraId="3F6D340A"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5B722B6A"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45F85BCC"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63E6763A"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1B527619"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45896D8E"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443CBD92"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694173D6"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0F05C4DE"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6B5E303E"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176DB230"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6659920F"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4" w:history="1">
        <w:r w:rsidRPr="00EF5581">
          <w:rPr>
            <w:rFonts w:asciiTheme="minorHAnsi" w:eastAsiaTheme="minorHAnsi" w:hAnsiTheme="minorHAnsi" w:cstheme="minorBidi"/>
            <w:color w:val="467886"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5" w:history="1">
        <w:r w:rsidRPr="00EF5581">
          <w:rPr>
            <w:rFonts w:asciiTheme="minorHAnsi" w:eastAsiaTheme="minorHAnsi" w:hAnsiTheme="minorHAnsi" w:cstheme="minorBidi"/>
            <w:color w:val="467886"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15453340"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1ACBE403"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1AF6FEB0" w14:textId="77777777" w:rsidR="00813CD5" w:rsidRPr="00EF5581" w:rsidRDefault="00813CD5" w:rsidP="00813CD5">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1095773D" w14:textId="77777777" w:rsidR="00813CD5" w:rsidRPr="00EF5581" w:rsidRDefault="00813CD5" w:rsidP="00813CD5">
      <w:pPr>
        <w:shd w:val="clear" w:color="auto" w:fill="FFFFFF"/>
        <w:spacing w:after="0"/>
        <w:jc w:val="both"/>
        <w:textAlignment w:val="baseline"/>
        <w:rPr>
          <w:rFonts w:cs="Calibri"/>
        </w:rPr>
      </w:pPr>
    </w:p>
    <w:p w14:paraId="510C15B5" w14:textId="77777777" w:rsidR="00813CD5" w:rsidRPr="00EF5581" w:rsidRDefault="00813CD5" w:rsidP="00813CD5">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57A9A395"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1F57B60"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618AC918"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245198E7" w14:textId="43E05DB4"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xml:space="preserve">;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w:t>
      </w:r>
      <w:r w:rsidR="003F569D">
        <w:rPr>
          <w:rFonts w:asciiTheme="minorHAnsi" w:eastAsiaTheme="minorHAnsi" w:hAnsiTheme="minorHAnsi" w:cstheme="minorBidi"/>
          <w:kern w:val="2"/>
          <w14:ligatures w14:val="standardContextual"/>
        </w:rPr>
        <w:t xml:space="preserve">zastępcy </w:t>
      </w:r>
      <w:r w:rsidRPr="00EF5581">
        <w:rPr>
          <w:rFonts w:asciiTheme="minorHAnsi" w:eastAsiaTheme="minorHAnsi" w:hAnsiTheme="minorHAnsi" w:cstheme="minorBidi"/>
          <w:kern w:val="2"/>
          <w14:ligatures w14:val="standardContextual"/>
        </w:rPr>
        <w:t>dyrektora sądu zostanie zniszczona do 3 miesięcy od zakończenia naboru.</w:t>
      </w:r>
    </w:p>
    <w:p w14:paraId="6963A112"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2E27107F"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2BB0B3A0"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34E7D2A6" w14:textId="77777777" w:rsidR="00813CD5" w:rsidRPr="00EF5581" w:rsidRDefault="00813CD5" w:rsidP="00813CD5">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3C88F5C2"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6D48E9F1"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2143B3EB"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3D5A1178"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35CECEE"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5EFA331C"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p>
    <w:p w14:paraId="3F87B268"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53D41593" w14:textId="77777777" w:rsidR="00813CD5" w:rsidRPr="00EF5581" w:rsidRDefault="00813CD5" w:rsidP="00813CD5">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Pr>
          <w:rFonts w:cs="Calibri"/>
        </w:rPr>
        <w:t>,</w:t>
      </w:r>
      <w:r w:rsidRPr="00EF5581">
        <w:rPr>
          <w:rFonts w:cs="Calibri"/>
        </w:rPr>
        <w:t xml:space="preserve"> będą podmioty przetwarzające dane osobowe na podstawie przepisów prawa, tj. w szczególności:</w:t>
      </w:r>
    </w:p>
    <w:p w14:paraId="0A4C816C" w14:textId="77777777" w:rsidR="00813CD5" w:rsidRPr="00EF5581" w:rsidRDefault="00813CD5" w:rsidP="00813CD5">
      <w:pPr>
        <w:shd w:val="clear" w:color="auto" w:fill="FFFFFF"/>
        <w:spacing w:after="0"/>
        <w:jc w:val="both"/>
        <w:textAlignment w:val="baseline"/>
        <w:rPr>
          <w:rFonts w:cs="Calibri"/>
        </w:rPr>
      </w:pPr>
      <w:r w:rsidRPr="00EF5581">
        <w:rPr>
          <w:rFonts w:cs="Calibri"/>
        </w:rPr>
        <w:t>- Krajowy Rejestr Karny,</w:t>
      </w:r>
    </w:p>
    <w:p w14:paraId="340DB79E" w14:textId="77777777" w:rsidR="00813CD5" w:rsidRPr="00EF5581" w:rsidRDefault="00813CD5" w:rsidP="00813CD5">
      <w:pPr>
        <w:shd w:val="clear" w:color="auto" w:fill="FFFFFF"/>
        <w:spacing w:after="0"/>
        <w:jc w:val="both"/>
        <w:textAlignment w:val="baseline"/>
        <w:rPr>
          <w:rFonts w:cs="Calibri"/>
        </w:rPr>
      </w:pPr>
      <w:r w:rsidRPr="00EF5581">
        <w:rPr>
          <w:rFonts w:cs="Calibri"/>
        </w:rPr>
        <w:t>- prezes właściwego sądu,</w:t>
      </w:r>
    </w:p>
    <w:p w14:paraId="0D4A08C2" w14:textId="77777777" w:rsidR="00813CD5" w:rsidRPr="00EF5581" w:rsidRDefault="00813CD5" w:rsidP="00813CD5">
      <w:pPr>
        <w:shd w:val="clear" w:color="auto" w:fill="FFFFFF"/>
        <w:spacing w:after="0"/>
        <w:jc w:val="both"/>
        <w:textAlignment w:val="baseline"/>
        <w:rPr>
          <w:rFonts w:cs="Calibri"/>
        </w:rPr>
      </w:pPr>
      <w:r w:rsidRPr="00EF5581">
        <w:rPr>
          <w:rFonts w:cs="Calibri"/>
        </w:rPr>
        <w:t>- dyrektor właściwego sądu apelacyjnego;</w:t>
      </w:r>
    </w:p>
    <w:p w14:paraId="6C3EC494"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3F085442"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3D95306F"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1F6FDE9B"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21BB9057"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339D1DA4"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2D86F3B9"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p>
    <w:p w14:paraId="2D40BD33" w14:textId="77777777" w:rsidR="00813CD5" w:rsidRPr="00EF5581" w:rsidRDefault="00813CD5" w:rsidP="00813CD5">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lastRenderedPageBreak/>
        <w:t>10) Prawo wniesienia skargi:</w:t>
      </w:r>
    </w:p>
    <w:p w14:paraId="27A721D3"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51C95C64"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Skargę można wnieść:</w:t>
      </w:r>
    </w:p>
    <w:p w14:paraId="34EA3FC5"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199D416F" w14:textId="77777777" w:rsidR="00813CD5" w:rsidRPr="00EF5581" w:rsidRDefault="00813CD5" w:rsidP="00813CD5">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40E40322" w14:textId="77777777" w:rsidR="00813CD5" w:rsidRPr="000C1F95" w:rsidRDefault="00813CD5" w:rsidP="00813CD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p w14:paraId="79FD441F" w14:textId="77777777" w:rsidR="00242E85" w:rsidRDefault="00242E85"/>
    <w:sectPr w:rsidR="00242E85" w:rsidSect="00813CD5">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D5"/>
    <w:rsid w:val="0009060F"/>
    <w:rsid w:val="000F35D4"/>
    <w:rsid w:val="002036F3"/>
    <w:rsid w:val="00242E85"/>
    <w:rsid w:val="003112C2"/>
    <w:rsid w:val="003B21CF"/>
    <w:rsid w:val="003F569D"/>
    <w:rsid w:val="004D708C"/>
    <w:rsid w:val="005C2541"/>
    <w:rsid w:val="00611035"/>
    <w:rsid w:val="006F4345"/>
    <w:rsid w:val="00746517"/>
    <w:rsid w:val="007F71F5"/>
    <w:rsid w:val="00813CD5"/>
    <w:rsid w:val="009C297E"/>
    <w:rsid w:val="00AE2EE9"/>
    <w:rsid w:val="00B3361B"/>
    <w:rsid w:val="00C932D8"/>
    <w:rsid w:val="00E46767"/>
    <w:rsid w:val="00EA6ABC"/>
    <w:rsid w:val="00FC64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1E24"/>
  <w15:chartTrackingRefBased/>
  <w15:docId w15:val="{D6BBC646-21B0-4C57-B05D-76D666ED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3CD5"/>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813C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813C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813CD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813CD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813CD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813CD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813CD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813CD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813CD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3CD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13CD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13CD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13CD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13CD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13CD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3CD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3CD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3CD5"/>
    <w:rPr>
      <w:rFonts w:eastAsiaTheme="majorEastAsia" w:cstheme="majorBidi"/>
      <w:color w:val="272727" w:themeColor="text1" w:themeTint="D8"/>
    </w:rPr>
  </w:style>
  <w:style w:type="paragraph" w:styleId="Tytu">
    <w:name w:val="Title"/>
    <w:basedOn w:val="Normalny"/>
    <w:next w:val="Normalny"/>
    <w:link w:val="TytuZnak"/>
    <w:uiPriority w:val="10"/>
    <w:qFormat/>
    <w:rsid w:val="00813C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813CD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3C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813CD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3CD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813CD5"/>
    <w:rPr>
      <w:i/>
      <w:iCs/>
      <w:color w:val="404040" w:themeColor="text1" w:themeTint="BF"/>
    </w:rPr>
  </w:style>
  <w:style w:type="paragraph" w:styleId="Akapitzlist">
    <w:name w:val="List Paragraph"/>
    <w:basedOn w:val="Normalny"/>
    <w:uiPriority w:val="34"/>
    <w:qFormat/>
    <w:rsid w:val="00813CD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813CD5"/>
    <w:rPr>
      <w:i/>
      <w:iCs/>
      <w:color w:val="0F4761" w:themeColor="accent1" w:themeShade="BF"/>
    </w:rPr>
  </w:style>
  <w:style w:type="paragraph" w:styleId="Cytatintensywny">
    <w:name w:val="Intense Quote"/>
    <w:basedOn w:val="Normalny"/>
    <w:next w:val="Normalny"/>
    <w:link w:val="CytatintensywnyZnak"/>
    <w:uiPriority w:val="30"/>
    <w:qFormat/>
    <w:rsid w:val="00813C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813CD5"/>
    <w:rPr>
      <w:i/>
      <w:iCs/>
      <w:color w:val="0F4761" w:themeColor="accent1" w:themeShade="BF"/>
    </w:rPr>
  </w:style>
  <w:style w:type="character" w:styleId="Odwoanieintensywne">
    <w:name w:val="Intense Reference"/>
    <w:basedOn w:val="Domylnaczcionkaakapitu"/>
    <w:uiPriority w:val="32"/>
    <w:qFormat/>
    <w:rsid w:val="00813C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5377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2026-05-28T07:32:00Z</dcterms:created>
  <dcterms:modified xsi:type="dcterms:W3CDTF">2026-05-28T07:32:00Z</dcterms:modified>
</cp:coreProperties>
</file>