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BCC" w:rsidRDefault="00A60BCC" w:rsidP="00A60BCC">
      <w:pPr>
        <w:outlineLvl w:val="0"/>
      </w:pPr>
      <w:bookmarkStart w:id="0" w:name="_GoBack"/>
      <w:bookmarkEnd w:id="0"/>
      <w:r>
        <w:rPr>
          <w:b/>
          <w:bCs/>
        </w:rPr>
        <w:t>From:</w:t>
      </w:r>
      <w:r>
        <w:t xml:space="preserve"> </w:t>
      </w:r>
    </w:p>
    <w:p w:rsidR="00A60BCC" w:rsidRDefault="00A60BCC" w:rsidP="00A60BCC">
      <w:pPr>
        <w:outlineLvl w:val="0"/>
      </w:pPr>
      <w:r>
        <w:rPr>
          <w:b/>
          <w:bCs/>
        </w:rPr>
        <w:t>Sent:</w:t>
      </w:r>
      <w:r>
        <w:t xml:space="preserve"> Wednesday, April 1, 2020 10:53 AM</w:t>
      </w:r>
      <w:r>
        <w:br/>
      </w:r>
      <w:r>
        <w:rPr>
          <w:b/>
          <w:bCs/>
        </w:rPr>
        <w:t>To:</w:t>
      </w:r>
      <w:r>
        <w:t xml:space="preserve"> Kancelaria &lt;</w:t>
      </w:r>
      <w:hyperlink r:id="rId4" w:history="1">
        <w:r>
          <w:rPr>
            <w:rStyle w:val="Hipercze"/>
          </w:rPr>
          <w:t>kancelaria@mz.gov.pl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Kolejne kroki w walce z koronawirusem z dn. 31.03.2020.</w:t>
      </w:r>
    </w:p>
    <w:p w:rsidR="00A60BCC" w:rsidRDefault="00A60BCC" w:rsidP="00A60BCC"/>
    <w:p w:rsidR="00A60BCC" w:rsidRDefault="00A60BCC" w:rsidP="00A60BCC"/>
    <w:p w:rsidR="00A60BCC" w:rsidRDefault="00A60BCC" w:rsidP="00A60BCC"/>
    <w:p w:rsidR="00A60BCC" w:rsidRDefault="00A60BCC" w:rsidP="00A60BCC">
      <w:r>
        <w:t>                                       </w:t>
      </w:r>
    </w:p>
    <w:p w:rsidR="00A60BCC" w:rsidRDefault="00A60BCC" w:rsidP="00A60BCC">
      <w:r>
        <w:t xml:space="preserve">                                Szanowny Pan Profesor</w:t>
      </w:r>
    </w:p>
    <w:p w:rsidR="00A60BCC" w:rsidRDefault="00A60BCC" w:rsidP="00A60BCC">
      <w:r>
        <w:t>                                                                       Łukasz Szumowski</w:t>
      </w:r>
    </w:p>
    <w:p w:rsidR="00A60BCC" w:rsidRDefault="00A60BCC" w:rsidP="00A60BCC">
      <w:r>
        <w:t>                                                                       Minister Zdrowia</w:t>
      </w:r>
    </w:p>
    <w:p w:rsidR="00A60BCC" w:rsidRDefault="00A60BCC" w:rsidP="00A60BCC"/>
    <w:p w:rsidR="00A60BCC" w:rsidRDefault="00A60BCC" w:rsidP="00A60BCC">
      <w:r>
        <w:t>                                         </w:t>
      </w:r>
      <w:r>
        <w:rPr>
          <w:b/>
          <w:bCs/>
          <w:u w:val="single"/>
        </w:rPr>
        <w:t>PETYCJA</w:t>
      </w:r>
    </w:p>
    <w:p w:rsidR="00A60BCC" w:rsidRDefault="00A60BCC" w:rsidP="00A60BCC"/>
    <w:p w:rsidR="00A60BCC" w:rsidRDefault="00A60BCC" w:rsidP="00A60BCC">
      <w:pPr>
        <w:jc w:val="both"/>
      </w:pPr>
      <w:r>
        <w:rPr>
          <w:rStyle w:val="font"/>
          <w:rFonts w:ascii="Arial" w:hAnsi="Arial" w:cs="Arial"/>
          <w:sz w:val="24"/>
          <w:szCs w:val="24"/>
        </w:rPr>
        <w:t>Szanowny Panie Ministrze, dnia 31.03.br. przedstawiono na konferencji prasowej Prezesa Rady Ministrów i Ministra Zdrowia informację w sprawie wprowadzanych kolejnych kroków w walce z koronawirusem.</w:t>
      </w:r>
    </w:p>
    <w:p w:rsidR="00A60BCC" w:rsidRDefault="00A60BCC" w:rsidP="00A60BCC">
      <w:pPr>
        <w:jc w:val="both"/>
      </w:pPr>
      <w:r>
        <w:rPr>
          <w:rStyle w:val="font"/>
          <w:rFonts w:ascii="Arial" w:hAnsi="Arial" w:cs="Arial"/>
          <w:sz w:val="24"/>
          <w:szCs w:val="24"/>
        </w:rPr>
        <w:t>W związku z powyższym zwracam się z petycją, aby objąć obsługą w sklepach i punktach usługowych, </w:t>
      </w:r>
      <w:r>
        <w:rPr>
          <w:rStyle w:val="font"/>
          <w:rFonts w:ascii="Arial" w:hAnsi="Arial" w:cs="Arial"/>
          <w:color w:val="222222"/>
          <w:sz w:val="24"/>
          <w:szCs w:val="24"/>
          <w:shd w:val="clear" w:color="auto" w:fill="FFFFFF"/>
        </w:rPr>
        <w:t>w godzinach od 10:00 do 12:00, </w:t>
      </w:r>
      <w:r>
        <w:rPr>
          <w:rStyle w:val="font"/>
          <w:rFonts w:ascii="Arial" w:hAnsi="Arial" w:cs="Arial"/>
          <w:sz w:val="24"/>
          <w:szCs w:val="24"/>
        </w:rPr>
        <w:t>oprócz osób powyżej 65 roku życia </w:t>
      </w:r>
      <w:r>
        <w:rPr>
          <w:rStyle w:val="font"/>
          <w:rFonts w:ascii="Arial" w:hAnsi="Arial" w:cs="Arial"/>
          <w:color w:val="222222"/>
          <w:sz w:val="24"/>
          <w:szCs w:val="24"/>
          <w:shd w:val="clear" w:color="auto" w:fill="FFFFFF"/>
        </w:rPr>
        <w:t>dodatkowo rencistów i osoby ze stopniem niepełnosprawności w wymiarze umiarkowanym i wzwyż.</w:t>
      </w:r>
      <w:r>
        <w:rPr>
          <w:rStyle w:val="font"/>
          <w:rFonts w:ascii="Arial" w:hAnsi="Arial" w:cs="Arial"/>
          <w:sz w:val="24"/>
          <w:szCs w:val="24"/>
        </w:rPr>
        <w:t> </w:t>
      </w:r>
    </w:p>
    <w:p w:rsidR="00A60BCC" w:rsidRDefault="00A60BCC" w:rsidP="00A60BCC">
      <w:pPr>
        <w:jc w:val="both"/>
      </w:pPr>
      <w:r>
        <w:rPr>
          <w:rStyle w:val="font"/>
          <w:rFonts w:ascii="Arial" w:hAnsi="Arial" w:cs="Arial"/>
          <w:sz w:val="24"/>
          <w:szCs w:val="24"/>
        </w:rPr>
        <w:t>Z poważaniem </w:t>
      </w:r>
    </w:p>
    <w:p w:rsidR="00A60BCC" w:rsidRDefault="00A60BCC" w:rsidP="00A60BCC"/>
    <w:p w:rsidR="00A60BCC" w:rsidRDefault="00A60BCC" w:rsidP="00A60BCC"/>
    <w:p w:rsidR="00A60BCC" w:rsidRDefault="00A60BCC" w:rsidP="00A60BCC">
      <w:r>
        <w:rPr>
          <w:noProof/>
        </w:rPr>
        <w:drawing>
          <wp:inline distT="0" distB="0" distL="0" distR="0" wp14:anchorId="1C94C64E" wp14:editId="1288515D">
            <wp:extent cx="8572500" cy="1428750"/>
            <wp:effectExtent l="0" t="0" r="0" b="0"/>
            <wp:docPr id="1" name="Obraz 1" descr="http://inwestycje.mz.gov.pl/niepodlegla/zw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westycje.mz.gov.pl/niepodlegla/zw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BCC" w:rsidRDefault="00A60BCC" w:rsidP="00A60BCC"/>
    <w:p w:rsidR="00480728" w:rsidRDefault="00480728"/>
    <w:sectPr w:rsidR="00480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BCC"/>
    <w:rsid w:val="00480728"/>
    <w:rsid w:val="007118FE"/>
    <w:rsid w:val="00A60BCC"/>
    <w:rsid w:val="00B0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E2A48-D8A2-4C63-9774-4D77AB09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0BCC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7118FE"/>
    <w:pPr>
      <w:spacing w:after="120"/>
      <w:jc w:val="both"/>
    </w:pPr>
    <w:rPr>
      <w:rFonts w:ascii="Times New Roman" w:eastAsia="Times New Roman" w:hAnsi="Times New Roman"/>
      <w:szCs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18FE"/>
    <w:rPr>
      <w:rFonts w:ascii="Times New Roman" w:eastAsia="Times New Roman" w:hAnsi="Times New Roman" w:cs="Times New Roman"/>
      <w:szCs w:val="24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A60BCC"/>
    <w:rPr>
      <w:color w:val="0563C1"/>
      <w:u w:val="single"/>
    </w:rPr>
  </w:style>
  <w:style w:type="character" w:customStyle="1" w:styleId="font">
    <w:name w:val="font"/>
    <w:basedOn w:val="Domylnaczcionkaakapitu"/>
    <w:rsid w:val="00A60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kancelaria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Beata</dc:creator>
  <cp:keywords/>
  <dc:description/>
  <cp:lastModifiedBy>Klimczak Mateusz</cp:lastModifiedBy>
  <cp:revision>2</cp:revision>
  <dcterms:created xsi:type="dcterms:W3CDTF">2020-04-02T12:20:00Z</dcterms:created>
  <dcterms:modified xsi:type="dcterms:W3CDTF">2020-04-02T12:20:00Z</dcterms:modified>
</cp:coreProperties>
</file>