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BBFA1D0" w14:textId="5D5CD439" w:rsidR="0064765B" w:rsidRPr="00BC4F71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AC2579">
        <w:rPr>
          <w:rFonts w:ascii="Arial" w:eastAsia="Times New Roman" w:hAnsi="Arial" w:cs="Arial"/>
          <w:bCs/>
          <w:color w:val="000000"/>
          <w:sz w:val="24"/>
          <w:szCs w:val="24"/>
        </w:rPr>
        <w:t>9</w:t>
      </w: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AC2579">
        <w:rPr>
          <w:rFonts w:ascii="Arial" w:eastAsia="Times New Roman" w:hAnsi="Arial" w:cs="Arial"/>
          <w:bCs/>
          <w:color w:val="000000"/>
          <w:sz w:val="24"/>
          <w:szCs w:val="24"/>
        </w:rPr>
        <w:t>marca</w:t>
      </w: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AC2579">
        <w:rPr>
          <w:rFonts w:ascii="Arial" w:eastAsia="Times New Roman" w:hAnsi="Arial" w:cs="Arial"/>
          <w:bCs/>
          <w:color w:val="000000"/>
          <w:sz w:val="24"/>
          <w:szCs w:val="24"/>
        </w:rPr>
        <w:t>2022</w:t>
      </w: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697974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7C7E318" w14:textId="47914EA6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Sygn. akt KR III R 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 ukośnik 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CADBA45" w14:textId="77777777" w:rsidR="00AC2579" w:rsidRPr="00AC2579" w:rsidRDefault="00AC2579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4024DB5E" w14:textId="51745036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color w:val="000000"/>
          <w:sz w:val="24"/>
          <w:szCs w:val="24"/>
        </w:rPr>
        <w:t>DPA myślnik III.9130.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2022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F8C3A6F" w14:textId="77777777" w:rsidR="00AC2579" w:rsidRPr="00AC2579" w:rsidRDefault="00AC2579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71AF6793" w14:textId="35CD5475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I K: 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3000305</w:t>
      </w:r>
    </w:p>
    <w:p w14:paraId="74950993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256963" w14:textId="7C7A22C6" w:rsidR="0064765B" w:rsidRPr="0064765B" w:rsidRDefault="0064765B" w:rsidP="0064765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35D181D7" w14:textId="77777777" w:rsidR="00AC2579" w:rsidRPr="00AC2579" w:rsidRDefault="00AC2579" w:rsidP="00AC257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Cs/>
          <w:color w:val="000000"/>
          <w:sz w:val="24"/>
          <w:szCs w:val="24"/>
        </w:rPr>
        <w:t>Paweł Lisiecki, Bartłomiej Opaliński, Wiktor Klimiuk, Łukasz Kondratko, Robert Kropiwnicki, Jan Mosiński, Sławomir Potapowicz, Adam Zieliński</w:t>
      </w:r>
    </w:p>
    <w:p w14:paraId="3358B98A" w14:textId="6DD2B27B" w:rsidR="00A427ED" w:rsidRDefault="00AC2579" w:rsidP="00AC257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Cs/>
          <w:color w:val="000000"/>
          <w:sz w:val="24"/>
          <w:szCs w:val="24"/>
        </w:rPr>
        <w:t>po rozpoznaniu w dniu 9 marca 2022 r. na posiedzeniu niejawnym,</w:t>
      </w:r>
      <w:r w:rsidR="0064765B" w:rsidRPr="0064765B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AC25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sprawy w przedmiocie decyzji Prezydenta m.st. Warszawy nr 314 ukośnik GK ukośnik DW ukośnik </w:t>
      </w:r>
      <w:r w:rsidR="000F53E9">
        <w:rPr>
          <w:rFonts w:ascii="Arial" w:eastAsia="Times New Roman" w:hAnsi="Arial" w:cs="Arial"/>
          <w:bCs/>
          <w:color w:val="000000"/>
          <w:sz w:val="24"/>
          <w:szCs w:val="24"/>
        </w:rPr>
        <w:t>14</w:t>
      </w:r>
      <w:r w:rsidRPr="00AC257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dnia 24 lipca 2014 roku, dotyczącej gruntu o powierzchni wynoszącej m2, oznaczonego jako działka ewidencyjna nr  w obrębie, położonego w Warszawie przy ul. Morszyńskiej 57 z udziałem stron: Miasta Stołecznego Warszawy</w:t>
      </w:r>
      <w:r w:rsidR="00A427ED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A427ED" w:rsidRPr="00A427ED">
        <w:t xml:space="preserve"> </w:t>
      </w:r>
      <w:r w:rsidR="00A427ED" w:rsidRPr="00A427ED">
        <w:rPr>
          <w:rFonts w:ascii="Arial" w:eastAsia="Times New Roman" w:hAnsi="Arial" w:cs="Arial"/>
          <w:bCs/>
          <w:color w:val="000000"/>
          <w:sz w:val="24"/>
          <w:szCs w:val="24"/>
        </w:rPr>
        <w:t>W. N., P. N., T. N, J. S-C., P. N., A. N.</w:t>
      </w:r>
    </w:p>
    <w:p w14:paraId="27BDE875" w14:textId="23F9705F" w:rsidR="0064765B" w:rsidRPr="0064765B" w:rsidRDefault="0064765B" w:rsidP="00AC257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023F66B7" w14:textId="1CFFB321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zwrócić się do Społecznej Rady z wnioskiem o wydanie opinii w przedmiocie decyzji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br/>
        <w:t xml:space="preserve">Prezydenta m.st. Warszawy nr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314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GK ukośnik DW ukośnik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14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dnia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24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lipca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2014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roku, dotyczącej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gruntu o powierzchni wynoszącej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ab/>
        <w:t>m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2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, oznaczonego jako działka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ewidencyjna nr      w obrębie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ab/>
        <w:t xml:space="preserve">położonego w Warszawie przy ul.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Morszyńskiej 57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4BC89FAF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187919B" w14:textId="77777777" w:rsidR="0064765B" w:rsidRPr="00971B09" w:rsidRDefault="0064765B" w:rsidP="0064765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F53E9"/>
    <w:rsid w:val="0064765B"/>
    <w:rsid w:val="0065795B"/>
    <w:rsid w:val="008D479F"/>
    <w:rsid w:val="00A427ED"/>
    <w:rsid w:val="00AC2579"/>
    <w:rsid w:val="00BC4F71"/>
    <w:rsid w:val="00D52431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7</cp:revision>
  <dcterms:created xsi:type="dcterms:W3CDTF">2022-03-16T11:15:00Z</dcterms:created>
  <dcterms:modified xsi:type="dcterms:W3CDTF">2022-03-16T11:46:00Z</dcterms:modified>
</cp:coreProperties>
</file>