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1E865" w14:textId="277C386B" w:rsidR="009F475F" w:rsidRPr="00591198" w:rsidRDefault="00522910" w:rsidP="009F475F">
      <w:pPr>
        <w:jc w:val="right"/>
      </w:pPr>
      <w:bookmarkStart w:id="0" w:name="_GoBack"/>
      <w:bookmarkEnd w:id="0"/>
      <w:r>
        <w:t xml:space="preserve"> </w:t>
      </w:r>
      <w:r w:rsidR="009F475F" w:rsidRPr="00591198">
        <w:t>, dnia. 28 czerwca 2025 r.</w:t>
      </w:r>
    </w:p>
    <w:p w14:paraId="06FD285C" w14:textId="77777777" w:rsidR="009F475F" w:rsidRDefault="009F475F" w:rsidP="009F475F">
      <w:pPr>
        <w:rPr>
          <w:u w:val="single"/>
        </w:rPr>
      </w:pPr>
    </w:p>
    <w:p w14:paraId="390217B5" w14:textId="22B0C08C" w:rsidR="009F475F" w:rsidRPr="00591198" w:rsidRDefault="009F475F" w:rsidP="009F475F">
      <w:pPr>
        <w:rPr>
          <w:u w:val="single"/>
        </w:rPr>
      </w:pPr>
      <w:r w:rsidRPr="00591198">
        <w:rPr>
          <w:u w:val="single"/>
        </w:rPr>
        <w:t>Osoba wnosząca petycję</w:t>
      </w:r>
      <w:r>
        <w:rPr>
          <w:u w:val="single"/>
        </w:rPr>
        <w:t xml:space="preserve"> w imieniu mieszkańców</w:t>
      </w:r>
      <w:r w:rsidRPr="00591198">
        <w:rPr>
          <w:u w:val="single"/>
        </w:rPr>
        <w:t>:</w:t>
      </w:r>
    </w:p>
    <w:p w14:paraId="205453C3" w14:textId="11631B46" w:rsidR="009F475F" w:rsidRPr="00591198" w:rsidRDefault="009F475F" w:rsidP="009F475F"/>
    <w:p w14:paraId="5E1E224D" w14:textId="221A1869" w:rsidR="009F475F" w:rsidRPr="00591198" w:rsidRDefault="009F475F" w:rsidP="009F475F"/>
    <w:p w14:paraId="4516C23C" w14:textId="5E272EA9" w:rsidR="009F475F" w:rsidRPr="00591198" w:rsidRDefault="009F475F" w:rsidP="009F475F">
      <w:r w:rsidRPr="00591198">
        <w:t xml:space="preserve">ul. </w:t>
      </w:r>
    </w:p>
    <w:p w14:paraId="15263E9B" w14:textId="20360447" w:rsidR="009F475F" w:rsidRDefault="009F475F" w:rsidP="009F475F"/>
    <w:p w14:paraId="773C8CBB" w14:textId="77777777" w:rsidR="009F475F" w:rsidRPr="00591198" w:rsidRDefault="009F475F" w:rsidP="009F475F">
      <w:pPr>
        <w:jc w:val="right"/>
        <w:rPr>
          <w:u w:val="single"/>
        </w:rPr>
      </w:pPr>
      <w:r w:rsidRPr="00591198">
        <w:rPr>
          <w:u w:val="single"/>
        </w:rPr>
        <w:t>Adresat petycji:</w:t>
      </w:r>
    </w:p>
    <w:p w14:paraId="5755985B" w14:textId="1B54388B" w:rsidR="009F475F" w:rsidRDefault="00BE34CE" w:rsidP="009F475F">
      <w:pPr>
        <w:jc w:val="right"/>
        <w:rPr>
          <w:b/>
          <w:bCs/>
        </w:rPr>
      </w:pPr>
      <w:r w:rsidRPr="00BE34CE">
        <w:rPr>
          <w:b/>
          <w:bCs/>
        </w:rPr>
        <w:t>Minis</w:t>
      </w:r>
      <w:r>
        <w:rPr>
          <w:b/>
          <w:bCs/>
        </w:rPr>
        <w:t>ter</w:t>
      </w:r>
      <w:r w:rsidRPr="00BE34CE">
        <w:rPr>
          <w:b/>
          <w:bCs/>
        </w:rPr>
        <w:t xml:space="preserve"> Spraw Wewnętrznych i Administracji</w:t>
      </w:r>
    </w:p>
    <w:p w14:paraId="4F2777BB" w14:textId="769E28BD" w:rsidR="00BE34CE" w:rsidRDefault="00BE34CE" w:rsidP="009F475F">
      <w:pPr>
        <w:jc w:val="right"/>
        <w:rPr>
          <w:b/>
          <w:bCs/>
        </w:rPr>
      </w:pPr>
      <w:r>
        <w:rPr>
          <w:b/>
          <w:bCs/>
        </w:rPr>
        <w:t xml:space="preserve">Marcin </w:t>
      </w:r>
      <w:proofErr w:type="spellStart"/>
      <w:r>
        <w:rPr>
          <w:b/>
          <w:bCs/>
        </w:rPr>
        <w:t>Kierwiński</w:t>
      </w:r>
      <w:proofErr w:type="spellEnd"/>
    </w:p>
    <w:p w14:paraId="442639BE" w14:textId="77777777" w:rsidR="00BE34CE" w:rsidRPr="00591198" w:rsidRDefault="00BE34CE" w:rsidP="009F475F">
      <w:pPr>
        <w:jc w:val="right"/>
        <w:rPr>
          <w:b/>
        </w:rPr>
      </w:pPr>
    </w:p>
    <w:p w14:paraId="0E634491" w14:textId="7D3C53AC" w:rsidR="009F475F" w:rsidRPr="00591198" w:rsidRDefault="009F475F" w:rsidP="009F475F">
      <w:pPr>
        <w:jc w:val="right"/>
      </w:pPr>
    </w:p>
    <w:p w14:paraId="114A1A23" w14:textId="77777777" w:rsidR="009F475F" w:rsidRPr="00591198" w:rsidRDefault="009F475F" w:rsidP="009F475F"/>
    <w:p w14:paraId="62D971AD" w14:textId="77777777" w:rsidR="009F475F" w:rsidRPr="00591198" w:rsidRDefault="009F475F" w:rsidP="009F475F"/>
    <w:p w14:paraId="4AEAE632" w14:textId="77777777" w:rsidR="009F475F" w:rsidRPr="00591198" w:rsidRDefault="009F475F" w:rsidP="009F475F">
      <w:r w:rsidRPr="00591198">
        <w:t xml:space="preserve">Petycja mieszkańców Przewłoki </w:t>
      </w:r>
    </w:p>
    <w:p w14:paraId="308DD8AB" w14:textId="77777777" w:rsidR="009F475F" w:rsidRPr="00591198" w:rsidRDefault="009F475F" w:rsidP="009F475F">
      <w:r w:rsidRPr="00591198">
        <w:t xml:space="preserve">Dotyczy: sprzeciwu wobec planowanego przyłączenia miejscowości Przewłoka do Gminy Miasto Ustka </w:t>
      </w:r>
    </w:p>
    <w:p w14:paraId="4CBDDD0E" w14:textId="527D10E3" w:rsidR="009F475F" w:rsidRPr="00337981" w:rsidRDefault="009F475F" w:rsidP="009F475F">
      <w:pPr>
        <w:rPr>
          <w:b/>
          <w:bCs/>
        </w:rPr>
      </w:pPr>
      <w:r w:rsidRPr="00591198">
        <w:rPr>
          <w:b/>
          <w:bCs/>
        </w:rPr>
        <w:t xml:space="preserve">Szanowny Panie </w:t>
      </w:r>
      <w:r w:rsidR="00337981">
        <w:rPr>
          <w:b/>
          <w:bCs/>
        </w:rPr>
        <w:t>M</w:t>
      </w:r>
      <w:r w:rsidR="00BE34CE">
        <w:rPr>
          <w:b/>
          <w:bCs/>
        </w:rPr>
        <w:t>inistrze</w:t>
      </w:r>
      <w:r w:rsidRPr="00591198">
        <w:t xml:space="preserve">, </w:t>
      </w:r>
    </w:p>
    <w:p w14:paraId="2AD6401F" w14:textId="6D70A6E8" w:rsidR="009F475F" w:rsidRPr="00591198" w:rsidRDefault="009F475F" w:rsidP="009F475F">
      <w:pPr>
        <w:jc w:val="both"/>
      </w:pPr>
      <w:r w:rsidRPr="00591198">
        <w:t xml:space="preserve">My, mieszkańcy miejscowości Przewłoka, wyrażamy zdecydowany sprzeciw wobec planowanego przyłączenia naszej miejscowości do Gminy Miasto Ustka. Od pokoleń Przewłoka stanowi integralną część Gminy Ustka, z którą jesteśmy silnie związani kulturowo, społecznie </w:t>
      </w:r>
      <w:r>
        <w:t xml:space="preserve">                                          </w:t>
      </w:r>
      <w:r w:rsidRPr="00591198">
        <w:t xml:space="preserve">i organizacyjnie. Proponowana zmiana granic administracyjnych wywołuje wśród nas niepokój </w:t>
      </w:r>
      <w:r>
        <w:t xml:space="preserve">            </w:t>
      </w:r>
      <w:r w:rsidRPr="00591198">
        <w:t xml:space="preserve">i poczucie niesprawiedliwości, zwłaszcza, że stoi ona w sprzeczności z jednoznaczną wolą lokalnej społeczności. </w:t>
      </w:r>
    </w:p>
    <w:p w14:paraId="7866BD86" w14:textId="77777777" w:rsidR="009F475F" w:rsidRPr="00591198" w:rsidRDefault="009F475F" w:rsidP="009F475F">
      <w:pPr>
        <w:jc w:val="both"/>
      </w:pPr>
      <w:r w:rsidRPr="00591198">
        <w:t xml:space="preserve">Przeprowadzone konsultacje społeczne wykazały wyraźny sprzeciw mieszkańców wobec zmiany przynależności administracyjnej. Pomimo tego kontynuowane są działania, które ignorują głos obywateli, co godzi w podstawowe zasady demokracji lokalnej i samorządności. Przewłoka to dynamicznie rozwijający się obszar, kluczowy dla dalszego rozwoju Gminy Ustka – zarówno jako przestrzeń mieszkalna, jak i inwestycyjna. Odebranie jej gminie oznaczałoby poważne </w:t>
      </w:r>
      <w:r w:rsidRPr="00591198">
        <w:lastRenderedPageBreak/>
        <w:t xml:space="preserve">uszczuplenie dochodów samorządu, które dziś służą rozwojowi edukacji, opieki społecznej, infrastruktury i lokalnych inicjatyw mieszkańców. Dodatkowo, obawiamy się wzrostu kosztów życia. Obecnie opłaty lokalne, takie jak podatki od nieruchomości czy opłaty za wywóz śmieci, są w Gminie Ustka niższe niż w granicach miasta. Przyłączenie do Miasta Ustka oznaczałoby więc dla wielu rodzin bezpośrednie obciążenie finansowe, które może negatywnie wpłynąć na codzienne funkcjonowanie. </w:t>
      </w:r>
    </w:p>
    <w:p w14:paraId="1881BCD6" w14:textId="77777777" w:rsidR="009F475F" w:rsidRPr="00591198" w:rsidRDefault="009F475F" w:rsidP="009F475F">
      <w:pPr>
        <w:jc w:val="both"/>
      </w:pPr>
      <w:r w:rsidRPr="00591198">
        <w:t xml:space="preserve">Wielu z nas wyraża również brak zaufania do obecnego sposobu zarządzania budżetem Miasta Ustka. Miasto zmaga się z poważnym zadłużeniem i wieloletnimi problemami finansowymi, co budzi obawę, że nowe tereny – zamiast realnie zyskać na inwestycjach – zostaną potraktowane wyłącznie jako źródło dodatkowych dochodów. </w:t>
      </w:r>
    </w:p>
    <w:p w14:paraId="44361AA9" w14:textId="77777777" w:rsidR="009F475F" w:rsidRPr="00591198" w:rsidRDefault="009F475F" w:rsidP="009F475F">
      <w:pPr>
        <w:jc w:val="both"/>
      </w:pPr>
      <w:r w:rsidRPr="00591198">
        <w:t xml:space="preserve">W przeciwieństwie do tego, Gmina Ustka od lat prowadzi rozważną i konsekwentną politykę rozwojową, inwestując w infrastrukturę, drogi, oświetlenie, obiekty sportowe i społeczne. Przewłoka realnie korzysta z tych działań i mieszkańcy nie widzą analogicznego zaangażowania po stronie miasta. </w:t>
      </w:r>
    </w:p>
    <w:p w14:paraId="6AA992B8" w14:textId="54E298EE" w:rsidR="009F475F" w:rsidRPr="00591198" w:rsidRDefault="009F475F" w:rsidP="009F475F">
      <w:pPr>
        <w:jc w:val="both"/>
      </w:pPr>
      <w:r w:rsidRPr="00591198">
        <w:t xml:space="preserve">Mając na uwadze powyższe, zwracamy się do Rady Ministrów z gorącym apelem o uszanowanie głosu mieszkańców, wyrażonego w konsultacjach społecznych, oraz o wstrzymanie procedury przyłączenia Przewłoki do Miasta Ustka. Prosimy o pozostawienie naszej miejscowości </w:t>
      </w:r>
      <w:r>
        <w:t xml:space="preserve">                                  </w:t>
      </w:r>
      <w:r w:rsidRPr="00591198">
        <w:t xml:space="preserve">w granicach administracyjnych Gminy Ustka, gdzie czujemy się gospodarzami, a nie dodatkiem do cudzej polityki finansowej. </w:t>
      </w:r>
    </w:p>
    <w:p w14:paraId="066E8812" w14:textId="2DE86AE1" w:rsidR="009F475F" w:rsidRPr="00591198" w:rsidRDefault="009F475F" w:rsidP="009F475F">
      <w:pPr>
        <w:jc w:val="both"/>
      </w:pPr>
      <w:r w:rsidRPr="00591198">
        <w:t>Prawdziwy rozwój miasta nie zależy od wielkości jego terytorium, lecz od mądrości</w:t>
      </w:r>
      <w:r>
        <w:t xml:space="preserve">                                       </w:t>
      </w:r>
      <w:r w:rsidRPr="00591198">
        <w:t xml:space="preserve"> i odpowiedzialności rządzącej władzy. Tylko partnerska współpraca między jednostkami samorządu terytorialnego, a nie działania przypominające terytorialną rywalizację, mogą przynieść trwałe i sprawiedliwe korzyści dla całego regionu. </w:t>
      </w:r>
    </w:p>
    <w:p w14:paraId="5966CB3E" w14:textId="77777777" w:rsidR="009F475F" w:rsidRDefault="009F475F" w:rsidP="009F475F">
      <w:pPr>
        <w:ind w:left="5760" w:firstLine="720"/>
        <w:jc w:val="both"/>
      </w:pPr>
      <w:r w:rsidRPr="00591198">
        <w:t>Z wyrazami szacunku,</w:t>
      </w:r>
    </w:p>
    <w:p w14:paraId="578FE5E9" w14:textId="534EED6F" w:rsidR="009F475F" w:rsidRDefault="009F475F" w:rsidP="009F475F">
      <w:pPr>
        <w:ind w:left="5760" w:firstLine="720"/>
        <w:jc w:val="both"/>
      </w:pPr>
    </w:p>
    <w:p w14:paraId="1CB5D81F" w14:textId="77777777" w:rsidR="00746967" w:rsidRDefault="00746967"/>
    <w:sectPr w:rsidR="00746967" w:rsidSect="009F475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2"/>
    <w:rsid w:val="00006562"/>
    <w:rsid w:val="00284ED8"/>
    <w:rsid w:val="00307A72"/>
    <w:rsid w:val="00337981"/>
    <w:rsid w:val="00400301"/>
    <w:rsid w:val="004E64B9"/>
    <w:rsid w:val="00522910"/>
    <w:rsid w:val="00746967"/>
    <w:rsid w:val="009F475F"/>
    <w:rsid w:val="00AB2305"/>
    <w:rsid w:val="00BE34CE"/>
    <w:rsid w:val="00C06DDF"/>
    <w:rsid w:val="00DF5D4B"/>
    <w:rsid w:val="00E23E3C"/>
    <w:rsid w:val="00E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A0EB"/>
  <w15:chartTrackingRefBased/>
  <w15:docId w15:val="{6A930F1D-4AC8-439E-8007-4A7CAFB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5F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7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7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72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7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4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Rene</dc:creator>
  <cp:keywords/>
  <dc:description/>
  <cp:lastModifiedBy>Kolasinski Jakub</cp:lastModifiedBy>
  <cp:revision>2</cp:revision>
  <dcterms:created xsi:type="dcterms:W3CDTF">2025-08-30T16:23:00Z</dcterms:created>
  <dcterms:modified xsi:type="dcterms:W3CDTF">2025-08-30T16:23:00Z</dcterms:modified>
</cp:coreProperties>
</file>