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E036D6" w:rsidP="00E50D48"/>
    <w:p w:rsidR="00E036D6" w:rsidRDefault="00E036D6" w:rsidP="00E50D48"/>
    <w:p w:rsidR="00201027" w:rsidRPr="006870C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616CF8" w:rsidRPr="00201027" w:rsidRDefault="00E7257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Zamawiający na podstawie art. 86 ust. 5 ustawy z dnia 29 stycznia 2004 roku Prawo Zamówień Publicznyc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h (tekst jednolity Dz. U. z 2017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r. poz.</w:t>
      </w:r>
      <w:r w:rsidR="00B30F8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1579,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 xml:space="preserve"> z póź</w:t>
      </w:r>
      <w:r w:rsidR="00F70CC2">
        <w:rPr>
          <w:rFonts w:ascii="Arial" w:eastAsia="Calibri" w:hAnsi="Arial" w:cs="Arial"/>
          <w:sz w:val="22"/>
          <w:szCs w:val="22"/>
          <w:lang w:eastAsia="en-US"/>
        </w:rPr>
        <w:t>n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zm.) przekazuje poniżej informacje, o których mowa w art. 86 ust. 3 i 4 ustawy Prawo Zamówień Publicznych. Otwarcie ofert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 xml:space="preserve"> w postę</w:t>
      </w:r>
      <w:r w:rsidR="00CB265B">
        <w:rPr>
          <w:rFonts w:ascii="Arial" w:eastAsia="Calibri" w:hAnsi="Arial" w:cs="Arial"/>
          <w:sz w:val="22"/>
          <w:szCs w:val="22"/>
          <w:lang w:eastAsia="en-US"/>
        </w:rPr>
        <w:t>powaniu pn. „</w:t>
      </w:r>
      <w:r w:rsidR="00CB265B" w:rsidRPr="00CB265B">
        <w:rPr>
          <w:rFonts w:ascii="Arial" w:eastAsia="Calibri" w:hAnsi="Arial" w:cs="Arial"/>
          <w:b/>
          <w:sz w:val="22"/>
          <w:szCs w:val="22"/>
          <w:lang w:eastAsia="en-US"/>
        </w:rPr>
        <w:t>Kompleksowa organizacja konferencji „Pacjent i system: zasady działania opieki medycznej” w dniu 13 czerwca 2018 r. w Warszawie w ramach Ogólnopolskiej Debaty „Wspólnie dla zdrowia”</w:t>
      </w:r>
      <w:r w:rsidR="00E036D6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dbyło się w dniu </w:t>
      </w:r>
      <w:r w:rsidR="00CB265B">
        <w:rPr>
          <w:rFonts w:ascii="Arial" w:eastAsia="Calibri" w:hAnsi="Arial" w:cs="Arial"/>
          <w:b/>
          <w:sz w:val="22"/>
          <w:szCs w:val="22"/>
          <w:lang w:eastAsia="en-US"/>
        </w:rPr>
        <w:t>25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maja 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CB265B">
        <w:rPr>
          <w:rFonts w:ascii="Arial" w:eastAsia="Calibri" w:hAnsi="Arial" w:cs="Arial"/>
          <w:b/>
          <w:sz w:val="22"/>
          <w:szCs w:val="22"/>
          <w:lang w:eastAsia="en-US"/>
        </w:rPr>
        <w:t>0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CB265B" w:rsidRDefault="00CB265B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B6D31" w:rsidRDefault="00E72575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B265B">
        <w:rPr>
          <w:rFonts w:ascii="Arial" w:eastAsia="Calibri" w:hAnsi="Arial" w:cs="Arial"/>
          <w:sz w:val="22"/>
          <w:szCs w:val="22"/>
          <w:lang w:eastAsia="en-US"/>
        </w:rPr>
        <w:t>3</w:t>
      </w:r>
      <w:r w:rsidR="00F37F66">
        <w:rPr>
          <w:rFonts w:ascii="Arial" w:eastAsia="Calibri" w:hAnsi="Arial" w:cs="Arial"/>
          <w:sz w:val="22"/>
          <w:szCs w:val="22"/>
          <w:lang w:eastAsia="en-US"/>
        </w:rPr>
        <w:t>00 000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>,00 zł brutto.</w:t>
      </w:r>
    </w:p>
    <w:p w:rsidR="001A3E56" w:rsidRPr="006870C7" w:rsidRDefault="001A3E56" w:rsidP="001A3E56">
      <w:pPr>
        <w:rPr>
          <w:rFonts w:ascii="Arial" w:hAnsi="Arial" w:cs="Arial"/>
          <w:sz w:val="22"/>
          <w:szCs w:val="22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7094"/>
        <w:gridCol w:w="3260"/>
        <w:gridCol w:w="2627"/>
      </w:tblGrid>
      <w:tr w:rsidR="00CB265B" w:rsidRPr="006870C7" w:rsidTr="00CB265B">
        <w:trPr>
          <w:cantSplit/>
          <w:trHeight w:val="743"/>
        </w:trPr>
        <w:tc>
          <w:tcPr>
            <w:tcW w:w="911" w:type="dxa"/>
            <w:shd w:val="clear" w:color="auto" w:fill="D9D9D9" w:themeFill="background1" w:themeFillShade="D9"/>
            <w:vAlign w:val="center"/>
          </w:tcPr>
          <w:p w:rsidR="00CB265B" w:rsidRPr="005974A2" w:rsidRDefault="00CB265B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7094" w:type="dxa"/>
            <w:shd w:val="clear" w:color="auto" w:fill="DBDBDB" w:themeFill="accent3" w:themeFillTint="66"/>
            <w:vAlign w:val="center"/>
          </w:tcPr>
          <w:p w:rsidR="00CB265B" w:rsidRPr="005974A2" w:rsidRDefault="00CB265B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3260" w:type="dxa"/>
            <w:shd w:val="clear" w:color="auto" w:fill="DBDBDB" w:themeFill="accent3" w:themeFillTint="66"/>
            <w:vAlign w:val="center"/>
          </w:tcPr>
          <w:p w:rsidR="00CB265B" w:rsidRPr="005974A2" w:rsidRDefault="00CB265B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2627" w:type="dxa"/>
            <w:shd w:val="clear" w:color="auto" w:fill="DBDBDB" w:themeFill="accent3" w:themeFillTint="66"/>
            <w:vAlign w:val="center"/>
          </w:tcPr>
          <w:p w:rsidR="00CB265B" w:rsidRPr="005974A2" w:rsidRDefault="00CB265B" w:rsidP="005974A2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Termin wykonania, okres gwarancji warunki pł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tności, </w:t>
            </w:r>
          </w:p>
        </w:tc>
      </w:tr>
      <w:tr w:rsidR="00CB265B" w:rsidRPr="006870C7" w:rsidTr="00CB265B">
        <w:trPr>
          <w:cantSplit/>
          <w:trHeight w:val="788"/>
        </w:trPr>
        <w:tc>
          <w:tcPr>
            <w:tcW w:w="911" w:type="dxa"/>
            <w:vAlign w:val="center"/>
          </w:tcPr>
          <w:p w:rsidR="00CB265B" w:rsidRPr="00546DEE" w:rsidRDefault="00CB265B" w:rsidP="005974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094" w:type="dxa"/>
            <w:vAlign w:val="center"/>
          </w:tcPr>
          <w:p w:rsidR="00CB265B" w:rsidRPr="00546DEE" w:rsidRDefault="00CB265B" w:rsidP="00F848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Perfect Image Jolanta Gogolewska-Kosińska, ul. Foksal 16/5, 00-372 Warszawa </w:t>
            </w:r>
          </w:p>
        </w:tc>
        <w:tc>
          <w:tcPr>
            <w:tcW w:w="3260" w:type="dxa"/>
            <w:vAlign w:val="center"/>
          </w:tcPr>
          <w:p w:rsidR="00CB265B" w:rsidRPr="00546DEE" w:rsidRDefault="00CB265B" w:rsidP="006E1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243 786,00</w:t>
            </w:r>
          </w:p>
        </w:tc>
        <w:tc>
          <w:tcPr>
            <w:tcW w:w="2627" w:type="dxa"/>
            <w:vAlign w:val="center"/>
          </w:tcPr>
          <w:p w:rsidR="00CB265B" w:rsidRPr="00546DEE" w:rsidRDefault="00CB265B" w:rsidP="005974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CB265B" w:rsidRPr="006870C7" w:rsidTr="00CB265B">
        <w:trPr>
          <w:cantSplit/>
          <w:trHeight w:val="724"/>
        </w:trPr>
        <w:tc>
          <w:tcPr>
            <w:tcW w:w="911" w:type="dxa"/>
            <w:vAlign w:val="center"/>
          </w:tcPr>
          <w:p w:rsidR="00CB265B" w:rsidRPr="00546DEE" w:rsidRDefault="00CB265B" w:rsidP="006E1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094" w:type="dxa"/>
            <w:vAlign w:val="center"/>
          </w:tcPr>
          <w:p w:rsidR="00CB265B" w:rsidRDefault="00CB265B" w:rsidP="006E1A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KDK Sp. z o.o., ul. Mokotowska 14, 00-561 Warszawa (Lider Konsorcjum)</w:t>
            </w:r>
          </w:p>
          <w:p w:rsidR="00CB265B" w:rsidRPr="00546DEE" w:rsidRDefault="00CB265B" w:rsidP="006E1A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Jarosław Grzegorz Głowacki Fordewind Mazurska 6/11, 11-520 Ryn (Członek Konsorcjum)</w:t>
            </w:r>
          </w:p>
        </w:tc>
        <w:tc>
          <w:tcPr>
            <w:tcW w:w="3260" w:type="dxa"/>
            <w:vAlign w:val="center"/>
          </w:tcPr>
          <w:p w:rsidR="00CB265B" w:rsidRPr="00546DEE" w:rsidRDefault="00CB265B" w:rsidP="006E1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139 800,00</w:t>
            </w:r>
          </w:p>
        </w:tc>
        <w:tc>
          <w:tcPr>
            <w:tcW w:w="2627" w:type="dxa"/>
            <w:vAlign w:val="center"/>
          </w:tcPr>
          <w:p w:rsidR="00CB265B" w:rsidRPr="00546DEE" w:rsidRDefault="00CB265B" w:rsidP="006E1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CB265B" w:rsidRPr="006870C7" w:rsidTr="00CB265B">
        <w:trPr>
          <w:cantSplit/>
          <w:trHeight w:val="724"/>
        </w:trPr>
        <w:tc>
          <w:tcPr>
            <w:tcW w:w="911" w:type="dxa"/>
            <w:vAlign w:val="center"/>
          </w:tcPr>
          <w:p w:rsidR="00CB265B" w:rsidRPr="00546DEE" w:rsidRDefault="00CB265B" w:rsidP="006E1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094" w:type="dxa"/>
            <w:vAlign w:val="center"/>
          </w:tcPr>
          <w:p w:rsidR="00CB265B" w:rsidRPr="00546DEE" w:rsidRDefault="00CB265B" w:rsidP="006E1A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Expresja Sp. z o.o., ul. Okopowa 56/151, 01-042 Warszawa </w:t>
            </w:r>
          </w:p>
        </w:tc>
        <w:tc>
          <w:tcPr>
            <w:tcW w:w="3260" w:type="dxa"/>
            <w:vAlign w:val="center"/>
          </w:tcPr>
          <w:p w:rsidR="00CB265B" w:rsidRPr="00546DEE" w:rsidRDefault="00CB265B" w:rsidP="00BB36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253 352,40</w:t>
            </w:r>
            <w:bookmarkStart w:id="0" w:name="_GoBack"/>
            <w:bookmarkEnd w:id="0"/>
          </w:p>
        </w:tc>
        <w:tc>
          <w:tcPr>
            <w:tcW w:w="2627" w:type="dxa"/>
            <w:vAlign w:val="center"/>
          </w:tcPr>
          <w:p w:rsidR="00CB265B" w:rsidRPr="00546DEE" w:rsidRDefault="00CB265B" w:rsidP="006E1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</w:tbl>
    <w:p w:rsidR="005C7F55" w:rsidRPr="006870C7" w:rsidRDefault="005C7F55">
      <w:pPr>
        <w:rPr>
          <w:rFonts w:ascii="Arial" w:hAnsi="Arial" w:cs="Arial"/>
          <w:sz w:val="22"/>
          <w:szCs w:val="22"/>
        </w:rPr>
      </w:pPr>
    </w:p>
    <w:sectPr w:rsidR="005C7F55" w:rsidRPr="006870C7" w:rsidSect="0020102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B74" w:rsidRDefault="00653B74">
      <w:r>
        <w:separator/>
      </w:r>
    </w:p>
  </w:endnote>
  <w:endnote w:type="continuationSeparator" w:id="0">
    <w:p w:rsidR="00653B74" w:rsidRDefault="0065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B74" w:rsidRDefault="00653B74">
      <w:r>
        <w:separator/>
      </w:r>
    </w:p>
  </w:footnote>
  <w:footnote w:type="continuationSeparator" w:id="0">
    <w:p w:rsidR="00653B74" w:rsidRDefault="00653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03E3"/>
    <w:multiLevelType w:val="hybridMultilevel"/>
    <w:tmpl w:val="92707FE4"/>
    <w:lvl w:ilvl="0" w:tplc="CB948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E56"/>
    <w:rsid w:val="001A694F"/>
    <w:rsid w:val="001B3F19"/>
    <w:rsid w:val="001C1626"/>
    <w:rsid w:val="001C28ED"/>
    <w:rsid w:val="001C3A12"/>
    <w:rsid w:val="001C566D"/>
    <w:rsid w:val="001E3C65"/>
    <w:rsid w:val="00201027"/>
    <w:rsid w:val="00204F48"/>
    <w:rsid w:val="002172F4"/>
    <w:rsid w:val="002375C4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E74EA"/>
    <w:rsid w:val="00305BFC"/>
    <w:rsid w:val="003169B1"/>
    <w:rsid w:val="00325B59"/>
    <w:rsid w:val="00330F28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147F"/>
    <w:rsid w:val="003F6B9F"/>
    <w:rsid w:val="0040254D"/>
    <w:rsid w:val="00402952"/>
    <w:rsid w:val="004069C2"/>
    <w:rsid w:val="0047162F"/>
    <w:rsid w:val="004804C2"/>
    <w:rsid w:val="004921B9"/>
    <w:rsid w:val="004A731C"/>
    <w:rsid w:val="004B4057"/>
    <w:rsid w:val="004C6DF0"/>
    <w:rsid w:val="004D33ED"/>
    <w:rsid w:val="004D79FA"/>
    <w:rsid w:val="004E0D14"/>
    <w:rsid w:val="004E3141"/>
    <w:rsid w:val="004F3C67"/>
    <w:rsid w:val="00502071"/>
    <w:rsid w:val="00517FB7"/>
    <w:rsid w:val="00530031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A82"/>
    <w:rsid w:val="005C4B99"/>
    <w:rsid w:val="005C7F55"/>
    <w:rsid w:val="005D501F"/>
    <w:rsid w:val="006012A7"/>
    <w:rsid w:val="00603D21"/>
    <w:rsid w:val="006125DE"/>
    <w:rsid w:val="00616CF8"/>
    <w:rsid w:val="00620518"/>
    <w:rsid w:val="00631720"/>
    <w:rsid w:val="00645398"/>
    <w:rsid w:val="006513E0"/>
    <w:rsid w:val="00653B74"/>
    <w:rsid w:val="00655C70"/>
    <w:rsid w:val="006639F7"/>
    <w:rsid w:val="00670AC1"/>
    <w:rsid w:val="00672E98"/>
    <w:rsid w:val="00677EF8"/>
    <w:rsid w:val="006870C7"/>
    <w:rsid w:val="00692A06"/>
    <w:rsid w:val="006A2922"/>
    <w:rsid w:val="006A3661"/>
    <w:rsid w:val="006A60BA"/>
    <w:rsid w:val="006E1A96"/>
    <w:rsid w:val="006E32AB"/>
    <w:rsid w:val="006E3B56"/>
    <w:rsid w:val="006E6FEF"/>
    <w:rsid w:val="006F5DD5"/>
    <w:rsid w:val="007026E4"/>
    <w:rsid w:val="00740CFB"/>
    <w:rsid w:val="007422B6"/>
    <w:rsid w:val="00744DF8"/>
    <w:rsid w:val="00751167"/>
    <w:rsid w:val="00761DF3"/>
    <w:rsid w:val="00767BFB"/>
    <w:rsid w:val="007874B8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64870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42600"/>
    <w:rsid w:val="00960AB5"/>
    <w:rsid w:val="0096312C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61BC1"/>
    <w:rsid w:val="00A61E37"/>
    <w:rsid w:val="00A67879"/>
    <w:rsid w:val="00A75298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30F86"/>
    <w:rsid w:val="00B527D2"/>
    <w:rsid w:val="00B655D2"/>
    <w:rsid w:val="00B76048"/>
    <w:rsid w:val="00B87CC9"/>
    <w:rsid w:val="00B93FE5"/>
    <w:rsid w:val="00BB36A2"/>
    <w:rsid w:val="00BB47D2"/>
    <w:rsid w:val="00BC61B6"/>
    <w:rsid w:val="00BD1D2A"/>
    <w:rsid w:val="00BD2518"/>
    <w:rsid w:val="00BE71B5"/>
    <w:rsid w:val="00C043AB"/>
    <w:rsid w:val="00C21500"/>
    <w:rsid w:val="00C2773C"/>
    <w:rsid w:val="00C361AA"/>
    <w:rsid w:val="00C45ADB"/>
    <w:rsid w:val="00C51DE4"/>
    <w:rsid w:val="00C746E5"/>
    <w:rsid w:val="00C817BA"/>
    <w:rsid w:val="00C81F1F"/>
    <w:rsid w:val="00C906FA"/>
    <w:rsid w:val="00CB012D"/>
    <w:rsid w:val="00CB265B"/>
    <w:rsid w:val="00CB69E1"/>
    <w:rsid w:val="00CC32C9"/>
    <w:rsid w:val="00CC4DCD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A404E"/>
    <w:rsid w:val="00DA69FD"/>
    <w:rsid w:val="00DB1980"/>
    <w:rsid w:val="00DB3024"/>
    <w:rsid w:val="00DB45A5"/>
    <w:rsid w:val="00DC27E7"/>
    <w:rsid w:val="00DD2083"/>
    <w:rsid w:val="00DD7159"/>
    <w:rsid w:val="00DE499B"/>
    <w:rsid w:val="00DF7598"/>
    <w:rsid w:val="00E008B4"/>
    <w:rsid w:val="00E036D6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81241"/>
    <w:rsid w:val="00EA4892"/>
    <w:rsid w:val="00EA72B4"/>
    <w:rsid w:val="00EB552E"/>
    <w:rsid w:val="00EE3997"/>
    <w:rsid w:val="00EF3445"/>
    <w:rsid w:val="00F01B4C"/>
    <w:rsid w:val="00F027B0"/>
    <w:rsid w:val="00F03BC9"/>
    <w:rsid w:val="00F0548E"/>
    <w:rsid w:val="00F37F66"/>
    <w:rsid w:val="00F440C3"/>
    <w:rsid w:val="00F70CC2"/>
    <w:rsid w:val="00F848DF"/>
    <w:rsid w:val="00F942C2"/>
    <w:rsid w:val="00FA3F07"/>
    <w:rsid w:val="00FA41EE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6E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Bulwan Szymon</cp:lastModifiedBy>
  <cp:revision>2</cp:revision>
  <cp:lastPrinted>2018-05-15T11:20:00Z</cp:lastPrinted>
  <dcterms:created xsi:type="dcterms:W3CDTF">2018-05-25T10:26:00Z</dcterms:created>
  <dcterms:modified xsi:type="dcterms:W3CDTF">2018-05-25T10:26:00Z</dcterms:modified>
</cp:coreProperties>
</file>