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EF66" w14:textId="77777777" w:rsidR="001263B9" w:rsidRDefault="001263B9" w:rsidP="001B14BE">
      <w:pPr>
        <w:widowControl w:val="0"/>
        <w:suppressAutoHyphens/>
        <w:autoSpaceDN w:val="0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</w:p>
    <w:p w14:paraId="45CC5586" w14:textId="77777777" w:rsidR="001263B9" w:rsidRDefault="001263B9" w:rsidP="001B14BE">
      <w:pPr>
        <w:widowControl w:val="0"/>
        <w:suppressAutoHyphens/>
        <w:autoSpaceDN w:val="0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</w:p>
    <w:p w14:paraId="6DF9A335" w14:textId="77777777" w:rsidR="001263B9" w:rsidRDefault="001263B9" w:rsidP="001B14BE">
      <w:pPr>
        <w:widowControl w:val="0"/>
        <w:suppressAutoHyphens/>
        <w:autoSpaceDN w:val="0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</w:p>
    <w:p w14:paraId="502B6A02" w14:textId="77777777" w:rsidR="001263B9" w:rsidRDefault="001263B9" w:rsidP="001B14BE">
      <w:pPr>
        <w:widowControl w:val="0"/>
        <w:suppressAutoHyphens/>
        <w:autoSpaceDN w:val="0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</w:p>
    <w:p w14:paraId="6A9A1E25" w14:textId="1CF723F7" w:rsidR="001B14BE" w:rsidRPr="003C0190" w:rsidRDefault="001B14BE" w:rsidP="001B14BE">
      <w:pPr>
        <w:widowControl w:val="0"/>
        <w:suppressAutoHyphens/>
        <w:autoSpaceDN w:val="0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  <w:r w:rsidRPr="003C0190">
        <w:rPr>
          <w:rFonts w:ascii="Times New Roman" w:eastAsia="Calibri" w:hAnsi="Times New Roman" w:cs="Times New Roman"/>
          <w:b/>
          <w:kern w:val="3"/>
          <w:sz w:val="28"/>
        </w:rPr>
        <w:t>MINISTER SPORTU I TURYSTYKI</w:t>
      </w:r>
    </w:p>
    <w:p w14:paraId="35836B20" w14:textId="77777777" w:rsidR="001B14BE" w:rsidRPr="003C0190" w:rsidRDefault="001B14BE" w:rsidP="001B14BE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</w:p>
    <w:p w14:paraId="0DB183DE" w14:textId="77777777" w:rsidR="001B14BE" w:rsidRPr="003C0190" w:rsidRDefault="001B14BE" w:rsidP="001B14BE">
      <w:pPr>
        <w:suppressAutoHyphens/>
        <w:autoSpaceDN w:val="0"/>
        <w:jc w:val="center"/>
        <w:rPr>
          <w:rFonts w:ascii="Calibri" w:eastAsia="Calibri" w:hAnsi="Calibri" w:cs="Times New Roman"/>
          <w:kern w:val="3"/>
          <w:sz w:val="16"/>
          <w:szCs w:val="16"/>
        </w:rPr>
      </w:pPr>
      <w:r w:rsidRPr="003C0190">
        <w:rPr>
          <w:rFonts w:ascii="Times New Roman" w:eastAsia="Calibri" w:hAnsi="Times New Roman" w:cs="Times New Roman"/>
          <w:b/>
          <w:kern w:val="3"/>
          <w:sz w:val="28"/>
        </w:rPr>
        <w:t>OGŁASZA</w:t>
      </w:r>
    </w:p>
    <w:p w14:paraId="6E1C9BEF" w14:textId="77777777" w:rsidR="001B14BE" w:rsidRPr="003C0190" w:rsidRDefault="001B14BE" w:rsidP="001B14B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3C0190">
        <w:rPr>
          <w:rFonts w:ascii="Times New Roman" w:eastAsia="Calibri" w:hAnsi="Times New Roman" w:cs="Times New Roman"/>
          <w:b/>
          <w:kern w:val="3"/>
          <w:sz w:val="28"/>
          <w:szCs w:val="28"/>
        </w:rPr>
        <w:t>PROGRAM KLUB – na lata 2023-2025</w:t>
      </w:r>
    </w:p>
    <w:p w14:paraId="5A971A2E" w14:textId="77777777" w:rsidR="001B14BE" w:rsidRPr="003C0190" w:rsidRDefault="001B14BE" w:rsidP="001B14BE">
      <w:pPr>
        <w:pStyle w:val="Standard"/>
        <w:rPr>
          <w:rFonts w:ascii="Times New Roman" w:hAnsi="Times New Roman"/>
          <w:sz w:val="24"/>
          <w:szCs w:val="24"/>
        </w:rPr>
      </w:pPr>
    </w:p>
    <w:p w14:paraId="71D44860" w14:textId="77777777" w:rsidR="001B14BE" w:rsidRPr="003C0190" w:rsidRDefault="001B14BE" w:rsidP="001B14BE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14:paraId="77E979C4" w14:textId="77777777" w:rsidR="001B14BE" w:rsidRPr="003C0190" w:rsidRDefault="001B14BE" w:rsidP="001B14BE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14:paraId="52F14DD0" w14:textId="77777777" w:rsidR="001B14BE" w:rsidRPr="003C0190" w:rsidRDefault="001B14BE" w:rsidP="001B14BE">
      <w:pPr>
        <w:pStyle w:val="Standard"/>
        <w:rPr>
          <w:rFonts w:ascii="Times New Roman" w:hAnsi="Times New Roman"/>
          <w:sz w:val="24"/>
          <w:szCs w:val="24"/>
        </w:rPr>
      </w:pPr>
    </w:p>
    <w:p w14:paraId="0E42F6E9" w14:textId="77777777" w:rsidR="001B14BE" w:rsidRPr="003C0190" w:rsidRDefault="001B14BE" w:rsidP="001B14BE">
      <w:pPr>
        <w:pStyle w:val="Standard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ab/>
      </w:r>
      <w:r w:rsidRPr="003C0190">
        <w:rPr>
          <w:rFonts w:ascii="Times New Roman" w:hAnsi="Times New Roman"/>
          <w:sz w:val="24"/>
          <w:szCs w:val="24"/>
        </w:rPr>
        <w:tab/>
      </w:r>
      <w:r w:rsidRPr="003C0190">
        <w:rPr>
          <w:rFonts w:ascii="Times New Roman" w:hAnsi="Times New Roman"/>
          <w:sz w:val="24"/>
          <w:szCs w:val="24"/>
        </w:rPr>
        <w:tab/>
      </w:r>
    </w:p>
    <w:p w14:paraId="3A071406" w14:textId="77777777" w:rsidR="001B14BE" w:rsidRPr="003C0190" w:rsidRDefault="001B14BE" w:rsidP="001B14BE">
      <w:pPr>
        <w:pStyle w:val="Standard"/>
        <w:rPr>
          <w:rFonts w:ascii="Times New Roman" w:hAnsi="Times New Roman"/>
          <w:sz w:val="24"/>
          <w:szCs w:val="24"/>
        </w:rPr>
      </w:pPr>
    </w:p>
    <w:p w14:paraId="3C97F9AE" w14:textId="77777777" w:rsidR="001B14BE" w:rsidRPr="003C0190" w:rsidRDefault="001B14BE" w:rsidP="001B14BE">
      <w:pPr>
        <w:pStyle w:val="Standard"/>
        <w:rPr>
          <w:rFonts w:ascii="Times New Roman" w:hAnsi="Times New Roman"/>
          <w:sz w:val="24"/>
          <w:szCs w:val="24"/>
        </w:rPr>
      </w:pPr>
    </w:p>
    <w:p w14:paraId="2D525756" w14:textId="77777777" w:rsidR="001B14BE" w:rsidRPr="003C0190" w:rsidRDefault="001B14BE" w:rsidP="001B14BE">
      <w:pPr>
        <w:pStyle w:val="Standard"/>
        <w:rPr>
          <w:rFonts w:ascii="Times New Roman" w:hAnsi="Times New Roman"/>
          <w:sz w:val="24"/>
          <w:szCs w:val="24"/>
        </w:rPr>
      </w:pPr>
    </w:p>
    <w:p w14:paraId="4AED50E3" w14:textId="77777777" w:rsidR="001B14BE" w:rsidRPr="003C0190" w:rsidRDefault="001B14BE" w:rsidP="001B14BE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0D44FBB8" w14:textId="77777777" w:rsidR="001B14BE" w:rsidRPr="003C0190" w:rsidRDefault="001B14BE" w:rsidP="001B14BE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2A7980DC" w14:textId="77777777" w:rsidR="001B14BE" w:rsidRPr="003C0190" w:rsidRDefault="001B14BE" w:rsidP="001B14BE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1251488C" w14:textId="3A0EF337" w:rsidR="001B14BE" w:rsidRDefault="001B14BE" w:rsidP="001B14BE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ab/>
      </w:r>
    </w:p>
    <w:p w14:paraId="6A955FCB" w14:textId="7F88CE47" w:rsidR="003C0190" w:rsidRDefault="003C0190" w:rsidP="001B14BE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E5E6A56" w14:textId="4722387D" w:rsidR="003C0190" w:rsidRDefault="003C0190" w:rsidP="001B14BE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DDE5AF" w14:textId="09C12EFD" w:rsidR="003C0190" w:rsidRDefault="003C0190" w:rsidP="001B14BE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3344D2A" w14:textId="18813960" w:rsidR="003C0190" w:rsidRDefault="003C0190" w:rsidP="001B14BE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18157" w14:textId="7804DF11" w:rsidR="003C0190" w:rsidRPr="003C0190" w:rsidRDefault="003C0190" w:rsidP="001B14BE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358E76B" w14:textId="77777777" w:rsidR="001B14BE" w:rsidRPr="003C0190" w:rsidRDefault="001B14BE" w:rsidP="001B14BE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ab/>
      </w:r>
    </w:p>
    <w:p w14:paraId="3DC3CE83" w14:textId="3C50614F" w:rsidR="001B14BE" w:rsidRPr="003C0190" w:rsidRDefault="001B14BE" w:rsidP="003C0190">
      <w:pPr>
        <w:pStyle w:val="Bezodstpw"/>
        <w:spacing w:line="360" w:lineRule="auto"/>
        <w:ind w:left="2836" w:firstLine="709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Warszawa,</w:t>
      </w:r>
      <w:r w:rsidR="003C0190">
        <w:rPr>
          <w:rFonts w:ascii="Times New Roman" w:hAnsi="Times New Roman"/>
          <w:sz w:val="24"/>
          <w:szCs w:val="24"/>
        </w:rPr>
        <w:t xml:space="preserve"> listopad</w:t>
      </w:r>
      <w:r w:rsidRPr="003C0190">
        <w:rPr>
          <w:rFonts w:ascii="Times New Roman" w:hAnsi="Times New Roman"/>
          <w:sz w:val="24"/>
          <w:szCs w:val="24"/>
        </w:rPr>
        <w:t xml:space="preserve"> 2022 r.</w:t>
      </w:r>
    </w:p>
    <w:p w14:paraId="4389215E" w14:textId="77777777" w:rsidR="001B14BE" w:rsidRPr="003C0190" w:rsidRDefault="001B14BE" w:rsidP="001B14BE">
      <w:pPr>
        <w:pStyle w:val="Bezodstpw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lastRenderedPageBreak/>
        <w:t>I. WSTĘP</w:t>
      </w:r>
    </w:p>
    <w:p w14:paraId="7ED1D9BA" w14:textId="77777777" w:rsidR="001B14BE" w:rsidRPr="003C0190" w:rsidRDefault="001B14BE" w:rsidP="001B14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Aktywność fizyczna w dzieciństwie i młodości jest niezbędna dla prawidłowego rozwoju fizycznego, motorycznego, psychicznego i społecznego człowieka oraz dla zapobiegania zaburzeniom rozwoju i zdrowia, zwłaszcza otyłości i zaburzeniom układu ruchu. Odpowiedni poziom aktywności fizycznej w pierwszych dekadach życia zwiększa szansę na kontynuowanie jej w okresie dorosłości. Sprzyja to wydłużeniu okresu życia w zdrowiu, opóźnieniu procesów starzenia oraz zmniejszeniu ryzyka przedwczesnego rozwoju chorób przewlekłych i niepełnosprawności.</w:t>
      </w:r>
    </w:p>
    <w:p w14:paraId="539AB8D1" w14:textId="77777777" w:rsidR="001B14BE" w:rsidRPr="003C0190" w:rsidRDefault="001B14BE" w:rsidP="001B14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Wyniki badań aktywności fizycznej dzieci i młodzieży realizowane przez Instytut Matki i Dziecka na reprezentatywnej grupie uczniów</w:t>
      </w:r>
      <w:r w:rsidRPr="003C0190">
        <w:rPr>
          <w:rFonts w:ascii="Times New Roman" w:hAnsi="Times New Roman"/>
          <w:bCs/>
          <w:sz w:val="24"/>
          <w:szCs w:val="24"/>
          <w:vertAlign w:val="superscript"/>
        </w:rPr>
        <w:footnoteReference w:id="1"/>
      </w:r>
      <w:r w:rsidRPr="003C0190">
        <w:rPr>
          <w:rFonts w:ascii="Times New Roman" w:hAnsi="Times New Roman"/>
          <w:sz w:val="24"/>
          <w:szCs w:val="24"/>
        </w:rPr>
        <w:t xml:space="preserve"> wykazują, że większość dzieci i młodzieży nie spełnia zaleceń WHO dot. minimalnego poziomu aktywności fizycznej – zalecany poziom aktywności fizycznej (co najmniej 60 minut przez 7 dni w tygodniu wysiłku od umiarkowanego do intensywnego, w tym zajęcia wychowania fizycznego w szkole) osiągało tylko 24,2% młodzieży w wieku 11-15 lat (29,8% chłopców, 18,6% dziewcząt). </w:t>
      </w:r>
    </w:p>
    <w:p w14:paraId="71B11AB1" w14:textId="77777777" w:rsidR="001B14BE" w:rsidRPr="003C0190" w:rsidRDefault="001B14BE" w:rsidP="001B14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Wraz ze spadkiem poziomu uczestnictwa w aktywnościach rozwijających młodzież fizycznie postępuje spadek sprawności fizycznej młodych Polaków. Zjawisko to odzwierciedlają wyniki badań przeprowadzanych cyklicznie przez Akademię Wychowania Fizycznego w Warszawie od 1979 r.</w:t>
      </w:r>
      <w:r w:rsidRPr="003C0190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3C0190">
        <w:rPr>
          <w:rFonts w:ascii="Times New Roman" w:hAnsi="Times New Roman"/>
          <w:sz w:val="24"/>
          <w:szCs w:val="24"/>
        </w:rPr>
        <w:t xml:space="preserve"> Obrazują one spadek sprawności dzieci i młodzieży w każdej grupie wiekowej oraz w zakresie każdej badanej sprawności motorycznej, zarówno wśród dziewcząt, jak i chłopców, i to pomimo utrzymującej się tendencji do zwiększania się wysokości ciała u obu płci. W latach 1999-2009 pogorszenie wyników dotyczyło sześciu spośród dziewięciu prób, regres w największym stopniu dotyczył gibkości, wytrzymałości i siły, w mniejszym stopniu szybkości biegowej. </w:t>
      </w:r>
    </w:p>
    <w:p w14:paraId="3259E04D" w14:textId="77777777" w:rsidR="001B14BE" w:rsidRPr="003C0190" w:rsidRDefault="001B14BE" w:rsidP="001B14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Od 2016 r. Ministerstwo Sportu i Turystyki realizuje Program „Klub”, dzięki któremu możliwe jest dotarcie z bezpośrednim wsparciem finansowym do tysięcy lokalnych środowisk sportowych, które z uwagi na zróżnicowane uwarunkowania borykają się z problemami natury organizacyjno-finansowej. </w:t>
      </w:r>
    </w:p>
    <w:p w14:paraId="3CFEC84F" w14:textId="77777777" w:rsidR="001B14BE" w:rsidRPr="003C0190" w:rsidRDefault="001B14BE" w:rsidP="001B14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Celem Programu jest dofinansowanie działalności prowadzonej przez podmioty funkcjonujące w lokalnych środowiskach sportowych – kluby sportowe, które stanowią lokalne centra aktywności społecznej oraz miejsca poprawy stanu kondycji fizycznej społeczeństwa. Przedmiotem wsparcia są podstawowe elementy wpływające na efektywne funkcjonowanie klubu sportowego – wynagrodzenia szkoleniowców prowadzących zajęcia sportowe, organizacja obozów sportowych lub zakup sprzętu sportowego. </w:t>
      </w:r>
    </w:p>
    <w:p w14:paraId="15574C7A" w14:textId="77777777" w:rsidR="001B14BE" w:rsidRPr="003C0190" w:rsidRDefault="001B14BE" w:rsidP="001B14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Program „Klub” wspierając kluby sportowe – podmioty funkcjonujące na poziomie najbliższym obywatelowi – przyczynia się do budowy kapitału społecznego, tworząc propozycje aktywnego spędzania wolnego czasu dla dzieci i młodzieży. Uczestnicy zajęć sportowych nabywają wiele kluczowych dla ich rozwoju kompetencji, takich jak umiejętność </w:t>
      </w:r>
      <w:r w:rsidRPr="003C0190">
        <w:rPr>
          <w:rFonts w:ascii="Times New Roman" w:hAnsi="Times New Roman"/>
          <w:sz w:val="24"/>
          <w:szCs w:val="24"/>
        </w:rPr>
        <w:lastRenderedPageBreak/>
        <w:t xml:space="preserve">pracy w grupie, wytrwałość czy pracowitość. Zwiększona dostępność oferty sportowej może przyczynić się również do ograniczenia niekorzystnych zjawisk społecznych (agresja, przemoc itd.). Ponadto, poprzez promocję regularnego udziału w treningach sportowych, Program „Klub” wspiera rozwój kapitału ludzkiego, działając na rzecz poprawy stanu zdrowia społeczeństwa, promocji regularnego podejmowania aktywności fizycznej oraz zmniejszenia udziału osób z nadwagą lub otyłością. </w:t>
      </w:r>
    </w:p>
    <w:p w14:paraId="511DACA0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Głównymi celami programu</w:t>
      </w:r>
      <w:r w:rsidRPr="003C0190">
        <w:rPr>
          <w:rFonts w:ascii="Times New Roman" w:hAnsi="Times New Roman"/>
          <w:sz w:val="24"/>
          <w:szCs w:val="24"/>
        </w:rPr>
        <w:t xml:space="preserve"> </w:t>
      </w:r>
      <w:r w:rsidRPr="003C0190">
        <w:rPr>
          <w:rFonts w:ascii="Times New Roman" w:hAnsi="Times New Roman"/>
          <w:b/>
          <w:sz w:val="24"/>
          <w:szCs w:val="24"/>
        </w:rPr>
        <w:t>są</w:t>
      </w:r>
      <w:r w:rsidRPr="003C0190">
        <w:rPr>
          <w:rFonts w:ascii="Times New Roman" w:hAnsi="Times New Roman"/>
          <w:sz w:val="24"/>
          <w:szCs w:val="24"/>
        </w:rPr>
        <w:t>:</w:t>
      </w:r>
    </w:p>
    <w:p w14:paraId="7A745AD3" w14:textId="77777777" w:rsidR="001B14BE" w:rsidRPr="003C0190" w:rsidRDefault="001B14BE" w:rsidP="001B14BE">
      <w:pPr>
        <w:pStyle w:val="Standard"/>
        <w:numPr>
          <w:ilvl w:val="0"/>
          <w:numId w:val="8"/>
        </w:numPr>
        <w:spacing w:after="0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upowszechnianie aktywności fizycznej wśród dzieci i młodzieży, </w:t>
      </w:r>
    </w:p>
    <w:p w14:paraId="5CCD55A6" w14:textId="77777777" w:rsidR="001B14BE" w:rsidRPr="003C0190" w:rsidRDefault="001B14BE" w:rsidP="001B14BE">
      <w:pPr>
        <w:pStyle w:val="Standard"/>
        <w:numPr>
          <w:ilvl w:val="0"/>
          <w:numId w:val="8"/>
        </w:numPr>
        <w:spacing w:after="0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wyrównywanie szans dzieci i młodzieży w dostępie do usystematyzowanej aktywności fizycznej,</w:t>
      </w:r>
    </w:p>
    <w:p w14:paraId="4C5BAB07" w14:textId="77777777" w:rsidR="001B14BE" w:rsidRPr="003C0190" w:rsidRDefault="001B14BE" w:rsidP="001B14BE">
      <w:pPr>
        <w:pStyle w:val="Standard"/>
        <w:numPr>
          <w:ilvl w:val="0"/>
          <w:numId w:val="8"/>
        </w:numPr>
        <w:spacing w:after="0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wsparcie instytucjonalne działalności podstawowych jednostek struktury organizacyjnej sportu polskiego – klubów sportowych w zakresie aktywizacji sportowej dzieci i młodzieży,</w:t>
      </w:r>
    </w:p>
    <w:p w14:paraId="73BD10B1" w14:textId="77777777" w:rsidR="001B14BE" w:rsidRPr="003C0190" w:rsidRDefault="001B14BE" w:rsidP="001B14BE">
      <w:pPr>
        <w:pStyle w:val="Akapitzlist"/>
        <w:numPr>
          <w:ilvl w:val="0"/>
          <w:numId w:val="8"/>
        </w:numPr>
        <w:suppressAutoHyphens w:val="0"/>
        <w:autoSpaceDN/>
        <w:spacing w:after="20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inwestycja w kapitał ludzki w sporcie dzieci i młodzieży, </w:t>
      </w:r>
    </w:p>
    <w:p w14:paraId="37365EBF" w14:textId="77777777" w:rsidR="001B14BE" w:rsidRPr="003C0190" w:rsidRDefault="001B14BE" w:rsidP="001B14BE">
      <w:pPr>
        <w:pStyle w:val="Akapitzlist"/>
        <w:numPr>
          <w:ilvl w:val="0"/>
          <w:numId w:val="8"/>
        </w:numPr>
        <w:suppressAutoHyphens w:val="0"/>
        <w:autoSpaceDN/>
        <w:spacing w:after="20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stworzenie możliwości do optymalnego wykorzystania potencjału infrastrukturalnego przez samorządy lokalne w zakresie upowszechniania kultury fizycznej wśród dzieci i młodzieży.</w:t>
      </w:r>
    </w:p>
    <w:p w14:paraId="3BDD9663" w14:textId="77777777" w:rsidR="001B14BE" w:rsidRPr="003C0190" w:rsidRDefault="001B14BE" w:rsidP="001B14BE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II.  PODSTAWA PRAWNA PROGRAMU</w:t>
      </w:r>
    </w:p>
    <w:p w14:paraId="3EDF1501" w14:textId="77777777" w:rsidR="001B14BE" w:rsidRPr="003C0190" w:rsidRDefault="001B14BE" w:rsidP="001B14BE">
      <w:pPr>
        <w:pStyle w:val="Standard"/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Hlk119322705"/>
      <w:r w:rsidRPr="003C0190">
        <w:rPr>
          <w:rFonts w:ascii="Times New Roman" w:hAnsi="Times New Roman"/>
          <w:sz w:val="24"/>
          <w:szCs w:val="24"/>
        </w:rPr>
        <w:t xml:space="preserve">Art. 86 ust. 4 ustawy z dnia 19 listopada 2009 r. o grach hazardowych (Dz. U. </w:t>
      </w:r>
      <w:r w:rsidRPr="003C0190">
        <w:rPr>
          <w:rFonts w:ascii="Times New Roman" w:hAnsi="Times New Roman"/>
          <w:sz w:val="24"/>
          <w:szCs w:val="24"/>
        </w:rPr>
        <w:br/>
        <w:t>z 2022 r. poz. 888 i 1301), zwanej dalej „ustawą”.</w:t>
      </w:r>
    </w:p>
    <w:p w14:paraId="0F359451" w14:textId="77777777" w:rsidR="001B14BE" w:rsidRPr="003C0190" w:rsidRDefault="001B14BE" w:rsidP="001B14BE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§ 8 rozporządzenia Ministra Sportu i Turystyki z dnia  12 sierpnia 2019 r. w sprawie przekazywania środków z Funduszu Rozwoju Kultury Fizycznej (Dz. U. poz. 1638), zwanego dalej „rozporządzeniem”. </w:t>
      </w:r>
    </w:p>
    <w:bookmarkEnd w:id="0"/>
    <w:p w14:paraId="1587AFCF" w14:textId="77777777" w:rsidR="001B14BE" w:rsidRPr="003C0190" w:rsidRDefault="001B14BE" w:rsidP="001B14BE">
      <w:pPr>
        <w:pStyle w:val="Standard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11705D83" w14:textId="77777777" w:rsidR="001B14BE" w:rsidRPr="003C0190" w:rsidRDefault="001B14BE" w:rsidP="001B14BE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III.  ZADANIE OBJĘTE DOFINANSOWANIEM:</w:t>
      </w:r>
    </w:p>
    <w:p w14:paraId="1EC01EBE" w14:textId="77777777" w:rsidR="001B14BE" w:rsidRPr="003C0190" w:rsidRDefault="001B14BE" w:rsidP="001B14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Zadanie będące przedmiotem dofinansowania polega na wyłonieniu operatora programu, który będzie go realizował wykorzystując struktury organizacyjne sportu polskiego oparte na klubach sportowych, </w:t>
      </w:r>
      <w:r w:rsidRPr="003C0190">
        <w:rPr>
          <w:rFonts w:ascii="Times New Roman" w:hAnsi="Times New Roman"/>
          <w:sz w:val="24"/>
        </w:rPr>
        <w:t xml:space="preserve">które w ramach swojej podstawowej działalności statutowej, realizują zadania </w:t>
      </w:r>
      <w:r w:rsidRPr="003C0190">
        <w:rPr>
          <w:rFonts w:ascii="Times New Roman" w:hAnsi="Times New Roman"/>
          <w:sz w:val="24"/>
        </w:rPr>
        <w:br/>
        <w:t xml:space="preserve">w zakresie upowszechniania kultury fizycznej wśród dzieci i młodzieży. Operator przeznaczy dofinansowanie </w:t>
      </w:r>
      <w:r w:rsidRPr="003C0190">
        <w:rPr>
          <w:rFonts w:ascii="Times New Roman" w:hAnsi="Times New Roman"/>
          <w:sz w:val="24"/>
          <w:szCs w:val="24"/>
        </w:rPr>
        <w:t xml:space="preserve">na wynagrodzenia szkoleniowców prowadzących zajęcia sportowe (komponent obowiązkowy), organizację obozów sportowych i/lub zakup sprzętu sportowego (komponenty fakultatywne). </w:t>
      </w:r>
    </w:p>
    <w:p w14:paraId="4B6822AF" w14:textId="77777777" w:rsidR="001B14BE" w:rsidRPr="003C0190" w:rsidRDefault="001B14BE" w:rsidP="001B14BE">
      <w:pPr>
        <w:pStyle w:val="Akapitzlist"/>
        <w:tabs>
          <w:tab w:val="left" w:pos="426"/>
        </w:tabs>
        <w:spacing w:after="20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IV. WNIOSKODAWCY UPRAWNIENI DO UZYSKANIA DOFINANSOWANIA</w:t>
      </w:r>
    </w:p>
    <w:p w14:paraId="75076E3C" w14:textId="77777777" w:rsidR="001B14BE" w:rsidRPr="003C0190" w:rsidRDefault="001B14BE" w:rsidP="001B14BE">
      <w:pPr>
        <w:pStyle w:val="Standard"/>
        <w:spacing w:after="0" w:line="240" w:lineRule="auto"/>
        <w:jc w:val="both"/>
        <w:rPr>
          <w:rFonts w:ascii="Times New Roman" w:hAnsi="Times New Roman"/>
          <w:sz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Program skierowany jest do </w:t>
      </w:r>
      <w:r w:rsidRPr="003C0190">
        <w:rPr>
          <w:rFonts w:ascii="Times New Roman" w:hAnsi="Times New Roman"/>
          <w:sz w:val="24"/>
        </w:rPr>
        <w:t xml:space="preserve">podmiotów, które w ramach swojej podstawowej działalności statutowej, realizują zadania w zakresie upowszechniania sportu i kultury fizycznej. </w:t>
      </w:r>
    </w:p>
    <w:p w14:paraId="258D43F9" w14:textId="77777777" w:rsidR="001B14BE" w:rsidRPr="003C0190" w:rsidRDefault="001B14BE" w:rsidP="001B14BE">
      <w:pPr>
        <w:pStyle w:val="Standard"/>
        <w:tabs>
          <w:tab w:val="left" w:pos="568"/>
          <w:tab w:val="left" w:pos="141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7580C6" w14:textId="77777777" w:rsidR="001B14BE" w:rsidRPr="003C0190" w:rsidRDefault="001B14BE" w:rsidP="001B14BE">
      <w:pPr>
        <w:pStyle w:val="Standard"/>
        <w:tabs>
          <w:tab w:val="left" w:pos="568"/>
          <w:tab w:val="left" w:pos="141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V. WYSOKOŚĆ ŚRODKÓW PRZEZNACZONYCH NA REALIZACJĘ PROGRAMU</w:t>
      </w:r>
    </w:p>
    <w:p w14:paraId="31D9F330" w14:textId="3D0594F3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Program jest finansowany ze środków Funduszu Rozwoju Kultury Fizycznej (dalej FRKF), którego  dysponentem jest Minister Sportu i Turystyki (dalej Minister). Kwota przeznaczona na realizację Programu będzie ustalana corocznie, w 2023 roku wyniesie </w:t>
      </w:r>
      <w:r w:rsidR="009F0CB8" w:rsidRPr="003C0190">
        <w:rPr>
          <w:rFonts w:ascii="Times New Roman" w:hAnsi="Times New Roman"/>
          <w:b/>
          <w:sz w:val="24"/>
          <w:szCs w:val="24"/>
        </w:rPr>
        <w:t>7</w:t>
      </w:r>
      <w:r w:rsidR="00476EA8">
        <w:rPr>
          <w:rFonts w:ascii="Times New Roman" w:hAnsi="Times New Roman"/>
          <w:b/>
          <w:sz w:val="24"/>
          <w:szCs w:val="24"/>
        </w:rPr>
        <w:t>5</w:t>
      </w:r>
      <w:r w:rsidR="009F0CB8" w:rsidRPr="003C0190">
        <w:rPr>
          <w:rFonts w:ascii="Times New Roman" w:hAnsi="Times New Roman"/>
          <w:b/>
          <w:sz w:val="24"/>
          <w:szCs w:val="24"/>
        </w:rPr>
        <w:t xml:space="preserve"> </w:t>
      </w:r>
      <w:r w:rsidRPr="003C0190">
        <w:rPr>
          <w:rFonts w:ascii="Times New Roman" w:hAnsi="Times New Roman"/>
          <w:b/>
          <w:sz w:val="24"/>
          <w:szCs w:val="24"/>
        </w:rPr>
        <w:t>mln zł</w:t>
      </w:r>
      <w:r w:rsidRPr="003C0190">
        <w:rPr>
          <w:rFonts w:ascii="Times New Roman" w:hAnsi="Times New Roman"/>
          <w:sz w:val="24"/>
          <w:szCs w:val="24"/>
        </w:rPr>
        <w:t xml:space="preserve">. </w:t>
      </w:r>
      <w:r w:rsidR="00F21FF9" w:rsidRPr="003C0190">
        <w:rPr>
          <w:rFonts w:ascii="Times New Roman" w:hAnsi="Times New Roman"/>
          <w:sz w:val="24"/>
          <w:szCs w:val="24"/>
        </w:rPr>
        <w:lastRenderedPageBreak/>
        <w:t>Przewidywana wysokość środków na lata 2024/2025 wynosi 1</w:t>
      </w:r>
      <w:r w:rsidR="009F0CB8" w:rsidRPr="003C0190">
        <w:rPr>
          <w:rFonts w:ascii="Times New Roman" w:hAnsi="Times New Roman"/>
          <w:sz w:val="24"/>
          <w:szCs w:val="24"/>
        </w:rPr>
        <w:t>2</w:t>
      </w:r>
      <w:r w:rsidR="00F21FF9" w:rsidRPr="003C0190">
        <w:rPr>
          <w:rFonts w:ascii="Times New Roman" w:hAnsi="Times New Roman"/>
          <w:sz w:val="24"/>
          <w:szCs w:val="24"/>
        </w:rPr>
        <w:t>0 mln zł</w:t>
      </w:r>
      <w:r w:rsidR="00B0282A" w:rsidRPr="003C0190">
        <w:rPr>
          <w:rFonts w:ascii="Times New Roman" w:hAnsi="Times New Roman"/>
          <w:sz w:val="24"/>
          <w:szCs w:val="24"/>
        </w:rPr>
        <w:t xml:space="preserve"> (</w:t>
      </w:r>
      <w:r w:rsidR="00780E87" w:rsidRPr="003C0190">
        <w:rPr>
          <w:rFonts w:ascii="Times New Roman" w:hAnsi="Times New Roman"/>
          <w:sz w:val="24"/>
          <w:szCs w:val="24"/>
        </w:rPr>
        <w:t xml:space="preserve">po </w:t>
      </w:r>
      <w:r w:rsidR="009F0CB8" w:rsidRPr="003C0190">
        <w:rPr>
          <w:rFonts w:ascii="Times New Roman" w:hAnsi="Times New Roman"/>
          <w:sz w:val="24"/>
          <w:szCs w:val="24"/>
        </w:rPr>
        <w:t>6</w:t>
      </w:r>
      <w:r w:rsidR="00B0282A" w:rsidRPr="003C0190">
        <w:rPr>
          <w:rFonts w:ascii="Times New Roman" w:hAnsi="Times New Roman"/>
          <w:sz w:val="24"/>
          <w:szCs w:val="24"/>
        </w:rPr>
        <w:t xml:space="preserve">0 mln zł w każdym roku realizacji). Ostateczna wysokość środków finansowych </w:t>
      </w:r>
      <w:r w:rsidR="00780E87" w:rsidRPr="003C0190">
        <w:rPr>
          <w:rFonts w:ascii="Times New Roman" w:hAnsi="Times New Roman"/>
          <w:sz w:val="24"/>
          <w:szCs w:val="24"/>
        </w:rPr>
        <w:t xml:space="preserve">przeznaczonych na ten cel </w:t>
      </w:r>
      <w:r w:rsidR="00B0282A" w:rsidRPr="003C0190">
        <w:rPr>
          <w:rFonts w:ascii="Times New Roman" w:hAnsi="Times New Roman"/>
          <w:sz w:val="24"/>
          <w:szCs w:val="24"/>
        </w:rPr>
        <w:t>może ulec zmianie w zależności od wysokości przychodów F</w:t>
      </w:r>
      <w:r w:rsidR="00780E87" w:rsidRPr="003C0190">
        <w:rPr>
          <w:rFonts w:ascii="Times New Roman" w:hAnsi="Times New Roman"/>
          <w:sz w:val="24"/>
          <w:szCs w:val="24"/>
        </w:rPr>
        <w:t xml:space="preserve">unduszu </w:t>
      </w:r>
      <w:r w:rsidR="00B0282A" w:rsidRPr="003C0190">
        <w:rPr>
          <w:rFonts w:ascii="Times New Roman" w:hAnsi="Times New Roman"/>
          <w:sz w:val="24"/>
          <w:szCs w:val="24"/>
        </w:rPr>
        <w:t>R</w:t>
      </w:r>
      <w:r w:rsidR="00780E87" w:rsidRPr="003C0190">
        <w:rPr>
          <w:rFonts w:ascii="Times New Roman" w:hAnsi="Times New Roman"/>
          <w:sz w:val="24"/>
          <w:szCs w:val="24"/>
        </w:rPr>
        <w:t xml:space="preserve">ozwoju </w:t>
      </w:r>
      <w:r w:rsidR="00B0282A" w:rsidRPr="003C0190">
        <w:rPr>
          <w:rFonts w:ascii="Times New Roman" w:hAnsi="Times New Roman"/>
          <w:sz w:val="24"/>
          <w:szCs w:val="24"/>
        </w:rPr>
        <w:t>K</w:t>
      </w:r>
      <w:r w:rsidR="00780E87" w:rsidRPr="003C0190">
        <w:rPr>
          <w:rFonts w:ascii="Times New Roman" w:hAnsi="Times New Roman"/>
          <w:sz w:val="24"/>
          <w:szCs w:val="24"/>
        </w:rPr>
        <w:t xml:space="preserve">ultury </w:t>
      </w:r>
      <w:r w:rsidR="00B0282A" w:rsidRPr="003C0190">
        <w:rPr>
          <w:rFonts w:ascii="Times New Roman" w:hAnsi="Times New Roman"/>
          <w:sz w:val="24"/>
          <w:szCs w:val="24"/>
        </w:rPr>
        <w:t>F</w:t>
      </w:r>
      <w:r w:rsidR="00780E87" w:rsidRPr="003C0190">
        <w:rPr>
          <w:rFonts w:ascii="Times New Roman" w:hAnsi="Times New Roman"/>
          <w:sz w:val="24"/>
          <w:szCs w:val="24"/>
        </w:rPr>
        <w:t>izycznej</w:t>
      </w:r>
      <w:r w:rsidR="00B0282A" w:rsidRPr="003C0190">
        <w:rPr>
          <w:rFonts w:ascii="Times New Roman" w:hAnsi="Times New Roman"/>
          <w:sz w:val="24"/>
          <w:szCs w:val="24"/>
        </w:rPr>
        <w:t>.</w:t>
      </w:r>
    </w:p>
    <w:p w14:paraId="11534850" w14:textId="77777777" w:rsidR="001B14BE" w:rsidRPr="003C0190" w:rsidRDefault="001B14BE" w:rsidP="001B14BE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09F0AA" w14:textId="77777777" w:rsidR="001B14BE" w:rsidRPr="003C0190" w:rsidRDefault="001B14BE" w:rsidP="001B14BE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VI.  OPIS, TERMINY i WARUNKI REALIZACJI ZADAŃ</w:t>
      </w:r>
    </w:p>
    <w:p w14:paraId="6F628E29" w14:textId="43E191AF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 ramach naboru wniosków na realizację niniejszego zadania Minister wyłoni</w:t>
      </w:r>
      <w:r w:rsidRPr="003C0190">
        <w:rPr>
          <w:rFonts w:ascii="Times New Roman" w:hAnsi="Times New Roman"/>
          <w:b/>
          <w:sz w:val="24"/>
          <w:szCs w:val="24"/>
        </w:rPr>
        <w:t xml:space="preserve"> </w:t>
      </w:r>
      <w:r w:rsidRPr="003C0190">
        <w:rPr>
          <w:rFonts w:ascii="Times New Roman" w:hAnsi="Times New Roman"/>
          <w:sz w:val="24"/>
          <w:szCs w:val="24"/>
        </w:rPr>
        <w:t>ogólnopolskiego</w:t>
      </w:r>
      <w:r w:rsidRPr="003C0190">
        <w:rPr>
          <w:rFonts w:ascii="Times New Roman" w:hAnsi="Times New Roman"/>
          <w:b/>
          <w:sz w:val="24"/>
          <w:szCs w:val="24"/>
        </w:rPr>
        <w:t xml:space="preserve"> Operatora Programu</w:t>
      </w:r>
      <w:r w:rsidRPr="003C0190">
        <w:rPr>
          <w:rFonts w:ascii="Times New Roman" w:hAnsi="Times New Roman"/>
          <w:sz w:val="24"/>
          <w:szCs w:val="24"/>
        </w:rPr>
        <w:t xml:space="preserve">, który będzie go realizował przez okres 3 lat. Operator Programu jest zobowiązany rozdysponować kwotę dotacji wykorzystując potencjał organizacji sportowych - </w:t>
      </w:r>
      <w:r w:rsidRPr="003C0190">
        <w:rPr>
          <w:rFonts w:ascii="Times New Roman" w:hAnsi="Times New Roman"/>
          <w:b/>
          <w:sz w:val="24"/>
          <w:szCs w:val="24"/>
        </w:rPr>
        <w:t>klubów sportowych</w:t>
      </w:r>
      <w:r w:rsidRPr="003C0190">
        <w:rPr>
          <w:rFonts w:ascii="Times New Roman" w:hAnsi="Times New Roman"/>
          <w:sz w:val="24"/>
          <w:szCs w:val="24"/>
        </w:rPr>
        <w:t xml:space="preserve"> (działających w formie stowarzyszenia), których podstawowym celem działalności statutowej jest </w:t>
      </w:r>
      <w:r w:rsidRPr="003C0190">
        <w:rPr>
          <w:rFonts w:ascii="Times New Roman" w:hAnsi="Times New Roman"/>
          <w:b/>
          <w:sz w:val="24"/>
          <w:szCs w:val="24"/>
        </w:rPr>
        <w:t>upowszechnianie kultury fizycznej wśród dzieci i młodzieży oraz uczniowskich klubów sportowych</w:t>
      </w:r>
      <w:r w:rsidRPr="003C0190">
        <w:rPr>
          <w:rFonts w:ascii="Times New Roman" w:hAnsi="Times New Roman"/>
          <w:sz w:val="24"/>
          <w:szCs w:val="24"/>
        </w:rPr>
        <w:t xml:space="preserve"> (zwanych dalej klubami sportowymi). Umowa na realizację zadania (Programu) zostanie podpisana na okres 3 lat (2023-2025) z zastrzeżeniem corocznego aneksowania wysokości dotacji.</w:t>
      </w:r>
      <w:r w:rsidR="00DE4F19" w:rsidRPr="003C0190">
        <w:rPr>
          <w:rFonts w:ascii="Times New Roman" w:hAnsi="Times New Roman"/>
          <w:sz w:val="24"/>
          <w:szCs w:val="24"/>
        </w:rPr>
        <w:t xml:space="preserve"> Podmiot wyłoniony w ramach naboru, aby uzyskać dotację</w:t>
      </w:r>
      <w:r w:rsidR="003C7AF7" w:rsidRPr="003C0190">
        <w:rPr>
          <w:rFonts w:ascii="Times New Roman" w:hAnsi="Times New Roman"/>
          <w:sz w:val="24"/>
          <w:szCs w:val="24"/>
        </w:rPr>
        <w:t xml:space="preserve"> w latach 2024/2025</w:t>
      </w:r>
      <w:r w:rsidR="00F42084" w:rsidRPr="003C0190">
        <w:rPr>
          <w:rFonts w:ascii="Times New Roman" w:hAnsi="Times New Roman"/>
          <w:sz w:val="24"/>
          <w:szCs w:val="24"/>
        </w:rPr>
        <w:t>, przed podpisaniem stosownego aneksu,</w:t>
      </w:r>
      <w:r w:rsidR="003C7AF7" w:rsidRPr="003C0190">
        <w:rPr>
          <w:rFonts w:ascii="Times New Roman" w:hAnsi="Times New Roman"/>
          <w:sz w:val="24"/>
          <w:szCs w:val="24"/>
        </w:rPr>
        <w:t xml:space="preserve"> </w:t>
      </w:r>
      <w:r w:rsidR="00DE4F19" w:rsidRPr="003C0190">
        <w:rPr>
          <w:rFonts w:ascii="Times New Roman" w:hAnsi="Times New Roman"/>
          <w:sz w:val="24"/>
          <w:szCs w:val="24"/>
        </w:rPr>
        <w:t xml:space="preserve">jest </w:t>
      </w:r>
      <w:r w:rsidR="003C7AF7" w:rsidRPr="003C0190">
        <w:rPr>
          <w:rFonts w:ascii="Times New Roman" w:hAnsi="Times New Roman"/>
          <w:sz w:val="24"/>
          <w:szCs w:val="24"/>
        </w:rPr>
        <w:t xml:space="preserve">każdorazowo </w:t>
      </w:r>
      <w:r w:rsidR="00DE4F19" w:rsidRPr="003C0190">
        <w:rPr>
          <w:rFonts w:ascii="Times New Roman" w:hAnsi="Times New Roman"/>
          <w:sz w:val="24"/>
          <w:szCs w:val="24"/>
        </w:rPr>
        <w:t>zobowiązany do</w:t>
      </w:r>
      <w:r w:rsidR="003C7AF7" w:rsidRPr="003C0190">
        <w:rPr>
          <w:rFonts w:ascii="Times New Roman" w:hAnsi="Times New Roman"/>
          <w:sz w:val="24"/>
          <w:szCs w:val="24"/>
        </w:rPr>
        <w:t xml:space="preserve"> złożenia wniosku</w:t>
      </w:r>
      <w:r w:rsidR="00F42084" w:rsidRPr="003C0190">
        <w:rPr>
          <w:rFonts w:ascii="Times New Roman" w:hAnsi="Times New Roman"/>
          <w:sz w:val="24"/>
          <w:szCs w:val="24"/>
        </w:rPr>
        <w:t xml:space="preserve"> </w:t>
      </w:r>
      <w:r w:rsidR="003C7AF7" w:rsidRPr="003C0190">
        <w:rPr>
          <w:rFonts w:ascii="Times New Roman" w:hAnsi="Times New Roman"/>
          <w:sz w:val="24"/>
          <w:szCs w:val="24"/>
        </w:rPr>
        <w:t xml:space="preserve"> </w:t>
      </w:r>
      <w:r w:rsidR="00F42084" w:rsidRPr="003C0190">
        <w:rPr>
          <w:rFonts w:ascii="Times New Roman" w:hAnsi="Times New Roman"/>
          <w:sz w:val="24"/>
          <w:szCs w:val="24"/>
        </w:rPr>
        <w:t xml:space="preserve">o dofinansowanie (na realizację Programu w danym roku budżetowym) </w:t>
      </w:r>
      <w:r w:rsidR="003C7AF7" w:rsidRPr="003C0190">
        <w:rPr>
          <w:rFonts w:ascii="Times New Roman" w:hAnsi="Times New Roman"/>
          <w:sz w:val="24"/>
          <w:szCs w:val="24"/>
        </w:rPr>
        <w:t xml:space="preserve">wraz </w:t>
      </w:r>
      <w:r w:rsidR="00F42084" w:rsidRPr="003C0190">
        <w:rPr>
          <w:rFonts w:ascii="Times New Roman" w:hAnsi="Times New Roman"/>
          <w:sz w:val="24"/>
          <w:szCs w:val="24"/>
        </w:rPr>
        <w:t xml:space="preserve">z niezbędnymi </w:t>
      </w:r>
      <w:r w:rsidR="003C7AF7" w:rsidRPr="003C0190">
        <w:rPr>
          <w:rFonts w:ascii="Times New Roman" w:hAnsi="Times New Roman"/>
          <w:sz w:val="24"/>
          <w:szCs w:val="24"/>
        </w:rPr>
        <w:t>załącznikami</w:t>
      </w:r>
      <w:r w:rsidR="00F42084" w:rsidRPr="003C0190">
        <w:rPr>
          <w:rFonts w:ascii="Times New Roman" w:hAnsi="Times New Roman"/>
          <w:sz w:val="24"/>
          <w:szCs w:val="24"/>
        </w:rPr>
        <w:t xml:space="preserve"> wskazanymi </w:t>
      </w:r>
      <w:r w:rsidR="00F42084" w:rsidRPr="003C0190">
        <w:rPr>
          <w:rFonts w:ascii="Times New Roman" w:hAnsi="Times New Roman"/>
          <w:sz w:val="24"/>
          <w:szCs w:val="24"/>
        </w:rPr>
        <w:br/>
        <w:t>w Programie.</w:t>
      </w:r>
    </w:p>
    <w:p w14:paraId="32F4A405" w14:textId="77777777" w:rsidR="001B14BE" w:rsidRPr="003C0190" w:rsidRDefault="001B14BE" w:rsidP="001B14BE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E4527A9" w14:textId="77777777" w:rsidR="001B14BE" w:rsidRPr="003C0190" w:rsidRDefault="001B14BE" w:rsidP="001B14BE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C0190">
        <w:rPr>
          <w:rFonts w:ascii="Times New Roman" w:hAnsi="Times New Roman"/>
          <w:b/>
          <w:bCs/>
          <w:sz w:val="24"/>
          <w:szCs w:val="24"/>
        </w:rPr>
        <w:t>Główne zadania Operatora Programu:</w:t>
      </w:r>
    </w:p>
    <w:p w14:paraId="6E0F620C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przedstawienie kompleksowej koncepcji realizacji Programu na terenie całego kraju,</w:t>
      </w:r>
    </w:p>
    <w:p w14:paraId="5F3156AD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koordynacja, nadzór i kontrola nad realizacją Programu (w ramach bieżącego monitoringu wizytacja kontrolna 1000 klubów sportowych),</w:t>
      </w:r>
    </w:p>
    <w:p w14:paraId="02D70F7B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opracowanie mechanizmu udzielenia wsparcia klubom sportowym w ramach Programu – druki aplikacyjne, rozliczeniowe oraz umowa,</w:t>
      </w:r>
    </w:p>
    <w:p w14:paraId="0F7992FD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opracowanie i wdrożenie elektronicznego generatora wniosków posiadającego funkcjonalności niezbędne do przeprowadzenia procesu przekazania i rozliczenia wsparcia,  </w:t>
      </w:r>
    </w:p>
    <w:p w14:paraId="4608BB52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rekrutacja klubów sportowych (przeprowadzenie naboru i wyłonienie klubów do wsparcia) i przekazanie wsparcia finansowego oraz dokonanie jego rozliczenia  na podstawie wytycznych niniejszego Programu (przy czym rekrutacja musi być prowadzona z wykorzystaniem dostępnych kanałów informacyjnych – np. strona internetowa, media społecznościowe),</w:t>
      </w:r>
    </w:p>
    <w:p w14:paraId="5807073D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prowadzenie pełnej sprawozdawczości realizacji Programu z możliwością prezentacji wszystkich danych w przekrojach terytorialnych (województwo, powiat, gmina – miejska/wiejska, wiejsko-miejska), obejmującej w szczególności następujące informacje dot. klubów wnioskujących i zakwalifikowanych do wsparcia: </w:t>
      </w:r>
    </w:p>
    <w:p w14:paraId="20AD8FD2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wysokość udziału własnego klubów sportowych,</w:t>
      </w:r>
    </w:p>
    <w:p w14:paraId="3D732AE7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wysokość wsparcia</w:t>
      </w:r>
    </w:p>
    <w:p w14:paraId="0641C1EE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dane teleadresowe klubów sportowych,</w:t>
      </w:r>
    </w:p>
    <w:p w14:paraId="23B96B0E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liczba uczestników,</w:t>
      </w:r>
    </w:p>
    <w:p w14:paraId="1B4CB647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lastRenderedPageBreak/>
        <w:t>liczba i rodzaj sekcji sportowych,</w:t>
      </w:r>
    </w:p>
    <w:p w14:paraId="68F9927D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przynależność do polskiego związku sportowego,</w:t>
      </w:r>
    </w:p>
    <w:p w14:paraId="4975B74D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liczba punktów uzyskanych w systemie współzawodnictwa,</w:t>
      </w:r>
    </w:p>
    <w:p w14:paraId="4405E269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liczba członków kadr narodowych,</w:t>
      </w:r>
    </w:p>
    <w:p w14:paraId="30CB9D07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liczba uczestników posiadających licencje polskich związków sportowych (lub inny dokument potwierdzający uczestnictwo zawodnika we współzawodnictwie sportowym, organizowanym przez polski związek sportowy)</w:t>
      </w:r>
    </w:p>
    <w:p w14:paraId="0E53E8F1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liczba osób prowadzących zajęcia sportowe,</w:t>
      </w:r>
    </w:p>
    <w:p w14:paraId="441C1F65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rodzaj kwalifikacji/uprawnień osób prowadzących zajęcia sportowe,</w:t>
      </w:r>
    </w:p>
    <w:p w14:paraId="05ED483A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podział ze względu na płeć prowadzących zajęcia sportowe,</w:t>
      </w:r>
    </w:p>
    <w:p w14:paraId="7AF88713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podział ze względu na płeć uczestników Programu (w zakresie grup dofinansowanych oraz wszystkich zawodników klubu),</w:t>
      </w:r>
    </w:p>
    <w:p w14:paraId="2B62D1F9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liczba wolontariuszy,</w:t>
      </w:r>
    </w:p>
    <w:p w14:paraId="091E10DB" w14:textId="77777777" w:rsidR="001B14BE" w:rsidRPr="003C0190" w:rsidRDefault="001B14BE" w:rsidP="001B14BE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rodzaje obiektów wykorzystywanych do szkolenia sportowego – samorządowe/inne</w:t>
      </w:r>
    </w:p>
    <w:p w14:paraId="61795B67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przygotowanie  i przedstawienie wraz z rozliczeniem raportu sprawozdawczo-ewaluacyjnego podsumowującego realizację zadania (w zakresie wszystkie elementów realizacyjnych i zadań operatora) oraz prezentującego analizę danych (w tym graficzną – np. wykresy oraz mapy) wymienionych w pkt 6 z możliwością wykorzystania również innych informacji uzyskanych przez Operatora przy realizacji Programu.</w:t>
      </w:r>
    </w:p>
    <w:p w14:paraId="07B460F4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przygotowywanie comiesięcznych raportów sprawozdawczo-ewaluacyjnych z realizacji zadania obejmujących w szczególności:</w:t>
      </w:r>
    </w:p>
    <w:p w14:paraId="2DF81EA6" w14:textId="77777777" w:rsidR="001B14BE" w:rsidRPr="003C0190" w:rsidRDefault="001B14BE" w:rsidP="001B14BE">
      <w:pPr>
        <w:pStyle w:val="Akapitzlist"/>
        <w:numPr>
          <w:ilvl w:val="0"/>
          <w:numId w:val="25"/>
        </w:numPr>
        <w:tabs>
          <w:tab w:val="left" w:pos="1134"/>
        </w:tabs>
        <w:ind w:left="567" w:hanging="425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opis przebiegu realizacji Programu,</w:t>
      </w:r>
    </w:p>
    <w:p w14:paraId="22BC8E03" w14:textId="77777777" w:rsidR="001B14BE" w:rsidRPr="003C0190" w:rsidRDefault="001B14BE" w:rsidP="001B14BE">
      <w:pPr>
        <w:pStyle w:val="Akapitzlist"/>
        <w:numPr>
          <w:ilvl w:val="0"/>
          <w:numId w:val="25"/>
        </w:numPr>
        <w:tabs>
          <w:tab w:val="left" w:pos="1134"/>
        </w:tabs>
        <w:ind w:left="567" w:hanging="425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opis realizacji założonego harmonogramu działań,</w:t>
      </w:r>
    </w:p>
    <w:p w14:paraId="36A0DC69" w14:textId="77777777" w:rsidR="001B14BE" w:rsidRPr="003C0190" w:rsidRDefault="001B14BE" w:rsidP="001B14BE">
      <w:pPr>
        <w:pStyle w:val="Akapitzlist"/>
        <w:numPr>
          <w:ilvl w:val="0"/>
          <w:numId w:val="25"/>
        </w:numPr>
        <w:tabs>
          <w:tab w:val="left" w:pos="1134"/>
        </w:tabs>
        <w:ind w:left="567" w:hanging="425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informację dotyczącą regulowania bieżących i zaległych zobowiązań finansowych,</w:t>
      </w:r>
    </w:p>
    <w:p w14:paraId="54348162" w14:textId="77777777" w:rsidR="001B14BE" w:rsidRPr="003C0190" w:rsidRDefault="001B14BE" w:rsidP="001B14BE">
      <w:pPr>
        <w:pStyle w:val="Akapitzlist"/>
        <w:numPr>
          <w:ilvl w:val="0"/>
          <w:numId w:val="25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informacje dotyczące ryzyk i zagrożeń wynikających z bieżącej realizacji projektu oraz działań prewencyjnych i naprawczych, jeśli wdrożenie ich będzie konieczne,</w:t>
      </w:r>
    </w:p>
    <w:p w14:paraId="7D547340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nadzór nad transferem do elektronicznej bazy danych</w:t>
      </w:r>
      <w:r w:rsidRPr="003C0190">
        <w:rPr>
          <w:rFonts w:ascii="Times New Roman" w:eastAsia="Times New Roman" w:hAnsi="Times New Roman" w:cstheme="minorBidi"/>
          <w:kern w:val="0"/>
          <w:sz w:val="24"/>
          <w:szCs w:val="24"/>
          <w:lang w:eastAsia="pl-PL"/>
        </w:rPr>
        <w:t xml:space="preserve"> - </w:t>
      </w:r>
      <w:r w:rsidRPr="003C0190">
        <w:rPr>
          <w:rFonts w:ascii="Times New Roman" w:hAnsi="Times New Roman"/>
          <w:sz w:val="24"/>
          <w:szCs w:val="24"/>
        </w:rPr>
        <w:t>Narodowa Baza Talentów (</w:t>
      </w:r>
      <w:hyperlink r:id="rId8" w:history="1">
        <w:r w:rsidRPr="003C0190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https://narodowabazatalentow.pl/</w:t>
        </w:r>
      </w:hyperlink>
      <w:r w:rsidRPr="003C0190">
        <w:rPr>
          <w:rFonts w:ascii="Times New Roman" w:hAnsi="Times New Roman"/>
          <w:sz w:val="24"/>
          <w:szCs w:val="24"/>
        </w:rPr>
        <w:t xml:space="preserve">),wyników testów sprawnościowych uczestników zadania. </w:t>
      </w:r>
    </w:p>
    <w:p w14:paraId="2BD6589C" w14:textId="77777777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stworzenie i prowadzenie strony internetowej zadania oraz jego profilu  w serwisie społecznościowym o największym wskaźniku liczby użytkowników,</w:t>
      </w:r>
    </w:p>
    <w:p w14:paraId="591223F9" w14:textId="5993E35D" w:rsidR="001B14BE" w:rsidRPr="003C0190" w:rsidRDefault="001B14BE" w:rsidP="001B14BE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prowadzenie działań prom</w:t>
      </w:r>
      <w:r w:rsidR="008C4F1F">
        <w:rPr>
          <w:rFonts w:ascii="Times New Roman" w:hAnsi="Times New Roman"/>
          <w:sz w:val="24"/>
          <w:szCs w:val="24"/>
        </w:rPr>
        <w:t>ocyjnych</w:t>
      </w:r>
      <w:r w:rsidRPr="003C0190">
        <w:rPr>
          <w:rFonts w:ascii="Times New Roman" w:hAnsi="Times New Roman"/>
          <w:sz w:val="24"/>
          <w:szCs w:val="24"/>
        </w:rPr>
        <w:t xml:space="preserve"> (m.in.</w:t>
      </w:r>
      <w:r w:rsidR="00FC369D" w:rsidRPr="00FC369D">
        <w:t xml:space="preserve"> </w:t>
      </w:r>
      <w:r w:rsidR="00FC369D" w:rsidRPr="00FC369D">
        <w:rPr>
          <w:rFonts w:ascii="Times New Roman" w:hAnsi="Times New Roman"/>
          <w:sz w:val="24"/>
          <w:szCs w:val="24"/>
        </w:rPr>
        <w:t xml:space="preserve">wydarzenia promocyjne, akcje informacyjne, </w:t>
      </w:r>
      <w:r w:rsidR="00FC369D">
        <w:rPr>
          <w:rFonts w:ascii="Times New Roman" w:hAnsi="Times New Roman"/>
          <w:sz w:val="24"/>
          <w:szCs w:val="24"/>
        </w:rPr>
        <w:t xml:space="preserve"> </w:t>
      </w:r>
      <w:r w:rsidRPr="003C0190">
        <w:rPr>
          <w:rFonts w:ascii="Times New Roman" w:hAnsi="Times New Roman"/>
          <w:sz w:val="24"/>
          <w:szCs w:val="24"/>
        </w:rPr>
        <w:t xml:space="preserve"> produkcja i kolportaż certyfikatów</w:t>
      </w:r>
      <w:r w:rsidR="00810B92">
        <w:rPr>
          <w:rFonts w:ascii="Times New Roman" w:hAnsi="Times New Roman"/>
          <w:sz w:val="24"/>
          <w:szCs w:val="24"/>
        </w:rPr>
        <w:t>/dyplomów</w:t>
      </w:r>
      <w:r w:rsidRPr="003C0190">
        <w:rPr>
          <w:rFonts w:ascii="Times New Roman" w:hAnsi="Times New Roman"/>
          <w:sz w:val="24"/>
          <w:szCs w:val="24"/>
        </w:rPr>
        <w:t xml:space="preserve"> uczestnictwa dla beneficjentów Programu wg wzoru i standardu opracowanego i udostępnionego przez Ministerstwo).</w:t>
      </w:r>
    </w:p>
    <w:p w14:paraId="27FAF65A" w14:textId="77777777" w:rsidR="001B14BE" w:rsidRPr="003C0190" w:rsidRDefault="001B14BE" w:rsidP="001B14BE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1C9ADF0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Operator może realizować zadanie w oparciu o poniżej sformułowane główne warunki realizacji Programu:</w:t>
      </w:r>
    </w:p>
    <w:p w14:paraId="1122C8D3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Operator Programu może realizować Program, w tym wykorzystać  dofinansowanie przyznane przez Ministra Sportu i Turystyki, (w zakresie ponoszonych kosztów) </w:t>
      </w:r>
      <w:r w:rsidRPr="003C0190">
        <w:rPr>
          <w:rFonts w:ascii="Times New Roman" w:hAnsi="Times New Roman"/>
          <w:bCs/>
          <w:sz w:val="24"/>
          <w:szCs w:val="24"/>
        </w:rPr>
        <w:t xml:space="preserve">wyłącznie w okresie od </w:t>
      </w:r>
      <w:r w:rsidRPr="003C0190">
        <w:rPr>
          <w:rFonts w:ascii="Times New Roman" w:hAnsi="Times New Roman"/>
          <w:b/>
          <w:bCs/>
          <w:sz w:val="24"/>
          <w:szCs w:val="24"/>
        </w:rPr>
        <w:t xml:space="preserve">1 stycznia </w:t>
      </w:r>
      <w:r w:rsidRPr="003C0190">
        <w:rPr>
          <w:rFonts w:ascii="Times New Roman" w:hAnsi="Times New Roman"/>
          <w:bCs/>
          <w:sz w:val="24"/>
          <w:szCs w:val="24"/>
        </w:rPr>
        <w:t xml:space="preserve">do </w:t>
      </w:r>
      <w:r w:rsidRPr="003C0190">
        <w:rPr>
          <w:rFonts w:ascii="Times New Roman" w:hAnsi="Times New Roman"/>
          <w:b/>
          <w:bCs/>
          <w:sz w:val="24"/>
          <w:szCs w:val="24"/>
        </w:rPr>
        <w:t>31 grudnia  202</w:t>
      </w:r>
      <w:r w:rsidRPr="003C0190">
        <w:rPr>
          <w:rFonts w:ascii="Times New Roman" w:hAnsi="Times New Roman"/>
          <w:bCs/>
          <w:sz w:val="24"/>
          <w:szCs w:val="24"/>
        </w:rPr>
        <w:t xml:space="preserve">3 </w:t>
      </w:r>
      <w:r w:rsidRPr="003C0190">
        <w:rPr>
          <w:rFonts w:ascii="Times New Roman" w:hAnsi="Times New Roman"/>
          <w:b/>
          <w:bCs/>
          <w:sz w:val="24"/>
          <w:szCs w:val="24"/>
        </w:rPr>
        <w:t>r.</w:t>
      </w:r>
      <w:r w:rsidRPr="003C0190">
        <w:rPr>
          <w:rFonts w:ascii="Times New Roman" w:hAnsi="Times New Roman"/>
          <w:bCs/>
          <w:sz w:val="24"/>
          <w:szCs w:val="24"/>
        </w:rPr>
        <w:t xml:space="preserve">, przy czym kluby sportowe, które pozyskały środki w ramach programu są zobowiązane do ich wykorzystania </w:t>
      </w:r>
      <w:r w:rsidRPr="003C0190">
        <w:rPr>
          <w:rFonts w:ascii="Times New Roman" w:hAnsi="Times New Roman"/>
          <w:bCs/>
          <w:sz w:val="24"/>
          <w:szCs w:val="24"/>
        </w:rPr>
        <w:lastRenderedPageBreak/>
        <w:t>najpóźniej do 30 listopada 2023 r. (analogicznie, te same terminy będą obowiązywały w kolejny latach realizacji – 2024/2025),</w:t>
      </w:r>
    </w:p>
    <w:p w14:paraId="7E7F0B0F" w14:textId="77777777" w:rsidR="001B14BE" w:rsidRPr="003C0190" w:rsidRDefault="001B14BE" w:rsidP="001B14BE">
      <w:pPr>
        <w:pStyle w:val="Tekstkomentarza"/>
        <w:numPr>
          <w:ilvl w:val="0"/>
          <w:numId w:val="10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Operator Programu może udzielić wsparcia ze środków Programu wyłącznie </w:t>
      </w:r>
      <w:r w:rsidRPr="003C0190">
        <w:rPr>
          <w:rFonts w:ascii="Times New Roman" w:hAnsi="Times New Roman"/>
          <w:sz w:val="24"/>
          <w:szCs w:val="24"/>
        </w:rPr>
        <w:br/>
        <w:t xml:space="preserve">w zakresie </w:t>
      </w:r>
      <w:r w:rsidRPr="003C0190">
        <w:rPr>
          <w:rFonts w:ascii="Times New Roman" w:hAnsi="Times New Roman"/>
          <w:b/>
          <w:sz w:val="24"/>
          <w:szCs w:val="24"/>
        </w:rPr>
        <w:t>wynagrodzenia szkoleniowców prowadzących zajęcia sportowe, zakupu sprzętu sportowego i/lub organizacji obozów sportowych,</w:t>
      </w:r>
    </w:p>
    <w:p w14:paraId="6AD8386E" w14:textId="77777777" w:rsidR="001B14BE" w:rsidRPr="003C0190" w:rsidRDefault="001B14BE" w:rsidP="001B14BE">
      <w:pPr>
        <w:pStyle w:val="Tekstkomentarza"/>
        <w:numPr>
          <w:ilvl w:val="0"/>
          <w:numId w:val="10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Operator Programu określa termin realizacji Programu dla klubów sportowych, których działalność będzie przedmiotem wsparcia -  od 1 stycznia 2023 r., i nie później niż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>do 30 listopada 2023 r. (</w:t>
      </w:r>
      <w:r w:rsidRPr="003C0190">
        <w:rPr>
          <w:rFonts w:ascii="Times New Roman" w:hAnsi="Times New Roman"/>
          <w:bCs/>
          <w:sz w:val="24"/>
          <w:szCs w:val="24"/>
        </w:rPr>
        <w:t>analogicznie, te same terminy będą obowiązywały w kolejnych latach realizacji – 2024/2025).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We wskazanym terminie Operator Programu jest zobowiązany do wyłonienia podmiotów do dofinansowania, zawarcia umów oraz przekazania środków klubom sportowym z zastrzeżeniem, że termin ich przekazania nie może powodować istotnych utrudnień realizacyjnych zadania (przez co należy rozumieć opłaty związane z </w:t>
      </w:r>
      <w:r w:rsidRPr="003C0190">
        <w:rPr>
          <w:rFonts w:ascii="Times New Roman" w:hAnsi="Times New Roman"/>
          <w:sz w:val="24"/>
          <w:szCs w:val="24"/>
        </w:rPr>
        <w:t>wynagrodzeniem szkoleniowców prowadzących zajęcia sportowe, zakupem sprzętu sportowego i/lub organizacją obozów sportowych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03F9C914" w14:textId="77777777" w:rsidR="001B14BE" w:rsidRPr="003C0190" w:rsidRDefault="001B14BE" w:rsidP="001B14BE">
      <w:pPr>
        <w:pStyle w:val="Tekstkomentarza"/>
        <w:numPr>
          <w:ilvl w:val="0"/>
          <w:numId w:val="10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środki finansowe muszą zostać wykorzystane zgodnie z przeznaczeniem i na </w:t>
      </w:r>
      <w:r w:rsidRPr="003C0190">
        <w:rPr>
          <w:rFonts w:ascii="Times New Roman" w:hAnsi="Times New Roman"/>
          <w:sz w:val="24"/>
          <w:szCs w:val="24"/>
        </w:rPr>
        <w:br/>
        <w:t>warunkach określonych umową oraz zgodnie z treścią niniejszego Programu,</w:t>
      </w:r>
    </w:p>
    <w:p w14:paraId="20A3B426" w14:textId="77777777" w:rsidR="001B14BE" w:rsidRPr="003C0190" w:rsidRDefault="001B14BE" w:rsidP="001B14BE">
      <w:pPr>
        <w:pStyle w:val="Tekstkomentarza"/>
        <w:numPr>
          <w:ilvl w:val="0"/>
          <w:numId w:val="10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Operator Programu ustali termin rozliczenia przekazanych środków w umowach zawieranych z klubami sportowymi, który nie może być dłuższy niż termin wskazany </w:t>
      </w:r>
      <w:r w:rsidRPr="003C0190">
        <w:rPr>
          <w:rFonts w:ascii="Times New Roman" w:hAnsi="Times New Roman"/>
          <w:sz w:val="24"/>
          <w:szCs w:val="24"/>
        </w:rPr>
        <w:br/>
        <w:t xml:space="preserve">w pkt 1 głównych warunków realizacji Programu, </w:t>
      </w:r>
    </w:p>
    <w:p w14:paraId="4342CBE7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hAnsi="Times New Roman"/>
          <w:sz w:val="24"/>
          <w:szCs w:val="24"/>
        </w:rPr>
        <w:t xml:space="preserve">uczestnikami zajęć oraz obozów sportowych realizowanych w ramach wsparcia mogą być wyłącznie dzieci lub młodzież do </w:t>
      </w:r>
      <w:r w:rsidRPr="003C0190">
        <w:rPr>
          <w:rFonts w:ascii="Times New Roman" w:hAnsi="Times New Roman"/>
          <w:b/>
          <w:sz w:val="24"/>
          <w:szCs w:val="24"/>
        </w:rPr>
        <w:t>18 roku życia</w:t>
      </w:r>
      <w:r w:rsidRPr="003C0190">
        <w:rPr>
          <w:rFonts w:ascii="Times New Roman" w:hAnsi="Times New Roman"/>
          <w:sz w:val="24"/>
          <w:szCs w:val="24"/>
        </w:rPr>
        <w:t>,</w:t>
      </w:r>
    </w:p>
    <w:p w14:paraId="74953C4C" w14:textId="77777777" w:rsidR="001B14BE" w:rsidRPr="003C0190" w:rsidRDefault="001B14BE" w:rsidP="001B14BE">
      <w:pPr>
        <w:pStyle w:val="Standard"/>
        <w:numPr>
          <w:ilvl w:val="0"/>
          <w:numId w:val="10"/>
        </w:numPr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Operator Programu może udzielić wsparcia klubom sportowym funkcjonującym </w:t>
      </w:r>
      <w:r w:rsidRPr="003C0190">
        <w:rPr>
          <w:rFonts w:ascii="Times New Roman" w:hAnsi="Times New Roman"/>
          <w:sz w:val="24"/>
          <w:szCs w:val="24"/>
        </w:rPr>
        <w:br/>
        <w:t xml:space="preserve">w ramach jednej lub więcej niż jednej sekcji. Za jedną sekcję sportową uważa się wszystkich zawodników/uczestników w danym klubie uprawiających określony sport, niezależnie od dodatkowych podziałów ze względu na wiek lub płeć (przykładowo jeśli prowadzone jest szkolenie w piłce nożnej i futsalu, taka sytuacja traktowana jest jako szkolenie w jednym sporcie, analogicznie w przypadku piłki ręcznej i piłki ręcznej plażowej – to również jeden sport itp.). Kwota wsparcia dla podmiotu funkcjonującego </w:t>
      </w:r>
      <w:r w:rsidRPr="003C0190">
        <w:rPr>
          <w:rFonts w:ascii="Times New Roman" w:hAnsi="Times New Roman"/>
          <w:sz w:val="24"/>
          <w:szCs w:val="24"/>
        </w:rPr>
        <w:br/>
        <w:t xml:space="preserve">w ramach  jednej sekcji (zwanego dalej: klubem jednosekcyjnym) wynosi </w:t>
      </w:r>
      <w:r w:rsidRPr="003C0190">
        <w:rPr>
          <w:rFonts w:ascii="Times New Roman" w:hAnsi="Times New Roman"/>
          <w:b/>
          <w:sz w:val="24"/>
          <w:szCs w:val="24"/>
        </w:rPr>
        <w:t>10 tys. zł</w:t>
      </w:r>
      <w:r w:rsidRPr="003C0190">
        <w:rPr>
          <w:rFonts w:ascii="Times New Roman" w:hAnsi="Times New Roman"/>
          <w:sz w:val="24"/>
          <w:szCs w:val="24"/>
        </w:rPr>
        <w:t xml:space="preserve">. Kwota wsparcia dla podmiotu funkcjonującego w ramach więcej niż jednej sekcji (zwanego dalej: klubem wielosekcyjnym) wynosi </w:t>
      </w:r>
      <w:r w:rsidRPr="003C0190">
        <w:rPr>
          <w:rFonts w:ascii="Times New Roman" w:hAnsi="Times New Roman"/>
          <w:b/>
          <w:sz w:val="24"/>
          <w:szCs w:val="24"/>
        </w:rPr>
        <w:t>15 tys. zł</w:t>
      </w:r>
      <w:r w:rsidRPr="003C0190">
        <w:rPr>
          <w:rFonts w:ascii="Times New Roman" w:hAnsi="Times New Roman"/>
          <w:sz w:val="24"/>
          <w:szCs w:val="24"/>
        </w:rPr>
        <w:t xml:space="preserve">., </w:t>
      </w:r>
    </w:p>
    <w:p w14:paraId="1C373895" w14:textId="72B1F22E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wsparcia wynagrodzenia szkoleniowca lub szkoleniowców (trenera, instruktora, nauczyciela wf) prowadzących zajęcia sportowe wynosi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6 tys. zł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(w przypadku klubu jednosekcyjnego) oraz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9 tys. zł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(w przypadku klubu wielosekcyjnego). W obu wariantach wynagrodzenie może zostać podzielone pomiędzy kilku szkoleniowców w dowolnych proporcjach,</w:t>
      </w:r>
    </w:p>
    <w:p w14:paraId="0D82611B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wsparcia przeznaczona na dofinansowanie zakupu sprzętu sportowego i/lub organizacji obozu sportowego wynosi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4 tys. zł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(w przypadku klubu jednosekcyjnego) oraz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6 tys. zł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(w przypadku klubu wielosekcyjnego). Środki finansowe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we wskazanej wysokości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klub sportowy może wykorzystać na zakup sprzętu sportowego i/lub organizację obozu sportowego w dowolnej proporcji,</w:t>
      </w:r>
    </w:p>
    <w:p w14:paraId="1B9B85A2" w14:textId="6B84E8B0" w:rsidR="001B14BE" w:rsidRPr="00DB318C" w:rsidRDefault="001B14BE" w:rsidP="00DB318C">
      <w:pPr>
        <w:pStyle w:val="Akapitzlist"/>
        <w:numPr>
          <w:ilvl w:val="0"/>
          <w:numId w:val="10"/>
        </w:numPr>
        <w:autoSpaceDE w:val="0"/>
        <w:adjustRightInd w:val="0"/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dopuszczalne jest preliminowanie kwoty przeznaczonej na wynagrodzenie szkoleniowca lub szkoleniowców w pełnej wartości wnioskowanego wsparcia (10 i 15 tys. zł), przy spełnieniu następujących warunków:</w:t>
      </w:r>
    </w:p>
    <w:p w14:paraId="38625179" w14:textId="77777777" w:rsidR="001B14BE" w:rsidRPr="003C0190" w:rsidRDefault="001B14BE" w:rsidP="001B14BE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lastRenderedPageBreak/>
        <w:t>wariant 10 tys. zł (klub jednosekcyjny)</w:t>
      </w:r>
    </w:p>
    <w:p w14:paraId="2EDC5C96" w14:textId="77777777" w:rsidR="001B14BE" w:rsidRPr="003C0190" w:rsidRDefault="001B14BE" w:rsidP="001B14BE">
      <w:pPr>
        <w:pStyle w:val="Akapitzlist"/>
        <w:tabs>
          <w:tab w:val="left" w:pos="993"/>
        </w:tabs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a)</w:t>
      </w:r>
      <w:r w:rsidRPr="003C0190">
        <w:rPr>
          <w:rFonts w:ascii="Times New Roman" w:hAnsi="Times New Roman"/>
          <w:sz w:val="24"/>
          <w:szCs w:val="24"/>
        </w:rPr>
        <w:tab/>
        <w:t>w przypadku zgłoszenia do Programu przez klub jednosekcyjny jednego szkoleniowca, kwota dofinansowania prowadzenia szkolenia sportowego nie ulega zmianie i wynosi 6 tys. zł,</w:t>
      </w:r>
    </w:p>
    <w:p w14:paraId="56D8A0DC" w14:textId="77777777" w:rsidR="001B14BE" w:rsidRPr="003C0190" w:rsidRDefault="001B14BE" w:rsidP="001B14BE">
      <w:pPr>
        <w:pStyle w:val="Akapitzlist"/>
        <w:tabs>
          <w:tab w:val="left" w:pos="993"/>
        </w:tabs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b)</w:t>
      </w:r>
      <w:r w:rsidRPr="003C0190">
        <w:rPr>
          <w:rFonts w:ascii="Times New Roman" w:hAnsi="Times New Roman"/>
          <w:sz w:val="24"/>
          <w:szCs w:val="24"/>
        </w:rPr>
        <w:tab/>
        <w:t>w przypadku zgłoszenia dwóch i więcej szkoleniowców kwota dofinansowania prowadzenia szkolenia sportowego wynosi 10 tys. zł, do podziału w dowolnej proporcji,</w:t>
      </w:r>
    </w:p>
    <w:p w14:paraId="4FA004DE" w14:textId="77777777" w:rsidR="001B14BE" w:rsidRPr="003C0190" w:rsidRDefault="001B14BE" w:rsidP="001B14BE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E79689" w14:textId="77777777" w:rsidR="001B14BE" w:rsidRPr="003C0190" w:rsidRDefault="001B14BE" w:rsidP="003C0190">
      <w:pPr>
        <w:autoSpaceDE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86D018" w14:textId="77777777" w:rsidR="001B14BE" w:rsidRPr="003C0190" w:rsidRDefault="001B14BE" w:rsidP="001B14BE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wariant 15 tys. zł (klub wielosekcyjny)</w:t>
      </w:r>
    </w:p>
    <w:p w14:paraId="09EA301E" w14:textId="77777777" w:rsidR="001B14BE" w:rsidRPr="003C0190" w:rsidRDefault="001B14BE" w:rsidP="001B14BE">
      <w:pPr>
        <w:pStyle w:val="Akapitzlist"/>
        <w:tabs>
          <w:tab w:val="left" w:pos="993"/>
        </w:tabs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c)</w:t>
      </w:r>
      <w:r w:rsidRPr="003C0190">
        <w:rPr>
          <w:rFonts w:ascii="Times New Roman" w:hAnsi="Times New Roman"/>
          <w:sz w:val="24"/>
          <w:szCs w:val="24"/>
        </w:rPr>
        <w:tab/>
        <w:t>w przypadku zgłoszenia do Programu przez klub wielosekcyjny dwóch szkoleniowców, kwota dofinansowania prowadzenia szkolenia sportowego nie ulega zmianie i wynosi 9 tys. zł (w tym wariancie minimalna liczba szkoleniowców wynosi 2),</w:t>
      </w:r>
    </w:p>
    <w:p w14:paraId="7844AB10" w14:textId="77777777" w:rsidR="001B14BE" w:rsidRPr="003C0190" w:rsidRDefault="001B14BE" w:rsidP="001B14BE">
      <w:pPr>
        <w:pStyle w:val="Akapitzlist"/>
        <w:tabs>
          <w:tab w:val="left" w:pos="851"/>
          <w:tab w:val="left" w:pos="993"/>
        </w:tabs>
        <w:autoSpaceDE w:val="0"/>
        <w:adjustRightInd w:val="0"/>
        <w:spacing w:line="240" w:lineRule="auto"/>
        <w:ind w:left="567" w:hanging="11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  d)</w:t>
      </w:r>
      <w:r w:rsidRPr="003C0190">
        <w:rPr>
          <w:rFonts w:ascii="Times New Roman" w:hAnsi="Times New Roman"/>
          <w:sz w:val="24"/>
          <w:szCs w:val="24"/>
        </w:rPr>
        <w:tab/>
        <w:t xml:space="preserve">w przypadku zgłoszenia trzech i więcej szkoleniowców kwota dofinansowania  </w:t>
      </w:r>
    </w:p>
    <w:p w14:paraId="7D637F8B" w14:textId="77777777" w:rsidR="001B14BE" w:rsidRPr="003C0190" w:rsidRDefault="001B14BE" w:rsidP="001B14BE">
      <w:pPr>
        <w:pStyle w:val="Akapitzlist"/>
        <w:tabs>
          <w:tab w:val="left" w:pos="851"/>
        </w:tabs>
        <w:autoSpaceDE w:val="0"/>
        <w:adjustRightInd w:val="0"/>
        <w:spacing w:line="240" w:lineRule="auto"/>
        <w:ind w:left="709" w:hanging="11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prowadzenia szkolenia sportowego wynosi 15 tys. zł, do podziału w dowolnej  proporcji.</w:t>
      </w:r>
    </w:p>
    <w:p w14:paraId="6D20E5B7" w14:textId="77777777" w:rsidR="001B14BE" w:rsidRPr="003C0190" w:rsidRDefault="001B14BE" w:rsidP="001B14BE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97ED1" w14:textId="77777777" w:rsidR="001B14BE" w:rsidRPr="003C0190" w:rsidRDefault="001B14BE" w:rsidP="001B14BE">
      <w:pPr>
        <w:pStyle w:val="Akapitzlist"/>
        <w:autoSpaceDE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 xml:space="preserve">Rekomenduje się udzielenie wsparcia przy maksymalnym wykorzystaniu dostępnych klubowych zasobów kadrowych. Korzystając z ww. modelu finansowego określonego </w:t>
      </w:r>
      <w:r w:rsidRPr="003C0190">
        <w:rPr>
          <w:rFonts w:ascii="Times New Roman" w:hAnsi="Times New Roman"/>
          <w:b/>
          <w:sz w:val="24"/>
          <w:szCs w:val="24"/>
        </w:rPr>
        <w:br/>
        <w:t>w lit. b) i d), należy mieć na względzie, iż pozostałe komponenty realizacyjne (zakup sprzętu sportowego oraz organizacja obozu sportowego) nie mogą być przedmiotem wsparcia.</w:t>
      </w:r>
    </w:p>
    <w:p w14:paraId="4722C99A" w14:textId="77777777" w:rsidR="001B14BE" w:rsidRPr="003C0190" w:rsidRDefault="001B14BE" w:rsidP="001B14BE">
      <w:pPr>
        <w:pStyle w:val="Standard"/>
        <w:tabs>
          <w:tab w:val="left" w:pos="851"/>
        </w:tabs>
        <w:spacing w:after="0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9D0332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dla klubów wielosekcyjnych elementem obowiązkowym zadania jest prowadzenie zajęć sportowych dla wszystkich sekcji, o których dofinansowanie wnioskuje klub,</w:t>
      </w:r>
    </w:p>
    <w:p w14:paraId="4E905E5E" w14:textId="77777777" w:rsidR="001B14BE" w:rsidRPr="003C0190" w:rsidRDefault="001B14BE" w:rsidP="001B14BE">
      <w:pPr>
        <w:pStyle w:val="Akapitzlist"/>
        <w:numPr>
          <w:ilvl w:val="0"/>
          <w:numId w:val="10"/>
        </w:numPr>
        <w:ind w:left="567" w:hanging="425"/>
        <w:rPr>
          <w:rFonts w:ascii="Times New Roman" w:hAnsi="Times New Roman" w:cstheme="minorBidi"/>
          <w:sz w:val="24"/>
          <w:szCs w:val="24"/>
          <w:lang w:eastAsia="pl-PL"/>
        </w:rPr>
      </w:pPr>
      <w:r w:rsidRPr="003C0190">
        <w:rPr>
          <w:rFonts w:ascii="Times New Roman" w:hAnsi="Times New Roman" w:cstheme="minorBidi"/>
          <w:sz w:val="24"/>
          <w:szCs w:val="24"/>
          <w:lang w:eastAsia="pl-PL"/>
        </w:rPr>
        <w:t>obóz sportowy musi trwać minimum 5 dni kalendarzowych,</w:t>
      </w:r>
    </w:p>
    <w:p w14:paraId="138127C0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klub sportowy może uzyskać wsparcie udzielone przez Operatora Programu określając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kosztorysie zadania udział środków własnych lub środków pochodzących z innych źródeł nie mniejszy niż </w:t>
      </w:r>
      <w:r w:rsidRPr="003C019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5 % całości kosztów zadania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(w przypadku wnioskowania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kwotę </w:t>
      </w:r>
      <w:r w:rsidRPr="003C019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10 tys. zł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własny musi wynosić co najmniej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526,32 zł</w:t>
      </w:r>
      <w:r w:rsidRPr="003C019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;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analogicznie wnioskując o kwotę </w:t>
      </w:r>
      <w:r w:rsidRPr="003C019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15 tys. zł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własny musi wynosić co najmniej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789,48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C019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zł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). Udział własny może być pokryty np. ze środków jednostek samorządu terytorialnego (w formie pieniężnej bądź udostępnianej infrastruktury na podstawie stosownej umowy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>z określeniem wartości finansowej usługi), Unii Europejskiej, sponsorów lub własnych (w tym w postaci pracy wolontariuszy – na podstawie stosownej umowy z wyceną świadczenia). Udziału własnego nie można finansować ze środków przekazanych przez Ministerstwo (np. otrzymanych w ramach innych naborów i konkursów),</w:t>
      </w:r>
    </w:p>
    <w:p w14:paraId="5CDE9DEE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Operator Programu może udzielić wsparcia klubom sportowym, których kwota dotacji ze środków publicznych udzielanych im w roku poprzedzającym złożenie wniosku nie przekracza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200 tys. zł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. Podmioty ubiegające się o wsparcie finansowe muszą załączyć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wniosku sprawozdanie finansowe w rozumieniu art. 45 ustawy z dnia 29 września 1994 r. o rachunkowości (tekst jedn. - Dz. U. z 2021 r. poz. 217 z późn. zm.), zawierające informację o deklarowanej kwocie przyznanych dotacji za ostatni rok obrachunkowy. W sytuacji braku wyodrębnienia kwoty przyznanych dotacji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w sprawozdaniu finansowym należy dołączyć dodatkową informację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(uzupełniającą) o wysokości otrzymanych dotacji ze środków publicznych, która będzie zgodna z kwotą przedstawioną we wniosku,</w:t>
      </w:r>
    </w:p>
    <w:p w14:paraId="635DA19B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klub sportowy może uzyskać wsparcie wyłącznie gdy prowadził formalnie zarejestrowaną działalność sportową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co najmniej 3 lata przed datą ubiegania się 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o wsparcie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(wnioskując o wsparcie klub sportowy musi załączyć wypis z KRS bądź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>z ewidencji prowadzonej przez starostę właściwego ze względu na siedzibę),</w:t>
      </w:r>
    </w:p>
    <w:p w14:paraId="1A0D919A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wymagane jest przedstawienie przez klub sportowy we wniosku informacji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liczbie dzieci i młodzieży do 18. roku życia w klubie w podziale na: </w:t>
      </w:r>
    </w:p>
    <w:p w14:paraId="15976FB4" w14:textId="77777777" w:rsidR="001B14BE" w:rsidRPr="003C0190" w:rsidRDefault="001B14BE" w:rsidP="00DB318C">
      <w:pPr>
        <w:pStyle w:val="Standard"/>
        <w:numPr>
          <w:ilvl w:val="0"/>
          <w:numId w:val="17"/>
        </w:numPr>
        <w:tabs>
          <w:tab w:val="left" w:pos="142"/>
          <w:tab w:val="left" w:pos="284"/>
          <w:tab w:val="left" w:pos="851"/>
          <w:tab w:val="left" w:pos="1134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posiadających licencje odpowiedniego polskiego związku sportowego,</w:t>
      </w:r>
    </w:p>
    <w:p w14:paraId="6DA50D0D" w14:textId="77777777" w:rsidR="001B14BE" w:rsidRPr="003C0190" w:rsidRDefault="001B14BE" w:rsidP="00DB318C">
      <w:pPr>
        <w:pStyle w:val="Standard"/>
        <w:numPr>
          <w:ilvl w:val="0"/>
          <w:numId w:val="17"/>
        </w:numPr>
        <w:tabs>
          <w:tab w:val="left" w:pos="142"/>
          <w:tab w:val="left" w:pos="284"/>
          <w:tab w:val="left" w:pos="851"/>
          <w:tab w:val="left" w:pos="1134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nie posiadających licencji odpowiedniego polskiego związku sportowego,</w:t>
      </w:r>
    </w:p>
    <w:p w14:paraId="6FF2A28E" w14:textId="77777777" w:rsidR="001B14BE" w:rsidRPr="003C0190" w:rsidRDefault="001B14BE" w:rsidP="00DB318C">
      <w:pPr>
        <w:pStyle w:val="Standard"/>
        <w:numPr>
          <w:ilvl w:val="0"/>
          <w:numId w:val="17"/>
        </w:numPr>
        <w:tabs>
          <w:tab w:val="left" w:pos="142"/>
          <w:tab w:val="left" w:pos="284"/>
          <w:tab w:val="left" w:pos="851"/>
          <w:tab w:val="left" w:pos="1134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będących członkami kadry narodowej odpowiedniego polskiego związku sportowego,</w:t>
      </w:r>
    </w:p>
    <w:p w14:paraId="4A532516" w14:textId="77777777" w:rsidR="001B14BE" w:rsidRPr="003C0190" w:rsidRDefault="001B14BE" w:rsidP="00DB318C">
      <w:pPr>
        <w:pStyle w:val="Standard"/>
        <w:numPr>
          <w:ilvl w:val="0"/>
          <w:numId w:val="17"/>
        </w:numPr>
        <w:tabs>
          <w:tab w:val="left" w:pos="142"/>
          <w:tab w:val="left" w:pos="284"/>
          <w:tab w:val="left" w:pos="851"/>
          <w:tab w:val="left" w:pos="1134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będących członkami kadr wojewódzkich odpowiedniego polskiego lub okręgowego związku sportowego</w:t>
      </w:r>
      <w:r w:rsidRPr="003C0190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3"/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2C28E70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1134"/>
        </w:tabs>
        <w:spacing w:after="0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wymagane jest przedstawienie przez klub sportowy we wniosku informacji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>o ewentualnej przynależności do Polskiego Związku Sportowego,</w:t>
      </w:r>
    </w:p>
    <w:p w14:paraId="2CDF4989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wymagane jest przedstawienie przez klub sportowy we wniosku informacji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liczbie punktów uzyskanych w systemie współzawodnictwa sportowego dzieci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br/>
        <w:t>i młodzieży w roku poprzedzającym złożenie wniosku,</w:t>
      </w:r>
    </w:p>
    <w:p w14:paraId="0D14E783" w14:textId="77777777" w:rsidR="001B14BE" w:rsidRPr="003C0190" w:rsidRDefault="001B14BE" w:rsidP="001B14BE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567" w:hanging="425"/>
        <w:jc w:val="both"/>
        <w:rPr>
          <w:rFonts w:ascii="Times New Roman" w:hAnsi="Times New Roman"/>
          <w:kern w:val="0"/>
          <w:sz w:val="24"/>
          <w:szCs w:val="24"/>
        </w:rPr>
      </w:pPr>
      <w:r w:rsidRPr="003C0190">
        <w:rPr>
          <w:rFonts w:ascii="Times New Roman" w:eastAsia="Times New Roman" w:hAnsi="Times New Roman"/>
          <w:sz w:val="24"/>
          <w:szCs w:val="24"/>
        </w:rPr>
        <w:t>w przypadku zaplanowania zakupu sprzętu sportowego, klub sportowy zobowiązany jest do przedstawienia specyfikacji kompletu sprzętu sportowego</w:t>
      </w:r>
      <w:r w:rsidRPr="003C0190">
        <w:rPr>
          <w:rFonts w:ascii="Times New Roman" w:hAnsi="Times New Roman"/>
          <w:kern w:val="0"/>
          <w:sz w:val="24"/>
          <w:szCs w:val="24"/>
        </w:rPr>
        <w:t>. W ramach zakupu sprzętu sportowego można nabyć:</w:t>
      </w:r>
    </w:p>
    <w:p w14:paraId="76023ECA" w14:textId="77777777" w:rsidR="001B14BE" w:rsidRPr="003C0190" w:rsidRDefault="001B14BE" w:rsidP="00DB318C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ind w:left="567" w:hanging="283"/>
        <w:jc w:val="both"/>
        <w:rPr>
          <w:rFonts w:ascii="Times New Roman" w:hAnsi="Times New Roman"/>
          <w:kern w:val="0"/>
          <w:sz w:val="24"/>
          <w:szCs w:val="24"/>
        </w:rPr>
      </w:pPr>
      <w:r w:rsidRPr="003C0190">
        <w:rPr>
          <w:rFonts w:ascii="Times New Roman" w:hAnsi="Times New Roman"/>
          <w:kern w:val="0"/>
          <w:sz w:val="24"/>
          <w:szCs w:val="24"/>
        </w:rPr>
        <w:t xml:space="preserve">sprzęt lub urządzenia sportowe niezbędne do prowadzenia szkolenia sportowego </w:t>
      </w:r>
      <w:r w:rsidRPr="003C0190">
        <w:rPr>
          <w:rFonts w:ascii="Times New Roman" w:hAnsi="Times New Roman"/>
          <w:kern w:val="0"/>
          <w:sz w:val="24"/>
          <w:szCs w:val="24"/>
        </w:rPr>
        <w:br/>
        <w:t>w zależności od specyfiki poszczególnych sportów (np. piłki, łuki, kajaki itp.) lub ich elementy (np. części sprzętu strzeleckiego, rowerów itp.),</w:t>
      </w:r>
    </w:p>
    <w:p w14:paraId="4F2FC00C" w14:textId="77777777" w:rsidR="001B14BE" w:rsidRPr="003C0190" w:rsidRDefault="001B14BE" w:rsidP="00DB318C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ind w:left="567" w:hanging="283"/>
        <w:jc w:val="both"/>
        <w:rPr>
          <w:rFonts w:ascii="Times New Roman" w:hAnsi="Times New Roman"/>
          <w:kern w:val="0"/>
          <w:sz w:val="24"/>
          <w:szCs w:val="24"/>
        </w:rPr>
      </w:pPr>
      <w:r w:rsidRPr="003C0190">
        <w:rPr>
          <w:rFonts w:ascii="Times New Roman" w:hAnsi="Times New Roman"/>
          <w:kern w:val="0"/>
          <w:sz w:val="24"/>
          <w:szCs w:val="24"/>
        </w:rPr>
        <w:t xml:space="preserve">pomocniczy sprzęt sportowy niezbędny do prowadzenia szkolenia sportowego </w:t>
      </w:r>
      <w:r w:rsidRPr="003C0190">
        <w:rPr>
          <w:rFonts w:ascii="Times New Roman" w:hAnsi="Times New Roman"/>
          <w:kern w:val="0"/>
          <w:sz w:val="24"/>
          <w:szCs w:val="24"/>
        </w:rPr>
        <w:br/>
        <w:t>typowego dla danego sportu (materace, pachołki, siatki itp.),</w:t>
      </w:r>
    </w:p>
    <w:p w14:paraId="75E75F27" w14:textId="77777777" w:rsidR="001B14BE" w:rsidRPr="003C0190" w:rsidRDefault="001B14BE" w:rsidP="00DB318C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ind w:left="567" w:hanging="283"/>
        <w:jc w:val="both"/>
        <w:rPr>
          <w:rFonts w:ascii="Times New Roman" w:hAnsi="Times New Roman"/>
          <w:kern w:val="0"/>
          <w:sz w:val="24"/>
          <w:szCs w:val="24"/>
        </w:rPr>
      </w:pPr>
      <w:r w:rsidRPr="003C0190">
        <w:rPr>
          <w:rFonts w:ascii="Times New Roman" w:hAnsi="Times New Roman"/>
          <w:kern w:val="0"/>
          <w:sz w:val="24"/>
          <w:szCs w:val="24"/>
        </w:rPr>
        <w:t xml:space="preserve">specjalistyczne stroje sportowe (w tym obuwie, koszulki, spodenki) niezbędne do </w:t>
      </w:r>
      <w:r w:rsidRPr="003C0190">
        <w:rPr>
          <w:rFonts w:ascii="Times New Roman" w:hAnsi="Times New Roman"/>
          <w:kern w:val="0"/>
          <w:sz w:val="24"/>
          <w:szCs w:val="24"/>
        </w:rPr>
        <w:br/>
        <w:t>prawidłowego przeprowadzenia treningów lub udziału w zawodach,</w:t>
      </w:r>
    </w:p>
    <w:p w14:paraId="483A505B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wymagane jest, aby uczestnicy zajęć sportowych realizowanych w ramach Programu przeszli testy sprawnościowe (co najmniej raz w trakcie realizacji zadania), których wyniki zostaną wprowadzone (przez klub sportowy zakwalifikowany do wsparcia) do elektronicznej bazy danych - Narodowa Baza Talentów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hyperlink r:id="rId9" w:history="1">
        <w:r w:rsidRPr="003C019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https://narodowabazatalentow.pl/</w:t>
        </w:r>
      </w:hyperlink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00299033" w14:textId="77777777" w:rsidR="001B14BE" w:rsidRPr="003C0190" w:rsidRDefault="001B14BE" w:rsidP="001B14BE">
      <w:pPr>
        <w:pStyle w:val="Standard"/>
        <w:tabs>
          <w:tab w:val="left" w:pos="851"/>
        </w:tabs>
        <w:spacing w:after="0"/>
        <w:ind w:left="14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8D9F89" w14:textId="77777777" w:rsidR="001B14BE" w:rsidRPr="003C0190" w:rsidRDefault="001B14BE" w:rsidP="001B14BE">
      <w:pPr>
        <w:pStyle w:val="Standard"/>
        <w:tabs>
          <w:tab w:val="left" w:pos="851"/>
        </w:tabs>
        <w:spacing w:after="0"/>
        <w:ind w:left="142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>Operator Programu rekrutuje do wsparcia kluby sportowe w oparciu o następujące kryteria oceny:</w:t>
      </w:r>
    </w:p>
    <w:p w14:paraId="352E2EA7" w14:textId="77777777" w:rsidR="001B14BE" w:rsidRPr="003C0190" w:rsidRDefault="001B14BE" w:rsidP="001B14BE">
      <w:pPr>
        <w:pStyle w:val="Akapitzlist"/>
        <w:numPr>
          <w:ilvl w:val="0"/>
          <w:numId w:val="34"/>
        </w:numPr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wysokość dofinansowania pozyskanego ze środków publicznych w roku poprzedzającym złożenie wniosku oraz w roku bieżącym, z przeznaczeniem na działalność statutową lub na realizację zadań przez wnioskodawcę (możliwe do uzyskania 0-40 pkt),</w:t>
      </w:r>
    </w:p>
    <w:p w14:paraId="47C08366" w14:textId="77777777" w:rsidR="001B14BE" w:rsidRPr="003C0190" w:rsidRDefault="001B14BE" w:rsidP="001B14BE">
      <w:pPr>
        <w:pStyle w:val="Akapitzlist"/>
        <w:numPr>
          <w:ilvl w:val="0"/>
          <w:numId w:val="34"/>
        </w:numPr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szczegółowość i poprawność przygotowania informacji merytorycznych wymaganych programem (możliwe do uzyskania 15 pkt)</w:t>
      </w:r>
    </w:p>
    <w:p w14:paraId="3F7DCBE0" w14:textId="77777777" w:rsidR="001B14BE" w:rsidRPr="003C0190" w:rsidRDefault="001B14BE" w:rsidP="001B14BE">
      <w:pPr>
        <w:pStyle w:val="Akapitzlist"/>
        <w:numPr>
          <w:ilvl w:val="0"/>
          <w:numId w:val="34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lastRenderedPageBreak/>
        <w:t>liczba uczestników zadania - bez osób prowadzących zajęcia sportowe</w:t>
      </w:r>
    </w:p>
    <w:p w14:paraId="580338D3" w14:textId="77777777" w:rsidR="001B14BE" w:rsidRPr="003C0190" w:rsidRDefault="001B14BE" w:rsidP="001B14BE">
      <w:pPr>
        <w:pStyle w:val="Akapitzlist"/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ab/>
        <w:t xml:space="preserve">(możliwe do uzyskania 0-10 pkt), </w:t>
      </w:r>
    </w:p>
    <w:p w14:paraId="0EA7D870" w14:textId="77777777" w:rsidR="001B14BE" w:rsidRPr="003C0190" w:rsidRDefault="001B14BE" w:rsidP="001B14BE">
      <w:pPr>
        <w:pStyle w:val="Akapitzlist"/>
        <w:numPr>
          <w:ilvl w:val="0"/>
          <w:numId w:val="34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zgodność zakresu merytorycznego z treścią  programu - m.in. okres prowadzenia zajęć sportowych (możliwe do uzyskania 0-10 pkt),</w:t>
      </w:r>
    </w:p>
    <w:p w14:paraId="5826F5BC" w14:textId="77777777" w:rsidR="001B14BE" w:rsidRPr="003C0190" w:rsidRDefault="001B14BE" w:rsidP="001B14BE">
      <w:pPr>
        <w:pStyle w:val="Akapitzlist"/>
        <w:numPr>
          <w:ilvl w:val="0"/>
          <w:numId w:val="34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oszczędność i racjonalność kalkulacji kosztów realizacji zadania z uwzględnieniem środków własnych (możliwe do uzyskania 0-5 pkt),</w:t>
      </w:r>
    </w:p>
    <w:p w14:paraId="69AE1E36" w14:textId="77777777" w:rsidR="001B14BE" w:rsidRPr="003C0190" w:rsidRDefault="001B14BE" w:rsidP="001B14BE">
      <w:pPr>
        <w:pStyle w:val="Akapitzlist"/>
        <w:numPr>
          <w:ilvl w:val="0"/>
          <w:numId w:val="35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wysokość ewentualnych opłat pobieranych od uczestników Programu – składki członkowskie  (możliwe do uzyskania 0-5pkt),</w:t>
      </w:r>
    </w:p>
    <w:p w14:paraId="57C9F38E" w14:textId="77777777" w:rsidR="001B14BE" w:rsidRPr="003C0190" w:rsidRDefault="001B14BE" w:rsidP="001B14BE">
      <w:pPr>
        <w:pStyle w:val="Akapitzlist"/>
        <w:numPr>
          <w:ilvl w:val="0"/>
          <w:numId w:val="35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udział wolontariuszy w realizacji zadania (możliwe do uzyskania 0-5 pkt), </w:t>
      </w:r>
    </w:p>
    <w:p w14:paraId="799164AD" w14:textId="77777777" w:rsidR="001B14BE" w:rsidRPr="003C0190" w:rsidRDefault="001B14BE" w:rsidP="001B14BE">
      <w:pPr>
        <w:pStyle w:val="Akapitzlist"/>
        <w:numPr>
          <w:ilvl w:val="0"/>
          <w:numId w:val="35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promocja aktywności fizycznej dzieci i młodzieży oraz prozdrowotnych, społecznych, edukacyjnych i wychowawczych wartości sportu (możliwe do uzyskania 0-5 pkt),</w:t>
      </w:r>
    </w:p>
    <w:p w14:paraId="59D035BC" w14:textId="77777777" w:rsidR="001B14BE" w:rsidRPr="003C0190" w:rsidRDefault="001B14BE" w:rsidP="001B14BE">
      <w:pPr>
        <w:pStyle w:val="Standard"/>
        <w:numPr>
          <w:ilvl w:val="0"/>
          <w:numId w:val="35"/>
        </w:numPr>
        <w:tabs>
          <w:tab w:val="left" w:pos="851"/>
          <w:tab w:val="left" w:pos="1985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hAnsi="Times New Roman"/>
          <w:sz w:val="24"/>
          <w:szCs w:val="24"/>
        </w:rPr>
        <w:t>udział uczestników o niższym statusie ekonomicznym (możliwe do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C0190">
        <w:rPr>
          <w:rFonts w:ascii="Times New Roman" w:hAnsi="Times New Roman"/>
          <w:sz w:val="24"/>
          <w:szCs w:val="24"/>
        </w:rPr>
        <w:t>uzyskania 0-5 pkt),</w:t>
      </w:r>
    </w:p>
    <w:p w14:paraId="23AA54ED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426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wniosek klubu sportowego może uzyskać maksymalnie 100 punktów. Poszczególne kryteria oceny punktowane są z dokładnością do 1 punktu,</w:t>
      </w:r>
    </w:p>
    <w:p w14:paraId="5888C397" w14:textId="77777777" w:rsidR="001B14BE" w:rsidRPr="003C0190" w:rsidRDefault="001B14BE" w:rsidP="001B14BE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Operator Programu udziela wsparcia na podstawie utworzonego rankingu według liczby punktów jaką przyznano poszczególnym wnioskom. W przypadku sytuacji gdy wiele podmiotów uzyskało tę sama liczbę punktów w rankingu, o przyznaniu środków decyduje data złożenia wniosku (chronologicznie zgodnie z terminem złożenia).</w:t>
      </w:r>
    </w:p>
    <w:p w14:paraId="11C45A3D" w14:textId="77777777" w:rsidR="001B14BE" w:rsidRPr="003C0190" w:rsidRDefault="001B14BE" w:rsidP="001B14BE">
      <w:pPr>
        <w:pStyle w:val="Standard"/>
        <w:tabs>
          <w:tab w:val="left" w:pos="851"/>
          <w:tab w:val="left" w:pos="1134"/>
        </w:tabs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4C69C98" w14:textId="77777777" w:rsidR="001B14BE" w:rsidRPr="003C0190" w:rsidRDefault="001B14BE" w:rsidP="001B14BE">
      <w:pPr>
        <w:pStyle w:val="Standard"/>
        <w:tabs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Podmiot otrzymujący wsparcie finansowe (wyłoniony w ramach rekrutacji przeprowadzonej przez Operatora Programu) jest zobowiązany do:</w:t>
      </w:r>
    </w:p>
    <w:p w14:paraId="4272432B" w14:textId="77777777" w:rsidR="001B14BE" w:rsidRPr="003C0190" w:rsidRDefault="001B14BE" w:rsidP="001B14BE">
      <w:pPr>
        <w:pStyle w:val="Standard"/>
        <w:tabs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4879B31" w14:textId="77777777" w:rsidR="001B14BE" w:rsidRPr="003C0190" w:rsidRDefault="001B14BE" w:rsidP="001B14BE">
      <w:pPr>
        <w:pStyle w:val="Standard"/>
        <w:numPr>
          <w:ilvl w:val="0"/>
          <w:numId w:val="39"/>
        </w:numPr>
        <w:tabs>
          <w:tab w:val="left" w:pos="567"/>
          <w:tab w:val="left" w:pos="1134"/>
        </w:tabs>
        <w:spacing w:after="0"/>
        <w:ind w:left="1134" w:hanging="86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Realizacji zadania zgodnie z wymienionymi powyżej warunkami,</w:t>
      </w:r>
    </w:p>
    <w:p w14:paraId="51598715" w14:textId="77777777" w:rsidR="001B14BE" w:rsidRPr="003C0190" w:rsidRDefault="001B14BE" w:rsidP="001B14BE">
      <w:pPr>
        <w:pStyle w:val="Standard"/>
        <w:numPr>
          <w:ilvl w:val="0"/>
          <w:numId w:val="39"/>
        </w:numPr>
        <w:tabs>
          <w:tab w:val="left" w:pos="567"/>
          <w:tab w:val="left" w:pos="1134"/>
        </w:tabs>
        <w:spacing w:after="0"/>
        <w:ind w:left="1134" w:hanging="86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Wykorzystania środków zgodnie z przeznaczeniem,</w:t>
      </w:r>
    </w:p>
    <w:p w14:paraId="72A01A20" w14:textId="77777777" w:rsidR="001B14BE" w:rsidRPr="003C0190" w:rsidRDefault="001B14BE" w:rsidP="001B14BE">
      <w:pPr>
        <w:pStyle w:val="Standard"/>
        <w:numPr>
          <w:ilvl w:val="0"/>
          <w:numId w:val="39"/>
        </w:numPr>
        <w:tabs>
          <w:tab w:val="left" w:pos="567"/>
          <w:tab w:val="left" w:pos="1134"/>
        </w:tabs>
        <w:spacing w:after="0"/>
        <w:ind w:left="1134" w:hanging="86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Prawidłowego rozliczenia wsparcia,</w:t>
      </w:r>
    </w:p>
    <w:p w14:paraId="0317343E" w14:textId="77777777" w:rsidR="001B14BE" w:rsidRPr="003C0190" w:rsidRDefault="001B14BE" w:rsidP="001B14BE">
      <w:pPr>
        <w:pStyle w:val="Standard"/>
        <w:numPr>
          <w:ilvl w:val="0"/>
          <w:numId w:val="39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Przestrzegania zapisów (w tym stosownych terminów) określonych niniejszym Programem oraz umową zawartą z Operatorem Programu,</w:t>
      </w:r>
    </w:p>
    <w:p w14:paraId="2C3BD051" w14:textId="77777777" w:rsidR="001B14BE" w:rsidRPr="003C0190" w:rsidRDefault="001B14BE" w:rsidP="001B14BE">
      <w:pPr>
        <w:pStyle w:val="Standard"/>
        <w:numPr>
          <w:ilvl w:val="0"/>
          <w:numId w:val="39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Przedstawienia Operatorowi Programu dowodów księgowych oraz sprawozdania merytorycznego potwierdzających prawidłowe wykorzystanie środków.</w:t>
      </w:r>
    </w:p>
    <w:p w14:paraId="0DB38A33" w14:textId="77777777" w:rsidR="001B14BE" w:rsidRPr="003C0190" w:rsidRDefault="001B14BE" w:rsidP="001B14BE">
      <w:pPr>
        <w:pStyle w:val="Standard"/>
        <w:tabs>
          <w:tab w:val="left" w:pos="851"/>
          <w:tab w:val="left" w:pos="1134"/>
        </w:tabs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BC977AE" w14:textId="77777777" w:rsidR="001B14BE" w:rsidRPr="003C0190" w:rsidRDefault="001B14BE" w:rsidP="001B14BE">
      <w:pPr>
        <w:pStyle w:val="Standard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012E0B" w14:textId="77777777" w:rsidR="001B14BE" w:rsidRPr="003C0190" w:rsidRDefault="001B14BE" w:rsidP="001B14BE">
      <w:pPr>
        <w:pStyle w:val="Standard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 xml:space="preserve">Uwaga: Istotne informacje dotyczące zadań realizowanych w ramach programu. </w:t>
      </w:r>
    </w:p>
    <w:p w14:paraId="3750420D" w14:textId="77777777" w:rsidR="001B14BE" w:rsidRPr="003C0190" w:rsidRDefault="001B14BE" w:rsidP="001B14BE">
      <w:pPr>
        <w:pStyle w:val="Standar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1D02AF56" w14:textId="77777777" w:rsidR="001B14BE" w:rsidRPr="003C0190" w:rsidRDefault="001B14BE" w:rsidP="001B14BE">
      <w:pPr>
        <w:pStyle w:val="Default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C0190">
        <w:rPr>
          <w:rFonts w:ascii="Times New Roman" w:hAnsi="Times New Roman" w:cs="Times New Roman"/>
          <w:color w:val="auto"/>
        </w:rPr>
        <w:t>Szczegółowe warunki dofinansowania i rozliczania zadania, będą uregulowane</w:t>
      </w:r>
      <w:r w:rsidRPr="003C0190">
        <w:rPr>
          <w:rFonts w:ascii="Times New Roman" w:hAnsi="Times New Roman" w:cs="Times New Roman"/>
          <w:color w:val="auto"/>
        </w:rPr>
        <w:br/>
        <w:t xml:space="preserve">w umowie zawartej pomiędzy Zleceniodawcą a wyłonionym w ramach opisanej procedury Operatorem Programu. </w:t>
      </w:r>
    </w:p>
    <w:p w14:paraId="0B0D3C14" w14:textId="77777777" w:rsidR="001B14BE" w:rsidRPr="003C0190" w:rsidRDefault="001B14BE" w:rsidP="001B14BE">
      <w:pPr>
        <w:pStyle w:val="Standard"/>
        <w:numPr>
          <w:ilvl w:val="0"/>
          <w:numId w:val="15"/>
        </w:numPr>
        <w:tabs>
          <w:tab w:val="left" w:pos="709"/>
        </w:tabs>
        <w:spacing w:after="0"/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Realizacja programu musi mieć charakter niekomercyjny – nie może zakładać osiągnięcia dochodu.</w:t>
      </w:r>
    </w:p>
    <w:p w14:paraId="15C689D5" w14:textId="77777777" w:rsidR="001B14BE" w:rsidRPr="003C0190" w:rsidRDefault="001B14BE" w:rsidP="001B14BE">
      <w:pPr>
        <w:pStyle w:val="Standard"/>
        <w:numPr>
          <w:ilvl w:val="0"/>
          <w:numId w:val="15"/>
        </w:numPr>
        <w:tabs>
          <w:tab w:val="left" w:pos="709"/>
          <w:tab w:val="left" w:pos="1134"/>
        </w:tabs>
        <w:spacing w:after="0"/>
        <w:ind w:left="709" w:hanging="425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Program może być realizowany </w:t>
      </w:r>
      <w:r w:rsidRPr="003C0190">
        <w:rPr>
          <w:rFonts w:ascii="Times New Roman" w:hAnsi="Times New Roman"/>
          <w:b/>
          <w:bCs/>
          <w:sz w:val="24"/>
          <w:szCs w:val="24"/>
        </w:rPr>
        <w:t>wyłącznie na terenie kraju.</w:t>
      </w:r>
    </w:p>
    <w:p w14:paraId="7CA27D8D" w14:textId="77777777" w:rsidR="001B14BE" w:rsidRPr="003C0190" w:rsidRDefault="001B14BE" w:rsidP="001B14BE">
      <w:pPr>
        <w:pStyle w:val="Standard"/>
        <w:numPr>
          <w:ilvl w:val="0"/>
          <w:numId w:val="15"/>
        </w:numPr>
        <w:tabs>
          <w:tab w:val="left" w:pos="709"/>
          <w:tab w:val="left" w:pos="1134"/>
        </w:tabs>
        <w:spacing w:after="0"/>
        <w:ind w:left="709" w:hanging="425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Zleceniobiorca realizując Program jest zobowiązany do przestrzegania przepisów ustawy z dnia 10 maja 2018 r. </w:t>
      </w:r>
      <w:r w:rsidRPr="003C0190">
        <w:rPr>
          <w:rFonts w:ascii="Times New Roman" w:hAnsi="Times New Roman"/>
          <w:i/>
          <w:sz w:val="24"/>
          <w:szCs w:val="24"/>
        </w:rPr>
        <w:t>o ochronie danych osobowych</w:t>
      </w:r>
      <w:r w:rsidRPr="003C0190">
        <w:rPr>
          <w:rFonts w:ascii="Times New Roman" w:hAnsi="Times New Roman"/>
          <w:sz w:val="24"/>
          <w:szCs w:val="24"/>
        </w:rPr>
        <w:t xml:space="preserve"> (Dz. U. z 2019 r. poz. 1781, z późn. zm.) oraz przepisów wykonawczych, a także wypełnić dyspozycje wynikające </w:t>
      </w:r>
      <w:r w:rsidRPr="003C0190">
        <w:rPr>
          <w:rFonts w:ascii="Times New Roman" w:hAnsi="Times New Roman"/>
          <w:sz w:val="24"/>
          <w:szCs w:val="24"/>
        </w:rPr>
        <w:br/>
        <w:t xml:space="preserve">z obowiązującego od dnia 25 maja 2018 r. Rozporządzenia Parlamentu Europejskiego i Rady (UE) 2016/679 z dnia 27 kwietnia 2016 r. (Dz.U.UE.L.2016.119.1) w sprawie </w:t>
      </w:r>
      <w:r w:rsidRPr="003C0190">
        <w:rPr>
          <w:rFonts w:ascii="Times New Roman" w:hAnsi="Times New Roman"/>
          <w:sz w:val="24"/>
          <w:szCs w:val="24"/>
        </w:rPr>
        <w:lastRenderedPageBreak/>
        <w:t>ochrony osób fizycznych w związku z przetwarzaniem danych osobowych i w sprawie swobodnego przepływu takich danych oraz uchylenia dyrektywy 95/46/WE (ogólne rozporządzenie o ochronie danych), zwanego: RODO w zakresie udzielenia stosownych informacji dotyczących osób fizycznych związanych z realizacją zadania</w:t>
      </w:r>
    </w:p>
    <w:p w14:paraId="00B78DE0" w14:textId="77777777" w:rsidR="001B14BE" w:rsidRPr="003C0190" w:rsidRDefault="001B14BE" w:rsidP="001B14BE">
      <w:pPr>
        <w:pStyle w:val="Standard"/>
        <w:numPr>
          <w:ilvl w:val="0"/>
          <w:numId w:val="15"/>
        </w:numPr>
        <w:tabs>
          <w:tab w:val="left" w:pos="709"/>
          <w:tab w:val="left" w:pos="1134"/>
        </w:tabs>
        <w:spacing w:after="0"/>
        <w:ind w:left="709" w:hanging="425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Wnioskodawca, z którym Minister Sportu i Turystyki zawrze umowę o dofinansowanie realizacji zadania, zobowiązany jest do dysponowania majątkowymi prawami autorskimi do utworów w rozumieniu przepisów ustawy z dnia 4 lutego 1994r. o prawie autorskim i prawach pokrewnych (tekst jedn. - Dz. U. z 2021 r. poz. 1062, z późn.                    zm.)</w:t>
      </w:r>
      <w:r w:rsidRPr="003C019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C0190">
        <w:rPr>
          <w:rFonts w:ascii="Times New Roman" w:hAnsi="Times New Roman"/>
          <w:sz w:val="24"/>
          <w:szCs w:val="24"/>
        </w:rPr>
        <w:t>powstałych w związku z realizacją zadań realizowanych w ramach niniejszego programu. Wnioskodawca, o którym mowa powyżej zobowiązany będzie do przekazania ww. praw Ministrowi  na warunkach określonych w umowie.</w:t>
      </w:r>
    </w:p>
    <w:p w14:paraId="1CCA8366" w14:textId="77777777" w:rsidR="001B14BE" w:rsidRPr="003C0190" w:rsidRDefault="001B14BE" w:rsidP="001B14BE">
      <w:pPr>
        <w:pStyle w:val="Standard"/>
        <w:numPr>
          <w:ilvl w:val="0"/>
          <w:numId w:val="15"/>
        </w:numPr>
        <w:tabs>
          <w:tab w:val="left" w:pos="709"/>
          <w:tab w:val="left" w:pos="1134"/>
        </w:tabs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Program musi być realizowany w oparciu o przepisy dotyczące szczególnych rozwiązań związanych z zapobieganiem, przeciwdziałaniem i zwalczaniem COVID-19, innych chorób zakaźnych oraz wywołanych nimi sytuacji kryzysowych.</w:t>
      </w:r>
    </w:p>
    <w:p w14:paraId="201F9C4D" w14:textId="77777777" w:rsidR="001B14BE" w:rsidRPr="003C0190" w:rsidRDefault="001B14BE" w:rsidP="001B14BE">
      <w:pPr>
        <w:pStyle w:val="Standard"/>
        <w:tabs>
          <w:tab w:val="left" w:pos="709"/>
          <w:tab w:val="left" w:pos="1134"/>
        </w:tabs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7BBF672" w14:textId="77777777" w:rsidR="001B14BE" w:rsidRPr="003C0190" w:rsidRDefault="001B14BE" w:rsidP="001B14BE"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VII. WARUNKI UDZIELENIA DOFINANSOWANIA</w:t>
      </w:r>
    </w:p>
    <w:p w14:paraId="00EA6C04" w14:textId="77777777" w:rsidR="001B14BE" w:rsidRPr="003C0190" w:rsidRDefault="001B14BE" w:rsidP="001B14BE">
      <w:pPr>
        <w:pStyle w:val="Standard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Kosztorys zadania, o dofinansowanie którego ubiega się wnioskodawca, musi przewidywać udział środków własnych lub środków pochodzących z innych źródeł nie mniejszy niż </w:t>
      </w:r>
      <w:r w:rsidRPr="003C0190">
        <w:rPr>
          <w:rFonts w:ascii="Times New Roman" w:hAnsi="Times New Roman"/>
          <w:b/>
          <w:sz w:val="24"/>
          <w:szCs w:val="24"/>
        </w:rPr>
        <w:t>1%</w:t>
      </w:r>
      <w:r w:rsidRPr="003C0190">
        <w:rPr>
          <w:rFonts w:ascii="Times New Roman" w:hAnsi="Times New Roman"/>
          <w:sz w:val="24"/>
          <w:szCs w:val="24"/>
        </w:rPr>
        <w:t xml:space="preserve"> całości kosztów zadania. Wkład własny może być pokryty w formie finansowej bądź niefinansowej (np. udostępnianej infrastruktury – na podstawie stosownej umowy </w:t>
      </w:r>
      <w:r w:rsidRPr="003C0190">
        <w:rPr>
          <w:rFonts w:ascii="Times New Roman" w:hAnsi="Times New Roman"/>
          <w:sz w:val="24"/>
          <w:szCs w:val="24"/>
        </w:rPr>
        <w:br/>
        <w:t xml:space="preserve">z określeniem kwoty usługi). Wkład własny może być pokryty np. ze środków jednostek samorządu terytorialnego dowolnego szczebla, Unii Europejskiej, sponsorów lub własnych </w:t>
      </w:r>
      <w:r w:rsidRPr="003C0190">
        <w:rPr>
          <w:rFonts w:ascii="Times New Roman" w:hAnsi="Times New Roman"/>
          <w:sz w:val="24"/>
          <w:szCs w:val="24"/>
        </w:rPr>
        <w:br/>
        <w:t>(w tym w postaci pracy wolontariuszy – na podstawie stosownej umowy z wyceną świadczenia).</w:t>
      </w:r>
    </w:p>
    <w:p w14:paraId="3C3E833C" w14:textId="77777777" w:rsidR="001B14BE" w:rsidRPr="003C0190" w:rsidRDefault="001B14BE" w:rsidP="001B14B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53D6DF6" w14:textId="77777777" w:rsidR="001B14BE" w:rsidRPr="003C0190" w:rsidRDefault="001B14BE" w:rsidP="001B14BE">
      <w:pPr>
        <w:suppressAutoHyphens/>
        <w:autoSpaceDN w:val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 xml:space="preserve">Środki finansowe (w zakresie dotacji z Ministerstwa) związane z pokryciem </w:t>
      </w:r>
      <w:r w:rsidRPr="003C0190">
        <w:rPr>
          <w:rFonts w:ascii="Times New Roman" w:eastAsia="Calibri" w:hAnsi="Times New Roman" w:cs="Times New Roman"/>
          <w:b/>
          <w:kern w:val="3"/>
          <w:sz w:val="24"/>
          <w:szCs w:val="24"/>
        </w:rPr>
        <w:t>kosztów bezpośrednich</w:t>
      </w: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można przeznaczyć na:</w:t>
      </w:r>
    </w:p>
    <w:p w14:paraId="60B06183" w14:textId="77777777" w:rsidR="001B14BE" w:rsidRPr="003C0190" w:rsidRDefault="001B14BE" w:rsidP="001B14BE">
      <w:pPr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wynagrodzenia szkoleniowców prowadzących zajęcia sportowe,</w:t>
      </w:r>
    </w:p>
    <w:p w14:paraId="6999D50D" w14:textId="77777777" w:rsidR="001B14BE" w:rsidRPr="003C0190" w:rsidRDefault="001B14BE" w:rsidP="001B14BE">
      <w:pPr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3C0190">
        <w:rPr>
          <w:rFonts w:ascii="Times New Roman" w:hAnsi="Times New Roman"/>
          <w:bCs/>
          <w:sz w:val="24"/>
          <w:szCs w:val="24"/>
        </w:rPr>
        <w:t>zakup sprzętu sportowego,</w:t>
      </w:r>
    </w:p>
    <w:p w14:paraId="4D8F343B" w14:textId="6E6E7884" w:rsidR="001B14BE" w:rsidRPr="001263B9" w:rsidRDefault="001B14BE" w:rsidP="001B14BE">
      <w:pPr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3C0190">
        <w:rPr>
          <w:rFonts w:ascii="Times New Roman" w:hAnsi="Times New Roman"/>
          <w:bCs/>
          <w:sz w:val="24"/>
          <w:szCs w:val="24"/>
        </w:rPr>
        <w:t>organizację obozów sportowych</w:t>
      </w:r>
      <w:r w:rsidR="001263B9">
        <w:rPr>
          <w:rFonts w:ascii="Times New Roman" w:hAnsi="Times New Roman"/>
          <w:bCs/>
          <w:sz w:val="24"/>
          <w:szCs w:val="24"/>
        </w:rPr>
        <w:t>,</w:t>
      </w:r>
    </w:p>
    <w:p w14:paraId="3D42EFFD" w14:textId="324EA3C0" w:rsidR="001263B9" w:rsidRPr="001263B9" w:rsidRDefault="001263B9" w:rsidP="001263B9">
      <w:pPr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263B9">
        <w:rPr>
          <w:rFonts w:ascii="Times New Roman" w:hAnsi="Times New Roman"/>
          <w:bCs/>
          <w:sz w:val="24"/>
          <w:szCs w:val="24"/>
        </w:rPr>
        <w:t>działania prom</w:t>
      </w:r>
      <w:r w:rsidR="00120C59">
        <w:rPr>
          <w:rFonts w:ascii="Times New Roman" w:hAnsi="Times New Roman"/>
          <w:bCs/>
          <w:sz w:val="24"/>
          <w:szCs w:val="24"/>
        </w:rPr>
        <w:t>ocyjne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9D3937A" w14:textId="77777777" w:rsidR="001B14BE" w:rsidRPr="003C0190" w:rsidRDefault="001B14BE" w:rsidP="001B14B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14CD7335" w14:textId="77777777" w:rsidR="001B14BE" w:rsidRPr="003C0190" w:rsidRDefault="001B14BE" w:rsidP="001B14B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 xml:space="preserve">Środki finansowe (w zakresie dotacji z Ministerstwa) związane z pokryciem </w:t>
      </w:r>
      <w:r w:rsidRPr="003C0190">
        <w:rPr>
          <w:rFonts w:ascii="Times New Roman" w:eastAsia="Calibri" w:hAnsi="Times New Roman" w:cs="Times New Roman"/>
          <w:b/>
          <w:kern w:val="3"/>
          <w:sz w:val="24"/>
          <w:szCs w:val="24"/>
        </w:rPr>
        <w:t>kosztów pośrednich</w:t>
      </w: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wysokości </w:t>
      </w:r>
      <w:r w:rsidRPr="003C0190">
        <w:rPr>
          <w:rFonts w:ascii="Times New Roman" w:eastAsia="Calibri" w:hAnsi="Times New Roman" w:cs="Times New Roman"/>
          <w:b/>
          <w:kern w:val="3"/>
          <w:sz w:val="24"/>
          <w:szCs w:val="24"/>
        </w:rPr>
        <w:t>do 10%</w:t>
      </w: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sumy kosztów bezpośrednich można przeznaczyć na:</w:t>
      </w:r>
    </w:p>
    <w:p w14:paraId="28C98176" w14:textId="77777777" w:rsidR="001B14BE" w:rsidRPr="003C0190" w:rsidRDefault="001B14BE" w:rsidP="001B14BE">
      <w:pPr>
        <w:suppressAutoHyphens/>
        <w:autoSpaceDN w:val="0"/>
        <w:spacing w:after="0"/>
        <w:jc w:val="both"/>
        <w:rPr>
          <w:rFonts w:ascii="Calibri" w:eastAsia="Calibri" w:hAnsi="Calibri" w:cs="Times New Roman"/>
          <w:kern w:val="3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</w:p>
    <w:p w14:paraId="5578511A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pokrycie kosztów wynajmu lokalu biurowego,</w:t>
      </w:r>
    </w:p>
    <w:p w14:paraId="03CC25FF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zakup niezbędnego sprzętu, materiałów i urządzeń biurowych,</w:t>
      </w:r>
    </w:p>
    <w:p w14:paraId="49DA490E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pokrycie kosztów łączności (połączeń telefonicznych), Internetu i korespondencji,</w:t>
      </w:r>
    </w:p>
    <w:p w14:paraId="56317860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opłaty bankowe,</w:t>
      </w:r>
    </w:p>
    <w:p w14:paraId="42E3CFFE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opłaty za nośniki energii,</w:t>
      </w:r>
    </w:p>
    <w:p w14:paraId="38AF2A4D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koszty realizacji zamówień publicznych,</w:t>
      </w:r>
    </w:p>
    <w:p w14:paraId="32F69C72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koszty niezbędnych podróży służbowych, np. wizytacji, kontroli w zakresie realizowanej umowy itp.,</w:t>
      </w:r>
    </w:p>
    <w:p w14:paraId="39DC9E67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wynagrodzenie osób obsługujących zadanie np. obsługi księgowej, koordynatora projektu,</w:t>
      </w:r>
    </w:p>
    <w:p w14:paraId="54B5CF51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obsługę techniczną (w tym prace informatyczne związane z utworzeniem, wdrożeniem </w:t>
      </w: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br/>
        <w:t>i obsługą generatora wniosków obsługującego zadanie),</w:t>
      </w:r>
    </w:p>
    <w:p w14:paraId="5DDF3462" w14:textId="77777777" w:rsidR="001B14BE" w:rsidRPr="003C0190" w:rsidRDefault="001B14BE" w:rsidP="001B14BE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inne koszty pośrednie związane z realizacją zadania (do akceptacji zleceniodawcy).</w:t>
      </w:r>
    </w:p>
    <w:p w14:paraId="56E98B43" w14:textId="77777777" w:rsidR="001B14BE" w:rsidRPr="003C0190" w:rsidRDefault="001B14BE" w:rsidP="001B14B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58906640" w14:textId="77777777" w:rsidR="001B14BE" w:rsidRPr="003C0190" w:rsidRDefault="001B14BE" w:rsidP="001B14B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 xml:space="preserve">Ze środków Ministerstwa </w:t>
      </w:r>
      <w:r w:rsidRPr="003C0190">
        <w:rPr>
          <w:rFonts w:ascii="Times New Roman" w:eastAsia="Calibri" w:hAnsi="Times New Roman" w:cs="Times New Roman"/>
          <w:b/>
          <w:kern w:val="3"/>
          <w:sz w:val="24"/>
          <w:szCs w:val="24"/>
        </w:rPr>
        <w:t>nie można dofinansować kosztów pośrednich</w:t>
      </w: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 zakresie:</w:t>
      </w:r>
    </w:p>
    <w:p w14:paraId="36AF8815" w14:textId="77777777" w:rsidR="001B14BE" w:rsidRPr="003C0190" w:rsidRDefault="001B14BE" w:rsidP="001B14BE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>remontów biura,</w:t>
      </w:r>
    </w:p>
    <w:p w14:paraId="07045783" w14:textId="77777777" w:rsidR="001B14BE" w:rsidRPr="003C0190" w:rsidRDefault="001B14BE" w:rsidP="001B14BE">
      <w:pPr>
        <w:widowControl w:val="0"/>
        <w:numPr>
          <w:ilvl w:val="1"/>
          <w:numId w:val="31"/>
        </w:numPr>
        <w:tabs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>wyposażenia biura w meble,</w:t>
      </w:r>
    </w:p>
    <w:p w14:paraId="4C9DF3D0" w14:textId="77777777" w:rsidR="001B14BE" w:rsidRPr="003C0190" w:rsidRDefault="001B14BE" w:rsidP="001B14BE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>badań i ubezpieczeń pracowniczych,</w:t>
      </w:r>
    </w:p>
    <w:p w14:paraId="629F4761" w14:textId="77777777" w:rsidR="001B14BE" w:rsidRPr="003C0190" w:rsidRDefault="001B14BE" w:rsidP="001B14BE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>doszkalania pracowników,</w:t>
      </w:r>
    </w:p>
    <w:p w14:paraId="138245C2" w14:textId="77777777" w:rsidR="001B14BE" w:rsidRPr="003C0190" w:rsidRDefault="001B14BE" w:rsidP="001B14BE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>odpraw, trzynastej pensji, nagród, premii,</w:t>
      </w:r>
    </w:p>
    <w:p w14:paraId="07BADE13" w14:textId="77777777" w:rsidR="001B14BE" w:rsidRPr="003C0190" w:rsidRDefault="001B14BE" w:rsidP="001B14BE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>funduszu socjalnego,</w:t>
      </w:r>
    </w:p>
    <w:p w14:paraId="26E63407" w14:textId="77777777" w:rsidR="001B14BE" w:rsidRPr="003C0190" w:rsidRDefault="001B14BE" w:rsidP="001B14BE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C0190">
        <w:rPr>
          <w:rFonts w:ascii="Times New Roman" w:eastAsia="Calibri" w:hAnsi="Times New Roman" w:cs="Times New Roman"/>
          <w:kern w:val="3"/>
          <w:sz w:val="24"/>
          <w:szCs w:val="24"/>
        </w:rPr>
        <w:t>ryczałtów samochodowych.</w:t>
      </w:r>
    </w:p>
    <w:p w14:paraId="6866C210" w14:textId="77777777" w:rsidR="001B14BE" w:rsidRPr="003C0190" w:rsidRDefault="001B14BE" w:rsidP="001B14BE">
      <w:pPr>
        <w:pStyle w:val="Standard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2FD1A1" w14:textId="77777777" w:rsidR="001B14BE" w:rsidRPr="003C0190" w:rsidRDefault="001B14BE" w:rsidP="001B14BE">
      <w:pPr>
        <w:pStyle w:val="Standard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Podmiot ubiegający się o dofinansowanie musi posiadać stabilne i wystarczające źródła finansowania tak, aby utrzymać działalność przez cały okres realizacji zadania publicznego </w:t>
      </w:r>
      <w:r w:rsidRPr="003C0190">
        <w:rPr>
          <w:rFonts w:ascii="Times New Roman" w:hAnsi="Times New Roman"/>
          <w:sz w:val="24"/>
          <w:szCs w:val="24"/>
        </w:rPr>
        <w:br/>
        <w:t>(w latach 2023-2025).</w:t>
      </w:r>
    </w:p>
    <w:p w14:paraId="4A89E3F5" w14:textId="77777777" w:rsidR="001B14BE" w:rsidRPr="003C0190" w:rsidRDefault="001B14BE" w:rsidP="001B14BE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FAF902" w14:textId="77777777" w:rsidR="001B14BE" w:rsidRPr="003C0190" w:rsidRDefault="001B14BE" w:rsidP="001B14BE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VIII. KRYTERIA OCENY WNIOSKÓW</w:t>
      </w:r>
    </w:p>
    <w:p w14:paraId="052F94C0" w14:textId="77777777" w:rsidR="001B14BE" w:rsidRPr="003C0190" w:rsidRDefault="001B14BE" w:rsidP="001B14BE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6A471F" w14:textId="77777777" w:rsidR="001B14BE" w:rsidRPr="003C0190" w:rsidRDefault="001B14BE" w:rsidP="001B14BE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Kryteria stosowane przy wyborze wniosków:</w:t>
      </w:r>
    </w:p>
    <w:p w14:paraId="41371AAC" w14:textId="77777777" w:rsidR="001B14BE" w:rsidRPr="003C0190" w:rsidRDefault="001B14BE" w:rsidP="001B14BE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7A070AFA" w14:textId="77777777" w:rsidR="001B14BE" w:rsidRPr="003C0190" w:rsidRDefault="001B14BE" w:rsidP="001B14BE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znaczenie zadania dla upowszechniania kultury fizycznej wśród dzieci i młodzieży </w:t>
      </w:r>
      <w:r w:rsidRPr="003C0190">
        <w:rPr>
          <w:rFonts w:ascii="Times New Roman" w:hAnsi="Times New Roman"/>
          <w:sz w:val="24"/>
          <w:szCs w:val="24"/>
        </w:rPr>
        <w:br/>
        <w:t>(w tym ocena logiki projektowej - adekwatność proponowanych rozwiązań w stosunku do zakładanych celów, ocena harmonogramu działań, identyfikacja ryzyk oraz rozwiązania dotyczące ich minimalizacji)  0-50 pkt,</w:t>
      </w:r>
    </w:p>
    <w:p w14:paraId="7B3D187F" w14:textId="77777777" w:rsidR="001B14BE" w:rsidRPr="003C0190" w:rsidRDefault="001B14BE" w:rsidP="001B14BE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stan zasobów kadrowych, rzeczowych oraz doświadczenie mające wpływ na ocenę możliwości realizacyjnych wnioskodawcy 0-20 pkt,</w:t>
      </w:r>
    </w:p>
    <w:p w14:paraId="71E1ADC1" w14:textId="77777777" w:rsidR="001B14BE" w:rsidRPr="003C0190" w:rsidRDefault="001B14BE" w:rsidP="001B14BE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ocena poprawności i spójności przedstawienia wszystkich elementów merytoryczno-finansowych projektu 0-15 pkt (np. błędy rachunkowe, pisarskie i nieścisłości informacyjne),</w:t>
      </w:r>
    </w:p>
    <w:p w14:paraId="79D3BB6C" w14:textId="77777777" w:rsidR="001B14BE" w:rsidRPr="003C0190" w:rsidRDefault="001B14BE" w:rsidP="001B14BE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oszczędność i racjonalność kalkulacji kosztów realizacji zadania, z uwzględnieniem środków własnych oraz preliminowanych z innych źródeł, 0-10 pkt,</w:t>
      </w:r>
    </w:p>
    <w:p w14:paraId="4ACA173E" w14:textId="77777777" w:rsidR="001B14BE" w:rsidRPr="003C0190" w:rsidRDefault="001B14BE" w:rsidP="001B14BE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udział w realizacji zadania wolontariuszy 0-5 pkt.</w:t>
      </w:r>
    </w:p>
    <w:p w14:paraId="45EA8CD9" w14:textId="77777777" w:rsidR="001B14BE" w:rsidRPr="003C0190" w:rsidRDefault="001B14BE" w:rsidP="001B14BE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   </w:t>
      </w:r>
      <w:r w:rsidRPr="003C0190">
        <w:rPr>
          <w:rFonts w:ascii="Times New Roman" w:hAnsi="Times New Roman"/>
          <w:sz w:val="24"/>
          <w:szCs w:val="24"/>
        </w:rPr>
        <w:tab/>
        <w:t xml:space="preserve">  </w:t>
      </w:r>
    </w:p>
    <w:p w14:paraId="522A4D2D" w14:textId="77777777" w:rsidR="001B14BE" w:rsidRPr="003C0190" w:rsidRDefault="001B14BE" w:rsidP="001B14BE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W zakresie naboru odrzuceniu podlegać będą wnioski, które nie spełniają poniższych wymogów formalnych:</w:t>
      </w:r>
    </w:p>
    <w:p w14:paraId="3BDFAA37" w14:textId="77777777" w:rsidR="001B14BE" w:rsidRPr="003C0190" w:rsidRDefault="001B14BE" w:rsidP="001B14BE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91C4EB" w14:textId="77777777" w:rsidR="001B14BE" w:rsidRPr="003C0190" w:rsidRDefault="001B14BE" w:rsidP="001B14B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sporządzone nieprawidłowo, na niewłaściwych formularzach lub niekompletne,</w:t>
      </w:r>
    </w:p>
    <w:p w14:paraId="093C230C" w14:textId="77777777" w:rsidR="001B14BE" w:rsidRPr="003C0190" w:rsidRDefault="001B14BE" w:rsidP="001B14BE">
      <w:pPr>
        <w:pStyle w:val="Standard"/>
        <w:numPr>
          <w:ilvl w:val="0"/>
          <w:numId w:val="28"/>
        </w:numPr>
        <w:tabs>
          <w:tab w:val="left" w:pos="284"/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podpisane przez osoby nieuprawnione do reprezentowania wnioskodawcy lub</w:t>
      </w:r>
    </w:p>
    <w:p w14:paraId="63193543" w14:textId="77777777" w:rsidR="001B14BE" w:rsidRPr="003C0190" w:rsidRDefault="001B14BE" w:rsidP="001B14BE">
      <w:pPr>
        <w:pStyle w:val="Standard"/>
        <w:tabs>
          <w:tab w:val="left" w:pos="284"/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  nieopatrzone podpisem,</w:t>
      </w:r>
    </w:p>
    <w:p w14:paraId="591D2421" w14:textId="77777777" w:rsidR="001B14BE" w:rsidRPr="003C0190" w:rsidRDefault="001B14BE" w:rsidP="001B14B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złożone na zadania inne niż określone w ogłoszeniu Programu,</w:t>
      </w:r>
    </w:p>
    <w:p w14:paraId="4DFFE931" w14:textId="77777777" w:rsidR="001B14BE" w:rsidRPr="003C0190" w:rsidRDefault="001B14BE" w:rsidP="001B14B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złożone przez wnioskodawców nieuprawnionych do udziału w naborze,</w:t>
      </w:r>
    </w:p>
    <w:p w14:paraId="6DA1E985" w14:textId="77777777" w:rsidR="001B14BE" w:rsidRPr="003C0190" w:rsidRDefault="001B14BE" w:rsidP="001B14B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lastRenderedPageBreak/>
        <w:t xml:space="preserve">które zawierają kopie dokumentów nie opatrzone potwierdzeniem „za zgodność </w:t>
      </w:r>
      <w:r w:rsidRPr="003C0190">
        <w:rPr>
          <w:rFonts w:ascii="Times New Roman" w:hAnsi="Times New Roman"/>
          <w:sz w:val="24"/>
          <w:szCs w:val="24"/>
        </w:rPr>
        <w:br/>
        <w:t xml:space="preserve">  z oryginałem” i nie podpisane przez osoby uprawnione/upoważnione do reprezentowania</w:t>
      </w:r>
    </w:p>
    <w:p w14:paraId="778882A8" w14:textId="77777777" w:rsidR="001B14BE" w:rsidRPr="003C0190" w:rsidRDefault="001B14BE" w:rsidP="001B14BE">
      <w:pPr>
        <w:pStyle w:val="Standard"/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  wnioskodawcy, zgodnie z pkt. IX.5 niniejszego programu,</w:t>
      </w:r>
    </w:p>
    <w:p w14:paraId="4B09643C" w14:textId="77777777" w:rsidR="001B14BE" w:rsidRPr="003C0190" w:rsidRDefault="001B14BE" w:rsidP="001B14B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złożone po terminie określonym w Programie (o terminie decyduje data stempla pocztowego),</w:t>
      </w:r>
    </w:p>
    <w:p w14:paraId="42573FB8" w14:textId="77777777" w:rsidR="001B14BE" w:rsidRPr="003C0190" w:rsidRDefault="001B14BE" w:rsidP="001B14B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które nie zawierają upoważnienia dla osób podpisujących wniosek (jeśli zapis w statucie    wnioskodawcy dotyczący reprezentacji to przewiduje),</w:t>
      </w:r>
    </w:p>
    <w:p w14:paraId="28343B3B" w14:textId="77777777" w:rsidR="001B14BE" w:rsidRPr="003C0190" w:rsidRDefault="001B14BE" w:rsidP="001B14B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hanging="265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preliminowane niezgodnie z warunkami określonymi w ogłoszeniu Programu.  </w:t>
      </w:r>
    </w:p>
    <w:p w14:paraId="76D1018D" w14:textId="77777777" w:rsidR="001B14BE" w:rsidRPr="003C0190" w:rsidRDefault="001B14BE" w:rsidP="001B14BE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56420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Pr="003C019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C0190">
        <w:rPr>
          <w:rFonts w:ascii="Times New Roman" w:eastAsia="Times New Roman" w:hAnsi="Times New Roman"/>
          <w:sz w:val="24"/>
          <w:szCs w:val="24"/>
          <w:lang w:eastAsia="pl-PL"/>
        </w:rPr>
        <w:t xml:space="preserve">musi być realizowany z najwyższą starannością, w sposób i w terminach określonych w umowie oraz zgodnie z obowiązującymi przepisami prawa. </w:t>
      </w:r>
    </w:p>
    <w:p w14:paraId="5A4EFAA9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F319D6" w14:textId="77777777" w:rsidR="001B14BE" w:rsidRPr="003C0190" w:rsidRDefault="001B14BE" w:rsidP="001B14BE"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IX.  TERMIN I MIEJSCE SKŁADANIA WNIOSKÓW</w:t>
      </w:r>
    </w:p>
    <w:p w14:paraId="6332E48E" w14:textId="3F9EC0B7" w:rsidR="001B14BE" w:rsidRPr="003C0190" w:rsidRDefault="001B14BE" w:rsidP="001B14BE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Cs/>
          <w:sz w:val="24"/>
          <w:szCs w:val="24"/>
        </w:rPr>
        <w:t xml:space="preserve">Wnioski o dofinansowanie na realizację Programu należy nadsyłać do dnia </w:t>
      </w:r>
      <w:r w:rsidR="003C0190" w:rsidRPr="003C0190">
        <w:rPr>
          <w:rFonts w:ascii="Times New Roman" w:hAnsi="Times New Roman"/>
          <w:b/>
          <w:bCs/>
          <w:sz w:val="24"/>
          <w:szCs w:val="24"/>
        </w:rPr>
        <w:t>31 grudnia 2022</w:t>
      </w:r>
      <w:r w:rsidRPr="003C0190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3277162B" w14:textId="77777777" w:rsidR="001B14BE" w:rsidRPr="003C0190" w:rsidRDefault="001B14BE" w:rsidP="001B14BE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Wniosek musi być sporządzony na formularzach zamieszczonych wraz z ogłoszeniem naborowym na stronie https://www.gov.pl/web/sport w zakładce co robimy/sport/sport powszechny/dofinansowanie zadań z Funduszu Rozwoju Kultury Fizycznej. Wypełniony formularz wniosku wraz z niezbędnymi załącznikami należy </w:t>
      </w:r>
      <w:r w:rsidRPr="003C0190">
        <w:rPr>
          <w:rFonts w:ascii="Times New Roman" w:hAnsi="Times New Roman"/>
          <w:b/>
          <w:sz w:val="24"/>
          <w:szCs w:val="24"/>
        </w:rPr>
        <w:t xml:space="preserve">wydrukować, podpisać </w:t>
      </w:r>
      <w:r w:rsidRPr="003C0190">
        <w:rPr>
          <w:rFonts w:ascii="Times New Roman" w:hAnsi="Times New Roman"/>
          <w:b/>
          <w:sz w:val="24"/>
          <w:szCs w:val="24"/>
        </w:rPr>
        <w:br/>
        <w:t>i wysłać pocztą</w:t>
      </w:r>
      <w:r w:rsidRPr="003C0190">
        <w:rPr>
          <w:rFonts w:ascii="Times New Roman" w:hAnsi="Times New Roman"/>
          <w:sz w:val="24"/>
          <w:szCs w:val="24"/>
        </w:rPr>
        <w:t xml:space="preserve"> (lub złożyć w siedzibie Ministerstwa) na adres: Ministerstwo Sportu </w:t>
      </w:r>
      <w:r w:rsidRPr="003C0190">
        <w:rPr>
          <w:rFonts w:ascii="Times New Roman" w:hAnsi="Times New Roman"/>
          <w:sz w:val="24"/>
          <w:szCs w:val="24"/>
        </w:rPr>
        <w:br/>
        <w:t xml:space="preserve">i Turystyki, 00-082 Warszawa, ul. Senatorska 14 z dopiskiem na kopercie </w:t>
      </w:r>
      <w:r w:rsidRPr="003C0190">
        <w:rPr>
          <w:rFonts w:ascii="Times New Roman" w:hAnsi="Times New Roman"/>
          <w:b/>
          <w:bCs/>
          <w:sz w:val="24"/>
          <w:szCs w:val="24"/>
        </w:rPr>
        <w:t>„Program „Klub 2023 – nabór na Operatora Programu”</w:t>
      </w:r>
      <w:r w:rsidRPr="003C0190">
        <w:rPr>
          <w:rFonts w:ascii="Times New Roman" w:hAnsi="Times New Roman"/>
          <w:sz w:val="24"/>
          <w:szCs w:val="24"/>
        </w:rPr>
        <w:t xml:space="preserve">. </w:t>
      </w:r>
    </w:p>
    <w:p w14:paraId="1D9A4FC2" w14:textId="77777777" w:rsidR="001B14BE" w:rsidRPr="003C0190" w:rsidRDefault="001B14BE" w:rsidP="001B14BE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bCs/>
          <w:sz w:val="24"/>
          <w:szCs w:val="24"/>
        </w:rPr>
        <w:t xml:space="preserve">Datą złożenia wniosku o dofinansowanie jest data dostarczenia do siedziby </w:t>
      </w:r>
      <w:r w:rsidRPr="003C0190">
        <w:rPr>
          <w:rFonts w:ascii="Times New Roman" w:hAnsi="Times New Roman"/>
          <w:sz w:val="24"/>
          <w:szCs w:val="24"/>
        </w:rPr>
        <w:t>Ministerstwa</w:t>
      </w:r>
      <w:r w:rsidRPr="003C0190">
        <w:rPr>
          <w:rFonts w:ascii="Times New Roman" w:hAnsi="Times New Roman"/>
          <w:bCs/>
          <w:sz w:val="24"/>
          <w:szCs w:val="24"/>
        </w:rPr>
        <w:t xml:space="preserve"> (dla wniosków składanych osobiście) lub </w:t>
      </w:r>
      <w:r w:rsidRPr="003C0190">
        <w:rPr>
          <w:rFonts w:ascii="Times New Roman" w:hAnsi="Times New Roman"/>
          <w:b/>
          <w:bCs/>
          <w:sz w:val="24"/>
          <w:szCs w:val="24"/>
        </w:rPr>
        <w:t>data stempla pocztowego</w:t>
      </w:r>
      <w:r w:rsidRPr="003C0190">
        <w:rPr>
          <w:rFonts w:ascii="Times New Roman" w:hAnsi="Times New Roman"/>
          <w:bCs/>
          <w:sz w:val="24"/>
          <w:szCs w:val="24"/>
        </w:rPr>
        <w:t xml:space="preserve"> (dla wniosków wysyłanych pocztą).</w:t>
      </w:r>
    </w:p>
    <w:p w14:paraId="43F27AAD" w14:textId="77777777" w:rsidR="001B14BE" w:rsidRPr="003C0190" w:rsidRDefault="001B14BE" w:rsidP="001B14BE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Wnioski muszą być podpisane przez osoby uprawnione/upoważnione do reprezentowania woli i zaciągania zobowiązań finansowych w imieniu wnioskodawcy.</w:t>
      </w:r>
    </w:p>
    <w:p w14:paraId="48591756" w14:textId="77777777" w:rsidR="001B14BE" w:rsidRPr="003C0190" w:rsidRDefault="001B14BE" w:rsidP="001B14BE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W przypadku składania kopii zaświadczeń, wypisów lub innych dokumentów należy opatrzyć je poświadczeniem </w:t>
      </w:r>
      <w:r w:rsidRPr="003C0190">
        <w:rPr>
          <w:rFonts w:ascii="Times New Roman" w:hAnsi="Times New Roman"/>
          <w:sz w:val="24"/>
          <w:szCs w:val="24"/>
          <w:u w:val="single"/>
        </w:rPr>
        <w:t>„za zgodność z oryginałem”</w:t>
      </w:r>
      <w:r w:rsidRPr="003C0190">
        <w:rPr>
          <w:rFonts w:ascii="Times New Roman" w:hAnsi="Times New Roman"/>
          <w:sz w:val="24"/>
          <w:szCs w:val="24"/>
        </w:rPr>
        <w:t xml:space="preserve">. Kopie pozbawione klauzuli </w:t>
      </w:r>
      <w:r w:rsidRPr="003C0190">
        <w:rPr>
          <w:rFonts w:ascii="Times New Roman" w:hAnsi="Times New Roman"/>
          <w:sz w:val="24"/>
          <w:szCs w:val="24"/>
        </w:rPr>
        <w:br/>
      </w:r>
      <w:r w:rsidRPr="003C0190">
        <w:rPr>
          <w:rFonts w:ascii="Times New Roman" w:hAnsi="Times New Roman"/>
          <w:sz w:val="24"/>
          <w:szCs w:val="24"/>
          <w:u w:val="single"/>
        </w:rPr>
        <w:t>„za zgodność z oryginałem”</w:t>
      </w:r>
      <w:r w:rsidRPr="003C0190">
        <w:rPr>
          <w:rFonts w:ascii="Times New Roman" w:hAnsi="Times New Roman"/>
          <w:sz w:val="24"/>
          <w:szCs w:val="24"/>
        </w:rPr>
        <w:t xml:space="preserve"> nie będą uwzględniane. Zgodność z oryginałem powinna być potwierdzona przez osoby uprawnione/upoważnione do reprezentowania</w:t>
      </w:r>
      <w:r w:rsidRPr="003C0190">
        <w:rPr>
          <w:rFonts w:ascii="Times New Roman" w:hAnsi="Times New Roman"/>
          <w:b/>
          <w:sz w:val="24"/>
          <w:szCs w:val="24"/>
        </w:rPr>
        <w:t xml:space="preserve"> </w:t>
      </w:r>
      <w:r w:rsidRPr="003C0190">
        <w:rPr>
          <w:rFonts w:ascii="Times New Roman" w:hAnsi="Times New Roman"/>
          <w:sz w:val="24"/>
          <w:szCs w:val="24"/>
        </w:rPr>
        <w:t>wnioskodawcy.</w:t>
      </w:r>
    </w:p>
    <w:p w14:paraId="1CE12BF1" w14:textId="77777777" w:rsidR="001B14BE" w:rsidRPr="003C0190" w:rsidRDefault="001B14BE" w:rsidP="001B14BE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Wniosek wraz z załącznikami należy złożyć w jednym egzemplarzu.</w:t>
      </w:r>
    </w:p>
    <w:p w14:paraId="055F6D09" w14:textId="77777777" w:rsidR="001B14BE" w:rsidRPr="003C0190" w:rsidRDefault="001B14BE" w:rsidP="001B14BE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Wszystkie rubryki formularza wniosku oraz stosownych załączników powinny być wypełnione w sposób wyczerpujący.</w:t>
      </w:r>
    </w:p>
    <w:p w14:paraId="38E69363" w14:textId="77777777" w:rsidR="001B14BE" w:rsidRPr="003C0190" w:rsidRDefault="001B14BE" w:rsidP="001B14BE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Wymagane dokumenty:</w:t>
      </w:r>
    </w:p>
    <w:p w14:paraId="00B121BF" w14:textId="77777777" w:rsidR="001B14BE" w:rsidRPr="003C0190" w:rsidRDefault="001B14BE" w:rsidP="001B14BE">
      <w:pPr>
        <w:pStyle w:val="Standard"/>
        <w:tabs>
          <w:tab w:val="left" w:pos="1713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C0190">
        <w:rPr>
          <w:rFonts w:ascii="Times New Roman" w:hAnsi="Times New Roman"/>
          <w:bCs/>
          <w:sz w:val="24"/>
          <w:szCs w:val="24"/>
        </w:rPr>
        <w:t>1) wniosek wraz z załącznikami (nr 1, 2, 3, 4)</w:t>
      </w:r>
    </w:p>
    <w:p w14:paraId="26685BA1" w14:textId="77777777" w:rsidR="001B14BE" w:rsidRPr="003C0190" w:rsidRDefault="001B14BE" w:rsidP="001B14BE">
      <w:pPr>
        <w:pStyle w:val="Standard"/>
        <w:tabs>
          <w:tab w:val="left" w:pos="709"/>
          <w:tab w:val="left" w:pos="1713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C0190">
        <w:rPr>
          <w:rFonts w:ascii="Times New Roman" w:hAnsi="Times New Roman"/>
          <w:bCs/>
          <w:sz w:val="24"/>
          <w:szCs w:val="24"/>
        </w:rPr>
        <w:t>2)</w:t>
      </w:r>
      <w:r w:rsidRPr="003C0190">
        <w:rPr>
          <w:rFonts w:ascii="Times New Roman" w:hAnsi="Times New Roman"/>
          <w:bCs/>
          <w:sz w:val="24"/>
          <w:szCs w:val="24"/>
        </w:rPr>
        <w:tab/>
        <w:t xml:space="preserve">aktualny odpis lub wydruk komputerowy z Krajowego Rejestru Sądowego albo zaświadczenie lub informację sporządzoną na podstawie ewidencji właściwej dla formy organizacyjnej wnioskodawcy, </w:t>
      </w:r>
    </w:p>
    <w:p w14:paraId="0C8FEEA8" w14:textId="77777777" w:rsidR="001B14BE" w:rsidRPr="003C0190" w:rsidRDefault="001B14BE" w:rsidP="001B14BE">
      <w:pPr>
        <w:pStyle w:val="Standard"/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ab/>
        <w:t xml:space="preserve">3) </w:t>
      </w:r>
      <w:r w:rsidRPr="003C0190">
        <w:rPr>
          <w:rFonts w:ascii="Times New Roman" w:hAnsi="Times New Roman"/>
          <w:sz w:val="24"/>
          <w:szCs w:val="24"/>
        </w:rPr>
        <w:tab/>
        <w:t>statut wnioskodawcy potwierdzony za zgodność z oryginałem przez osoby uprawnione/upoważnione do reprezentowani</w:t>
      </w:r>
      <w:r w:rsidRPr="003C0190">
        <w:rPr>
          <w:rFonts w:ascii="Times New Roman" w:hAnsi="Times New Roman"/>
          <w:b/>
          <w:sz w:val="24"/>
          <w:szCs w:val="24"/>
        </w:rPr>
        <w:t xml:space="preserve"> </w:t>
      </w:r>
      <w:r w:rsidRPr="003C0190">
        <w:rPr>
          <w:rFonts w:ascii="Times New Roman" w:hAnsi="Times New Roman"/>
          <w:sz w:val="24"/>
          <w:szCs w:val="24"/>
        </w:rPr>
        <w:t>wnioskodawcy.</w:t>
      </w:r>
    </w:p>
    <w:p w14:paraId="08C366BC" w14:textId="77777777" w:rsidR="001B14BE" w:rsidRPr="003C0190" w:rsidRDefault="001B14BE" w:rsidP="001B14BE">
      <w:pPr>
        <w:tabs>
          <w:tab w:val="left" w:pos="171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B48DEE6" w14:textId="77777777" w:rsidR="001B14BE" w:rsidRPr="003C0190" w:rsidRDefault="001B14BE" w:rsidP="001B14BE">
      <w:pPr>
        <w:tabs>
          <w:tab w:val="left" w:pos="171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9C0046" w14:textId="77777777" w:rsidR="001B14BE" w:rsidRPr="003C0190" w:rsidRDefault="001B14BE" w:rsidP="001B14BE">
      <w:pPr>
        <w:tabs>
          <w:tab w:val="left" w:pos="1713"/>
        </w:tabs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lastRenderedPageBreak/>
        <w:t>Pouczenie</w:t>
      </w:r>
    </w:p>
    <w:p w14:paraId="0CC35001" w14:textId="77777777" w:rsidR="001B14BE" w:rsidRPr="003C0190" w:rsidRDefault="001B14BE" w:rsidP="001B14BE">
      <w:pPr>
        <w:pStyle w:val="Standard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Wszystkie pola wniosku muszą zostać czytelnie i wyczerpująco wypełnione.</w:t>
      </w:r>
    </w:p>
    <w:p w14:paraId="3BE0F049" w14:textId="77777777" w:rsidR="001B14BE" w:rsidRPr="003C0190" w:rsidRDefault="001B14BE" w:rsidP="001B14BE">
      <w:pPr>
        <w:pStyle w:val="Standard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Jeżeli osoby uprawnione nie dysponują pieczątkami imiennymi, </w:t>
      </w:r>
      <w:r w:rsidRPr="003C0190">
        <w:rPr>
          <w:rFonts w:ascii="Times New Roman" w:hAnsi="Times New Roman"/>
          <w:b/>
          <w:sz w:val="24"/>
          <w:szCs w:val="24"/>
        </w:rPr>
        <w:t>podpis musi być złożony pełnym imieniem i nazwiskiem (czytelnie) z zaznaczeniem pełnionej funkcji.</w:t>
      </w:r>
    </w:p>
    <w:p w14:paraId="3F6EE3A8" w14:textId="77777777" w:rsidR="001B14BE" w:rsidRPr="003C0190" w:rsidRDefault="001B14BE" w:rsidP="001B14BE">
      <w:pPr>
        <w:pStyle w:val="Akapitzlist"/>
        <w:numPr>
          <w:ilvl w:val="0"/>
          <w:numId w:val="13"/>
        </w:numPr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W przypadku wystawienia przez ww. osoby upoważnień do podpisywania dokumentów (lub określonych rodzajów dokumentów), upoważnienia muszą być dołączone </w:t>
      </w:r>
      <w:r w:rsidRPr="003C0190">
        <w:rPr>
          <w:rFonts w:ascii="Times New Roman" w:hAnsi="Times New Roman"/>
          <w:sz w:val="24"/>
          <w:szCs w:val="24"/>
        </w:rPr>
        <w:br/>
        <w:t>do wniosku.</w:t>
      </w:r>
    </w:p>
    <w:p w14:paraId="1C207448" w14:textId="77777777" w:rsidR="001B14BE" w:rsidRPr="003C0190" w:rsidRDefault="001B14BE" w:rsidP="001B14BE">
      <w:pPr>
        <w:pStyle w:val="Standard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W przypadku złożenia załącznika w formie wydruku komputerowego, musi być </w:t>
      </w:r>
      <w:r w:rsidRPr="003C0190">
        <w:rPr>
          <w:rFonts w:ascii="Times New Roman" w:hAnsi="Times New Roman"/>
          <w:sz w:val="24"/>
          <w:szCs w:val="24"/>
        </w:rPr>
        <w:br/>
        <w:t>on podpisany jak oryginał i opatrzony datą.</w:t>
      </w:r>
    </w:p>
    <w:p w14:paraId="2419B63D" w14:textId="77777777" w:rsidR="001B14BE" w:rsidRPr="003C0190" w:rsidRDefault="001B14BE" w:rsidP="001B14BE">
      <w:pPr>
        <w:pStyle w:val="Standard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W razie zaistnienia zmian upoważnień w trakcie procedury wyłaniania wniosków </w:t>
      </w:r>
      <w:r w:rsidRPr="003C0190">
        <w:rPr>
          <w:rFonts w:ascii="Times New Roman" w:hAnsi="Times New Roman"/>
          <w:sz w:val="24"/>
          <w:szCs w:val="24"/>
        </w:rPr>
        <w:br/>
        <w:t>do realizacji należy niezwłocznie, w formie pisemnej, poinformować o tym fakcie Ministerstwo.</w:t>
      </w:r>
    </w:p>
    <w:p w14:paraId="097111F6" w14:textId="77777777" w:rsidR="001B14BE" w:rsidRPr="003C0190" w:rsidRDefault="001B14BE" w:rsidP="001B14BE">
      <w:pPr>
        <w:pStyle w:val="Standard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1CACF00" w14:textId="77777777" w:rsidR="001B14BE" w:rsidRPr="003C0190" w:rsidRDefault="001B14BE" w:rsidP="001B14BE">
      <w:pPr>
        <w:pStyle w:val="Standard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X.  TERMIN ROZPATRZENIA WNIOSKÓW</w:t>
      </w:r>
    </w:p>
    <w:p w14:paraId="6C741B86" w14:textId="4853F3AA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Rozpatrzenie wniosków o dofinansowanie nastąpi nie później niż do dnia </w:t>
      </w:r>
      <w:r w:rsidR="003C0190" w:rsidRPr="003C0190">
        <w:rPr>
          <w:rFonts w:ascii="Times New Roman" w:hAnsi="Times New Roman"/>
          <w:b/>
          <w:sz w:val="24"/>
          <w:szCs w:val="24"/>
        </w:rPr>
        <w:t>31 stycznia 2023</w:t>
      </w:r>
      <w:r w:rsidRPr="003C0190">
        <w:rPr>
          <w:rFonts w:ascii="Times New Roman" w:hAnsi="Times New Roman"/>
          <w:b/>
          <w:sz w:val="24"/>
          <w:szCs w:val="24"/>
        </w:rPr>
        <w:t xml:space="preserve"> r. </w:t>
      </w:r>
    </w:p>
    <w:p w14:paraId="3D50CC6E" w14:textId="77777777" w:rsidR="001B14BE" w:rsidRPr="003C0190" w:rsidRDefault="001B14BE" w:rsidP="001B14BE">
      <w:pPr>
        <w:pStyle w:val="Standard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BF6F67" w14:textId="77777777" w:rsidR="001B14BE" w:rsidRPr="003C0190" w:rsidRDefault="001B14BE" w:rsidP="001B14BE">
      <w:pPr>
        <w:pStyle w:val="Standard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190">
        <w:rPr>
          <w:rFonts w:ascii="Times New Roman" w:hAnsi="Times New Roman"/>
          <w:b/>
          <w:sz w:val="24"/>
          <w:szCs w:val="24"/>
        </w:rPr>
        <w:t>XI.  PROCEDURA OCENY ZŁOŻONYCH WNIOSKÓW</w:t>
      </w:r>
    </w:p>
    <w:p w14:paraId="4E219B48" w14:textId="77777777" w:rsidR="001B14BE" w:rsidRPr="003C0190" w:rsidRDefault="001B14BE" w:rsidP="001B14BE">
      <w:pPr>
        <w:pStyle w:val="Standard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4F0354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Ocena wniosków pod względem formalnym oraz merytorycznym jest dokonywana przez członków Komisji Oceniającej (dalej komisja) powołanej przez Ministra. Decyzję </w:t>
      </w:r>
      <w:r w:rsidRPr="003C0190">
        <w:rPr>
          <w:rFonts w:ascii="Times New Roman" w:hAnsi="Times New Roman"/>
          <w:sz w:val="24"/>
          <w:szCs w:val="24"/>
        </w:rPr>
        <w:br/>
        <w:t xml:space="preserve">o udzieleniu dofinansowania podejmuje Minister w formie pisemnej, po zapoznaniu się </w:t>
      </w:r>
      <w:r w:rsidRPr="003C0190">
        <w:rPr>
          <w:rFonts w:ascii="Times New Roman" w:hAnsi="Times New Roman"/>
          <w:sz w:val="24"/>
          <w:szCs w:val="24"/>
        </w:rPr>
        <w:br/>
        <w:t xml:space="preserve">z wynikami jej prac. </w:t>
      </w:r>
    </w:p>
    <w:p w14:paraId="443F961E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6EC641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Decyzja o przyznaniu dofinansowania nie jest decyzją administracyjną w rozumieniu Kodeksu postępowania administracyjnego i nie służy od niej odwołanie.</w:t>
      </w:r>
    </w:p>
    <w:p w14:paraId="72B87EC8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E4B053" w14:textId="77777777" w:rsidR="001B14BE" w:rsidRPr="003C0190" w:rsidRDefault="001B14BE" w:rsidP="001B14BE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Rozstrzygnięcia naboru są publikowane na stronie internetowej Ministerstwa oraz w BIP.    </w:t>
      </w:r>
    </w:p>
    <w:p w14:paraId="224D28C3" w14:textId="77777777" w:rsidR="001B14BE" w:rsidRPr="003C0190" w:rsidRDefault="001B14BE" w:rsidP="001B14BE">
      <w:pPr>
        <w:pStyle w:val="NormalnyWeb"/>
        <w:spacing w:before="0" w:after="0" w:line="276" w:lineRule="auto"/>
        <w:jc w:val="both"/>
      </w:pPr>
      <w:r w:rsidRPr="003C0190">
        <w:t xml:space="preserve">Minister Sportu i Turystyki zastrzega sobie prawo do ogłoszenia dodatkowego naboru wniosków w przypadku, gdy środki  przeznaczone na realizację zadań w ramach niniejszego Programu nie zostaną rozdysponowane w całości. Minister zastrzega sobie prawo do dofinansowania większej liczby wnioskodawców w sytuacji, gdy zwiększone zostaną środki na realizację Programu, bez konieczności publikowania nowego ogłoszenia. </w:t>
      </w:r>
    </w:p>
    <w:p w14:paraId="052174B2" w14:textId="77777777" w:rsidR="001B14BE" w:rsidRPr="003C0190" w:rsidRDefault="001B14BE" w:rsidP="001B14BE">
      <w:pPr>
        <w:pStyle w:val="NormalnyWeb"/>
        <w:spacing w:before="0" w:after="0" w:line="276" w:lineRule="auto"/>
        <w:jc w:val="both"/>
      </w:pPr>
    </w:p>
    <w:p w14:paraId="6F867873" w14:textId="77777777" w:rsidR="001B14BE" w:rsidRPr="003C0190" w:rsidRDefault="001B14BE" w:rsidP="001B14BE">
      <w:pPr>
        <w:pStyle w:val="NormalnyWeb"/>
        <w:spacing w:before="0" w:after="0" w:line="276" w:lineRule="auto"/>
        <w:jc w:val="both"/>
      </w:pPr>
      <w:r w:rsidRPr="003C0190">
        <w:t xml:space="preserve">Wnioskodawca, którego wniosek zostanie zakwalifikowany do realizacji i otrzyma dofinansowanie, zobowiązany jest wykonywać powierzone zadanie w ramach Programu Klub zgodnie z aktualnie obowiązującym prawem i w oparciu o zasady ustalone w drodze umowy </w:t>
      </w:r>
      <w:r w:rsidRPr="003C0190">
        <w:br/>
        <w:t xml:space="preserve">z Ministerstwem, w szczególności zgodnie z przepisami ustawy z dnia 27 sierpnia 2009 r. </w:t>
      </w:r>
      <w:r w:rsidRPr="003C0190">
        <w:br/>
        <w:t>o finansach publicznych (Dz.U. z 2022 r. poz. 1634, z późn. zm.), rozporządzenia</w:t>
      </w:r>
      <w:r w:rsidRPr="003C0190">
        <w:rPr>
          <w:bCs/>
        </w:rPr>
        <w:t xml:space="preserve"> </w:t>
      </w:r>
      <w:r w:rsidRPr="003C0190">
        <w:t>oraz niniejszym Programem.</w:t>
      </w:r>
    </w:p>
    <w:p w14:paraId="14C7BEEE" w14:textId="77777777" w:rsidR="001B14BE" w:rsidRPr="003C0190" w:rsidRDefault="001B14BE" w:rsidP="001B14BE">
      <w:pPr>
        <w:pStyle w:val="NormalnyWeb"/>
        <w:spacing w:before="0" w:after="0" w:line="276" w:lineRule="auto"/>
        <w:jc w:val="both"/>
      </w:pPr>
    </w:p>
    <w:p w14:paraId="4DF45A58" w14:textId="77777777" w:rsidR="001B14BE" w:rsidRPr="003C0190" w:rsidRDefault="001B14BE" w:rsidP="001B14BE">
      <w:pPr>
        <w:pStyle w:val="NormalnyWeb"/>
        <w:spacing w:before="0" w:after="0" w:line="276" w:lineRule="auto"/>
        <w:jc w:val="both"/>
      </w:pPr>
      <w:r w:rsidRPr="003C0190">
        <w:t>Ostateczna interpretacja postanowień Programu należy do Ministra.</w:t>
      </w:r>
    </w:p>
    <w:p w14:paraId="323AD06A" w14:textId="77777777" w:rsidR="001B14BE" w:rsidRPr="003C0190" w:rsidRDefault="001B14BE" w:rsidP="001B14BE">
      <w:pPr>
        <w:pStyle w:val="NormalnyWeb"/>
        <w:spacing w:before="0" w:after="0" w:line="276" w:lineRule="auto"/>
        <w:jc w:val="both"/>
      </w:pPr>
    </w:p>
    <w:p w14:paraId="155A424F" w14:textId="77777777" w:rsidR="001B14BE" w:rsidRPr="003C0190" w:rsidRDefault="001B14BE" w:rsidP="001B14BE">
      <w:pPr>
        <w:pStyle w:val="NormalnyWeb"/>
        <w:spacing w:before="0" w:after="0"/>
        <w:jc w:val="both"/>
      </w:pPr>
    </w:p>
    <w:p w14:paraId="42AE9555" w14:textId="77777777" w:rsidR="001B14BE" w:rsidRPr="003C0190" w:rsidRDefault="001B14BE" w:rsidP="001B14BE">
      <w:pPr>
        <w:pStyle w:val="NormalnyWeb"/>
        <w:numPr>
          <w:ilvl w:val="0"/>
          <w:numId w:val="14"/>
        </w:numPr>
        <w:tabs>
          <w:tab w:val="left" w:pos="426"/>
          <w:tab w:val="left" w:pos="567"/>
        </w:tabs>
        <w:spacing w:before="0" w:after="0" w:line="276" w:lineRule="auto"/>
        <w:ind w:hanging="1080"/>
        <w:jc w:val="both"/>
        <w:rPr>
          <w:b/>
        </w:rPr>
      </w:pPr>
      <w:r w:rsidRPr="003C0190">
        <w:rPr>
          <w:b/>
        </w:rPr>
        <w:t>ZASADY REALIZACJI I ROZLICZENIA UMOWY</w:t>
      </w:r>
    </w:p>
    <w:p w14:paraId="3EA3C667" w14:textId="77777777" w:rsidR="001B14BE" w:rsidRPr="003C0190" w:rsidRDefault="001B14BE" w:rsidP="001B14BE">
      <w:pPr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BFF462B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Przekazanie dofinansowania na realizację danego zadania  następuje na podstawie umowy zawieranej pomiędzy Ministrem a wnioskodawcą. </w:t>
      </w:r>
    </w:p>
    <w:p w14:paraId="7B33B6E9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Szczegółowe warunki dofinansowania i rozliczania zadania reguluje umowa </w:t>
      </w:r>
      <w:r w:rsidRPr="003C0190">
        <w:rPr>
          <w:rFonts w:ascii="Times New Roman" w:hAnsi="Times New Roman"/>
          <w:sz w:val="24"/>
          <w:szCs w:val="24"/>
        </w:rPr>
        <w:br/>
        <w:t>o dofinansowanie zadania.</w:t>
      </w:r>
    </w:p>
    <w:p w14:paraId="09FCF9F1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0190">
        <w:rPr>
          <w:rFonts w:ascii="Times New Roman" w:eastAsia="Georgia" w:hAnsi="Times New Roman" w:cs="Times New Roman"/>
          <w:sz w:val="24"/>
          <w:szCs w:val="24"/>
        </w:rPr>
        <w:t>Dotacja przyznana na dany rok zostanie przekazana na rachunek Zleceniobiorcy w terminie wskazanym w umowie, a zadanie publiczne zostanie rozliczone na podstawie faktycznie poniesionych kosztów, wykazanych w zestawieniu faktur i rachunków w sprawozdaniu końcowym za dany rok.</w:t>
      </w:r>
    </w:p>
    <w:p w14:paraId="490D383D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0190">
        <w:rPr>
          <w:rFonts w:ascii="Times New Roman" w:eastAsia="Georgia" w:hAnsi="Times New Roman" w:cs="Times New Roman"/>
          <w:sz w:val="24"/>
          <w:szCs w:val="24"/>
        </w:rPr>
        <w:t>Szczegółowe warunki realizacji, dofinansowania i rozliczania zadania publicznego regulować będzie umowa.</w:t>
      </w:r>
    </w:p>
    <w:p w14:paraId="1B336403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0190">
        <w:rPr>
          <w:rFonts w:ascii="Times New Roman" w:eastAsia="Georgia" w:hAnsi="Times New Roman" w:cs="Times New Roman"/>
          <w:sz w:val="24"/>
          <w:szCs w:val="24"/>
        </w:rPr>
        <w:t>Dotacje na realizację zadania publicznego będą przyznawane i rozliczane corocznie.</w:t>
      </w:r>
    </w:p>
    <w:p w14:paraId="1D90977E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0190">
        <w:rPr>
          <w:rFonts w:ascii="Times New Roman" w:eastAsia="Georgia" w:hAnsi="Times New Roman" w:cs="Times New Roman"/>
          <w:sz w:val="24"/>
          <w:szCs w:val="24"/>
        </w:rPr>
        <w:t>Umowa będzie aneksowana w zakresie wysokości dotacji na dany rok budżetowy.</w:t>
      </w:r>
    </w:p>
    <w:p w14:paraId="4F106C6D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0190">
        <w:rPr>
          <w:rFonts w:ascii="Times New Roman" w:hAnsi="Times New Roman" w:cs="Times New Roman"/>
          <w:sz w:val="24"/>
          <w:szCs w:val="24"/>
        </w:rPr>
        <w:t>Środki na kolejne lata (2024 i 2025) zostaną przekazane zgodnie z postanowieniami umowy, po podpisaniu aneksu.</w:t>
      </w:r>
    </w:p>
    <w:p w14:paraId="441C7F84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0190">
        <w:rPr>
          <w:rFonts w:ascii="Times New Roman" w:hAnsi="Times New Roman" w:cs="Times New Roman"/>
          <w:sz w:val="24"/>
          <w:szCs w:val="24"/>
        </w:rPr>
        <w:t>Rozliczenie dotacji nastąpi poprzez zatwierdzenie sprawozdania z realizacji zadania w zakresie merytorycznym i  finansowym.</w:t>
      </w:r>
    </w:p>
    <w:p w14:paraId="1454D6B4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0190">
        <w:rPr>
          <w:rFonts w:ascii="Times New Roman" w:eastAsia="Georgia" w:hAnsi="Times New Roman" w:cs="Times New Roman"/>
          <w:sz w:val="24"/>
          <w:szCs w:val="24"/>
        </w:rPr>
        <w:t>Minister Sportu i Turystyki ma prawo rozwiązać umowę w przypadku, gdy w kolejnym roku budżetowym (2024 i 2025) nie będzie możliwości zagwarantowania środków FRKF (Funduszu Rozwoju Kultury Fizycznej) na dofinansowanie realizacji zadania publicznego. W takim przypadku nie będą przysługiwały roszczenia odszkodowawcze.</w:t>
      </w:r>
    </w:p>
    <w:p w14:paraId="15BD7283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Po podpisaniu umowy Wnioskodawca zobowiązany jest poinformować w formie pisemnej o każdej planowanej zmianie w zakresie realizacji zadania, która powinna być zawarta</w:t>
      </w:r>
      <w:r w:rsidRPr="003C0190">
        <w:rPr>
          <w:rFonts w:ascii="Times New Roman" w:hAnsi="Times New Roman"/>
          <w:sz w:val="24"/>
          <w:szCs w:val="24"/>
        </w:rPr>
        <w:br/>
        <w:t>w formie aneksu do umowy.</w:t>
      </w:r>
    </w:p>
    <w:p w14:paraId="1FDECB22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Środki na realizację zadania mogą być przeznaczone wyłącznie na dofinansowanie kosztów określonych w Programie, umowie i załącznikach do umowy.</w:t>
      </w:r>
    </w:p>
    <w:p w14:paraId="41238C07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Przekazywanie środków finansowych odbywać się będzie, zgodnie z harmonogramem określonym w umowie.</w:t>
      </w:r>
    </w:p>
    <w:p w14:paraId="0BBFB69F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Wnioskodawca zobowiązany jest do poddania się kontroli w zakresie objętym umową oraz udostępnienia na wniosek Ministra wszystkich niezbędnych dokumentów </w:t>
      </w:r>
      <w:r w:rsidRPr="003C0190">
        <w:rPr>
          <w:rFonts w:ascii="Times New Roman" w:hAnsi="Times New Roman"/>
          <w:sz w:val="24"/>
          <w:szCs w:val="24"/>
        </w:rPr>
        <w:br/>
        <w:t>dotyczących realizowanego zadania – na warunkach określonych w umowie.</w:t>
      </w:r>
    </w:p>
    <w:p w14:paraId="54CDAF94" w14:textId="77777777" w:rsidR="001B14BE" w:rsidRPr="003C0190" w:rsidRDefault="001B14BE" w:rsidP="001B14BE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 xml:space="preserve">Dokumenty niezbędne do rozliczenia umowy, należy przesłać w formie papierowej </w:t>
      </w:r>
      <w:r w:rsidRPr="003C0190">
        <w:rPr>
          <w:rFonts w:ascii="Times New Roman" w:hAnsi="Times New Roman"/>
          <w:b/>
          <w:sz w:val="24"/>
          <w:szCs w:val="24"/>
        </w:rPr>
        <w:t>najpóźniej 30 dni od daty zakończenia realizacji zadania</w:t>
      </w:r>
      <w:r w:rsidRPr="003C0190">
        <w:rPr>
          <w:rFonts w:ascii="Times New Roman" w:hAnsi="Times New Roman"/>
          <w:sz w:val="24"/>
          <w:szCs w:val="24"/>
        </w:rPr>
        <w:t>:</w:t>
      </w:r>
    </w:p>
    <w:p w14:paraId="71D594FB" w14:textId="77777777" w:rsidR="001B14BE" w:rsidRPr="003C0190" w:rsidRDefault="001B14BE" w:rsidP="001B14BE">
      <w:pPr>
        <w:pStyle w:val="Akapitzlist"/>
        <w:numPr>
          <w:ilvl w:val="0"/>
          <w:numId w:val="16"/>
        </w:numPr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załącznik 5 i 6 – rozliczenie rzeczowo-finansowe zadania,</w:t>
      </w:r>
    </w:p>
    <w:p w14:paraId="29C167AE" w14:textId="77777777" w:rsidR="001B14BE" w:rsidRPr="003C0190" w:rsidRDefault="001B14BE" w:rsidP="001B14BE">
      <w:pPr>
        <w:pStyle w:val="Akapitzlist"/>
        <w:numPr>
          <w:ilvl w:val="0"/>
          <w:numId w:val="16"/>
        </w:numPr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załącznik 7 – sprawozdanie merytoryczne z realizacji zadania,</w:t>
      </w:r>
    </w:p>
    <w:p w14:paraId="7BB359D8" w14:textId="77777777" w:rsidR="001B14BE" w:rsidRPr="003C0190" w:rsidRDefault="001B14BE" w:rsidP="001B14BE">
      <w:pPr>
        <w:pStyle w:val="Akapitzlist"/>
        <w:numPr>
          <w:ilvl w:val="0"/>
          <w:numId w:val="16"/>
        </w:numPr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załącznik 8 – deklaracja rozliczenia dotacji,</w:t>
      </w:r>
    </w:p>
    <w:p w14:paraId="2A8AB94B" w14:textId="77777777" w:rsidR="001B14BE" w:rsidRPr="003C0190" w:rsidRDefault="001B14BE" w:rsidP="001B14BE">
      <w:pPr>
        <w:pStyle w:val="Akapitzlist"/>
        <w:numPr>
          <w:ilvl w:val="0"/>
          <w:numId w:val="16"/>
        </w:numPr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>załącznik 9 – zestawienie finansowe dokumentów księgowych.</w:t>
      </w:r>
    </w:p>
    <w:p w14:paraId="2159ABF7" w14:textId="43727680" w:rsidR="005D2D8B" w:rsidRPr="003C0190" w:rsidRDefault="009E5370" w:rsidP="00DB318C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3C0190">
        <w:rPr>
          <w:rFonts w:ascii="Times New Roman" w:hAnsi="Times New Roman"/>
          <w:sz w:val="24"/>
          <w:szCs w:val="24"/>
        </w:rPr>
        <w:tab/>
      </w:r>
      <w:r w:rsidRPr="003C0190">
        <w:rPr>
          <w:rFonts w:ascii="Times New Roman" w:hAnsi="Times New Roman"/>
          <w:sz w:val="24"/>
          <w:szCs w:val="24"/>
        </w:rPr>
        <w:tab/>
      </w:r>
      <w:r w:rsidRPr="003C0190">
        <w:rPr>
          <w:rFonts w:ascii="Times New Roman" w:hAnsi="Times New Roman"/>
          <w:sz w:val="24"/>
          <w:szCs w:val="24"/>
        </w:rPr>
        <w:tab/>
      </w:r>
      <w:r w:rsidRPr="003C0190">
        <w:rPr>
          <w:rFonts w:ascii="Times New Roman" w:hAnsi="Times New Roman"/>
          <w:sz w:val="24"/>
          <w:szCs w:val="24"/>
        </w:rPr>
        <w:tab/>
      </w:r>
      <w:r w:rsidRPr="003C0190">
        <w:rPr>
          <w:rFonts w:ascii="Times New Roman" w:hAnsi="Times New Roman"/>
          <w:sz w:val="24"/>
          <w:szCs w:val="24"/>
        </w:rPr>
        <w:tab/>
      </w:r>
      <w:r w:rsidRPr="003C0190">
        <w:rPr>
          <w:rFonts w:ascii="Times New Roman" w:hAnsi="Times New Roman"/>
          <w:sz w:val="24"/>
          <w:szCs w:val="24"/>
        </w:rPr>
        <w:tab/>
      </w:r>
    </w:p>
    <w:sectPr w:rsidR="005D2D8B" w:rsidRPr="003C0190" w:rsidSect="00EC1E8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F1133" w14:textId="77777777" w:rsidR="00BD2BE6" w:rsidRDefault="00BD2BE6" w:rsidP="00973E10">
      <w:pPr>
        <w:spacing w:after="0" w:line="240" w:lineRule="auto"/>
      </w:pPr>
      <w:r>
        <w:separator/>
      </w:r>
    </w:p>
  </w:endnote>
  <w:endnote w:type="continuationSeparator" w:id="0">
    <w:p w14:paraId="45F78018" w14:textId="77777777" w:rsidR="00BD2BE6" w:rsidRDefault="00BD2BE6" w:rsidP="0097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250755"/>
      <w:docPartObj>
        <w:docPartGallery w:val="Page Numbers (Bottom of Page)"/>
        <w:docPartUnique/>
      </w:docPartObj>
    </w:sdtPr>
    <w:sdtEndPr/>
    <w:sdtContent>
      <w:p w14:paraId="4CADE3CF" w14:textId="0D279462" w:rsidR="00EC1E83" w:rsidRDefault="00EC1E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95">
          <w:rPr>
            <w:noProof/>
          </w:rPr>
          <w:t>15</w:t>
        </w:r>
        <w:r>
          <w:fldChar w:fldCharType="end"/>
        </w:r>
      </w:p>
    </w:sdtContent>
  </w:sdt>
  <w:p w14:paraId="7AB1AD22" w14:textId="77777777" w:rsidR="0017706D" w:rsidRDefault="00177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C395" w14:textId="77777777" w:rsidR="00BD2BE6" w:rsidRDefault="00BD2BE6" w:rsidP="00973E10">
      <w:pPr>
        <w:spacing w:after="0" w:line="240" w:lineRule="auto"/>
      </w:pPr>
      <w:r>
        <w:separator/>
      </w:r>
    </w:p>
  </w:footnote>
  <w:footnote w:type="continuationSeparator" w:id="0">
    <w:p w14:paraId="085271D7" w14:textId="77777777" w:rsidR="00BD2BE6" w:rsidRDefault="00BD2BE6" w:rsidP="00973E10">
      <w:pPr>
        <w:spacing w:after="0" w:line="240" w:lineRule="auto"/>
      </w:pPr>
      <w:r>
        <w:continuationSeparator/>
      </w:r>
    </w:p>
  </w:footnote>
  <w:footnote w:id="1">
    <w:p w14:paraId="6BAA1B75" w14:textId="77777777" w:rsidR="001B14BE" w:rsidRPr="008E6F6C" w:rsidRDefault="001B14BE" w:rsidP="001B14BE">
      <w:pPr>
        <w:pStyle w:val="Tekstprzypisudolnego"/>
        <w:jc w:val="both"/>
        <w:rPr>
          <w:rFonts w:ascii="Times New Roman" w:hAnsi="Times New Roman"/>
        </w:rPr>
      </w:pPr>
      <w:r w:rsidRPr="008E6F6C">
        <w:rPr>
          <w:rStyle w:val="Odwoanieprzypisudolnego"/>
          <w:rFonts w:ascii="Times New Roman" w:hAnsi="Times New Roman"/>
        </w:rPr>
        <w:footnoteRef/>
      </w:r>
      <w:r w:rsidRPr="008E6F6C">
        <w:rPr>
          <w:rFonts w:ascii="Times New Roman" w:hAnsi="Times New Roman"/>
        </w:rPr>
        <w:t xml:space="preserve"> Instytut Matki i Dziecka,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Zdrowie i zachowania zdrowotne młodzieży szkolnej w Polsce na tle wybranych uwarunkowań socjodemograficznych. Wyniki badań HBSC 2014</w:t>
      </w:r>
      <w:r w:rsidRPr="008E6F6C">
        <w:rPr>
          <w:rFonts w:ascii="Times New Roman" w:hAnsi="Times New Roman"/>
        </w:rPr>
        <w:t>, Warszawa 201</w:t>
      </w:r>
      <w:r>
        <w:rPr>
          <w:rFonts w:ascii="Times New Roman" w:hAnsi="Times New Roman"/>
        </w:rPr>
        <w:t>5 r.</w:t>
      </w:r>
    </w:p>
  </w:footnote>
  <w:footnote w:id="2">
    <w:p w14:paraId="77EC5468" w14:textId="77777777" w:rsidR="001B14BE" w:rsidRPr="008E6F6C" w:rsidRDefault="001B14BE" w:rsidP="001B14BE">
      <w:pPr>
        <w:pStyle w:val="Tekstprzypisudolnego"/>
        <w:jc w:val="both"/>
        <w:rPr>
          <w:rFonts w:ascii="Times New Roman" w:hAnsi="Times New Roman"/>
        </w:rPr>
      </w:pPr>
      <w:r w:rsidRPr="008E6F6C">
        <w:rPr>
          <w:rStyle w:val="Odwoanieprzypisudolnego"/>
          <w:rFonts w:ascii="Times New Roman" w:hAnsi="Times New Roman"/>
        </w:rPr>
        <w:footnoteRef/>
      </w:r>
      <w:r w:rsidRPr="008E6F6C">
        <w:rPr>
          <w:rFonts w:ascii="Times New Roman" w:hAnsi="Times New Roman"/>
        </w:rPr>
        <w:t xml:space="preserve"> Wolański</w:t>
      </w:r>
      <w:r>
        <w:rPr>
          <w:rFonts w:ascii="Times New Roman" w:hAnsi="Times New Roman"/>
        </w:rPr>
        <w:t xml:space="preserve"> N., </w:t>
      </w:r>
      <w:r w:rsidRPr="008E6F6C">
        <w:rPr>
          <w:rFonts w:ascii="Times New Roman" w:hAnsi="Times New Roman"/>
        </w:rPr>
        <w:t xml:space="preserve">Dobosz J., </w:t>
      </w:r>
      <w:r w:rsidRPr="008E6F6C">
        <w:rPr>
          <w:rFonts w:ascii="Times New Roman" w:hAnsi="Times New Roman"/>
          <w:i/>
        </w:rPr>
        <w:t xml:space="preserve">Tendencja przemian motoryczności człowieka (międzydekadowe zmiany efektywności), </w:t>
      </w:r>
      <w:r w:rsidRPr="008E6F6C">
        <w:rPr>
          <w:rFonts w:ascii="Times New Roman" w:hAnsi="Times New Roman"/>
        </w:rPr>
        <w:t xml:space="preserve">[w]: Wilczewski A. (red.), </w:t>
      </w:r>
      <w:r w:rsidRPr="008E6F6C">
        <w:rPr>
          <w:rFonts w:ascii="Times New Roman" w:hAnsi="Times New Roman"/>
          <w:i/>
        </w:rPr>
        <w:t>Uwarunkowania rozwoju dzieci i młodzieży wiejskiej</w:t>
      </w:r>
      <w:r w:rsidRPr="008E6F6C">
        <w:rPr>
          <w:rFonts w:ascii="Times New Roman" w:hAnsi="Times New Roman"/>
        </w:rPr>
        <w:t>. AWF w Warszawie, Wydział Wychowania Fizycznego i Sportu w Białej Podlaskiej, Biała Podlaska 2012</w:t>
      </w:r>
      <w:r>
        <w:rPr>
          <w:rFonts w:ascii="Times New Roman" w:hAnsi="Times New Roman"/>
        </w:rPr>
        <w:t xml:space="preserve"> r</w:t>
      </w:r>
      <w:r w:rsidRPr="008E6F6C">
        <w:rPr>
          <w:rFonts w:ascii="Times New Roman" w:hAnsi="Times New Roman"/>
        </w:rPr>
        <w:t>.</w:t>
      </w:r>
    </w:p>
  </w:footnote>
  <w:footnote w:id="3">
    <w:p w14:paraId="406F1231" w14:textId="77777777" w:rsidR="001B14BE" w:rsidRPr="0069466D" w:rsidRDefault="001B14BE" w:rsidP="001B14BE">
      <w:pPr>
        <w:pStyle w:val="Tekstprzypisudolnego"/>
        <w:jc w:val="both"/>
        <w:rPr>
          <w:rFonts w:ascii="Times New Roman" w:hAnsi="Times New Roman"/>
        </w:rPr>
      </w:pPr>
      <w:r w:rsidRPr="0069466D">
        <w:rPr>
          <w:rStyle w:val="Odwoanieprzypisudolnego"/>
          <w:rFonts w:ascii="Times New Roman" w:hAnsi="Times New Roman"/>
        </w:rPr>
        <w:footnoteRef/>
      </w:r>
      <w:r w:rsidRPr="0069466D">
        <w:rPr>
          <w:rFonts w:ascii="Times New Roman" w:hAnsi="Times New Roman"/>
        </w:rPr>
        <w:t xml:space="preserve"> W przypadku, gdy zawodnik jest jednocześnie członkiem kadry narodowej oraz wojewódzkiej, należy go wyszczególnić tylko raz – jako członka kadry narodowej.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584"/>
    <w:multiLevelType w:val="hybridMultilevel"/>
    <w:tmpl w:val="E72E546C"/>
    <w:lvl w:ilvl="0" w:tplc="14ECF1BA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587485A"/>
    <w:multiLevelType w:val="hybridMultilevel"/>
    <w:tmpl w:val="660434AA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2D0853"/>
    <w:multiLevelType w:val="hybridMultilevel"/>
    <w:tmpl w:val="14321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0FD0"/>
    <w:multiLevelType w:val="hybridMultilevel"/>
    <w:tmpl w:val="4328D2A8"/>
    <w:lvl w:ilvl="0" w:tplc="2482EDE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76732"/>
    <w:multiLevelType w:val="multilevel"/>
    <w:tmpl w:val="39A0F754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A553D9"/>
    <w:multiLevelType w:val="hybridMultilevel"/>
    <w:tmpl w:val="7BD65252"/>
    <w:lvl w:ilvl="0" w:tplc="922C4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C6531"/>
    <w:multiLevelType w:val="hybridMultilevel"/>
    <w:tmpl w:val="B360E194"/>
    <w:lvl w:ilvl="0" w:tplc="8084CCF4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B3B16"/>
    <w:multiLevelType w:val="hybridMultilevel"/>
    <w:tmpl w:val="054CB8D0"/>
    <w:lvl w:ilvl="0" w:tplc="A1D02164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3D213CD"/>
    <w:multiLevelType w:val="hybridMultilevel"/>
    <w:tmpl w:val="4EF6814A"/>
    <w:lvl w:ilvl="0" w:tplc="9CF609A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510852"/>
    <w:multiLevelType w:val="hybridMultilevel"/>
    <w:tmpl w:val="CABE871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5A40AD"/>
    <w:multiLevelType w:val="hybridMultilevel"/>
    <w:tmpl w:val="4328D2A8"/>
    <w:lvl w:ilvl="0" w:tplc="2482EDE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8C1E2F"/>
    <w:multiLevelType w:val="hybridMultilevel"/>
    <w:tmpl w:val="2FCE459E"/>
    <w:lvl w:ilvl="0" w:tplc="08143036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420AD14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C05EA6"/>
    <w:multiLevelType w:val="hybridMultilevel"/>
    <w:tmpl w:val="0708099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4F337AD"/>
    <w:multiLevelType w:val="hybridMultilevel"/>
    <w:tmpl w:val="54FCD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A78ED"/>
    <w:multiLevelType w:val="hybridMultilevel"/>
    <w:tmpl w:val="FE9E8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8708DB"/>
    <w:multiLevelType w:val="hybridMultilevel"/>
    <w:tmpl w:val="C4B0496A"/>
    <w:lvl w:ilvl="0" w:tplc="F27AD7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BC0538"/>
    <w:multiLevelType w:val="hybridMultilevel"/>
    <w:tmpl w:val="55227B7A"/>
    <w:lvl w:ilvl="0" w:tplc="BE1CB5E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D9523F"/>
    <w:multiLevelType w:val="hybridMultilevel"/>
    <w:tmpl w:val="239458D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BD7326"/>
    <w:multiLevelType w:val="hybridMultilevel"/>
    <w:tmpl w:val="92D0D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05482F"/>
    <w:multiLevelType w:val="hybridMultilevel"/>
    <w:tmpl w:val="EC1CA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B1E13"/>
    <w:multiLevelType w:val="hybridMultilevel"/>
    <w:tmpl w:val="0C22D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3D38"/>
    <w:multiLevelType w:val="hybridMultilevel"/>
    <w:tmpl w:val="777E7FE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1">
      <w:start w:val="1"/>
      <w:numFmt w:val="decimal"/>
      <w:lvlText w:val="%2)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4983118"/>
    <w:multiLevelType w:val="hybridMultilevel"/>
    <w:tmpl w:val="81F05270"/>
    <w:lvl w:ilvl="0" w:tplc="FD50A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5813144"/>
    <w:multiLevelType w:val="hybridMultilevel"/>
    <w:tmpl w:val="76C4BB7A"/>
    <w:lvl w:ilvl="0" w:tplc="EC168C3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5D6BA8"/>
    <w:multiLevelType w:val="hybridMultilevel"/>
    <w:tmpl w:val="C08E8A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A4341A6"/>
    <w:multiLevelType w:val="hybridMultilevel"/>
    <w:tmpl w:val="6728C52A"/>
    <w:lvl w:ilvl="0" w:tplc="6D7461B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3702CF"/>
    <w:multiLevelType w:val="hybridMultilevel"/>
    <w:tmpl w:val="F7CA831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0BF4BB3"/>
    <w:multiLevelType w:val="hybridMultilevel"/>
    <w:tmpl w:val="9A622F00"/>
    <w:lvl w:ilvl="0" w:tplc="5B5682F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7D65BC"/>
    <w:multiLevelType w:val="hybridMultilevel"/>
    <w:tmpl w:val="E54ACEBC"/>
    <w:lvl w:ilvl="0" w:tplc="D4961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86481B"/>
    <w:multiLevelType w:val="hybridMultilevel"/>
    <w:tmpl w:val="0F580014"/>
    <w:lvl w:ilvl="0" w:tplc="38F67F9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66150FCF"/>
    <w:multiLevelType w:val="hybridMultilevel"/>
    <w:tmpl w:val="3B3E3508"/>
    <w:lvl w:ilvl="0" w:tplc="D3365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A4BD0"/>
    <w:multiLevelType w:val="hybridMultilevel"/>
    <w:tmpl w:val="7E40C7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9B6C2B"/>
    <w:multiLevelType w:val="hybridMultilevel"/>
    <w:tmpl w:val="4CA00ECA"/>
    <w:lvl w:ilvl="0" w:tplc="A4444E0E">
      <w:start w:val="1"/>
      <w:numFmt w:val="decimal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CB10BA9"/>
    <w:multiLevelType w:val="hybridMultilevel"/>
    <w:tmpl w:val="0F04796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F22B3"/>
    <w:multiLevelType w:val="hybridMultilevel"/>
    <w:tmpl w:val="FA6E0BD4"/>
    <w:lvl w:ilvl="0" w:tplc="356AAAC2">
      <w:start w:val="1"/>
      <w:numFmt w:val="upperRoman"/>
      <w:pStyle w:val="KRNagwek"/>
      <w:lvlText w:val="%1."/>
      <w:lvlJc w:val="right"/>
      <w:pPr>
        <w:ind w:left="785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FF9933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C6CA74A">
      <w:start w:val="1"/>
      <w:numFmt w:val="lowerLetter"/>
      <w:pStyle w:val="KRNagwek2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FC65346"/>
    <w:multiLevelType w:val="hybridMultilevel"/>
    <w:tmpl w:val="B554EAF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4F1206E"/>
    <w:multiLevelType w:val="multilevel"/>
    <w:tmpl w:val="60401578"/>
    <w:styleLink w:val="WWNum7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7" w15:restartNumberingAfterBreak="0">
    <w:nsid w:val="75396D92"/>
    <w:multiLevelType w:val="hybridMultilevel"/>
    <w:tmpl w:val="B372CB40"/>
    <w:lvl w:ilvl="0" w:tplc="F536C9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32F37"/>
    <w:multiLevelType w:val="hybridMultilevel"/>
    <w:tmpl w:val="8716E2F6"/>
    <w:lvl w:ilvl="0" w:tplc="7F8C9EE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A044F78"/>
    <w:multiLevelType w:val="hybridMultilevel"/>
    <w:tmpl w:val="E38AA7EE"/>
    <w:lvl w:ilvl="0" w:tplc="04150011">
      <w:start w:val="1"/>
      <w:numFmt w:val="decimal"/>
      <w:lvlText w:val="%1)"/>
      <w:lvlJc w:val="left"/>
      <w:pPr>
        <w:ind w:left="2934" w:hanging="360"/>
      </w:pPr>
    </w:lvl>
    <w:lvl w:ilvl="1" w:tplc="04150019">
      <w:start w:val="1"/>
      <w:numFmt w:val="lowerLetter"/>
      <w:lvlText w:val="%2."/>
      <w:lvlJc w:val="left"/>
      <w:pPr>
        <w:ind w:left="3654" w:hanging="360"/>
      </w:pPr>
    </w:lvl>
    <w:lvl w:ilvl="2" w:tplc="0415001B" w:tentative="1">
      <w:start w:val="1"/>
      <w:numFmt w:val="lowerRoman"/>
      <w:lvlText w:val="%3."/>
      <w:lvlJc w:val="right"/>
      <w:pPr>
        <w:ind w:left="4374" w:hanging="180"/>
      </w:pPr>
    </w:lvl>
    <w:lvl w:ilvl="3" w:tplc="0415000F" w:tentative="1">
      <w:start w:val="1"/>
      <w:numFmt w:val="decimal"/>
      <w:lvlText w:val="%4."/>
      <w:lvlJc w:val="left"/>
      <w:pPr>
        <w:ind w:left="5094" w:hanging="360"/>
      </w:pPr>
    </w:lvl>
    <w:lvl w:ilvl="4" w:tplc="04150019" w:tentative="1">
      <w:start w:val="1"/>
      <w:numFmt w:val="lowerLetter"/>
      <w:lvlText w:val="%5."/>
      <w:lvlJc w:val="left"/>
      <w:pPr>
        <w:ind w:left="5814" w:hanging="360"/>
      </w:pPr>
    </w:lvl>
    <w:lvl w:ilvl="5" w:tplc="0415001B" w:tentative="1">
      <w:start w:val="1"/>
      <w:numFmt w:val="lowerRoman"/>
      <w:lvlText w:val="%6."/>
      <w:lvlJc w:val="right"/>
      <w:pPr>
        <w:ind w:left="6534" w:hanging="180"/>
      </w:pPr>
    </w:lvl>
    <w:lvl w:ilvl="6" w:tplc="0415000F" w:tentative="1">
      <w:start w:val="1"/>
      <w:numFmt w:val="decimal"/>
      <w:lvlText w:val="%7."/>
      <w:lvlJc w:val="left"/>
      <w:pPr>
        <w:ind w:left="7254" w:hanging="360"/>
      </w:pPr>
    </w:lvl>
    <w:lvl w:ilvl="7" w:tplc="04150019" w:tentative="1">
      <w:start w:val="1"/>
      <w:numFmt w:val="lowerLetter"/>
      <w:lvlText w:val="%8."/>
      <w:lvlJc w:val="left"/>
      <w:pPr>
        <w:ind w:left="7974" w:hanging="360"/>
      </w:pPr>
    </w:lvl>
    <w:lvl w:ilvl="8" w:tplc="0415001B" w:tentative="1">
      <w:start w:val="1"/>
      <w:numFmt w:val="lowerRoman"/>
      <w:lvlText w:val="%9."/>
      <w:lvlJc w:val="right"/>
      <w:pPr>
        <w:ind w:left="8694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6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1"/>
  </w:num>
  <w:num w:numId="9">
    <w:abstractNumId w:val="37"/>
  </w:num>
  <w:num w:numId="10">
    <w:abstractNumId w:val="10"/>
  </w:num>
  <w:num w:numId="11">
    <w:abstractNumId w:val="1"/>
  </w:num>
  <w:num w:numId="12">
    <w:abstractNumId w:val="23"/>
  </w:num>
  <w:num w:numId="13">
    <w:abstractNumId w:val="29"/>
  </w:num>
  <w:num w:numId="14">
    <w:abstractNumId w:val="6"/>
  </w:num>
  <w:num w:numId="15">
    <w:abstractNumId w:val="15"/>
  </w:num>
  <w:num w:numId="16">
    <w:abstractNumId w:val="28"/>
  </w:num>
  <w:num w:numId="17">
    <w:abstractNumId w:val="17"/>
  </w:num>
  <w:num w:numId="18">
    <w:abstractNumId w:val="7"/>
  </w:num>
  <w:num w:numId="19">
    <w:abstractNumId w:val="11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8"/>
  </w:num>
  <w:num w:numId="24">
    <w:abstractNumId w:val="14"/>
  </w:num>
  <w:num w:numId="25">
    <w:abstractNumId w:val="24"/>
  </w:num>
  <w:num w:numId="26">
    <w:abstractNumId w:val="13"/>
  </w:num>
  <w:num w:numId="27">
    <w:abstractNumId w:val="26"/>
  </w:num>
  <w:num w:numId="28">
    <w:abstractNumId w:val="39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5"/>
  </w:num>
  <w:num w:numId="34">
    <w:abstractNumId w:val="0"/>
  </w:num>
  <w:num w:numId="35">
    <w:abstractNumId w:val="5"/>
  </w:num>
  <w:num w:numId="36">
    <w:abstractNumId w:val="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9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3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10"/>
    <w:rsid w:val="00003147"/>
    <w:rsid w:val="00004E3E"/>
    <w:rsid w:val="00013F02"/>
    <w:rsid w:val="00017935"/>
    <w:rsid w:val="00017F86"/>
    <w:rsid w:val="000229AC"/>
    <w:rsid w:val="00026F57"/>
    <w:rsid w:val="000347FA"/>
    <w:rsid w:val="0003673D"/>
    <w:rsid w:val="00051BFD"/>
    <w:rsid w:val="0005476F"/>
    <w:rsid w:val="00056027"/>
    <w:rsid w:val="00063487"/>
    <w:rsid w:val="000671BE"/>
    <w:rsid w:val="00071A54"/>
    <w:rsid w:val="0008182E"/>
    <w:rsid w:val="000850BD"/>
    <w:rsid w:val="00086C43"/>
    <w:rsid w:val="0009749C"/>
    <w:rsid w:val="000A2651"/>
    <w:rsid w:val="000A271A"/>
    <w:rsid w:val="000A7030"/>
    <w:rsid w:val="000B0F67"/>
    <w:rsid w:val="000B42BD"/>
    <w:rsid w:val="000C3E91"/>
    <w:rsid w:val="000D256A"/>
    <w:rsid w:val="000D420C"/>
    <w:rsid w:val="000E34CB"/>
    <w:rsid w:val="000F23CE"/>
    <w:rsid w:val="00114A00"/>
    <w:rsid w:val="00120C59"/>
    <w:rsid w:val="001245F8"/>
    <w:rsid w:val="001263B9"/>
    <w:rsid w:val="0013001A"/>
    <w:rsid w:val="00135BEB"/>
    <w:rsid w:val="001371A8"/>
    <w:rsid w:val="00137A94"/>
    <w:rsid w:val="00140B6F"/>
    <w:rsid w:val="00144153"/>
    <w:rsid w:val="0014529D"/>
    <w:rsid w:val="001566F3"/>
    <w:rsid w:val="00161B60"/>
    <w:rsid w:val="00165574"/>
    <w:rsid w:val="00173E8C"/>
    <w:rsid w:val="0017706D"/>
    <w:rsid w:val="001902D1"/>
    <w:rsid w:val="00194EF6"/>
    <w:rsid w:val="001976E2"/>
    <w:rsid w:val="001A0F2B"/>
    <w:rsid w:val="001A1E04"/>
    <w:rsid w:val="001A7EB1"/>
    <w:rsid w:val="001B14BE"/>
    <w:rsid w:val="001B2CA6"/>
    <w:rsid w:val="001B4C86"/>
    <w:rsid w:val="001B66DC"/>
    <w:rsid w:val="001C7BBD"/>
    <w:rsid w:val="001D1126"/>
    <w:rsid w:val="001D4F52"/>
    <w:rsid w:val="001D5B18"/>
    <w:rsid w:val="001D70A9"/>
    <w:rsid w:val="001E2918"/>
    <w:rsid w:val="001F4A2B"/>
    <w:rsid w:val="001F5521"/>
    <w:rsid w:val="00200A3A"/>
    <w:rsid w:val="002015FC"/>
    <w:rsid w:val="00202415"/>
    <w:rsid w:val="00213442"/>
    <w:rsid w:val="002146EF"/>
    <w:rsid w:val="002175F6"/>
    <w:rsid w:val="00222D4B"/>
    <w:rsid w:val="002344EC"/>
    <w:rsid w:val="002433E4"/>
    <w:rsid w:val="00244134"/>
    <w:rsid w:val="002453E5"/>
    <w:rsid w:val="002515CC"/>
    <w:rsid w:val="00252D3E"/>
    <w:rsid w:val="00254B6C"/>
    <w:rsid w:val="00255A10"/>
    <w:rsid w:val="00263B42"/>
    <w:rsid w:val="002709AC"/>
    <w:rsid w:val="0027245A"/>
    <w:rsid w:val="00280095"/>
    <w:rsid w:val="002829B3"/>
    <w:rsid w:val="00283199"/>
    <w:rsid w:val="0029063E"/>
    <w:rsid w:val="00290996"/>
    <w:rsid w:val="002927B9"/>
    <w:rsid w:val="00293225"/>
    <w:rsid w:val="002B7964"/>
    <w:rsid w:val="002C3062"/>
    <w:rsid w:val="002C3A93"/>
    <w:rsid w:val="002E44DF"/>
    <w:rsid w:val="002F00FE"/>
    <w:rsid w:val="003000A0"/>
    <w:rsid w:val="00313F23"/>
    <w:rsid w:val="0033096A"/>
    <w:rsid w:val="00343B68"/>
    <w:rsid w:val="00347EB8"/>
    <w:rsid w:val="00355958"/>
    <w:rsid w:val="00361724"/>
    <w:rsid w:val="0036362A"/>
    <w:rsid w:val="003749CC"/>
    <w:rsid w:val="00375F17"/>
    <w:rsid w:val="0037667D"/>
    <w:rsid w:val="003818F9"/>
    <w:rsid w:val="00390690"/>
    <w:rsid w:val="003912DF"/>
    <w:rsid w:val="00392350"/>
    <w:rsid w:val="00396577"/>
    <w:rsid w:val="003A2CAD"/>
    <w:rsid w:val="003B2A3E"/>
    <w:rsid w:val="003B4DB7"/>
    <w:rsid w:val="003C0190"/>
    <w:rsid w:val="003C2207"/>
    <w:rsid w:val="003C6688"/>
    <w:rsid w:val="003C73B3"/>
    <w:rsid w:val="003C7AF7"/>
    <w:rsid w:val="003E3F24"/>
    <w:rsid w:val="003E4D84"/>
    <w:rsid w:val="003F0240"/>
    <w:rsid w:val="003F5672"/>
    <w:rsid w:val="00400B65"/>
    <w:rsid w:val="00412E05"/>
    <w:rsid w:val="00413244"/>
    <w:rsid w:val="0041375C"/>
    <w:rsid w:val="00426DF0"/>
    <w:rsid w:val="0044096B"/>
    <w:rsid w:val="00450485"/>
    <w:rsid w:val="004600D3"/>
    <w:rsid w:val="00464FE8"/>
    <w:rsid w:val="004716DE"/>
    <w:rsid w:val="00471FB6"/>
    <w:rsid w:val="00476EA8"/>
    <w:rsid w:val="0047794B"/>
    <w:rsid w:val="00496C7D"/>
    <w:rsid w:val="00497F74"/>
    <w:rsid w:val="004A1612"/>
    <w:rsid w:val="004A34CC"/>
    <w:rsid w:val="004A45C9"/>
    <w:rsid w:val="004A6479"/>
    <w:rsid w:val="004B0DA9"/>
    <w:rsid w:val="004B5763"/>
    <w:rsid w:val="004B5F87"/>
    <w:rsid w:val="004B65D4"/>
    <w:rsid w:val="004D62DF"/>
    <w:rsid w:val="004E1808"/>
    <w:rsid w:val="004E3122"/>
    <w:rsid w:val="004E3B78"/>
    <w:rsid w:val="004E4D6A"/>
    <w:rsid w:val="00500698"/>
    <w:rsid w:val="00502CF8"/>
    <w:rsid w:val="005051EB"/>
    <w:rsid w:val="0051357D"/>
    <w:rsid w:val="00513580"/>
    <w:rsid w:val="0051358C"/>
    <w:rsid w:val="00513A77"/>
    <w:rsid w:val="00516054"/>
    <w:rsid w:val="00520387"/>
    <w:rsid w:val="00524389"/>
    <w:rsid w:val="00524B26"/>
    <w:rsid w:val="00535E91"/>
    <w:rsid w:val="00544555"/>
    <w:rsid w:val="0055450E"/>
    <w:rsid w:val="005551B5"/>
    <w:rsid w:val="00557EE2"/>
    <w:rsid w:val="0058259A"/>
    <w:rsid w:val="00584268"/>
    <w:rsid w:val="00590769"/>
    <w:rsid w:val="00591046"/>
    <w:rsid w:val="005A24E0"/>
    <w:rsid w:val="005A5969"/>
    <w:rsid w:val="005A7354"/>
    <w:rsid w:val="005A7AC5"/>
    <w:rsid w:val="005B730F"/>
    <w:rsid w:val="005C18FE"/>
    <w:rsid w:val="005C57FE"/>
    <w:rsid w:val="005D2D8B"/>
    <w:rsid w:val="005D3D27"/>
    <w:rsid w:val="005E43EA"/>
    <w:rsid w:val="005F3475"/>
    <w:rsid w:val="00601305"/>
    <w:rsid w:val="0060248F"/>
    <w:rsid w:val="00604CF4"/>
    <w:rsid w:val="00616C26"/>
    <w:rsid w:val="00621EFB"/>
    <w:rsid w:val="00624286"/>
    <w:rsid w:val="006421B3"/>
    <w:rsid w:val="0064489F"/>
    <w:rsid w:val="00645F28"/>
    <w:rsid w:val="0065171A"/>
    <w:rsid w:val="00653323"/>
    <w:rsid w:val="00653AFD"/>
    <w:rsid w:val="00655BDD"/>
    <w:rsid w:val="006645C8"/>
    <w:rsid w:val="00682245"/>
    <w:rsid w:val="00687D97"/>
    <w:rsid w:val="006A0519"/>
    <w:rsid w:val="006C1529"/>
    <w:rsid w:val="006C1990"/>
    <w:rsid w:val="006D25C3"/>
    <w:rsid w:val="0070076C"/>
    <w:rsid w:val="00703FC6"/>
    <w:rsid w:val="00723369"/>
    <w:rsid w:val="00745EB6"/>
    <w:rsid w:val="007503D0"/>
    <w:rsid w:val="007526CB"/>
    <w:rsid w:val="007563EB"/>
    <w:rsid w:val="00766503"/>
    <w:rsid w:val="00770E05"/>
    <w:rsid w:val="00777242"/>
    <w:rsid w:val="00780E87"/>
    <w:rsid w:val="00792E15"/>
    <w:rsid w:val="00796091"/>
    <w:rsid w:val="00796A85"/>
    <w:rsid w:val="007A287A"/>
    <w:rsid w:val="007B7CDD"/>
    <w:rsid w:val="007C62F6"/>
    <w:rsid w:val="007C793F"/>
    <w:rsid w:val="007C7E66"/>
    <w:rsid w:val="007D0487"/>
    <w:rsid w:val="007D5DB9"/>
    <w:rsid w:val="007D73B3"/>
    <w:rsid w:val="007E48B5"/>
    <w:rsid w:val="007E708F"/>
    <w:rsid w:val="008029C8"/>
    <w:rsid w:val="0080606B"/>
    <w:rsid w:val="00810B92"/>
    <w:rsid w:val="008113E0"/>
    <w:rsid w:val="0081696E"/>
    <w:rsid w:val="008219D3"/>
    <w:rsid w:val="008228A9"/>
    <w:rsid w:val="00830FD3"/>
    <w:rsid w:val="008330D3"/>
    <w:rsid w:val="00833E18"/>
    <w:rsid w:val="008350E7"/>
    <w:rsid w:val="00841908"/>
    <w:rsid w:val="00842774"/>
    <w:rsid w:val="008532CD"/>
    <w:rsid w:val="0085555E"/>
    <w:rsid w:val="00856978"/>
    <w:rsid w:val="00857CAD"/>
    <w:rsid w:val="00861BA1"/>
    <w:rsid w:val="00877F72"/>
    <w:rsid w:val="00881545"/>
    <w:rsid w:val="008C354B"/>
    <w:rsid w:val="008C4F1F"/>
    <w:rsid w:val="008D1819"/>
    <w:rsid w:val="008E33F2"/>
    <w:rsid w:val="008E7F93"/>
    <w:rsid w:val="008F1FC9"/>
    <w:rsid w:val="008F666B"/>
    <w:rsid w:val="00902EFC"/>
    <w:rsid w:val="00905A28"/>
    <w:rsid w:val="00906851"/>
    <w:rsid w:val="009106F8"/>
    <w:rsid w:val="009219AB"/>
    <w:rsid w:val="00921E90"/>
    <w:rsid w:val="00941022"/>
    <w:rsid w:val="0094366D"/>
    <w:rsid w:val="0095167F"/>
    <w:rsid w:val="009528D9"/>
    <w:rsid w:val="00960585"/>
    <w:rsid w:val="0097171B"/>
    <w:rsid w:val="00973E10"/>
    <w:rsid w:val="0097620F"/>
    <w:rsid w:val="00981AE4"/>
    <w:rsid w:val="00983F62"/>
    <w:rsid w:val="00990228"/>
    <w:rsid w:val="00991D97"/>
    <w:rsid w:val="009A00D3"/>
    <w:rsid w:val="009A154B"/>
    <w:rsid w:val="009A3B47"/>
    <w:rsid w:val="009B19A6"/>
    <w:rsid w:val="009B2BFB"/>
    <w:rsid w:val="009B39DF"/>
    <w:rsid w:val="009C5BC6"/>
    <w:rsid w:val="009D62B9"/>
    <w:rsid w:val="009D66E5"/>
    <w:rsid w:val="009E12C7"/>
    <w:rsid w:val="009E2A78"/>
    <w:rsid w:val="009E348C"/>
    <w:rsid w:val="009E5370"/>
    <w:rsid w:val="009F0CB8"/>
    <w:rsid w:val="009F65E5"/>
    <w:rsid w:val="00A02C9F"/>
    <w:rsid w:val="00A25F66"/>
    <w:rsid w:val="00A26213"/>
    <w:rsid w:val="00A2631B"/>
    <w:rsid w:val="00A3179D"/>
    <w:rsid w:val="00A3589F"/>
    <w:rsid w:val="00A4385D"/>
    <w:rsid w:val="00A515FB"/>
    <w:rsid w:val="00A53674"/>
    <w:rsid w:val="00A548D3"/>
    <w:rsid w:val="00A55354"/>
    <w:rsid w:val="00A56FB2"/>
    <w:rsid w:val="00A622B1"/>
    <w:rsid w:val="00A631E5"/>
    <w:rsid w:val="00A65402"/>
    <w:rsid w:val="00A66DB5"/>
    <w:rsid w:val="00A7420F"/>
    <w:rsid w:val="00A801C7"/>
    <w:rsid w:val="00A82570"/>
    <w:rsid w:val="00A90241"/>
    <w:rsid w:val="00A972A4"/>
    <w:rsid w:val="00A97647"/>
    <w:rsid w:val="00AA14D5"/>
    <w:rsid w:val="00AA5879"/>
    <w:rsid w:val="00AA6032"/>
    <w:rsid w:val="00AB04F6"/>
    <w:rsid w:val="00AB3A87"/>
    <w:rsid w:val="00AC10B8"/>
    <w:rsid w:val="00AC3E9F"/>
    <w:rsid w:val="00AC7EAD"/>
    <w:rsid w:val="00AD65F7"/>
    <w:rsid w:val="00AD6F0E"/>
    <w:rsid w:val="00AE12EA"/>
    <w:rsid w:val="00AE3046"/>
    <w:rsid w:val="00AE41B7"/>
    <w:rsid w:val="00B0282A"/>
    <w:rsid w:val="00B03CFE"/>
    <w:rsid w:val="00B13A48"/>
    <w:rsid w:val="00B144D9"/>
    <w:rsid w:val="00B274B1"/>
    <w:rsid w:val="00B304B3"/>
    <w:rsid w:val="00B33CE9"/>
    <w:rsid w:val="00B43C65"/>
    <w:rsid w:val="00B47337"/>
    <w:rsid w:val="00B60E2B"/>
    <w:rsid w:val="00B762ED"/>
    <w:rsid w:val="00B85C95"/>
    <w:rsid w:val="00B96AE9"/>
    <w:rsid w:val="00BB29AB"/>
    <w:rsid w:val="00BC6917"/>
    <w:rsid w:val="00BD2BE6"/>
    <w:rsid w:val="00BD5E73"/>
    <w:rsid w:val="00BE266A"/>
    <w:rsid w:val="00BF0794"/>
    <w:rsid w:val="00BF345B"/>
    <w:rsid w:val="00BF5918"/>
    <w:rsid w:val="00C05003"/>
    <w:rsid w:val="00C16169"/>
    <w:rsid w:val="00C32203"/>
    <w:rsid w:val="00C430D4"/>
    <w:rsid w:val="00C44AB1"/>
    <w:rsid w:val="00C53579"/>
    <w:rsid w:val="00C53CC3"/>
    <w:rsid w:val="00C65235"/>
    <w:rsid w:val="00C70B9B"/>
    <w:rsid w:val="00C82417"/>
    <w:rsid w:val="00C86632"/>
    <w:rsid w:val="00C91953"/>
    <w:rsid w:val="00C92478"/>
    <w:rsid w:val="00CA0548"/>
    <w:rsid w:val="00CA3FEC"/>
    <w:rsid w:val="00CB337A"/>
    <w:rsid w:val="00CB6995"/>
    <w:rsid w:val="00CC46B5"/>
    <w:rsid w:val="00CD16FC"/>
    <w:rsid w:val="00CD5417"/>
    <w:rsid w:val="00CD72BF"/>
    <w:rsid w:val="00D04C58"/>
    <w:rsid w:val="00D07211"/>
    <w:rsid w:val="00D0777C"/>
    <w:rsid w:val="00D10F5D"/>
    <w:rsid w:val="00D173EE"/>
    <w:rsid w:val="00D178CF"/>
    <w:rsid w:val="00D2603B"/>
    <w:rsid w:val="00D419FE"/>
    <w:rsid w:val="00D61C56"/>
    <w:rsid w:val="00D6664F"/>
    <w:rsid w:val="00D80B83"/>
    <w:rsid w:val="00D83B92"/>
    <w:rsid w:val="00DB318C"/>
    <w:rsid w:val="00DB4F96"/>
    <w:rsid w:val="00DC081B"/>
    <w:rsid w:val="00DD6575"/>
    <w:rsid w:val="00DE1718"/>
    <w:rsid w:val="00DE4F19"/>
    <w:rsid w:val="00DE7312"/>
    <w:rsid w:val="00DF19D8"/>
    <w:rsid w:val="00DF4E88"/>
    <w:rsid w:val="00E12589"/>
    <w:rsid w:val="00E24A4C"/>
    <w:rsid w:val="00E2748E"/>
    <w:rsid w:val="00E322D3"/>
    <w:rsid w:val="00E37A11"/>
    <w:rsid w:val="00E520EB"/>
    <w:rsid w:val="00E62B5D"/>
    <w:rsid w:val="00E76B0D"/>
    <w:rsid w:val="00E86206"/>
    <w:rsid w:val="00E92DCD"/>
    <w:rsid w:val="00EA15C8"/>
    <w:rsid w:val="00EA1E05"/>
    <w:rsid w:val="00EA3F50"/>
    <w:rsid w:val="00EB3C45"/>
    <w:rsid w:val="00EC1E83"/>
    <w:rsid w:val="00EC3683"/>
    <w:rsid w:val="00EE46CD"/>
    <w:rsid w:val="00EF7DCC"/>
    <w:rsid w:val="00F02404"/>
    <w:rsid w:val="00F06618"/>
    <w:rsid w:val="00F15BD6"/>
    <w:rsid w:val="00F15C81"/>
    <w:rsid w:val="00F21A74"/>
    <w:rsid w:val="00F21FF9"/>
    <w:rsid w:val="00F225BE"/>
    <w:rsid w:val="00F22B71"/>
    <w:rsid w:val="00F24252"/>
    <w:rsid w:val="00F36A01"/>
    <w:rsid w:val="00F42084"/>
    <w:rsid w:val="00F46974"/>
    <w:rsid w:val="00F47984"/>
    <w:rsid w:val="00F52C73"/>
    <w:rsid w:val="00F54D25"/>
    <w:rsid w:val="00F628C3"/>
    <w:rsid w:val="00F700E3"/>
    <w:rsid w:val="00F8068A"/>
    <w:rsid w:val="00F9310F"/>
    <w:rsid w:val="00F97B91"/>
    <w:rsid w:val="00FA2731"/>
    <w:rsid w:val="00FA326B"/>
    <w:rsid w:val="00FA3F31"/>
    <w:rsid w:val="00FA705E"/>
    <w:rsid w:val="00FB1D9A"/>
    <w:rsid w:val="00FB6069"/>
    <w:rsid w:val="00FC0DB7"/>
    <w:rsid w:val="00FC3298"/>
    <w:rsid w:val="00FC369D"/>
    <w:rsid w:val="00FD0839"/>
    <w:rsid w:val="00FD687C"/>
    <w:rsid w:val="00FE1F20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84AF"/>
  <w15:docId w15:val="{926BE428-E7C8-4282-9343-0A549F1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7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dolnego Znak Znak,Tekst przypisu dolnego Znak Znak Znak,Podrozdział,Podrozdzia3,-E Fuﬂnotentext,Fuﬂnotentext Ursprung,Fußnotentext Ursprung,-E Fußnotentext,Fußnote,Footnote text,footnote text"/>
    <w:basedOn w:val="Normalny"/>
    <w:link w:val="TekstprzypisudolnegoZnak"/>
    <w:uiPriority w:val="99"/>
    <w:unhideWhenUsed/>
    <w:rsid w:val="00973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dolnego Znak Znak Znak1,Tekst przypisu dolnego Znak Znak Znak Znak,Podrozdział Znak,Podrozdzia3 Znak,-E Fuﬂnotentext Znak,Fuﬂnotentext Ursprung Znak,Fußnotentext Ursprung Znak,-E Fußnotentext Znak,Fußnote Znak"/>
    <w:basedOn w:val="Domylnaczcionkaakapitu"/>
    <w:link w:val="Tekstprzypisudolnego"/>
    <w:uiPriority w:val="99"/>
    <w:semiHidden/>
    <w:rsid w:val="00973E10"/>
    <w:rPr>
      <w:sz w:val="20"/>
      <w:szCs w:val="20"/>
    </w:rPr>
  </w:style>
  <w:style w:type="paragraph" w:customStyle="1" w:styleId="Standard">
    <w:name w:val="Standard"/>
    <w:uiPriority w:val="99"/>
    <w:rsid w:val="00973E10"/>
    <w:pPr>
      <w:suppressAutoHyphens/>
      <w:autoSpaceDN w:val="0"/>
    </w:pPr>
    <w:rPr>
      <w:rFonts w:ascii="Calibri" w:eastAsia="Calibri" w:hAnsi="Calibri" w:cs="Times New Roman"/>
      <w:kern w:val="3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73E10"/>
    <w:rPr>
      <w:vertAlign w:val="superscript"/>
    </w:rPr>
  </w:style>
  <w:style w:type="paragraph" w:styleId="Akapitzlist">
    <w:name w:val="List Paragraph"/>
    <w:basedOn w:val="Standard"/>
    <w:link w:val="AkapitzlistZnak"/>
    <w:qFormat/>
    <w:rsid w:val="00973E10"/>
    <w:pPr>
      <w:spacing w:after="0"/>
      <w:ind w:left="720"/>
    </w:pPr>
  </w:style>
  <w:style w:type="numbering" w:customStyle="1" w:styleId="WWNum71">
    <w:name w:val="WWNum71"/>
    <w:rsid w:val="00973E10"/>
    <w:pPr>
      <w:numPr>
        <w:numId w:val="2"/>
      </w:numPr>
    </w:pPr>
  </w:style>
  <w:style w:type="paragraph" w:styleId="Bezodstpw">
    <w:name w:val="No Spacing"/>
    <w:qFormat/>
    <w:rsid w:val="00FA705E"/>
    <w:pPr>
      <w:spacing w:after="0" w:line="240" w:lineRule="auto"/>
    </w:pPr>
  </w:style>
  <w:style w:type="paragraph" w:customStyle="1" w:styleId="TEKSTZacznikido">
    <w:name w:val="TEKST&quot;Załącznik(i) do ...&quot;"/>
    <w:uiPriority w:val="28"/>
    <w:qFormat/>
    <w:rsid w:val="00FA705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ormalnyWeb">
    <w:name w:val="Normal (Web)"/>
    <w:basedOn w:val="Standard"/>
    <w:uiPriority w:val="99"/>
    <w:rsid w:val="005D2D8B"/>
    <w:pPr>
      <w:spacing w:before="28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D2D8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pl-PL"/>
    </w:rPr>
  </w:style>
  <w:style w:type="paragraph" w:styleId="Tekstkomentarza">
    <w:name w:val="annotation text"/>
    <w:basedOn w:val="Standard"/>
    <w:link w:val="TekstkomentarzaZnak"/>
    <w:uiPriority w:val="99"/>
    <w:rsid w:val="005D2D8B"/>
    <w:pPr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D8B"/>
    <w:rPr>
      <w:rFonts w:ascii="Calibri" w:eastAsia="Calibri" w:hAnsi="Calibri" w:cs="Times New Roman"/>
      <w:kern w:val="3"/>
      <w:sz w:val="20"/>
      <w:szCs w:val="20"/>
    </w:rPr>
  </w:style>
  <w:style w:type="character" w:styleId="Hipercze">
    <w:name w:val="Hyperlink"/>
    <w:uiPriority w:val="99"/>
    <w:unhideWhenUsed/>
    <w:rsid w:val="005D2D8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5D2D8B"/>
    <w:rPr>
      <w:rFonts w:ascii="Calibri" w:eastAsia="Calibri" w:hAnsi="Calibri" w:cs="Times New Roman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06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062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062"/>
    <w:rPr>
      <w:rFonts w:ascii="Calibri" w:eastAsia="Calibri" w:hAnsi="Calibri" w:cs="Times New Roman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06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18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0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003"/>
  </w:style>
  <w:style w:type="paragraph" w:styleId="Stopka">
    <w:name w:val="footer"/>
    <w:basedOn w:val="Normalny"/>
    <w:link w:val="StopkaZnak"/>
    <w:uiPriority w:val="99"/>
    <w:unhideWhenUsed/>
    <w:rsid w:val="00C0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003"/>
  </w:style>
  <w:style w:type="paragraph" w:customStyle="1" w:styleId="KRNagwek">
    <w:name w:val="KRNagłówek"/>
    <w:basedOn w:val="Normalny"/>
    <w:qFormat/>
    <w:rsid w:val="00254B6C"/>
    <w:pPr>
      <w:numPr>
        <w:numId w:val="42"/>
      </w:numPr>
      <w:tabs>
        <w:tab w:val="left" w:pos="960"/>
      </w:tabs>
      <w:spacing w:after="0"/>
    </w:pPr>
    <w:rPr>
      <w:rFonts w:ascii="Georgia" w:eastAsia="Georgia" w:hAnsi="Georgia" w:cs="Arial"/>
      <w:b/>
      <w:color w:val="FF9933"/>
      <w:sz w:val="26"/>
      <w:szCs w:val="20"/>
      <w:lang w:eastAsia="pl-PL"/>
    </w:rPr>
  </w:style>
  <w:style w:type="paragraph" w:customStyle="1" w:styleId="KRNagwek2">
    <w:name w:val="KRNagłówek 2"/>
    <w:basedOn w:val="KRNagwek"/>
    <w:qFormat/>
    <w:rsid w:val="00254B6C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owabazatalent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owabazatalen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BEF2-2B71-4A0C-82A1-53319BCC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4861</Words>
  <Characters>29172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Siek Honorata</dc:creator>
  <cp:lastModifiedBy>Maciej Pliszka</cp:lastModifiedBy>
  <cp:revision>14</cp:revision>
  <cp:lastPrinted>2022-01-14T14:59:00Z</cp:lastPrinted>
  <dcterms:created xsi:type="dcterms:W3CDTF">2022-11-14T11:57:00Z</dcterms:created>
  <dcterms:modified xsi:type="dcterms:W3CDTF">2022-11-16T10:07:00Z</dcterms:modified>
</cp:coreProperties>
</file>