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B0F" w:rsidRPr="00743B0F" w:rsidRDefault="00743B0F" w:rsidP="00743B0F">
      <w:pPr>
        <w:shd w:val="clear" w:color="auto" w:fill="F2F2F2"/>
        <w:spacing w:before="150" w:after="150" w:line="240" w:lineRule="atLeast"/>
        <w:outlineLvl w:val="2"/>
        <w:rPr>
          <w:rFonts w:ascii="Georgia" w:eastAsia="Times New Roman" w:hAnsi="Georgia" w:cs="Tahoma"/>
          <w:b/>
          <w:bCs/>
          <w:caps/>
          <w:color w:val="2A2A2A"/>
          <w:sz w:val="20"/>
          <w:szCs w:val="20"/>
          <w:lang w:eastAsia="pl-PL"/>
        </w:rPr>
      </w:pPr>
      <w:r w:rsidRPr="00743B0F">
        <w:rPr>
          <w:rFonts w:ascii="Georgia" w:eastAsia="Times New Roman" w:hAnsi="Georgia" w:cs="Tahoma"/>
          <w:b/>
          <w:bCs/>
          <w:caps/>
          <w:color w:val="2A2A2A"/>
          <w:sz w:val="20"/>
          <w:szCs w:val="20"/>
          <w:lang w:eastAsia="pl-PL"/>
        </w:rPr>
        <w:t>Ogłoszeni</w:t>
      </w:r>
      <w:r w:rsidR="0083282A">
        <w:rPr>
          <w:rFonts w:ascii="Georgia" w:eastAsia="Times New Roman" w:hAnsi="Georgia" w:cs="Tahoma"/>
          <w:b/>
          <w:bCs/>
          <w:caps/>
          <w:color w:val="2A2A2A"/>
          <w:sz w:val="20"/>
          <w:szCs w:val="20"/>
          <w:lang w:eastAsia="pl-PL"/>
        </w:rPr>
        <w:t>E</w:t>
      </w:r>
      <w:r w:rsidRPr="00743B0F">
        <w:rPr>
          <w:rFonts w:ascii="Georgia" w:eastAsia="Times New Roman" w:hAnsi="Georgia" w:cs="Tahoma"/>
          <w:b/>
          <w:bCs/>
          <w:caps/>
          <w:color w:val="2A2A2A"/>
          <w:sz w:val="20"/>
          <w:szCs w:val="20"/>
          <w:lang w:eastAsia="pl-PL"/>
        </w:rPr>
        <w:t xml:space="preserve"> </w:t>
      </w:r>
    </w:p>
    <w:p w:rsidR="00743B0F" w:rsidRDefault="00743B0F" w:rsidP="00743B0F">
      <w:pPr>
        <w:shd w:val="clear" w:color="auto" w:fill="F2F2F2"/>
        <w:spacing w:after="0" w:line="240" w:lineRule="atLeast"/>
        <w:jc w:val="both"/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</w:pPr>
      <w:r w:rsidRPr="00743B0F"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  <w:t>Analiza rynku w zakresie zamówienia</w:t>
      </w:r>
      <w:r w:rsidR="00C72698"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  <w:t xml:space="preserve"> publicznego</w:t>
      </w:r>
      <w:r w:rsidRPr="00743B0F"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  <w:t xml:space="preserve"> na wykonanie usługi dotyczącej </w:t>
      </w:r>
      <w:r w:rsidR="00E96ACC" w:rsidRPr="00E96ACC"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  <w:t>Opracowani</w:t>
      </w:r>
      <w:r w:rsidR="00E96ACC"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  <w:t>a</w:t>
      </w:r>
      <w:r w:rsidR="00E96ACC" w:rsidRPr="00E96ACC"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  <w:t xml:space="preserve"> wynikowych tablic statystycznych z bazy danych systemu </w:t>
      </w:r>
      <w:r w:rsidR="00E96ACC"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  <w:t>tele</w:t>
      </w:r>
      <w:r w:rsidR="00E96ACC" w:rsidRPr="00E96ACC"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  <w:t xml:space="preserve">informatycznego </w:t>
      </w:r>
      <w:r w:rsidR="00306F96" w:rsidRPr="00306F96"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  <w:t>Krajowego Rejestru Karnego</w:t>
      </w:r>
      <w:r w:rsidR="00E96ACC" w:rsidRPr="00E96ACC"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  <w:t xml:space="preserve"> za rok 201</w:t>
      </w:r>
      <w:r w:rsidR="00233C52"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  <w:t>9</w:t>
      </w:r>
    </w:p>
    <w:p w:rsidR="00743B0F" w:rsidRDefault="00743B0F" w:rsidP="00743B0F">
      <w:pPr>
        <w:shd w:val="clear" w:color="auto" w:fill="F2F2F2"/>
        <w:spacing w:after="0" w:line="240" w:lineRule="atLeast"/>
        <w:jc w:val="both"/>
        <w:rPr>
          <w:rFonts w:ascii="Georgia" w:eastAsia="Times New Roman" w:hAnsi="Georgia" w:cs="Tahoma"/>
          <w:b/>
          <w:bCs/>
          <w:color w:val="254279"/>
          <w:sz w:val="20"/>
          <w:szCs w:val="20"/>
          <w:lang w:eastAsia="pl-PL"/>
        </w:rPr>
      </w:pPr>
    </w:p>
    <w:p w:rsidR="00743B0F" w:rsidRPr="00743B0F" w:rsidRDefault="00743B0F" w:rsidP="00743B0F">
      <w:pPr>
        <w:shd w:val="clear" w:color="auto" w:fill="F2F2F2"/>
        <w:spacing w:after="0" w:line="240" w:lineRule="atLeast"/>
        <w:jc w:val="both"/>
        <w:rPr>
          <w:rFonts w:ascii="Tahoma" w:eastAsia="Times New Roman" w:hAnsi="Tahoma" w:cs="Tahoma"/>
          <w:color w:val="363636"/>
          <w:sz w:val="17"/>
          <w:szCs w:val="17"/>
          <w:lang w:eastAsia="pl-PL"/>
        </w:rPr>
      </w:pPr>
      <w:r w:rsidRPr="00743B0F">
        <w:rPr>
          <w:rFonts w:ascii="Tahoma" w:eastAsia="Times New Roman" w:hAnsi="Tahoma" w:cs="Tahoma"/>
          <w:color w:val="363636"/>
          <w:sz w:val="17"/>
          <w:szCs w:val="17"/>
          <w:lang w:eastAsia="pl-PL"/>
        </w:rPr>
        <w:t>201</w:t>
      </w:r>
      <w:r w:rsidR="00233C52">
        <w:rPr>
          <w:rFonts w:ascii="Tahoma" w:eastAsia="Times New Roman" w:hAnsi="Tahoma" w:cs="Tahoma"/>
          <w:color w:val="363636"/>
          <w:sz w:val="17"/>
          <w:szCs w:val="17"/>
          <w:lang w:eastAsia="pl-PL"/>
        </w:rPr>
        <w:t>9</w:t>
      </w:r>
      <w:r w:rsidRPr="00743B0F">
        <w:rPr>
          <w:rFonts w:ascii="Tahoma" w:eastAsia="Times New Roman" w:hAnsi="Tahoma" w:cs="Tahoma"/>
          <w:color w:val="363636"/>
          <w:sz w:val="17"/>
          <w:szCs w:val="17"/>
          <w:lang w:eastAsia="pl-PL"/>
        </w:rPr>
        <w:t>-</w:t>
      </w:r>
      <w:r w:rsidR="00625C68">
        <w:rPr>
          <w:rFonts w:ascii="Tahoma" w:eastAsia="Times New Roman" w:hAnsi="Tahoma" w:cs="Tahoma"/>
          <w:color w:val="363636"/>
          <w:sz w:val="17"/>
          <w:szCs w:val="17"/>
          <w:lang w:eastAsia="pl-PL"/>
        </w:rPr>
        <w:t>1</w:t>
      </w:r>
      <w:r w:rsidR="00233C52">
        <w:rPr>
          <w:rFonts w:ascii="Tahoma" w:eastAsia="Times New Roman" w:hAnsi="Tahoma" w:cs="Tahoma"/>
          <w:color w:val="363636"/>
          <w:sz w:val="17"/>
          <w:szCs w:val="17"/>
          <w:lang w:eastAsia="pl-PL"/>
        </w:rPr>
        <w:t>1</w:t>
      </w:r>
      <w:r w:rsidRPr="00743B0F">
        <w:rPr>
          <w:rFonts w:ascii="Tahoma" w:eastAsia="Times New Roman" w:hAnsi="Tahoma" w:cs="Tahoma"/>
          <w:color w:val="363636"/>
          <w:sz w:val="17"/>
          <w:szCs w:val="17"/>
          <w:lang w:eastAsia="pl-PL"/>
        </w:rPr>
        <w:t>-</w:t>
      </w:r>
      <w:r w:rsidR="00233C52">
        <w:rPr>
          <w:rFonts w:ascii="Tahoma" w:eastAsia="Times New Roman" w:hAnsi="Tahoma" w:cs="Tahoma"/>
          <w:color w:val="363636"/>
          <w:sz w:val="17"/>
          <w:szCs w:val="17"/>
          <w:lang w:eastAsia="pl-PL"/>
        </w:rPr>
        <w:t>29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7484"/>
      </w:tblGrid>
      <w:tr w:rsidR="00743B0F" w:rsidRPr="00743B0F" w:rsidTr="0029386D">
        <w:tc>
          <w:tcPr>
            <w:tcW w:w="1708" w:type="dxa"/>
            <w:tcBorders>
              <w:bottom w:val="single" w:sz="6" w:space="0" w:color="EDEDED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3B0F" w:rsidRPr="00743B0F" w:rsidRDefault="00743B0F" w:rsidP="00431E86">
            <w:pPr>
              <w:spacing w:after="0" w:line="240" w:lineRule="auto"/>
              <w:rPr>
                <w:rFonts w:ascii="Tahoma" w:eastAsia="Times New Roman" w:hAnsi="Tahoma" w:cs="Tahoma"/>
                <w:b/>
                <w:color w:val="363636"/>
                <w:sz w:val="17"/>
                <w:szCs w:val="17"/>
                <w:lang w:eastAsia="pl-PL"/>
              </w:rPr>
            </w:pPr>
            <w:r w:rsidRPr="00743B0F">
              <w:rPr>
                <w:rFonts w:ascii="Tahoma" w:eastAsia="Times New Roman" w:hAnsi="Tahoma" w:cs="Tahoma"/>
                <w:b/>
                <w:color w:val="363636"/>
                <w:sz w:val="17"/>
                <w:szCs w:val="17"/>
                <w:lang w:eastAsia="pl-PL"/>
              </w:rPr>
              <w:t>Przedmiot zamówienia</w:t>
            </w:r>
          </w:p>
        </w:tc>
        <w:tc>
          <w:tcPr>
            <w:tcW w:w="7484" w:type="dxa"/>
            <w:tcBorders>
              <w:bottom w:val="single" w:sz="6" w:space="0" w:color="EDEDED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0BDD" w:rsidRPr="00431E86" w:rsidRDefault="00FB4AC6" w:rsidP="00431E86">
            <w:pPr>
              <w:spacing w:line="240" w:lineRule="auto"/>
              <w:ind w:left="567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FB4AC6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W celu zbadania oferty rynkowej oraz oszacowania wartości przyszłego zamówienia publicznego, Departament Strategii i Funduszy Europejskich Ministerstwa Sprawiedliwości zwraca się z uprzejmą prośbą o przedstawienie informacji dotyczących szacunkowych kosztów realizacji zamówienia na wykonanie usługi </w:t>
            </w:r>
            <w:r w:rsidR="005C65ED" w:rsidRPr="005C65E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Opracowania wynikowych tablic statystycznych z bazy danych systemu teleinformatycznego Krajowego Rejestru Karnego za rok 201</w:t>
            </w:r>
            <w:r w:rsidR="00233C52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9 </w:t>
            </w:r>
            <w:r w:rsidR="005C65E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z</w:t>
            </w:r>
            <w:r w:rsidR="003D0BDD" w:rsidRPr="00431E86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:</w:t>
            </w:r>
          </w:p>
          <w:p w:rsidR="00A07977" w:rsidRPr="00A07977" w:rsidRDefault="00A07977" w:rsidP="00A07977">
            <w:pPr>
              <w:pStyle w:val="Nagwek1"/>
              <w:numPr>
                <w:ilvl w:val="0"/>
                <w:numId w:val="6"/>
              </w:numPr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</w:pPr>
            <w:r w:rsidRPr="00A07977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>kart rejestracyjnych i zawiadomień, zawierających informacje o osobach</w:t>
            </w:r>
            <w:r w:rsidR="002E034E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 xml:space="preserve"> dorosłych</w:t>
            </w:r>
            <w:r w:rsidRPr="00A07977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 xml:space="preserve"> odpowiadających na zasadach określonych w Kodeksie karnym, Kodeksie karnym skarbowym, Kodeksie wykroczeń</w:t>
            </w:r>
            <w:r w:rsidR="004D338C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>,</w:t>
            </w:r>
            <w:r w:rsidR="005611A9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 xml:space="preserve"> </w:t>
            </w:r>
            <w:r w:rsidRPr="00A07977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 xml:space="preserve">innych ustawach </w:t>
            </w:r>
            <w:r w:rsidR="00FB7302" w:rsidRPr="00A07977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 xml:space="preserve">i informacji z tymi skazaniami </w:t>
            </w:r>
            <w:r w:rsidR="008B41C3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 xml:space="preserve">i ukaraniami </w:t>
            </w:r>
            <w:r w:rsidR="00FB7302" w:rsidRPr="00A07977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 xml:space="preserve">związanymi </w:t>
            </w:r>
            <w:r w:rsidRPr="00A07977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>oraz zawiadomień o skazaniu przez sąd państwa obcego</w:t>
            </w:r>
            <w:r w:rsidR="005611A9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 xml:space="preserve"> a także</w:t>
            </w:r>
            <w:r w:rsidR="00961782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> </w:t>
            </w:r>
            <w:r w:rsidR="008B41C3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 xml:space="preserve">zawiadomieniami </w:t>
            </w:r>
            <w:r w:rsidR="00961782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>o rozesłaniu listu gończego</w:t>
            </w:r>
            <w:r w:rsidRPr="00A07977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>,</w:t>
            </w:r>
          </w:p>
          <w:p w:rsidR="00A07977" w:rsidRPr="00A07977" w:rsidRDefault="00A07977" w:rsidP="00A07977">
            <w:pPr>
              <w:pStyle w:val="Nagwek1"/>
              <w:numPr>
                <w:ilvl w:val="0"/>
                <w:numId w:val="6"/>
              </w:numPr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</w:pPr>
            <w:r w:rsidRPr="00A07977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>kart rejestracyjnych i zawiadomień, zawierających informacje o nieletnich, w rozumieniu przepisów ustawy o postępowaniu w sprawach nieletnich,</w:t>
            </w:r>
          </w:p>
          <w:p w:rsidR="00A07977" w:rsidRDefault="00A07977" w:rsidP="00A07977">
            <w:pPr>
              <w:pStyle w:val="Nagwek1"/>
              <w:numPr>
                <w:ilvl w:val="0"/>
                <w:numId w:val="6"/>
              </w:numPr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</w:pPr>
            <w:r w:rsidRPr="00A07977"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>kart rejestracyjnych i zawiadomień, zawierających informacje o podmiotach zbiorowych podlegających odpowiedzialności na podstawie przepisów ustawy z dnia 28 października 2002 r. o odpowiedzialności podmiotów zbiorowych za c</w:t>
            </w:r>
            <w:r>
              <w:rPr>
                <w:rFonts w:ascii="Tahoma" w:hAnsi="Tahoma" w:cs="Tahoma"/>
                <w:b w:val="0"/>
                <w:bCs w:val="0"/>
                <w:color w:val="363636"/>
                <w:sz w:val="17"/>
                <w:szCs w:val="17"/>
              </w:rPr>
              <w:t>zyny zabronione pod groźbą kary,</w:t>
            </w:r>
          </w:p>
          <w:p w:rsidR="00E674F1" w:rsidRDefault="00E674F1" w:rsidP="00A07977">
            <w:pPr>
              <w:pStyle w:val="Tekstpodstawowywcity3"/>
              <w:spacing w:line="240" w:lineRule="auto"/>
              <w:ind w:hanging="301"/>
              <w:rPr>
                <w:rFonts w:ascii="Tahoma" w:hAnsi="Tahoma" w:cs="Tahoma"/>
                <w:color w:val="363636"/>
                <w:sz w:val="17"/>
                <w:szCs w:val="17"/>
              </w:rPr>
            </w:pPr>
          </w:p>
          <w:p w:rsidR="003D0BDD" w:rsidRPr="00431E86" w:rsidRDefault="003D0BDD" w:rsidP="00E674F1">
            <w:pPr>
              <w:pStyle w:val="Tekstpodstawowywcity3"/>
              <w:spacing w:line="240" w:lineRule="auto"/>
              <w:ind w:firstLine="22"/>
              <w:rPr>
                <w:rFonts w:ascii="Tahoma" w:hAnsi="Tahoma" w:cs="Tahoma"/>
                <w:color w:val="363636"/>
                <w:sz w:val="17"/>
                <w:szCs w:val="17"/>
              </w:rPr>
            </w:pPr>
            <w:r w:rsidRPr="00431E86">
              <w:rPr>
                <w:rFonts w:ascii="Tahoma" w:hAnsi="Tahoma" w:cs="Tahoma"/>
                <w:color w:val="363636"/>
                <w:sz w:val="17"/>
                <w:szCs w:val="17"/>
              </w:rPr>
              <w:t>zgodnie z</w:t>
            </w:r>
            <w:r w:rsidR="00CD7281">
              <w:rPr>
                <w:rFonts w:ascii="Tahoma" w:hAnsi="Tahoma" w:cs="Tahoma"/>
                <w:color w:val="363636"/>
                <w:sz w:val="17"/>
                <w:szCs w:val="17"/>
              </w:rPr>
              <w:t>e</w:t>
            </w:r>
            <w:r w:rsidRPr="00431E86">
              <w:rPr>
                <w:rFonts w:ascii="Tahoma" w:hAnsi="Tahoma" w:cs="Tahoma"/>
                <w:color w:val="363636"/>
                <w:sz w:val="17"/>
                <w:szCs w:val="17"/>
              </w:rPr>
              <w:t xml:space="preserve"> </w:t>
            </w:r>
            <w:r w:rsidR="00114B01">
              <w:rPr>
                <w:rFonts w:ascii="Tahoma" w:hAnsi="Tahoma" w:cs="Tahoma"/>
                <w:color w:val="363636"/>
                <w:sz w:val="17"/>
                <w:szCs w:val="17"/>
              </w:rPr>
              <w:t>„</w:t>
            </w:r>
            <w:r w:rsidR="00CD7281">
              <w:rPr>
                <w:rFonts w:ascii="Tahoma" w:hAnsi="Tahoma" w:cs="Tahoma"/>
                <w:color w:val="363636"/>
                <w:sz w:val="17"/>
                <w:szCs w:val="17"/>
              </w:rPr>
              <w:t xml:space="preserve">Spisem </w:t>
            </w:r>
            <w:r w:rsidRPr="00431E86">
              <w:rPr>
                <w:rFonts w:ascii="Tahoma" w:hAnsi="Tahoma" w:cs="Tahoma"/>
                <w:color w:val="363636"/>
                <w:sz w:val="17"/>
                <w:szCs w:val="17"/>
              </w:rPr>
              <w:t>tablic do wykonania</w:t>
            </w:r>
            <w:r w:rsidR="00114B01">
              <w:rPr>
                <w:rFonts w:ascii="Tahoma" w:hAnsi="Tahoma" w:cs="Tahoma"/>
                <w:color w:val="363636"/>
                <w:sz w:val="17"/>
                <w:szCs w:val="17"/>
              </w:rPr>
              <w:t>”</w:t>
            </w:r>
            <w:r w:rsidRPr="00431E86">
              <w:rPr>
                <w:rFonts w:ascii="Tahoma" w:hAnsi="Tahoma" w:cs="Tahoma"/>
                <w:color w:val="363636"/>
                <w:sz w:val="17"/>
                <w:szCs w:val="17"/>
              </w:rPr>
              <w:t>, stanowiącym Załącznik, według określonych wzorów tablic oraz zapis tablic i</w:t>
            </w:r>
            <w:r w:rsidR="00E674F1">
              <w:rPr>
                <w:rFonts w:ascii="Tahoma" w:hAnsi="Tahoma" w:cs="Tahoma"/>
                <w:color w:val="363636"/>
                <w:sz w:val="17"/>
                <w:szCs w:val="17"/>
              </w:rPr>
              <w:t> </w:t>
            </w:r>
            <w:r w:rsidRPr="00431E86">
              <w:rPr>
                <w:rFonts w:ascii="Tahoma" w:hAnsi="Tahoma" w:cs="Tahoma"/>
                <w:color w:val="363636"/>
                <w:sz w:val="17"/>
                <w:szCs w:val="17"/>
              </w:rPr>
              <w:t>rekordów statystycznych na płycie DVD.</w:t>
            </w:r>
          </w:p>
          <w:p w:rsidR="00E674F1" w:rsidRDefault="00E674F1" w:rsidP="00431E8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</w:p>
          <w:p w:rsidR="003D0BDD" w:rsidRPr="00431E86" w:rsidRDefault="003D0BDD" w:rsidP="00431E8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431E86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Wykonawca zobowiązany będzie do wykonania następujących prac:</w:t>
            </w:r>
          </w:p>
          <w:p w:rsidR="005C35CD" w:rsidRPr="005C35CD" w:rsidRDefault="005C35CD" w:rsidP="005C35C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5C35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wstępnego wygenerowania rekordów statystycznych z danych źródłowych KRK,</w:t>
            </w:r>
          </w:p>
          <w:p w:rsidR="005C35CD" w:rsidRPr="005C35CD" w:rsidRDefault="005C35CD" w:rsidP="005C35C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5C35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sprawdzenia poprawności i identyfikacji wygenerowanych rekordów statystycznych, polegające na sprawdzeniu kompletności rekordów statystycznych (w stosunku do wszystkich dokumentów źródłowych) i poprawności zawartych w nich danych pod względem merytorycznym (wypełnienia pól wymaganych i spełnienia współzależności między nimi w odniesieniu do warunków występujących w Kodeksie karnym i ustawach szczególnych). Wszelkie wykryte nieprawidłowości należy przekazać w formie raportów (wykazów) do Biura Informacyjnego Krajowego Rejestru Karnego w celu skorygowania dokumentów źródłowych,</w:t>
            </w:r>
          </w:p>
          <w:p w:rsidR="005C35CD" w:rsidRPr="00B62514" w:rsidRDefault="005C35CD" w:rsidP="005C35C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B6251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przekazania do Wydziału Statystycznej Informacji Zarządczej wstępnych tablic w postaci  plików arkusza kalkulacyjnego MS Excel 2010 (.</w:t>
            </w:r>
            <w:proofErr w:type="spellStart"/>
            <w:r w:rsidRPr="00B6251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xlsx</w:t>
            </w:r>
            <w:proofErr w:type="spellEnd"/>
            <w:r w:rsidRPr="00B6251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) w celu weryfikacji danych,</w:t>
            </w:r>
          </w:p>
          <w:p w:rsidR="005C35CD" w:rsidRPr="005C35CD" w:rsidRDefault="005C35CD" w:rsidP="005C35C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5C35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wygenerowania ostatecznych rekordów statystycznych po zweryfikowaniu danych w</w:t>
            </w:r>
            <w:r w:rsidR="00177D69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 </w:t>
            </w:r>
            <w:r w:rsidRPr="005C35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bazach danych osób i podmiotów zbiorowych  KRK,</w:t>
            </w:r>
          </w:p>
          <w:p w:rsidR="005C35CD" w:rsidRPr="005C35CD" w:rsidRDefault="005C35CD" w:rsidP="005C35C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5C35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uzgodnienia ostatecznej kompletności każdego zbioru,</w:t>
            </w:r>
          </w:p>
          <w:p w:rsidR="005C35CD" w:rsidRPr="005C35CD" w:rsidRDefault="005C35CD" w:rsidP="005C35C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5C35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naliczenia tablic i weryfikacji wyników,</w:t>
            </w:r>
          </w:p>
          <w:p w:rsidR="005C35CD" w:rsidRPr="005C35CD" w:rsidRDefault="005C35CD" w:rsidP="005C35C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5C35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naliczenia tablic wynikowych,</w:t>
            </w:r>
          </w:p>
          <w:p w:rsidR="005C35CD" w:rsidRPr="00382BF4" w:rsidRDefault="005C35CD" w:rsidP="005C35C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382B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zapisani</w:t>
            </w:r>
            <w:r w:rsidR="00114B01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a</w:t>
            </w:r>
            <w:r w:rsidRPr="00382B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i dostarczenia rekordów statystycznych w formie bazy danych plików o</w:t>
            </w:r>
            <w:r w:rsidR="00382B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 </w:t>
            </w:r>
            <w:r w:rsidRPr="00382B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formacie kompatybilnym z MS Access 2010 na płycie DVD za rok 201</w:t>
            </w:r>
            <w:r w:rsidR="00FA3B12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9</w:t>
            </w:r>
            <w:r w:rsidRPr="00382B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do Wydziału Statystycznej Informacji Zarządczej. Załącznikami do rekordów statystycznych </w:t>
            </w:r>
            <w:r w:rsidR="00FA3B12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będą</w:t>
            </w:r>
            <w:r w:rsidRPr="00382BF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opisy pól i zawartych symboli,</w:t>
            </w:r>
          </w:p>
          <w:p w:rsidR="005C35CD" w:rsidRPr="005C35CD" w:rsidRDefault="005C35CD" w:rsidP="005C35C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5C35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zapisani</w:t>
            </w:r>
            <w:r w:rsidR="00114B01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a</w:t>
            </w:r>
            <w:r w:rsidRPr="005C35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i dostarczenia do Wydziału Statystycznej Informacji Zarządczej  tablic wynikowych w formie plików dyskowych na płycie DVD w formacie (*.pdf), przygotowanych w sposób umożliwiający czytelny i przejrzysty wydruk na papierze o</w:t>
            </w:r>
            <w:r w:rsidR="00114B01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 </w:t>
            </w:r>
            <w:r w:rsidRPr="005C35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rozmiarze A3, oraz arkusza MS Excel 2010 (.</w:t>
            </w:r>
            <w:proofErr w:type="spellStart"/>
            <w:r w:rsidRPr="005C35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xlsx</w:t>
            </w:r>
            <w:proofErr w:type="spellEnd"/>
            <w:r w:rsidRPr="005C35C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), którego format będzie umożliwiał wykonywanie dalszych obliczeń, </w:t>
            </w:r>
          </w:p>
          <w:p w:rsidR="005C35CD" w:rsidRDefault="005C35CD" w:rsidP="005C35C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177D69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dane w</w:t>
            </w:r>
            <w:r w:rsidR="00114B01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analogicznych</w:t>
            </w:r>
            <w:r w:rsidRPr="00177D69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tablicach </w:t>
            </w:r>
            <w:r w:rsidR="00114B01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niezależnie od formatu </w:t>
            </w:r>
            <w:r w:rsidRPr="00177D69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plik</w:t>
            </w:r>
            <w:r w:rsidR="00114B01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ów</w:t>
            </w:r>
            <w:r w:rsidRPr="00177D69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elektronicznych są tożsame, a po</w:t>
            </w:r>
            <w:r w:rsidR="00C61A30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lskie znaki zgodne z MS Windows,</w:t>
            </w:r>
          </w:p>
          <w:p w:rsidR="00B620B8" w:rsidRPr="00177D69" w:rsidRDefault="00B620B8" w:rsidP="00B620B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B62514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przekazania </w:t>
            </w:r>
            <w:r w:rsidRPr="00B620B8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Zamawiającemu kod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ów</w:t>
            </w:r>
            <w:r w:rsidRPr="00B620B8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źródłow</w:t>
            </w: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ych</w:t>
            </w:r>
            <w:r w:rsidRPr="00B620B8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oraz dokumentację niezbędną do wprowadzania modyfikacji w oprogramowaniu lub </w:t>
            </w:r>
            <w:r w:rsidR="00C61A30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skrypty z instrukcją ich użycia.</w:t>
            </w:r>
          </w:p>
          <w:p w:rsidR="003D0BDD" w:rsidRDefault="003D0BDD" w:rsidP="00431E86">
            <w:pPr>
              <w:spacing w:line="240" w:lineRule="auto"/>
              <w:ind w:left="567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</w:p>
          <w:p w:rsidR="0029386D" w:rsidRDefault="00177D69" w:rsidP="0029386D">
            <w:pPr>
              <w:spacing w:after="0" w:line="360" w:lineRule="auto"/>
              <w:ind w:left="360"/>
              <w:jc w:val="both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177D69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Zamawiający dopuszcza możliwość wykonania przedmiotu zamówienia według jednej z</w:t>
            </w:r>
            <w:r w:rsidR="00734ED8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 </w:t>
            </w:r>
            <w:r w:rsidRPr="00177D69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poniższych metod, tj. poprzez</w:t>
            </w:r>
            <w:r w:rsidR="0029386D" w:rsidRPr="0029386D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:</w:t>
            </w:r>
          </w:p>
          <w:p w:rsidR="00177D69" w:rsidRPr="00AB496A" w:rsidRDefault="00177D69" w:rsidP="00177D69">
            <w:pPr>
              <w:pStyle w:val="Akapitzlist"/>
              <w:numPr>
                <w:ilvl w:val="0"/>
                <w:numId w:val="8"/>
              </w:numPr>
              <w:spacing w:line="240" w:lineRule="auto"/>
              <w:ind w:left="567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AB496A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opracowanie danych z KRK za pomocą skryptów bazo-</w:t>
            </w:r>
            <w:proofErr w:type="spellStart"/>
            <w:r w:rsidRPr="00AB496A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danowych</w:t>
            </w:r>
            <w:proofErr w:type="spellEnd"/>
            <w:r w:rsidRPr="00AB496A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. Dane KRK</w:t>
            </w:r>
            <w:r w:rsidR="00AB496A" w:rsidRPr="00AB496A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</w:t>
            </w:r>
            <w:r w:rsidRPr="00AB496A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gromadzone są w relacyjnej bazie danych Oracle </w:t>
            </w:r>
            <w:proofErr w:type="spellStart"/>
            <w:r w:rsidRPr="00AB496A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Rdb</w:t>
            </w:r>
            <w:proofErr w:type="spellEnd"/>
            <w:r w:rsidRPr="00AB496A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. Baza pracuje </w:t>
            </w:r>
            <w:r w:rsidR="00AB496A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</w:t>
            </w:r>
            <w:r w:rsidRPr="00AB496A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w środowisku HP Open VMS. Baza </w:t>
            </w:r>
            <w:r w:rsidRPr="00AB496A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lastRenderedPageBreak/>
              <w:t>zawiera 200 tabel, w których przechowywane są  informacje  o 5 500 000 dokumentach</w:t>
            </w:r>
          </w:p>
          <w:p w:rsidR="00177D69" w:rsidRPr="00177D69" w:rsidRDefault="00177D69" w:rsidP="00177D69">
            <w:pPr>
              <w:spacing w:line="240" w:lineRule="auto"/>
              <w:ind w:left="567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177D69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lub</w:t>
            </w:r>
          </w:p>
          <w:p w:rsidR="0029386D" w:rsidRPr="00AB496A" w:rsidRDefault="00177D69" w:rsidP="00177D69">
            <w:pPr>
              <w:pStyle w:val="Akapitzlist"/>
              <w:numPr>
                <w:ilvl w:val="0"/>
                <w:numId w:val="8"/>
              </w:numPr>
              <w:spacing w:line="240" w:lineRule="auto"/>
              <w:ind w:left="567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AB496A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stworzenie oprogramowania w systemie Krajowego Rejestru Karnego, które  umożliwi opracowanie wynikowych tablic statystycznych. Oprogramowanie musi być stworzone w systemie operacyjnym HP Open VMS  i współpracować z oprogramowaniem bazy danych Oracle </w:t>
            </w:r>
            <w:proofErr w:type="spellStart"/>
            <w:r w:rsidRPr="00AB496A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Rdb</w:t>
            </w:r>
            <w:proofErr w:type="spellEnd"/>
            <w:r w:rsidR="00421B9C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.</w:t>
            </w:r>
            <w:r w:rsidRPr="00AB496A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 Zamawiający nie posiada licencji deweloperskich umożliwiających kompilację kodów źródłowych w podanym środowisku.</w:t>
            </w:r>
          </w:p>
          <w:p w:rsidR="00EC3888" w:rsidRDefault="00EC3888" w:rsidP="00431E86">
            <w:pPr>
              <w:spacing w:after="0" w:line="240" w:lineRule="auto"/>
              <w:jc w:val="both"/>
              <w:outlineLvl w:val="0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</w:p>
          <w:p w:rsidR="00EC3888" w:rsidRPr="00EC3888" w:rsidRDefault="00EC3888" w:rsidP="00EC3888">
            <w:pPr>
              <w:spacing w:after="0" w:line="240" w:lineRule="auto"/>
              <w:jc w:val="both"/>
              <w:outlineLvl w:val="0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EC3888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W przypadku wybrania przez Wykonawcę metody opisanej w </w:t>
            </w:r>
            <w:r w:rsidR="00131F8C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lit</w:t>
            </w:r>
            <w:r w:rsidRPr="00EC3888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. </w:t>
            </w:r>
            <w:r w:rsidRPr="00131F8C">
              <w:rPr>
                <w:rFonts w:ascii="Tahoma" w:eastAsia="Times New Roman" w:hAnsi="Tahoma" w:cs="Tahoma"/>
                <w:sz w:val="17"/>
                <w:szCs w:val="17"/>
                <w:lang w:eastAsia="pl-PL"/>
              </w:rPr>
              <w:t>b)</w:t>
            </w:r>
            <w:r w:rsidRPr="00EC3888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- przed rozpoczęciem generowania rekordów statystycznych Wykonawca zobowiązany będzie w terminie 7 dni od daty zawarcia umowy do:</w:t>
            </w:r>
          </w:p>
          <w:p w:rsidR="00EC3888" w:rsidRPr="00EC3888" w:rsidRDefault="006D079D" w:rsidP="00EC3888">
            <w:pPr>
              <w:spacing w:after="0" w:line="240" w:lineRule="auto"/>
              <w:jc w:val="both"/>
              <w:outlineLvl w:val="0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- </w:t>
            </w:r>
            <w:r w:rsidR="00EC3888" w:rsidRPr="00EC3888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zainstalowania poprzez odtworzenie z kopii zapasowej kodów źródłowych i skompilowania na wskazanym przez Zamawiającego serwerze będącym jego własnością, aplikacji lokalnej Systemu Teleinformatycznego KRK,</w:t>
            </w:r>
          </w:p>
          <w:p w:rsidR="00EC3888" w:rsidRPr="00EC3888" w:rsidRDefault="006D079D" w:rsidP="00EC3888">
            <w:pPr>
              <w:spacing w:after="0" w:line="240" w:lineRule="auto"/>
              <w:jc w:val="both"/>
              <w:outlineLvl w:val="0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- </w:t>
            </w:r>
            <w:r w:rsidR="00EC3888" w:rsidRPr="00EC3888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odtworzenia z kopii zapasowej na wskazanym przez Zamawiającego serwerze będącym jego własnością, bazy danych zawierającej informacje o osobach fizycznych,</w:t>
            </w:r>
          </w:p>
          <w:p w:rsidR="00EC3888" w:rsidRPr="00EC3888" w:rsidRDefault="006D079D" w:rsidP="00EC3888">
            <w:pPr>
              <w:spacing w:after="0" w:line="240" w:lineRule="auto"/>
              <w:jc w:val="both"/>
              <w:outlineLvl w:val="0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- </w:t>
            </w:r>
            <w:r w:rsidR="00EC3888" w:rsidRPr="00EC3888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uruchomienia zainstalowanej aplikacji lokalnej w sposób umożliwiający wykonanie przez Zamawiającego testu poprawności wykonanej instalacji. Test będzie polegał na wyszukaniu osoby w bazie danych, wprowadzenie dla tej osoby karty rejestracyjnej karnej i wykonanie wydruku odpowiedzi. Wszystkie te czynności muszą być wykonane przy pomocy aplikacji lokalnej.</w:t>
            </w:r>
          </w:p>
          <w:p w:rsidR="00EC3888" w:rsidRPr="00EC3888" w:rsidRDefault="00EC3888" w:rsidP="00EC3888">
            <w:pPr>
              <w:spacing w:after="0" w:line="240" w:lineRule="auto"/>
              <w:jc w:val="both"/>
              <w:outlineLvl w:val="0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</w:p>
          <w:p w:rsidR="00EC3888" w:rsidRPr="00EC3888" w:rsidRDefault="00EC3888" w:rsidP="00EC3888">
            <w:pPr>
              <w:spacing w:after="0" w:line="240" w:lineRule="auto"/>
              <w:jc w:val="both"/>
              <w:outlineLvl w:val="0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EC3888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Wszelkie prace Wykonawca wykonywał będzie w środowisku testowo-szkoleniowym wyrównanym ze środowiskiem produkcyjnym.</w:t>
            </w:r>
          </w:p>
          <w:p w:rsidR="00EC3888" w:rsidRDefault="00EC3888" w:rsidP="00EC3888">
            <w:pPr>
              <w:spacing w:after="0" w:line="240" w:lineRule="auto"/>
              <w:jc w:val="both"/>
              <w:outlineLvl w:val="0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EC3888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Zamawiający nie posiada dokumentacji opisującej relacji zachodzących pomiędzy danymi w tabelach bazo-</w:t>
            </w:r>
            <w:proofErr w:type="spellStart"/>
            <w:r w:rsidRPr="00EC3888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danowych</w:t>
            </w:r>
            <w:proofErr w:type="spellEnd"/>
            <w:r w:rsidRPr="00EC3888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systemu KRK.</w:t>
            </w:r>
          </w:p>
          <w:p w:rsidR="00EC3888" w:rsidRDefault="00EC3888" w:rsidP="00431E86">
            <w:pPr>
              <w:spacing w:after="0" w:line="240" w:lineRule="auto"/>
              <w:jc w:val="both"/>
              <w:outlineLvl w:val="0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</w:p>
          <w:p w:rsidR="00EC3888" w:rsidRDefault="00EC3888" w:rsidP="00431E86">
            <w:pPr>
              <w:spacing w:after="0" w:line="240" w:lineRule="auto"/>
              <w:jc w:val="both"/>
              <w:outlineLvl w:val="0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</w:p>
          <w:p w:rsidR="003D0BDD" w:rsidRPr="00431E86" w:rsidRDefault="003D0BDD" w:rsidP="00431E86">
            <w:pPr>
              <w:spacing w:after="0" w:line="240" w:lineRule="auto"/>
              <w:jc w:val="both"/>
              <w:outlineLvl w:val="0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431E86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Wykonawca udzieli Zamawiającemu 12 miesięcznej gwarancji </w:t>
            </w:r>
            <w:r w:rsidR="00A47AC6" w:rsidRPr="00A47AC6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na oprogramowanie lub skrypty  wykonane w ramach niniejszego zamówienia</w:t>
            </w:r>
            <w:r w:rsidR="0059314B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.</w:t>
            </w:r>
          </w:p>
          <w:p w:rsidR="003D0BDD" w:rsidRDefault="005917D0" w:rsidP="00431E86">
            <w:pPr>
              <w:spacing w:after="0" w:line="240" w:lineRule="auto"/>
              <w:jc w:val="both"/>
              <w:outlineLvl w:val="0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431E86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Wykonywanie zamówienia</w:t>
            </w:r>
            <w:r w:rsidR="003D0BDD" w:rsidRPr="00431E86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w żadnym wypadku nie może zakłócić poprawności działania systemu</w:t>
            </w:r>
            <w:r w:rsidRPr="00431E86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</w:t>
            </w:r>
            <w:r w:rsidR="00CD7281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tele</w:t>
            </w:r>
            <w:r w:rsidRPr="00431E86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informatycznego Krajowego Rejestru Karnego</w:t>
            </w:r>
            <w:r w:rsidR="003D0BDD" w:rsidRPr="00431E86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.</w:t>
            </w:r>
          </w:p>
          <w:p w:rsidR="00A07977" w:rsidRPr="00431E86" w:rsidRDefault="00A07977" w:rsidP="00431E86">
            <w:pPr>
              <w:spacing w:after="0" w:line="240" w:lineRule="auto"/>
              <w:jc w:val="both"/>
              <w:outlineLvl w:val="0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743B0F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Wykonawca zobowiązany będzie do wykonywania zadań powierzonych w ramach umowy zgodnie z najlepszą wiedzą i przy zachowaniu przepisów wewnętrznych obowiązujących w Ministerstwie Sprawiedliwości. Przed przystąpieniem do realizacji zadań przez poszczególne osoby skierowane przez Wykonawcę, zostaną one zapoznane z przepisami wewnętrznymi MS</w:t>
            </w:r>
            <w:r w:rsidR="00CD7281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.</w:t>
            </w:r>
          </w:p>
          <w:p w:rsidR="003D0BDD" w:rsidRPr="00743B0F" w:rsidRDefault="003D0BDD" w:rsidP="00431E86">
            <w:pPr>
              <w:spacing w:after="0" w:line="240" w:lineRule="auto"/>
              <w:ind w:left="567"/>
              <w:jc w:val="both"/>
              <w:outlineLvl w:val="0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</w:p>
        </w:tc>
      </w:tr>
      <w:tr w:rsidR="00743B0F" w:rsidRPr="00743B0F" w:rsidTr="0029386D">
        <w:tc>
          <w:tcPr>
            <w:tcW w:w="1708" w:type="dxa"/>
            <w:tcBorders>
              <w:bottom w:val="single" w:sz="6" w:space="0" w:color="EDEDED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3B0F" w:rsidRPr="00743B0F" w:rsidRDefault="00743B0F" w:rsidP="00743B0F">
            <w:pPr>
              <w:spacing w:after="0" w:line="240" w:lineRule="atLeast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743B0F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lastRenderedPageBreak/>
              <w:t>Termin</w:t>
            </w:r>
          </w:p>
        </w:tc>
        <w:tc>
          <w:tcPr>
            <w:tcW w:w="7484" w:type="dxa"/>
            <w:tcBorders>
              <w:bottom w:val="single" w:sz="6" w:space="0" w:color="EDEDED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3B0F" w:rsidRPr="00743B0F" w:rsidRDefault="00431E86" w:rsidP="000D2045">
            <w:pPr>
              <w:spacing w:after="0" w:line="240" w:lineRule="atLeast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431E86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Dwa miesiące od daty udostępnienia danych źródłowych według zbioru zamkniętego z bazy danych systemu informatycznego Krajowego Rejestru Karnego dla celów statystycznych na dzień 20 stycznia 20</w:t>
            </w:r>
            <w:r w:rsidR="00AE5709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20</w:t>
            </w:r>
            <w:r w:rsidRPr="00431E86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r. z danymi za rok 201</w:t>
            </w:r>
            <w:r w:rsidR="00AE5709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9</w:t>
            </w:r>
            <w:r w:rsidRPr="00431E86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.</w:t>
            </w:r>
          </w:p>
        </w:tc>
      </w:tr>
      <w:tr w:rsidR="00743B0F" w:rsidRPr="00743B0F" w:rsidTr="0029386D">
        <w:tc>
          <w:tcPr>
            <w:tcW w:w="1708" w:type="dxa"/>
            <w:tcBorders>
              <w:bottom w:val="single" w:sz="6" w:space="0" w:color="EDEDED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3B0F" w:rsidRPr="00743B0F" w:rsidRDefault="00743B0F" w:rsidP="00743B0F">
            <w:pPr>
              <w:spacing w:after="0" w:line="240" w:lineRule="atLeast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743B0F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>Dodatkowe informacje</w:t>
            </w:r>
          </w:p>
        </w:tc>
        <w:tc>
          <w:tcPr>
            <w:tcW w:w="7484" w:type="dxa"/>
            <w:tcBorders>
              <w:bottom w:val="single" w:sz="6" w:space="0" w:color="EDEDED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3B0F" w:rsidRPr="00743B0F" w:rsidRDefault="003F14E4" w:rsidP="00615991">
            <w:pPr>
              <w:spacing w:after="0" w:line="240" w:lineRule="atLeast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Płatność za usługę nastąpi po wykonaniu i odbiorze tablic za rok 201</w:t>
            </w:r>
            <w:r w:rsidR="00AD47CA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9</w:t>
            </w:r>
          </w:p>
        </w:tc>
      </w:tr>
      <w:tr w:rsidR="00743B0F" w:rsidRPr="00743B0F" w:rsidTr="0029386D">
        <w:tc>
          <w:tcPr>
            <w:tcW w:w="1708" w:type="dxa"/>
            <w:tcBorders>
              <w:bottom w:val="single" w:sz="6" w:space="0" w:color="EDEDED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3B0F" w:rsidRPr="00743B0F" w:rsidRDefault="00743B0F" w:rsidP="00743B0F">
            <w:pPr>
              <w:spacing w:after="0" w:line="240" w:lineRule="atLeast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743B0F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>Szacunkowy koszt usługi</w:t>
            </w:r>
          </w:p>
        </w:tc>
        <w:tc>
          <w:tcPr>
            <w:tcW w:w="7484" w:type="dxa"/>
            <w:tcBorders>
              <w:bottom w:val="single" w:sz="6" w:space="0" w:color="EDEDED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3B0F" w:rsidRPr="00743B0F" w:rsidRDefault="00743B0F" w:rsidP="00743B0F">
            <w:pPr>
              <w:spacing w:after="0" w:line="240" w:lineRule="atLeast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743B0F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Cena usługi </w:t>
            </w:r>
            <w:r w:rsidR="00747580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(łączna ryczałtowa) </w:t>
            </w:r>
            <w:r w:rsidRPr="00743B0F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musi obejmować wszystkie koszty poniesione w związku z realizacją zamówienia w okresie trwania umowy, w tym wszystkie opłaty i podatki związane z ponoszonymi kosztami.</w:t>
            </w:r>
          </w:p>
        </w:tc>
      </w:tr>
      <w:tr w:rsidR="00743B0F" w:rsidRPr="00743B0F" w:rsidTr="0029386D">
        <w:tc>
          <w:tcPr>
            <w:tcW w:w="1708" w:type="dxa"/>
            <w:tcBorders>
              <w:bottom w:val="single" w:sz="6" w:space="0" w:color="EDEDED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3B0F" w:rsidRPr="00743B0F" w:rsidRDefault="00743B0F" w:rsidP="00743B0F">
            <w:pPr>
              <w:spacing w:after="0" w:line="240" w:lineRule="atLeast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743B0F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>Kontakt</w:t>
            </w:r>
          </w:p>
        </w:tc>
        <w:tc>
          <w:tcPr>
            <w:tcW w:w="7484" w:type="dxa"/>
            <w:tcBorders>
              <w:bottom w:val="single" w:sz="6" w:space="0" w:color="EDEDED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3B0F" w:rsidRDefault="00743B0F" w:rsidP="00EC4336">
            <w:pPr>
              <w:spacing w:after="0" w:line="240" w:lineRule="atLeast"/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</w:pPr>
            <w:r w:rsidRPr="00743B0F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Wykonawcy proszeni są o przekazanie drogą elektroniczną przedmiotowego zgłoszenia w zakresie szacunkowego kosztu zamówienia </w:t>
            </w:r>
            <w:r w:rsidRPr="002E3C69">
              <w:rPr>
                <w:rFonts w:ascii="Tahoma" w:eastAsia="Times New Roman" w:hAnsi="Tahoma" w:cs="Tahoma"/>
                <w:b/>
                <w:color w:val="363636"/>
                <w:sz w:val="17"/>
                <w:szCs w:val="17"/>
                <w:lang w:eastAsia="pl-PL"/>
              </w:rPr>
              <w:t>na załączonym formularzu</w:t>
            </w:r>
            <w:r w:rsidRPr="00743B0F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na adres: </w:t>
            </w:r>
            <w:r w:rsidR="00615991" w:rsidRPr="00615991">
              <w:rPr>
                <w:rStyle w:val="Hipercze"/>
              </w:rPr>
              <w:t>Justyna.</w:t>
            </w:r>
            <w:hyperlink r:id="rId5" w:history="1">
              <w:r w:rsidR="00615991" w:rsidRPr="00AB4CEE">
                <w:rPr>
                  <w:rStyle w:val="Hipercze"/>
                  <w:rFonts w:ascii="Tahoma" w:eastAsia="Times New Roman" w:hAnsi="Tahoma" w:cs="Tahoma"/>
                  <w:sz w:val="17"/>
                  <w:szCs w:val="17"/>
                  <w:lang w:eastAsia="pl-PL"/>
                </w:rPr>
                <w:t>Kowalczyk@ms.gov.pl</w:t>
              </w:r>
            </w:hyperlink>
            <w:r w:rsidRPr="00743B0F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w</w:t>
            </w:r>
            <w:r w:rsidRPr="00743B0F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 xml:space="preserve"> terminie do </w:t>
            </w:r>
            <w:r w:rsidR="00275C0B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>9</w:t>
            </w:r>
            <w:r w:rsidR="00D208A3" w:rsidRPr="00A5697A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>.</w:t>
            </w:r>
            <w:r w:rsidR="00BD2101" w:rsidRPr="00A5697A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>1</w:t>
            </w:r>
            <w:r w:rsidR="00275C0B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>2</w:t>
            </w:r>
            <w:r w:rsidRPr="00A5697A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>.201</w:t>
            </w:r>
            <w:r w:rsidR="00275C0B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>9</w:t>
            </w:r>
            <w:r w:rsidRPr="00A5697A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 xml:space="preserve"> r.</w:t>
            </w:r>
            <w:r w:rsidRPr="00743B0F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 xml:space="preserve"> do godz. 1</w:t>
            </w:r>
            <w:r w:rsidR="00EA535D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>5</w:t>
            </w:r>
            <w:r w:rsidRPr="00743B0F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>.00.</w:t>
            </w:r>
          </w:p>
          <w:p w:rsidR="000916ED" w:rsidRDefault="000916ED" w:rsidP="00EC4336">
            <w:pPr>
              <w:spacing w:after="0" w:line="240" w:lineRule="atLeast"/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 xml:space="preserve">Szanowni Państwo </w:t>
            </w:r>
            <w:r w:rsidRPr="00094172">
              <w:rPr>
                <w:rFonts w:ascii="Tahoma" w:eastAsia="Times New Roman" w:hAnsi="Tahoma" w:cs="Tahoma"/>
                <w:bCs/>
                <w:color w:val="363636"/>
                <w:sz w:val="17"/>
                <w:szCs w:val="17"/>
                <w:lang w:eastAsia="pl-PL"/>
              </w:rPr>
              <w:t>termin składania szacowanego kosztu zamówienia został</w:t>
            </w:r>
            <w:r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 xml:space="preserve"> </w:t>
            </w:r>
            <w:r w:rsidRPr="00FF54C0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highlight w:val="yellow"/>
                <w:u w:val="single"/>
                <w:lang w:eastAsia="pl-PL"/>
              </w:rPr>
              <w:t>przedłużony</w:t>
            </w:r>
            <w:r w:rsidRPr="00FF54C0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highlight w:val="yellow"/>
                <w:lang w:eastAsia="pl-PL"/>
              </w:rPr>
              <w:t xml:space="preserve"> do </w:t>
            </w:r>
            <w:r w:rsidR="00FF54C0" w:rsidRPr="00FF54C0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highlight w:val="yellow"/>
                <w:lang w:eastAsia="pl-PL"/>
              </w:rPr>
              <w:t>16</w:t>
            </w:r>
            <w:r w:rsidRPr="00FF54C0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highlight w:val="yellow"/>
                <w:lang w:eastAsia="pl-PL"/>
              </w:rPr>
              <w:t>.1</w:t>
            </w:r>
            <w:r w:rsidR="00FF54C0" w:rsidRPr="00FF54C0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highlight w:val="yellow"/>
                <w:lang w:eastAsia="pl-PL"/>
              </w:rPr>
              <w:t>2</w:t>
            </w:r>
            <w:r w:rsidRPr="00FF54C0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highlight w:val="yellow"/>
                <w:lang w:eastAsia="pl-PL"/>
              </w:rPr>
              <w:t>.201</w:t>
            </w:r>
            <w:r w:rsidR="00FF54C0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highlight w:val="yellow"/>
                <w:lang w:eastAsia="pl-PL"/>
              </w:rPr>
              <w:t>9</w:t>
            </w:r>
            <w:bookmarkStart w:id="0" w:name="_GoBack"/>
            <w:bookmarkEnd w:id="0"/>
            <w:r w:rsidRPr="00FF54C0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highlight w:val="yellow"/>
                <w:lang w:eastAsia="pl-PL"/>
              </w:rPr>
              <w:t xml:space="preserve"> r.</w:t>
            </w:r>
          </w:p>
          <w:p w:rsidR="00BD314A" w:rsidRPr="004146BE" w:rsidRDefault="00BD314A" w:rsidP="00177656">
            <w:pPr>
              <w:spacing w:after="0" w:line="240" w:lineRule="atLeast"/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</w:pPr>
          </w:p>
        </w:tc>
      </w:tr>
      <w:tr w:rsidR="00743B0F" w:rsidRPr="00743B0F" w:rsidTr="0029386D">
        <w:tc>
          <w:tcPr>
            <w:tcW w:w="1708" w:type="dxa"/>
            <w:tcBorders>
              <w:bottom w:val="single" w:sz="6" w:space="0" w:color="EDEDED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3B0F" w:rsidRPr="00743B0F" w:rsidRDefault="00743B0F" w:rsidP="00743B0F">
            <w:pPr>
              <w:spacing w:after="0" w:line="240" w:lineRule="atLeast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743B0F">
              <w:rPr>
                <w:rFonts w:ascii="Tahoma" w:eastAsia="Times New Roman" w:hAnsi="Tahoma" w:cs="Tahoma"/>
                <w:b/>
                <w:bCs/>
                <w:color w:val="363636"/>
                <w:sz w:val="17"/>
                <w:szCs w:val="17"/>
                <w:lang w:eastAsia="pl-PL"/>
              </w:rPr>
              <w:t>UWAGA!</w:t>
            </w:r>
          </w:p>
        </w:tc>
        <w:tc>
          <w:tcPr>
            <w:tcW w:w="7484" w:type="dxa"/>
            <w:tcBorders>
              <w:bottom w:val="single" w:sz="6" w:space="0" w:color="EDEDED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43B0F" w:rsidRPr="00743B0F" w:rsidRDefault="00743B0F" w:rsidP="006334B0">
            <w:pPr>
              <w:spacing w:after="0" w:line="240" w:lineRule="atLeast"/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</w:pPr>
            <w:r w:rsidRPr="00743B0F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Informacja ta ma na celu wyłącznie rozpoznanie rynku i uzyskanie wiedzy nt. kosztów zrealizowania opisanego zamówienia. Niniejsz</w:t>
            </w:r>
            <w:r w:rsidR="006334B0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e</w:t>
            </w:r>
            <w:r w:rsidRPr="00743B0F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</w:t>
            </w:r>
            <w:r w:rsidR="002B083E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>zapytanie</w:t>
            </w:r>
            <w:r w:rsidRPr="00743B0F">
              <w:rPr>
                <w:rFonts w:ascii="Tahoma" w:eastAsia="Times New Roman" w:hAnsi="Tahoma" w:cs="Tahoma"/>
                <w:color w:val="363636"/>
                <w:sz w:val="17"/>
                <w:szCs w:val="17"/>
                <w:lang w:eastAsia="pl-PL"/>
              </w:rPr>
              <w:t xml:space="preserve"> nie stanowi oferty w myśl art. 66 Kodeksu Cywilnego, jak również nie jest ogłoszeniem w rozumieniu ustawy Prawo zamówień publicznych.</w:t>
            </w:r>
          </w:p>
        </w:tc>
      </w:tr>
    </w:tbl>
    <w:p w:rsidR="00B45929" w:rsidRDefault="00B45929"/>
    <w:sectPr w:rsidR="00B45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F36C0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4771940"/>
    <w:multiLevelType w:val="multilevel"/>
    <w:tmpl w:val="A2F06824"/>
    <w:lvl w:ilvl="0">
      <w:start w:val="1"/>
      <w:numFmt w:val="lowerLetter"/>
      <w:lvlText w:val="%1)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8677FC9"/>
    <w:multiLevelType w:val="multilevel"/>
    <w:tmpl w:val="61FC6DF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B350E5D"/>
    <w:multiLevelType w:val="hybridMultilevel"/>
    <w:tmpl w:val="E8629B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CB71AB"/>
    <w:multiLevelType w:val="hybridMultilevel"/>
    <w:tmpl w:val="577EF1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441A1E"/>
    <w:multiLevelType w:val="hybridMultilevel"/>
    <w:tmpl w:val="A5F89B02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68F135D"/>
    <w:multiLevelType w:val="hybridMultilevel"/>
    <w:tmpl w:val="A1DE5BC8"/>
    <w:lvl w:ilvl="0" w:tplc="5F0A9C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9614605"/>
    <w:multiLevelType w:val="hybridMultilevel"/>
    <w:tmpl w:val="00C85E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B0F"/>
    <w:rsid w:val="000916ED"/>
    <w:rsid w:val="00094172"/>
    <w:rsid w:val="000A67BE"/>
    <w:rsid w:val="000D2045"/>
    <w:rsid w:val="001059C2"/>
    <w:rsid w:val="00110890"/>
    <w:rsid w:val="00114B01"/>
    <w:rsid w:val="00131F8C"/>
    <w:rsid w:val="00177656"/>
    <w:rsid w:val="00177D69"/>
    <w:rsid w:val="00206C8E"/>
    <w:rsid w:val="00233C52"/>
    <w:rsid w:val="00255627"/>
    <w:rsid w:val="00275C0B"/>
    <w:rsid w:val="0029386D"/>
    <w:rsid w:val="002B083E"/>
    <w:rsid w:val="002E034E"/>
    <w:rsid w:val="002E3C69"/>
    <w:rsid w:val="00306F96"/>
    <w:rsid w:val="0037268F"/>
    <w:rsid w:val="00382BF4"/>
    <w:rsid w:val="003D0BDD"/>
    <w:rsid w:val="003F14E4"/>
    <w:rsid w:val="004146BE"/>
    <w:rsid w:val="00421B9C"/>
    <w:rsid w:val="00431E86"/>
    <w:rsid w:val="004D338C"/>
    <w:rsid w:val="004D4D09"/>
    <w:rsid w:val="005611A9"/>
    <w:rsid w:val="00573CC0"/>
    <w:rsid w:val="005917D0"/>
    <w:rsid w:val="0059314B"/>
    <w:rsid w:val="005C13F6"/>
    <w:rsid w:val="005C35CD"/>
    <w:rsid w:val="005C65ED"/>
    <w:rsid w:val="005D3E47"/>
    <w:rsid w:val="005F381C"/>
    <w:rsid w:val="00615991"/>
    <w:rsid w:val="006160C4"/>
    <w:rsid w:val="00625C68"/>
    <w:rsid w:val="006334B0"/>
    <w:rsid w:val="0065137A"/>
    <w:rsid w:val="00670FC9"/>
    <w:rsid w:val="006C3DF8"/>
    <w:rsid w:val="006D079D"/>
    <w:rsid w:val="006D42AC"/>
    <w:rsid w:val="006F49F1"/>
    <w:rsid w:val="00734ED8"/>
    <w:rsid w:val="00743B0F"/>
    <w:rsid w:val="00747580"/>
    <w:rsid w:val="0075539F"/>
    <w:rsid w:val="00775B80"/>
    <w:rsid w:val="008117E0"/>
    <w:rsid w:val="00826656"/>
    <w:rsid w:val="0083282A"/>
    <w:rsid w:val="008B41C3"/>
    <w:rsid w:val="00961782"/>
    <w:rsid w:val="00971FF0"/>
    <w:rsid w:val="00A07977"/>
    <w:rsid w:val="00A47AC6"/>
    <w:rsid w:val="00A5697A"/>
    <w:rsid w:val="00A70D01"/>
    <w:rsid w:val="00A71307"/>
    <w:rsid w:val="00AB496A"/>
    <w:rsid w:val="00AD47CA"/>
    <w:rsid w:val="00AE5709"/>
    <w:rsid w:val="00B45929"/>
    <w:rsid w:val="00B620B8"/>
    <w:rsid w:val="00B62514"/>
    <w:rsid w:val="00B83D62"/>
    <w:rsid w:val="00BD2101"/>
    <w:rsid w:val="00BD314A"/>
    <w:rsid w:val="00BF0865"/>
    <w:rsid w:val="00C61A30"/>
    <w:rsid w:val="00C72698"/>
    <w:rsid w:val="00CD7281"/>
    <w:rsid w:val="00D208A3"/>
    <w:rsid w:val="00D42DD8"/>
    <w:rsid w:val="00D720CE"/>
    <w:rsid w:val="00DB1F5F"/>
    <w:rsid w:val="00E126D1"/>
    <w:rsid w:val="00E674F1"/>
    <w:rsid w:val="00E96ACC"/>
    <w:rsid w:val="00EA535D"/>
    <w:rsid w:val="00EB6F9B"/>
    <w:rsid w:val="00EC3888"/>
    <w:rsid w:val="00EC4336"/>
    <w:rsid w:val="00F10D59"/>
    <w:rsid w:val="00FA3B12"/>
    <w:rsid w:val="00FA3E5A"/>
    <w:rsid w:val="00FB4AC6"/>
    <w:rsid w:val="00FB7302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5DB6F"/>
  <w15:docId w15:val="{E5EF9115-B64C-445C-8058-4731F46B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07977"/>
    <w:pPr>
      <w:keepNext/>
      <w:numPr>
        <w:numId w:val="5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7977"/>
    <w:pPr>
      <w:keepNext/>
      <w:keepLines/>
      <w:numPr>
        <w:ilvl w:val="1"/>
        <w:numId w:val="5"/>
      </w:num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7977"/>
    <w:pPr>
      <w:keepNext/>
      <w:keepLines/>
      <w:numPr>
        <w:ilvl w:val="2"/>
        <w:numId w:val="5"/>
      </w:numP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7977"/>
    <w:pPr>
      <w:keepNext/>
      <w:keepLines/>
      <w:numPr>
        <w:ilvl w:val="3"/>
        <w:numId w:val="5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7977"/>
    <w:pPr>
      <w:keepNext/>
      <w:keepLines/>
      <w:numPr>
        <w:ilvl w:val="4"/>
        <w:numId w:val="5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7977"/>
    <w:pPr>
      <w:keepNext/>
      <w:keepLines/>
      <w:numPr>
        <w:ilvl w:val="5"/>
        <w:numId w:val="5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7977"/>
    <w:pPr>
      <w:keepNext/>
      <w:keepLines/>
      <w:numPr>
        <w:ilvl w:val="6"/>
        <w:numId w:val="5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7977"/>
    <w:pPr>
      <w:keepNext/>
      <w:keepLines/>
      <w:numPr>
        <w:ilvl w:val="7"/>
        <w:numId w:val="5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7977"/>
    <w:pPr>
      <w:keepNext/>
      <w:keepLines/>
      <w:numPr>
        <w:ilvl w:val="8"/>
        <w:numId w:val="5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43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3D0BDD"/>
    <w:pPr>
      <w:tabs>
        <w:tab w:val="center" w:pos="4536"/>
        <w:tab w:val="right" w:pos="9072"/>
      </w:tabs>
      <w:spacing w:before="120"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3D0BD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3D0BDD"/>
    <w:pPr>
      <w:spacing w:after="0" w:line="360" w:lineRule="auto"/>
      <w:ind w:left="720" w:hanging="18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D0BD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07977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A0797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79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797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79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797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79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797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797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79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82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93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7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27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22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72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857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367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354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08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3E3E3"/>
                                                            <w:left w:val="single" w:sz="6" w:space="0" w:color="E3E3E3"/>
                                                            <w:bottom w:val="single" w:sz="6" w:space="0" w:color="E3E3E3"/>
                                                            <w:right w:val="single" w:sz="6" w:space="0" w:color="E3E3E3"/>
                                                          </w:divBdr>
                                                          <w:divsChild>
                                                            <w:div w:id="1175654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7524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993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008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0758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7307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7095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672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1528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0477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7232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8303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417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361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611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696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8360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2788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5105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0277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walczyk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1049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Krochmal Arkadiusz</dc:creator>
  <cp:lastModifiedBy>Krochmal Arkadiusz  (DSF)</cp:lastModifiedBy>
  <cp:revision>5</cp:revision>
  <cp:lastPrinted>2017-10-25T09:24:00Z</cp:lastPrinted>
  <dcterms:created xsi:type="dcterms:W3CDTF">2017-10-25T10:45:00Z</dcterms:created>
  <dcterms:modified xsi:type="dcterms:W3CDTF">2019-12-13T09:12:00Z</dcterms:modified>
</cp:coreProperties>
</file>